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aco" w:hAnsi="Monaco" w:eastAsia="微软雅黑"/>
          <w:b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aco" w:hAnsi="Monaco" w:eastAsia="微软雅黑"/>
          <w:b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Study Notes Contents Format Criteria</w:t>
      </w:r>
    </w:p>
    <w:p>
      <w:pPr>
        <w:jc w:val="center"/>
        <w:rPr>
          <w:rFonts w:ascii="Monaco" w:hAnsi="微软雅黑" w:eastAsia="微软雅黑" w:cstheme="minorBidi"/>
          <w:b/>
          <w:color w:val="7030A0"/>
          <w:sz w:val="14"/>
          <w:szCs w:val="14"/>
          <w:lang w:val="en-US" w:eastAsia="zh-CN" w:bidi="ar-SA"/>
        </w:rPr>
      </w:pP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                                         </w:t>
      </w:r>
      <w:bookmarkStart w:id="0" w:name="_GoBack"/>
      <w:bookmarkEnd w:id="0"/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                                        </w:t>
      </w:r>
      <w:r>
        <w:rPr>
          <w:rFonts w:hint="eastAsia" w:ascii="Monaco" w:hAnsi="Monaco" w:eastAsia="微软雅黑"/>
          <w:b/>
          <w:bCs/>
          <w:color w:val="632523" w:themeColor="accent2" w:themeShade="80"/>
          <w:sz w:val="14"/>
          <w:szCs w:val="14"/>
          <w:lang w:val="en-US" w:eastAsia="zh-CN"/>
        </w:rPr>
        <w:t xml:space="preserve">-- </w:t>
      </w:r>
      <w:r>
        <w:rPr>
          <w:rFonts w:ascii="Monaco" w:hAnsi="微软雅黑" w:eastAsia="微软雅黑" w:cstheme="minorBidi"/>
          <w:b/>
          <w:color w:val="7030A0"/>
          <w:sz w:val="14"/>
          <w:szCs w:val="14"/>
          <w:lang w:val="en-US" w:eastAsia="zh-CN" w:bidi="ar-SA"/>
        </w:rPr>
        <w:t>VICTORY LOVES PREPARATION</w:t>
      </w:r>
    </w:p>
    <w:p>
      <w:pPr>
        <w:spacing w:line="140" w:lineRule="exact"/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</w:pP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>@author      Count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Monte Cristo</w:t>
      </w:r>
    </w:p>
    <w:p>
      <w:pPr>
        <w:spacing w:line="140" w:lineRule="exact"/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@create      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2015年07月01日 00:00</w:t>
      </w:r>
    </w:p>
    <w:p>
      <w:pPr>
        <w:spacing w:line="140" w:lineRule="exact"/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@reference   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fldChar w:fldCharType="begin"/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instrText xml:space="preserve"> HYPERLINK "http://jingyan.baidu.com/article/8cdccae9659f5c315413cde6.html" </w:instrTex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fldChar w:fldCharType="separate"/>
      </w:r>
      <w:r>
        <w:rPr>
          <w:rStyle w:val="5"/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http://jingyan.baidu.com/article/8cdccae9659f5c315413cde6.html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fldChar w:fldCharType="end"/>
      </w:r>
    </w:p>
    <w:p>
      <w:pPr>
        <w:spacing w:line="140" w:lineRule="exact"/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  <w:lang w:val="en-US"/>
        </w:rPr>
      </w:pP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 xml:space="preserve">@description </w:t>
      </w:r>
      <w:r>
        <w:rPr>
          <w:rFonts w:ascii="Monaco" w:hAnsi="微软雅黑" w:eastAsia="微软雅黑"/>
          <w:b/>
          <w:bCs/>
          <w:color w:val="4F6228" w:themeColor="accent3" w:themeShade="80"/>
          <w:sz w:val="14"/>
          <w:szCs w:val="14"/>
        </w:rPr>
        <w:t>标准</w:t>
      </w:r>
      <w:r>
        <w:rPr>
          <w:rFonts w:hint="eastAsia" w:ascii="Monaco" w:hAnsi="微软雅黑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化</w:t>
      </w:r>
      <w:r>
        <w:rPr>
          <w:rFonts w:hint="eastAsia" w:ascii="Monaco" w:hAnsi="微软雅黑" w:eastAsia="微软雅黑"/>
          <w:b/>
          <w:bCs/>
          <w:color w:val="4F6228" w:themeColor="accent3" w:themeShade="80"/>
          <w:sz w:val="14"/>
          <w:szCs w:val="14"/>
        </w:rPr>
        <w:t>“</w:t>
      </w: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>Study Notes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</w:rPr>
        <w:t>”</w:t>
      </w:r>
      <w:r>
        <w:rPr>
          <w:rFonts w:hint="eastAsia" w:ascii="Monaco" w:hAnsi="微软雅黑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形式</w:t>
      </w:r>
    </w:p>
    <w:p>
      <w:pPr>
        <w:spacing w:line="140" w:lineRule="exact"/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</w:pP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>@criteri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a</w:t>
      </w: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 xml:space="preserve">   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</w:t>
      </w:r>
      <w:r>
        <w:rPr>
          <w:rFonts w:ascii="Monaco" w:hAnsi="微软雅黑" w:eastAsia="微软雅黑"/>
          <w:b/>
          <w:bCs/>
          <w:color w:val="4F6228" w:themeColor="accent3" w:themeShade="80"/>
          <w:sz w:val="14"/>
          <w:szCs w:val="14"/>
        </w:rPr>
        <w:t>凯旋基诺</w:t>
      </w:r>
    </w:p>
    <w:p>
      <w:pPr>
        <w:spacing w:line="140" w:lineRule="exact"/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</w:pP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 xml:space="preserve">@version     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2016年08月23日 14:31</w:t>
      </w:r>
    </w:p>
    <w:p>
      <w:pPr>
        <w:spacing w:line="140" w:lineRule="exact"/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            2016年04月19日 14:16</w:t>
      </w:r>
    </w:p>
    <w:p>
      <w:pPr>
        <w:spacing w:line="140" w:lineRule="exact"/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            v1.0.1.</w:t>
      </w: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>201508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13_091004_alpha</w:t>
      </w:r>
    </w:p>
    <w:p>
      <w:pPr>
        <w:spacing w:line="140" w:lineRule="exact"/>
        <w:rPr>
          <w:rFonts w:ascii="Monaco" w:hAnsi="Monaco" w:eastAsia="微软雅黑"/>
          <w:color w:val="00B05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 xml:space="preserve">             v1.0.0.</w:t>
      </w:r>
      <w:r>
        <w:rPr>
          <w:rFonts w:ascii="Monaco" w:hAnsi="Monaco" w:eastAsia="微软雅黑"/>
          <w:b/>
          <w:bCs/>
          <w:color w:val="4F6228" w:themeColor="accent3" w:themeShade="80"/>
          <w:sz w:val="14"/>
          <w:szCs w:val="14"/>
        </w:rPr>
        <w:t>201508</w:t>
      </w:r>
      <w:r>
        <w:rPr>
          <w:rFonts w:hint="eastAsia" w:ascii="Monaco" w:hAnsi="Monaco" w:eastAsia="微软雅黑"/>
          <w:b/>
          <w:bCs/>
          <w:color w:val="4F6228" w:themeColor="accent3" w:themeShade="80"/>
          <w:sz w:val="14"/>
          <w:szCs w:val="14"/>
          <w:lang w:val="en-US" w:eastAsia="zh-CN"/>
        </w:rPr>
        <w:t>04_090000_alpha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283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ascii="Monaco" w:hAnsi="微软雅黑" w:eastAsia="微软雅黑"/>
          <w:b/>
          <w:color w:val="7030A0"/>
          <w:sz w:val="14"/>
          <w:szCs w:val="14"/>
        </w:rPr>
        <w:t>全局标准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6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英文默认</w:t>
      </w:r>
      <w:r>
        <w:rPr>
          <w:rFonts w:ascii="Monaco" w:hAnsi="Monaco" w:eastAsia="微软雅黑"/>
          <w:sz w:val="14"/>
          <w:szCs w:val="14"/>
        </w:rPr>
        <w:t>Monaco</w:t>
      </w:r>
      <w:r>
        <w:rPr>
          <w:rFonts w:ascii="Monaco" w:hAnsi="微软雅黑" w:eastAsia="微软雅黑"/>
          <w:sz w:val="14"/>
          <w:szCs w:val="14"/>
        </w:rPr>
        <w:t>、中文默认微软雅黑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非标题的其他内容字体大小一律</w:t>
      </w:r>
      <w:r>
        <w:rPr>
          <w:rFonts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磅，颜色一律黑色（特殊情况除外）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内容方面要合适使用英文的大小写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内容要详实，使用</w:t>
      </w:r>
      <w:r>
        <w:rPr>
          <w:rFonts w:ascii="Monaco" w:hAnsi="Monaco" w:eastAsia="微软雅黑"/>
          <w:sz w:val="14"/>
          <w:szCs w:val="14"/>
        </w:rPr>
        <w:t>@reference</w:t>
      </w:r>
      <w:r>
        <w:rPr>
          <w:rFonts w:ascii="Monaco" w:hAnsi="微软雅黑" w:eastAsia="微软雅黑"/>
          <w:sz w:val="14"/>
          <w:szCs w:val="14"/>
        </w:rPr>
        <w:t>标注清楚</w:t>
      </w:r>
      <w:r>
        <w:rPr>
          <w:rFonts w:hint="eastAsia" w:ascii="Monaco" w:hAnsi="微软雅黑" w:eastAsia="微软雅黑"/>
          <w:sz w:val="14"/>
          <w:szCs w:val="14"/>
        </w:rPr>
        <w:t>参考内容的</w:t>
      </w:r>
      <w:r>
        <w:rPr>
          <w:rFonts w:ascii="Monaco" w:hAnsi="微软雅黑" w:eastAsia="微软雅黑"/>
          <w:sz w:val="14"/>
          <w:szCs w:val="14"/>
        </w:rPr>
        <w:t>来源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注解部分和正文标题要左对齐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重点的内容使用红色进行标识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要解析的名词使用蓝色加粗标识，要解析名词内容字体大小</w:t>
      </w:r>
      <w:r>
        <w:rPr>
          <w:rFonts w:ascii="Monaco" w:hAnsi="Monaco" w:eastAsia="微软雅黑"/>
          <w:sz w:val="14"/>
          <w:szCs w:val="14"/>
        </w:rPr>
        <w:t>6</w:t>
      </w:r>
      <w:r>
        <w:rPr>
          <w:rFonts w:ascii="Monaco" w:hAnsi="微软雅黑" w:eastAsia="微软雅黑"/>
          <w:sz w:val="14"/>
          <w:szCs w:val="14"/>
        </w:rPr>
        <w:t>磅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</w:t>
      </w:r>
      <w:r>
        <w:rPr>
          <w:rFonts w:hint="eastAsia" w:ascii="Monaco" w:hAnsi="微软雅黑" w:eastAsia="微软雅黑"/>
          <w:sz w:val="14"/>
          <w:szCs w:val="14"/>
        </w:rPr>
        <w:t>及注解的说明内容</w:t>
      </w:r>
      <w:r>
        <w:rPr>
          <w:rFonts w:ascii="Monaco" w:hAnsi="微软雅黑" w:eastAsia="微软雅黑"/>
          <w:sz w:val="14"/>
          <w:szCs w:val="14"/>
        </w:rPr>
        <w:t>一律绿色标注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所有</w:t>
      </w:r>
      <w:r>
        <w:rPr>
          <w:rFonts w:ascii="Monaco" w:hAnsi="Monaco" w:eastAsia="微软雅黑"/>
          <w:sz w:val="14"/>
          <w:szCs w:val="14"/>
        </w:rPr>
        <w:t>“Study Notes”</w:t>
      </w:r>
      <w:r>
        <w:rPr>
          <w:rFonts w:ascii="Monaco" w:hAnsi="微软雅黑" w:eastAsia="微软雅黑"/>
          <w:sz w:val="14"/>
          <w:szCs w:val="14"/>
        </w:rPr>
        <w:t>都需要建立目录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所有</w:t>
      </w:r>
      <w:r>
        <w:rPr>
          <w:rFonts w:ascii="Monaco" w:hAnsi="Monaco" w:eastAsia="微软雅黑"/>
          <w:sz w:val="14"/>
          <w:szCs w:val="14"/>
        </w:rPr>
        <w:t>“Study Notes”</w:t>
      </w:r>
      <w:r>
        <w:rPr>
          <w:rFonts w:ascii="Monaco" w:hAnsi="微软雅黑" w:eastAsia="微软雅黑"/>
          <w:sz w:val="14"/>
          <w:szCs w:val="14"/>
        </w:rPr>
        <w:t>的内容要</w:t>
      </w:r>
      <w:r>
        <w:rPr>
          <w:rFonts w:hint="eastAsia" w:ascii="Monaco" w:hAnsi="微软雅黑" w:eastAsia="微软雅黑"/>
          <w:sz w:val="14"/>
          <w:szCs w:val="14"/>
        </w:rPr>
        <w:t>尽量的避免重复并</w:t>
      </w:r>
      <w:r>
        <w:rPr>
          <w:rFonts w:ascii="Monaco" w:hAnsi="微软雅黑" w:eastAsia="微软雅黑"/>
          <w:sz w:val="14"/>
          <w:szCs w:val="14"/>
        </w:rPr>
        <w:t>进行合理</w:t>
      </w:r>
      <w:r>
        <w:rPr>
          <w:rFonts w:hint="eastAsia" w:ascii="Monaco" w:hAnsi="微软雅黑" w:eastAsia="微软雅黑"/>
          <w:sz w:val="14"/>
          <w:szCs w:val="14"/>
        </w:rPr>
        <w:t>地</w:t>
      </w:r>
      <w:r>
        <w:rPr>
          <w:rFonts w:ascii="Monaco" w:hAnsi="微软雅黑" w:eastAsia="微软雅黑"/>
          <w:sz w:val="14"/>
          <w:szCs w:val="14"/>
        </w:rPr>
        <w:t>分类</w:t>
      </w:r>
      <w:r>
        <w:rPr>
          <w:rFonts w:hint="eastAsia" w:ascii="Monaco" w:hAnsi="微软雅黑" w:eastAsia="微软雅黑"/>
          <w:sz w:val="14"/>
          <w:szCs w:val="14"/>
        </w:rPr>
        <w:t>（最好符合一定的分类学标准）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所有</w:t>
      </w:r>
      <w:r>
        <w:rPr>
          <w:rFonts w:ascii="Monaco" w:hAnsi="Monaco" w:eastAsia="微软雅黑"/>
          <w:sz w:val="14"/>
          <w:szCs w:val="14"/>
        </w:rPr>
        <w:t>Code</w:t>
      </w:r>
      <w:r>
        <w:rPr>
          <w:rFonts w:ascii="Monaco" w:hAnsi="微软雅黑" w:eastAsia="微软雅黑"/>
          <w:sz w:val="14"/>
          <w:szCs w:val="14"/>
        </w:rPr>
        <w:t>都要以截图的形式进行记录，并且使用</w:t>
      </w:r>
      <w:r>
        <w:rPr>
          <w:rFonts w:ascii="Monaco" w:hAnsi="Monaco" w:eastAsia="微软雅黑"/>
          <w:sz w:val="14"/>
          <w:szCs w:val="14"/>
        </w:rPr>
        <w:t>@resource</w:t>
      </w:r>
      <w:r>
        <w:rPr>
          <w:rFonts w:ascii="Monaco" w:hAnsi="微软雅黑" w:eastAsia="微软雅黑"/>
          <w:sz w:val="14"/>
          <w:szCs w:val="14"/>
        </w:rPr>
        <w:t>注明代码的</w:t>
      </w:r>
      <w:r>
        <w:rPr>
          <w:rFonts w:hint="eastAsia" w:ascii="Monaco" w:hAnsi="微软雅黑" w:eastAsia="微软雅黑"/>
          <w:sz w:val="14"/>
          <w:szCs w:val="14"/>
        </w:rPr>
        <w:t>相对</w:t>
      </w:r>
      <w:r>
        <w:rPr>
          <w:rFonts w:ascii="Monaco" w:hAnsi="微软雅黑" w:eastAsia="微软雅黑"/>
          <w:sz w:val="14"/>
          <w:szCs w:val="14"/>
        </w:rPr>
        <w:t>存储地址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不在规定范围里的格式应该先参考本文</w:t>
      </w:r>
      <w:r>
        <w:rPr>
          <w:rFonts w:hint="eastAsia" w:ascii="Monaco" w:hAnsi="微软雅黑" w:eastAsia="微软雅黑"/>
          <w:sz w:val="14"/>
          <w:szCs w:val="14"/>
        </w:rPr>
        <w:t>，然后参考Microsoft Office文档的默认规则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37" w:leftChars="0" w:right="0" w:right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283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微软雅黑" w:eastAsia="微软雅黑"/>
          <w:b/>
          <w:color w:val="7030A0"/>
          <w:sz w:val="14"/>
          <w:szCs w:val="14"/>
          <w:lang w:val="en-US" w:eastAsia="zh-CN"/>
        </w:rPr>
        <w:t>标题标准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7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微软雅黑" w:eastAsia="微软雅黑"/>
          <w:sz w:val="14"/>
          <w:szCs w:val="14"/>
          <w:lang w:val="en-US" w:eastAsia="zh-CN"/>
        </w:rPr>
        <w:t>英文、中文分别</w:t>
      </w:r>
      <w:r>
        <w:rPr>
          <w:rFonts w:ascii="Monaco" w:hAnsi="微软雅黑" w:eastAsia="微软雅黑"/>
          <w:sz w:val="14"/>
          <w:szCs w:val="14"/>
        </w:rPr>
        <w:t>默认大小</w:t>
      </w:r>
      <w:r>
        <w:rPr>
          <w:rFonts w:ascii="Monaco" w:hAnsi="Monaco" w:eastAsia="微软雅黑"/>
          <w:sz w:val="14"/>
          <w:szCs w:val="14"/>
        </w:rPr>
        <w:t>16</w:t>
      </w:r>
      <w:r>
        <w:rPr>
          <w:rFonts w:hint="eastAsia" w:ascii="Monaco" w:hAnsi="Monaco" w:eastAsia="微软雅黑"/>
          <w:sz w:val="14"/>
          <w:szCs w:val="14"/>
          <w:lang w:eastAsia="zh-CN"/>
        </w:rPr>
        <w:t>、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>12</w:t>
      </w:r>
      <w:r>
        <w:rPr>
          <w:rFonts w:ascii="Monaco" w:hAnsi="微软雅黑" w:eastAsia="微软雅黑"/>
          <w:sz w:val="14"/>
          <w:szCs w:val="14"/>
        </w:rPr>
        <w:t>磅</w:t>
      </w:r>
      <w:r>
        <w:rPr>
          <w:rFonts w:hint="eastAsia" w:ascii="Monaco" w:hAnsi="微软雅黑" w:eastAsia="微软雅黑"/>
          <w:sz w:val="14"/>
          <w:szCs w:val="14"/>
        </w:rPr>
        <w:t>、黑色加粗、居中对齐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7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字体内容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全部以</w:t>
      </w:r>
      <w:r>
        <w:rPr>
          <w:rFonts w:ascii="Monaco" w:hAnsi="Monaco" w:eastAsia="微软雅黑"/>
          <w:sz w:val="14"/>
          <w:szCs w:val="14"/>
        </w:rPr>
        <w:t>“</w:t>
      </w:r>
      <w:r>
        <w:rPr>
          <w:rFonts w:ascii="Monaco" w:hAnsi="Monaco" w:eastAsia="微软雅黑"/>
          <w:b/>
          <w:sz w:val="14"/>
          <w:szCs w:val="14"/>
        </w:rPr>
        <w:t>study notes</w:t>
      </w:r>
      <w:r>
        <w:rPr>
          <w:rFonts w:ascii="Monaco" w:hAnsi="Monaco" w:eastAsia="微软雅黑"/>
          <w:sz w:val="14"/>
          <w:szCs w:val="14"/>
        </w:rPr>
        <w:t>”</w:t>
      </w:r>
      <w:r>
        <w:rPr>
          <w:rFonts w:ascii="Monaco" w:hAnsi="微软雅黑" w:eastAsia="微软雅黑"/>
          <w:sz w:val="14"/>
          <w:szCs w:val="14"/>
        </w:rPr>
        <w:t>结尾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尽量简短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7" w:leftChars="0" w:right="0" w:right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283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  <w:lang w:val="en-US" w:eastAsia="zh-CN"/>
        </w:rPr>
        <w:t>注解标准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6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类型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@author </w:t>
      </w:r>
      <w:r>
        <w:rPr>
          <w:rFonts w:hint="eastAsia" w:ascii="Monaco" w:hAnsi="Monaco" w:eastAsia="微软雅黑"/>
          <w:sz w:val="14"/>
          <w:szCs w:val="14"/>
        </w:rPr>
        <w:t xml:space="preserve">     </w:t>
      </w:r>
      <w:r>
        <w:rPr>
          <w:rFonts w:ascii="Monaco" w:hAnsi="微软雅黑" w:eastAsia="微软雅黑"/>
          <w:sz w:val="14"/>
          <w:szCs w:val="14"/>
        </w:rPr>
        <w:t>指明作者，默认为</w:t>
      </w:r>
      <w:r>
        <w:rPr>
          <w:rFonts w:ascii="Monaco" w:hAnsi="Monaco" w:eastAsia="微软雅黑"/>
          <w:sz w:val="14"/>
          <w:szCs w:val="14"/>
        </w:rPr>
        <w:t>“Count.MCristo”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@create </w:t>
      </w:r>
      <w:r>
        <w:rPr>
          <w:rFonts w:hint="eastAsia" w:ascii="Monaco" w:hAnsi="Monaco" w:eastAsia="微软雅黑"/>
          <w:sz w:val="14"/>
          <w:szCs w:val="14"/>
        </w:rPr>
        <w:t xml:space="preserve">     </w:t>
      </w:r>
      <w:r>
        <w:rPr>
          <w:rFonts w:ascii="Monaco" w:hAnsi="微软雅黑" w:eastAsia="微软雅黑"/>
          <w:sz w:val="14"/>
          <w:szCs w:val="14"/>
        </w:rPr>
        <w:t>记录创造时间，采用</w:t>
      </w:r>
      <w:r>
        <w:rPr>
          <w:rFonts w:ascii="Monaco" w:hAnsi="Monaco" w:eastAsia="微软雅黑"/>
          <w:sz w:val="14"/>
          <w:szCs w:val="14"/>
        </w:rPr>
        <w:t>LCB</w:t>
      </w:r>
      <w:r>
        <w:rPr>
          <w:rFonts w:ascii="Monaco" w:hAnsi="微软雅黑" w:eastAsia="微软雅黑"/>
          <w:sz w:val="14"/>
          <w:szCs w:val="14"/>
        </w:rPr>
        <w:t>格式。例如时间</w:t>
      </w:r>
      <w:r>
        <w:rPr>
          <w:rFonts w:ascii="Monaco" w:hAnsi="Monaco" w:eastAsia="微软雅黑"/>
          <w:sz w:val="14"/>
          <w:szCs w:val="14"/>
        </w:rPr>
        <w:t>2015/08/04</w:t>
      </w:r>
      <w:r>
        <w:rPr>
          <w:rFonts w:ascii="Monaco" w:hAnsi="微软雅黑" w:eastAsia="微软雅黑"/>
          <w:sz w:val="14"/>
          <w:szCs w:val="14"/>
        </w:rPr>
        <w:t>的</w:t>
      </w:r>
      <w:r>
        <w:rPr>
          <w:rFonts w:ascii="Monaco" w:hAnsi="Monaco" w:eastAsia="微软雅黑"/>
          <w:sz w:val="14"/>
          <w:szCs w:val="14"/>
        </w:rPr>
        <w:t>LCB</w:t>
      </w:r>
      <w:r>
        <w:rPr>
          <w:rFonts w:ascii="Monaco" w:hAnsi="微软雅黑" w:eastAsia="微软雅黑"/>
          <w:sz w:val="14"/>
          <w:szCs w:val="14"/>
        </w:rPr>
        <w:t>格式应该是</w:t>
      </w:r>
      <w:r>
        <w:rPr>
          <w:rFonts w:ascii="Monaco" w:hAnsi="Monaco" w:eastAsia="微软雅黑"/>
          <w:sz w:val="14"/>
          <w:szCs w:val="14"/>
        </w:rPr>
        <w:t>D20150804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@version </w:t>
      </w:r>
      <w:r>
        <w:rPr>
          <w:rFonts w:hint="eastAsia" w:ascii="Monaco" w:hAnsi="Monaco" w:eastAsia="微软雅黑"/>
          <w:sz w:val="14"/>
          <w:szCs w:val="14"/>
        </w:rPr>
        <w:t xml:space="preserve">    </w:t>
      </w:r>
      <w:r>
        <w:rPr>
          <w:rFonts w:ascii="Monaco" w:hAnsi="微软雅黑" w:eastAsia="微软雅黑"/>
          <w:sz w:val="14"/>
          <w:szCs w:val="14"/>
        </w:rPr>
        <w:t>记录版本日期，同样日期采用</w:t>
      </w:r>
      <w:r>
        <w:rPr>
          <w:rFonts w:ascii="Monaco" w:hAnsi="Monaco" w:eastAsia="微软雅黑"/>
          <w:sz w:val="14"/>
          <w:szCs w:val="14"/>
        </w:rPr>
        <w:t>LCB</w:t>
      </w:r>
      <w:r>
        <w:rPr>
          <w:rFonts w:ascii="Monaco" w:hAnsi="微软雅黑" w:eastAsia="微软雅黑"/>
          <w:sz w:val="14"/>
          <w:szCs w:val="14"/>
        </w:rPr>
        <w:t>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@description </w:t>
      </w:r>
      <w:r>
        <w:rPr>
          <w:rFonts w:ascii="Monaco" w:hAnsi="微软雅黑" w:eastAsia="微软雅黑"/>
          <w:sz w:val="14"/>
          <w:szCs w:val="14"/>
        </w:rPr>
        <w:t>指明改</w:t>
      </w:r>
      <w:r>
        <w:rPr>
          <w:rFonts w:ascii="Monaco" w:hAnsi="Monaco" w:eastAsia="微软雅黑"/>
          <w:sz w:val="14"/>
          <w:szCs w:val="14"/>
        </w:rPr>
        <w:t>Study Notes</w:t>
      </w:r>
      <w:r>
        <w:rPr>
          <w:rFonts w:ascii="Monaco" w:hAnsi="微软雅黑" w:eastAsia="微软雅黑"/>
          <w:sz w:val="14"/>
          <w:szCs w:val="14"/>
        </w:rPr>
        <w:t>的用途，尽量简短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@motto </w:t>
      </w:r>
      <w:r>
        <w:rPr>
          <w:rFonts w:hint="eastAsia" w:ascii="Monaco" w:hAnsi="Monaco" w:eastAsia="微软雅黑"/>
          <w:sz w:val="14"/>
          <w:szCs w:val="14"/>
        </w:rPr>
        <w:t xml:space="preserve">      </w:t>
      </w:r>
      <w:r>
        <w:rPr>
          <w:rFonts w:ascii="Monaco" w:hAnsi="微软雅黑" w:eastAsia="微软雅黑"/>
          <w:sz w:val="14"/>
          <w:szCs w:val="14"/>
        </w:rPr>
        <w:t>指明座右铭，默认为</w:t>
      </w:r>
      <w:r>
        <w:rPr>
          <w:rFonts w:ascii="Monaco" w:hAnsi="Monaco" w:eastAsia="微软雅黑"/>
          <w:sz w:val="14"/>
          <w:szCs w:val="14"/>
        </w:rPr>
        <w:t>“VICTORY LOVES PREPARATION”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@criteri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>a</w:t>
      </w:r>
      <w:r>
        <w:rPr>
          <w:rFonts w:ascii="Monaco" w:hAnsi="Monaco" w:eastAsia="微软雅黑"/>
          <w:sz w:val="14"/>
          <w:szCs w:val="14"/>
        </w:rPr>
        <w:t xml:space="preserve"> </w:t>
      </w:r>
      <w:r>
        <w:rPr>
          <w:rFonts w:hint="eastAsia" w:ascii="Monaco" w:hAnsi="Monaco" w:eastAsia="微软雅黑"/>
          <w:sz w:val="14"/>
          <w:szCs w:val="14"/>
        </w:rPr>
        <w:t xml:space="preserve">  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 xml:space="preserve"> </w:t>
      </w:r>
      <w:r>
        <w:rPr>
          <w:rFonts w:ascii="Monaco" w:hAnsi="微软雅黑" w:eastAsia="微软雅黑"/>
          <w:sz w:val="14"/>
          <w:szCs w:val="14"/>
        </w:rPr>
        <w:t>指明遵循的准则</w:t>
      </w:r>
      <w:r>
        <w:rPr>
          <w:rFonts w:ascii="Monaco" w:hAnsi="Monaco" w:eastAsia="微软雅黑"/>
          <w:sz w:val="14"/>
          <w:szCs w:val="14"/>
        </w:rPr>
        <w:t xml:space="preserve"> </w:t>
      </w:r>
      <w:r>
        <w:rPr>
          <w:rFonts w:ascii="Monaco" w:hAnsi="微软雅黑" w:eastAsia="微软雅黑"/>
          <w:sz w:val="14"/>
          <w:szCs w:val="14"/>
        </w:rPr>
        <w:t>默认为</w:t>
      </w:r>
      <w:r>
        <w:rPr>
          <w:rFonts w:ascii="Monaco" w:hAnsi="Monaco" w:eastAsia="微软雅黑"/>
          <w:sz w:val="14"/>
          <w:szCs w:val="14"/>
        </w:rPr>
        <w:t>“</w:t>
      </w:r>
      <w:r>
        <w:rPr>
          <w:rFonts w:ascii="Monaco" w:hAnsi="微软雅黑" w:eastAsia="微软雅黑"/>
          <w:sz w:val="14"/>
          <w:szCs w:val="14"/>
        </w:rPr>
        <w:t>凯旋基诺</w:t>
      </w:r>
      <w:r>
        <w:rPr>
          <w:rFonts w:ascii="Monaco" w:hAnsi="Monaco" w:eastAsia="微软雅黑"/>
          <w:sz w:val="14"/>
          <w:szCs w:val="14"/>
        </w:rPr>
        <w:t>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  <w:lang w:val="en-US" w:eastAsia="zh-CN"/>
        </w:rPr>
        <w:t>@reference   指明参考地址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  <w:lang w:val="en-US" w:eastAsia="zh-CN"/>
        </w:rPr>
        <w:t>@notice      说明注意事项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643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注解左对齐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注解的说明内容以最长注解后空一格（半角）左对齐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行间距</w:t>
      </w:r>
      <w:r>
        <w:rPr>
          <w:rFonts w:hint="eastAsia"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颜色为绿色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567" w:leftChars="0" w:right="0" w:right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283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  <w:lang w:val="en-US" w:eastAsia="zh-CN"/>
        </w:rPr>
        <w:t>段落标准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6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 w:val="0"/>
          <w:bCs/>
          <w:sz w:val="14"/>
          <w:szCs w:val="14"/>
        </w:rPr>
      </w:pPr>
      <w:r>
        <w:rPr>
          <w:rFonts w:ascii="Monaco" w:hAnsi="微软雅黑" w:eastAsia="微软雅黑"/>
          <w:b w:val="0"/>
          <w:bCs/>
          <w:sz w:val="14"/>
          <w:szCs w:val="14"/>
        </w:rPr>
        <w:t>标题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34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一级标题：</w:t>
      </w:r>
      <w:r>
        <w:rPr>
          <w:rFonts w:hint="eastAsia"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磅、紫色、加粗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34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二级和多级标题：</w:t>
      </w:r>
      <w:r>
        <w:rPr>
          <w:rFonts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磅、黑色、加粗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66" w:leftChars="0" w:right="0" w:rightChars="0" w:hanging="283" w:firstLineChars="0"/>
        <w:jc w:val="left"/>
        <w:textAlignment w:val="auto"/>
        <w:outlineLvl w:val="9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段落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微软雅黑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段与段之间相隔</w:t>
      </w:r>
      <w:r>
        <w:rPr>
          <w:rFonts w:hint="eastAsia" w:ascii="Monaco" w:hAnsi="微软雅黑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50" w:leftChars="0" w:right="0" w:rightChars="0" w:hanging="283" w:firstLineChars="0"/>
        <w:jc w:val="left"/>
        <w:textAlignment w:val="auto"/>
        <w:outlineLvl w:val="9"/>
        <w:rPr>
          <w:rFonts w:ascii="Monaco" w:hAnsi="微软雅黑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段的第一行开头标识符左对齐该段的标题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03C1A"/>
    <w:multiLevelType w:val="multilevel"/>
    <w:tmpl w:val="55E03C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080" w:hanging="180"/>
      </w:pPr>
    </w:lvl>
    <w:lvl w:ilvl="3" w:tentative="0">
      <w:start w:val="1"/>
      <w:numFmt w:val="decimal"/>
      <w:lvlText w:val="%4."/>
      <w:lvlJc w:val="left"/>
      <w:pPr>
        <w:ind w:left="144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BBED05"/>
    <w:multiLevelType w:val="multilevel"/>
    <w:tmpl w:val="57BBED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080" w:hanging="180"/>
      </w:pPr>
    </w:lvl>
    <w:lvl w:ilvl="3" w:tentative="0">
      <w:start w:val="1"/>
      <w:numFmt w:val="decimal"/>
      <w:lvlText w:val="%4."/>
      <w:lvlJc w:val="left"/>
      <w:pPr>
        <w:ind w:left="144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BBED55"/>
    <w:multiLevelType w:val="singleLevel"/>
    <w:tmpl w:val="57BBED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BBEF1C"/>
    <w:multiLevelType w:val="singleLevel"/>
    <w:tmpl w:val="57BBEF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7BBEFCC"/>
    <w:multiLevelType w:val="singleLevel"/>
    <w:tmpl w:val="57BBEF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BBF031"/>
    <w:multiLevelType w:val="singleLevel"/>
    <w:tmpl w:val="57BBF0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7BBF087"/>
    <w:multiLevelType w:val="singleLevel"/>
    <w:tmpl w:val="57BBF0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7BBF0D9"/>
    <w:multiLevelType w:val="singleLevel"/>
    <w:tmpl w:val="57BBF0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7BBF0FD"/>
    <w:multiLevelType w:val="singleLevel"/>
    <w:tmpl w:val="57BBF0F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7BBF120"/>
    <w:multiLevelType w:val="singleLevel"/>
    <w:tmpl w:val="57BBF1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57BBF1D7"/>
    <w:multiLevelType w:val="multilevel"/>
    <w:tmpl w:val="57BBF1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080" w:hanging="180"/>
      </w:pPr>
    </w:lvl>
    <w:lvl w:ilvl="3" w:tentative="0">
      <w:start w:val="1"/>
      <w:numFmt w:val="decimal"/>
      <w:lvlText w:val="%4."/>
      <w:lvlJc w:val="left"/>
      <w:pPr>
        <w:ind w:left="144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BBF1E7"/>
    <w:multiLevelType w:val="multilevel"/>
    <w:tmpl w:val="57BBF1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080" w:hanging="180"/>
      </w:pPr>
    </w:lvl>
    <w:lvl w:ilvl="3" w:tentative="0">
      <w:start w:val="1"/>
      <w:numFmt w:val="decimal"/>
      <w:lvlText w:val="%4."/>
      <w:lvlJc w:val="left"/>
      <w:pPr>
        <w:ind w:left="144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D65"/>
    <w:rsid w:val="0000743E"/>
    <w:rsid w:val="000171F3"/>
    <w:rsid w:val="00017A83"/>
    <w:rsid w:val="00022E8B"/>
    <w:rsid w:val="0002564A"/>
    <w:rsid w:val="000270ED"/>
    <w:rsid w:val="000329F0"/>
    <w:rsid w:val="0003320C"/>
    <w:rsid w:val="000403D6"/>
    <w:rsid w:val="00042DA2"/>
    <w:rsid w:val="00050C1B"/>
    <w:rsid w:val="000516ED"/>
    <w:rsid w:val="0005644A"/>
    <w:rsid w:val="00062D14"/>
    <w:rsid w:val="000634DC"/>
    <w:rsid w:val="00066DC6"/>
    <w:rsid w:val="0007097E"/>
    <w:rsid w:val="00076645"/>
    <w:rsid w:val="00077D29"/>
    <w:rsid w:val="000815B0"/>
    <w:rsid w:val="00083A25"/>
    <w:rsid w:val="00084A6A"/>
    <w:rsid w:val="00087D76"/>
    <w:rsid w:val="00091AF5"/>
    <w:rsid w:val="00091B36"/>
    <w:rsid w:val="00096D7B"/>
    <w:rsid w:val="000A0C28"/>
    <w:rsid w:val="000B1D18"/>
    <w:rsid w:val="000B7E9E"/>
    <w:rsid w:val="000C09CE"/>
    <w:rsid w:val="000C14C7"/>
    <w:rsid w:val="000E1D31"/>
    <w:rsid w:val="000E39BC"/>
    <w:rsid w:val="000E66B1"/>
    <w:rsid w:val="000E6F77"/>
    <w:rsid w:val="000E7988"/>
    <w:rsid w:val="000F7143"/>
    <w:rsid w:val="00101B7F"/>
    <w:rsid w:val="001036E0"/>
    <w:rsid w:val="0011101D"/>
    <w:rsid w:val="00111EE7"/>
    <w:rsid w:val="001155D3"/>
    <w:rsid w:val="00124416"/>
    <w:rsid w:val="00131800"/>
    <w:rsid w:val="0014672E"/>
    <w:rsid w:val="00153A5C"/>
    <w:rsid w:val="00164D97"/>
    <w:rsid w:val="001735AB"/>
    <w:rsid w:val="00184FEE"/>
    <w:rsid w:val="001901A1"/>
    <w:rsid w:val="001A22B4"/>
    <w:rsid w:val="001A546A"/>
    <w:rsid w:val="001A577A"/>
    <w:rsid w:val="001A796C"/>
    <w:rsid w:val="001B0053"/>
    <w:rsid w:val="001B07BD"/>
    <w:rsid w:val="001B17BF"/>
    <w:rsid w:val="001B4095"/>
    <w:rsid w:val="001C3B07"/>
    <w:rsid w:val="001C73F6"/>
    <w:rsid w:val="001D660E"/>
    <w:rsid w:val="001F0CCE"/>
    <w:rsid w:val="001F1982"/>
    <w:rsid w:val="001F2A97"/>
    <w:rsid w:val="002012BD"/>
    <w:rsid w:val="00211F6B"/>
    <w:rsid w:val="00212AB0"/>
    <w:rsid w:val="002225BA"/>
    <w:rsid w:val="00232323"/>
    <w:rsid w:val="00234500"/>
    <w:rsid w:val="00245348"/>
    <w:rsid w:val="00247A14"/>
    <w:rsid w:val="00253964"/>
    <w:rsid w:val="002737A4"/>
    <w:rsid w:val="00274A74"/>
    <w:rsid w:val="00275348"/>
    <w:rsid w:val="002762CD"/>
    <w:rsid w:val="00281622"/>
    <w:rsid w:val="00284EC2"/>
    <w:rsid w:val="0028597C"/>
    <w:rsid w:val="002969AB"/>
    <w:rsid w:val="00297E8E"/>
    <w:rsid w:val="002A0EF4"/>
    <w:rsid w:val="002A7249"/>
    <w:rsid w:val="002A79DA"/>
    <w:rsid w:val="002B5AB0"/>
    <w:rsid w:val="002C0E9B"/>
    <w:rsid w:val="002C3B78"/>
    <w:rsid w:val="002C486F"/>
    <w:rsid w:val="002E2A0F"/>
    <w:rsid w:val="002E324B"/>
    <w:rsid w:val="002F0612"/>
    <w:rsid w:val="003047F0"/>
    <w:rsid w:val="00323133"/>
    <w:rsid w:val="00332703"/>
    <w:rsid w:val="00332962"/>
    <w:rsid w:val="00336266"/>
    <w:rsid w:val="003454F2"/>
    <w:rsid w:val="00361031"/>
    <w:rsid w:val="0036699A"/>
    <w:rsid w:val="00372188"/>
    <w:rsid w:val="00373944"/>
    <w:rsid w:val="003A01D8"/>
    <w:rsid w:val="003B68D4"/>
    <w:rsid w:val="003C52BA"/>
    <w:rsid w:val="003D2B84"/>
    <w:rsid w:val="003E0AB9"/>
    <w:rsid w:val="003E0BC9"/>
    <w:rsid w:val="003F2BA0"/>
    <w:rsid w:val="00413412"/>
    <w:rsid w:val="00417ABD"/>
    <w:rsid w:val="004307E2"/>
    <w:rsid w:val="004326CD"/>
    <w:rsid w:val="00435106"/>
    <w:rsid w:val="00437564"/>
    <w:rsid w:val="0043788F"/>
    <w:rsid w:val="00440ED6"/>
    <w:rsid w:val="00447EAC"/>
    <w:rsid w:val="00450D4E"/>
    <w:rsid w:val="004567FB"/>
    <w:rsid w:val="004672D3"/>
    <w:rsid w:val="00475E19"/>
    <w:rsid w:val="00475E4A"/>
    <w:rsid w:val="004805CE"/>
    <w:rsid w:val="00493041"/>
    <w:rsid w:val="00496909"/>
    <w:rsid w:val="004970A2"/>
    <w:rsid w:val="004A3306"/>
    <w:rsid w:val="004B0C4A"/>
    <w:rsid w:val="004B7068"/>
    <w:rsid w:val="004C0E95"/>
    <w:rsid w:val="004E57E8"/>
    <w:rsid w:val="004E7F4E"/>
    <w:rsid w:val="004F2043"/>
    <w:rsid w:val="004F46C6"/>
    <w:rsid w:val="004F471A"/>
    <w:rsid w:val="004F7D4E"/>
    <w:rsid w:val="00500184"/>
    <w:rsid w:val="00514C7E"/>
    <w:rsid w:val="00514F72"/>
    <w:rsid w:val="005322A4"/>
    <w:rsid w:val="00536D8A"/>
    <w:rsid w:val="00541006"/>
    <w:rsid w:val="0054537B"/>
    <w:rsid w:val="0055171A"/>
    <w:rsid w:val="00556BEB"/>
    <w:rsid w:val="00565769"/>
    <w:rsid w:val="00566B47"/>
    <w:rsid w:val="00583D65"/>
    <w:rsid w:val="00594F4B"/>
    <w:rsid w:val="005E0561"/>
    <w:rsid w:val="005E16DF"/>
    <w:rsid w:val="005E5E60"/>
    <w:rsid w:val="005F34E6"/>
    <w:rsid w:val="005F3737"/>
    <w:rsid w:val="00602286"/>
    <w:rsid w:val="00605CB6"/>
    <w:rsid w:val="00610985"/>
    <w:rsid w:val="00611ECE"/>
    <w:rsid w:val="00621BA8"/>
    <w:rsid w:val="00622A92"/>
    <w:rsid w:val="00626565"/>
    <w:rsid w:val="0062798B"/>
    <w:rsid w:val="006412FA"/>
    <w:rsid w:val="006474C1"/>
    <w:rsid w:val="00650B9D"/>
    <w:rsid w:val="0066022A"/>
    <w:rsid w:val="0066289E"/>
    <w:rsid w:val="00670044"/>
    <w:rsid w:val="00671081"/>
    <w:rsid w:val="00672FF6"/>
    <w:rsid w:val="0068090D"/>
    <w:rsid w:val="00681DDA"/>
    <w:rsid w:val="00686A1E"/>
    <w:rsid w:val="00697EBD"/>
    <w:rsid w:val="006A1903"/>
    <w:rsid w:val="006A4257"/>
    <w:rsid w:val="006B4223"/>
    <w:rsid w:val="006C16E9"/>
    <w:rsid w:val="006C42CE"/>
    <w:rsid w:val="006D548B"/>
    <w:rsid w:val="006D555B"/>
    <w:rsid w:val="006E2A72"/>
    <w:rsid w:val="006E551E"/>
    <w:rsid w:val="006E7E1A"/>
    <w:rsid w:val="006F08E1"/>
    <w:rsid w:val="006F7EC7"/>
    <w:rsid w:val="00705D7F"/>
    <w:rsid w:val="0071578D"/>
    <w:rsid w:val="00716A8C"/>
    <w:rsid w:val="00717380"/>
    <w:rsid w:val="00724155"/>
    <w:rsid w:val="00732B47"/>
    <w:rsid w:val="00741CAA"/>
    <w:rsid w:val="00757A04"/>
    <w:rsid w:val="0077211B"/>
    <w:rsid w:val="00772EDF"/>
    <w:rsid w:val="00774A28"/>
    <w:rsid w:val="00782555"/>
    <w:rsid w:val="00783F99"/>
    <w:rsid w:val="00784537"/>
    <w:rsid w:val="00791263"/>
    <w:rsid w:val="007A6846"/>
    <w:rsid w:val="007A6F12"/>
    <w:rsid w:val="007B6246"/>
    <w:rsid w:val="007B7C03"/>
    <w:rsid w:val="007C2607"/>
    <w:rsid w:val="007C6836"/>
    <w:rsid w:val="007F4719"/>
    <w:rsid w:val="00806494"/>
    <w:rsid w:val="00806C05"/>
    <w:rsid w:val="00812285"/>
    <w:rsid w:val="0081245E"/>
    <w:rsid w:val="008201E9"/>
    <w:rsid w:val="00831459"/>
    <w:rsid w:val="008316A4"/>
    <w:rsid w:val="00832B92"/>
    <w:rsid w:val="00833D9A"/>
    <w:rsid w:val="00840351"/>
    <w:rsid w:val="00842A5F"/>
    <w:rsid w:val="00846406"/>
    <w:rsid w:val="008665EA"/>
    <w:rsid w:val="00874096"/>
    <w:rsid w:val="00887019"/>
    <w:rsid w:val="0089735D"/>
    <w:rsid w:val="008A049E"/>
    <w:rsid w:val="008C1E69"/>
    <w:rsid w:val="008D4928"/>
    <w:rsid w:val="008D5BEC"/>
    <w:rsid w:val="008E139B"/>
    <w:rsid w:val="008F1663"/>
    <w:rsid w:val="008F3169"/>
    <w:rsid w:val="009004FF"/>
    <w:rsid w:val="0090230F"/>
    <w:rsid w:val="00905DBA"/>
    <w:rsid w:val="00905EDD"/>
    <w:rsid w:val="00917584"/>
    <w:rsid w:val="00921AE0"/>
    <w:rsid w:val="00923CCA"/>
    <w:rsid w:val="009274FF"/>
    <w:rsid w:val="00931016"/>
    <w:rsid w:val="00931224"/>
    <w:rsid w:val="00932A7A"/>
    <w:rsid w:val="00936EF5"/>
    <w:rsid w:val="00937E1E"/>
    <w:rsid w:val="00942500"/>
    <w:rsid w:val="009539B6"/>
    <w:rsid w:val="00961F75"/>
    <w:rsid w:val="00962F57"/>
    <w:rsid w:val="0097737A"/>
    <w:rsid w:val="00983CAC"/>
    <w:rsid w:val="00992B91"/>
    <w:rsid w:val="009948F7"/>
    <w:rsid w:val="009B33C2"/>
    <w:rsid w:val="009C26AD"/>
    <w:rsid w:val="009C6B36"/>
    <w:rsid w:val="009C7F2F"/>
    <w:rsid w:val="009D0637"/>
    <w:rsid w:val="009D5A8A"/>
    <w:rsid w:val="009D6D18"/>
    <w:rsid w:val="009E3B91"/>
    <w:rsid w:val="009F12D1"/>
    <w:rsid w:val="009F5C3F"/>
    <w:rsid w:val="00A0069A"/>
    <w:rsid w:val="00A0747C"/>
    <w:rsid w:val="00A11ACD"/>
    <w:rsid w:val="00A15928"/>
    <w:rsid w:val="00A223D2"/>
    <w:rsid w:val="00A277C9"/>
    <w:rsid w:val="00A311C3"/>
    <w:rsid w:val="00A411D5"/>
    <w:rsid w:val="00A41E82"/>
    <w:rsid w:val="00A44C77"/>
    <w:rsid w:val="00A4663F"/>
    <w:rsid w:val="00A47E57"/>
    <w:rsid w:val="00A52746"/>
    <w:rsid w:val="00A52D34"/>
    <w:rsid w:val="00A56ADD"/>
    <w:rsid w:val="00A62EE2"/>
    <w:rsid w:val="00A6404E"/>
    <w:rsid w:val="00A67125"/>
    <w:rsid w:val="00A7412D"/>
    <w:rsid w:val="00A77B2C"/>
    <w:rsid w:val="00A8688F"/>
    <w:rsid w:val="00A86F52"/>
    <w:rsid w:val="00A92D0C"/>
    <w:rsid w:val="00A97B9C"/>
    <w:rsid w:val="00AA4B0F"/>
    <w:rsid w:val="00AA5158"/>
    <w:rsid w:val="00AB28A5"/>
    <w:rsid w:val="00AB2998"/>
    <w:rsid w:val="00AB3425"/>
    <w:rsid w:val="00AC3380"/>
    <w:rsid w:val="00AD4468"/>
    <w:rsid w:val="00AE641F"/>
    <w:rsid w:val="00AF5482"/>
    <w:rsid w:val="00B12D0C"/>
    <w:rsid w:val="00B13757"/>
    <w:rsid w:val="00B2433D"/>
    <w:rsid w:val="00B3387B"/>
    <w:rsid w:val="00B37236"/>
    <w:rsid w:val="00B535DC"/>
    <w:rsid w:val="00B56AAF"/>
    <w:rsid w:val="00B6235C"/>
    <w:rsid w:val="00B63699"/>
    <w:rsid w:val="00B6428A"/>
    <w:rsid w:val="00B66F03"/>
    <w:rsid w:val="00B74362"/>
    <w:rsid w:val="00B75747"/>
    <w:rsid w:val="00B87711"/>
    <w:rsid w:val="00B94A37"/>
    <w:rsid w:val="00BB1D89"/>
    <w:rsid w:val="00BB32B3"/>
    <w:rsid w:val="00BB3465"/>
    <w:rsid w:val="00BB3681"/>
    <w:rsid w:val="00BB6B04"/>
    <w:rsid w:val="00BC1382"/>
    <w:rsid w:val="00BC23F1"/>
    <w:rsid w:val="00BC51AB"/>
    <w:rsid w:val="00BD1B15"/>
    <w:rsid w:val="00BE0865"/>
    <w:rsid w:val="00BE382A"/>
    <w:rsid w:val="00BE3D89"/>
    <w:rsid w:val="00BF33D1"/>
    <w:rsid w:val="00BF478A"/>
    <w:rsid w:val="00C0547A"/>
    <w:rsid w:val="00C13B6C"/>
    <w:rsid w:val="00C13CD3"/>
    <w:rsid w:val="00C17A4B"/>
    <w:rsid w:val="00C202AB"/>
    <w:rsid w:val="00C206E3"/>
    <w:rsid w:val="00C267BF"/>
    <w:rsid w:val="00C271E8"/>
    <w:rsid w:val="00C3436D"/>
    <w:rsid w:val="00C3766A"/>
    <w:rsid w:val="00C460DD"/>
    <w:rsid w:val="00C70CA6"/>
    <w:rsid w:val="00C80FAC"/>
    <w:rsid w:val="00C83816"/>
    <w:rsid w:val="00C8696C"/>
    <w:rsid w:val="00C87182"/>
    <w:rsid w:val="00C93565"/>
    <w:rsid w:val="00CB3D43"/>
    <w:rsid w:val="00CB7CFA"/>
    <w:rsid w:val="00CB7E74"/>
    <w:rsid w:val="00CC0CD8"/>
    <w:rsid w:val="00CC2676"/>
    <w:rsid w:val="00CC6C65"/>
    <w:rsid w:val="00CD2ED7"/>
    <w:rsid w:val="00CD5FCB"/>
    <w:rsid w:val="00CE1B9A"/>
    <w:rsid w:val="00CE361F"/>
    <w:rsid w:val="00CE4181"/>
    <w:rsid w:val="00CF1271"/>
    <w:rsid w:val="00CF2356"/>
    <w:rsid w:val="00CF2763"/>
    <w:rsid w:val="00CF3959"/>
    <w:rsid w:val="00D04646"/>
    <w:rsid w:val="00D06E30"/>
    <w:rsid w:val="00D12034"/>
    <w:rsid w:val="00D176AB"/>
    <w:rsid w:val="00D20652"/>
    <w:rsid w:val="00D226B2"/>
    <w:rsid w:val="00D31DDF"/>
    <w:rsid w:val="00D3248A"/>
    <w:rsid w:val="00D33F53"/>
    <w:rsid w:val="00D37E03"/>
    <w:rsid w:val="00D76E90"/>
    <w:rsid w:val="00D77AF4"/>
    <w:rsid w:val="00D8117B"/>
    <w:rsid w:val="00D87612"/>
    <w:rsid w:val="00D9032B"/>
    <w:rsid w:val="00DA2CDE"/>
    <w:rsid w:val="00DB5763"/>
    <w:rsid w:val="00DE2220"/>
    <w:rsid w:val="00DE4D26"/>
    <w:rsid w:val="00DF18BB"/>
    <w:rsid w:val="00DF1BBE"/>
    <w:rsid w:val="00DF4F51"/>
    <w:rsid w:val="00E05CF6"/>
    <w:rsid w:val="00E07B14"/>
    <w:rsid w:val="00E1270E"/>
    <w:rsid w:val="00E24AB2"/>
    <w:rsid w:val="00E33226"/>
    <w:rsid w:val="00E3528D"/>
    <w:rsid w:val="00E53739"/>
    <w:rsid w:val="00E57CC9"/>
    <w:rsid w:val="00E62106"/>
    <w:rsid w:val="00E6319E"/>
    <w:rsid w:val="00E6548B"/>
    <w:rsid w:val="00E65CC3"/>
    <w:rsid w:val="00E66BAE"/>
    <w:rsid w:val="00E7254A"/>
    <w:rsid w:val="00E81768"/>
    <w:rsid w:val="00E81F91"/>
    <w:rsid w:val="00E83731"/>
    <w:rsid w:val="00E910A9"/>
    <w:rsid w:val="00EA1103"/>
    <w:rsid w:val="00EC74B5"/>
    <w:rsid w:val="00ED2935"/>
    <w:rsid w:val="00ED5285"/>
    <w:rsid w:val="00EF0D22"/>
    <w:rsid w:val="00EF4A22"/>
    <w:rsid w:val="00EF4FCC"/>
    <w:rsid w:val="00EF65E0"/>
    <w:rsid w:val="00F05B67"/>
    <w:rsid w:val="00F1112E"/>
    <w:rsid w:val="00F144D0"/>
    <w:rsid w:val="00F16424"/>
    <w:rsid w:val="00F20AEC"/>
    <w:rsid w:val="00F2170E"/>
    <w:rsid w:val="00F23A55"/>
    <w:rsid w:val="00F34FCF"/>
    <w:rsid w:val="00F4074F"/>
    <w:rsid w:val="00F52762"/>
    <w:rsid w:val="00F576B9"/>
    <w:rsid w:val="00F63A0F"/>
    <w:rsid w:val="00F70610"/>
    <w:rsid w:val="00F70E56"/>
    <w:rsid w:val="00F7361E"/>
    <w:rsid w:val="00F73F51"/>
    <w:rsid w:val="00F8022A"/>
    <w:rsid w:val="00F832C8"/>
    <w:rsid w:val="00F8336E"/>
    <w:rsid w:val="00F922D2"/>
    <w:rsid w:val="00FA31F1"/>
    <w:rsid w:val="00FA5932"/>
    <w:rsid w:val="00FB04A8"/>
    <w:rsid w:val="00FB0DF1"/>
    <w:rsid w:val="00FB1765"/>
    <w:rsid w:val="00FC0909"/>
    <w:rsid w:val="00FC65C1"/>
    <w:rsid w:val="00FD7536"/>
    <w:rsid w:val="00FE224C"/>
    <w:rsid w:val="015718A5"/>
    <w:rsid w:val="0195772D"/>
    <w:rsid w:val="01C14B70"/>
    <w:rsid w:val="01C5332B"/>
    <w:rsid w:val="0223736C"/>
    <w:rsid w:val="026943D4"/>
    <w:rsid w:val="02885E7E"/>
    <w:rsid w:val="02AB0376"/>
    <w:rsid w:val="02C42E19"/>
    <w:rsid w:val="03120FED"/>
    <w:rsid w:val="0322388A"/>
    <w:rsid w:val="039C665F"/>
    <w:rsid w:val="03D432DF"/>
    <w:rsid w:val="04A10971"/>
    <w:rsid w:val="04D826A8"/>
    <w:rsid w:val="050670B5"/>
    <w:rsid w:val="057C458C"/>
    <w:rsid w:val="05B83C20"/>
    <w:rsid w:val="06136635"/>
    <w:rsid w:val="06297CAE"/>
    <w:rsid w:val="063E4E11"/>
    <w:rsid w:val="07841319"/>
    <w:rsid w:val="07DE57F6"/>
    <w:rsid w:val="07E941B4"/>
    <w:rsid w:val="07EE1C53"/>
    <w:rsid w:val="07F376ED"/>
    <w:rsid w:val="08041DD2"/>
    <w:rsid w:val="08A65D3D"/>
    <w:rsid w:val="08B84D5E"/>
    <w:rsid w:val="090F1EE9"/>
    <w:rsid w:val="091E4BA9"/>
    <w:rsid w:val="0ABA5602"/>
    <w:rsid w:val="0AC575B8"/>
    <w:rsid w:val="0B622279"/>
    <w:rsid w:val="0BF16B49"/>
    <w:rsid w:val="0BFE1120"/>
    <w:rsid w:val="0C49318F"/>
    <w:rsid w:val="0CB762E3"/>
    <w:rsid w:val="0CF827D4"/>
    <w:rsid w:val="0D343F1B"/>
    <w:rsid w:val="0E8335E0"/>
    <w:rsid w:val="0EF13C13"/>
    <w:rsid w:val="0F834020"/>
    <w:rsid w:val="0F946065"/>
    <w:rsid w:val="101C4E73"/>
    <w:rsid w:val="111C7A20"/>
    <w:rsid w:val="117909B6"/>
    <w:rsid w:val="11B756A0"/>
    <w:rsid w:val="125450CE"/>
    <w:rsid w:val="12D4043A"/>
    <w:rsid w:val="13477912"/>
    <w:rsid w:val="136307D2"/>
    <w:rsid w:val="14270BE6"/>
    <w:rsid w:val="143C7529"/>
    <w:rsid w:val="14DD2FE6"/>
    <w:rsid w:val="14EB5CA7"/>
    <w:rsid w:val="155C2198"/>
    <w:rsid w:val="158278D5"/>
    <w:rsid w:val="16B37672"/>
    <w:rsid w:val="16E601D3"/>
    <w:rsid w:val="174A51C6"/>
    <w:rsid w:val="175F7D3A"/>
    <w:rsid w:val="17AD3C35"/>
    <w:rsid w:val="17CB60B2"/>
    <w:rsid w:val="18576F88"/>
    <w:rsid w:val="18F608AF"/>
    <w:rsid w:val="191477B1"/>
    <w:rsid w:val="19413BE8"/>
    <w:rsid w:val="19C174D4"/>
    <w:rsid w:val="1A2A5308"/>
    <w:rsid w:val="1A4053E6"/>
    <w:rsid w:val="1A4862CE"/>
    <w:rsid w:val="1A897647"/>
    <w:rsid w:val="1AE32B50"/>
    <w:rsid w:val="1B58014B"/>
    <w:rsid w:val="1B7C61B9"/>
    <w:rsid w:val="1C363925"/>
    <w:rsid w:val="1D6E3B93"/>
    <w:rsid w:val="1F4276B2"/>
    <w:rsid w:val="1F651ADC"/>
    <w:rsid w:val="1FC2787B"/>
    <w:rsid w:val="20481FAD"/>
    <w:rsid w:val="20AD2DAB"/>
    <w:rsid w:val="20E83CF0"/>
    <w:rsid w:val="21164FFA"/>
    <w:rsid w:val="211F7C29"/>
    <w:rsid w:val="215C743E"/>
    <w:rsid w:val="21942463"/>
    <w:rsid w:val="21A32A8B"/>
    <w:rsid w:val="21FC12D2"/>
    <w:rsid w:val="22344571"/>
    <w:rsid w:val="225657A9"/>
    <w:rsid w:val="236E4ABA"/>
    <w:rsid w:val="239A56C2"/>
    <w:rsid w:val="242332D9"/>
    <w:rsid w:val="24376C45"/>
    <w:rsid w:val="249B763D"/>
    <w:rsid w:val="24A05254"/>
    <w:rsid w:val="252D12E7"/>
    <w:rsid w:val="256456F0"/>
    <w:rsid w:val="25F75215"/>
    <w:rsid w:val="25FB5C84"/>
    <w:rsid w:val="264B1A62"/>
    <w:rsid w:val="26755E31"/>
    <w:rsid w:val="268F59CF"/>
    <w:rsid w:val="26AB274A"/>
    <w:rsid w:val="26B73265"/>
    <w:rsid w:val="27123AB1"/>
    <w:rsid w:val="274C60CD"/>
    <w:rsid w:val="275E5F84"/>
    <w:rsid w:val="2762702C"/>
    <w:rsid w:val="27B841B7"/>
    <w:rsid w:val="28AB4C5F"/>
    <w:rsid w:val="29132AA3"/>
    <w:rsid w:val="2916412E"/>
    <w:rsid w:val="292F6667"/>
    <w:rsid w:val="29840528"/>
    <w:rsid w:val="299824CF"/>
    <w:rsid w:val="29B202AF"/>
    <w:rsid w:val="29C33313"/>
    <w:rsid w:val="2A3A09D3"/>
    <w:rsid w:val="2C3A2853"/>
    <w:rsid w:val="2CB52A83"/>
    <w:rsid w:val="2D4F0DAE"/>
    <w:rsid w:val="2D5F27C1"/>
    <w:rsid w:val="2DC44513"/>
    <w:rsid w:val="2E4A03B6"/>
    <w:rsid w:val="2F026194"/>
    <w:rsid w:val="2F4302A4"/>
    <w:rsid w:val="2F457010"/>
    <w:rsid w:val="2F4A0C7B"/>
    <w:rsid w:val="2F537431"/>
    <w:rsid w:val="2F5C73C8"/>
    <w:rsid w:val="2FF51CA2"/>
    <w:rsid w:val="2FFA0EC4"/>
    <w:rsid w:val="30210D83"/>
    <w:rsid w:val="304006B7"/>
    <w:rsid w:val="30464A88"/>
    <w:rsid w:val="30785015"/>
    <w:rsid w:val="30D127FD"/>
    <w:rsid w:val="31044503"/>
    <w:rsid w:val="31420645"/>
    <w:rsid w:val="31977448"/>
    <w:rsid w:val="31C44BBF"/>
    <w:rsid w:val="320B659E"/>
    <w:rsid w:val="323955A1"/>
    <w:rsid w:val="323D519E"/>
    <w:rsid w:val="32461008"/>
    <w:rsid w:val="32980494"/>
    <w:rsid w:val="3302658F"/>
    <w:rsid w:val="337E659E"/>
    <w:rsid w:val="3398223E"/>
    <w:rsid w:val="34227952"/>
    <w:rsid w:val="34C42121"/>
    <w:rsid w:val="34D36A24"/>
    <w:rsid w:val="34FE2FDC"/>
    <w:rsid w:val="36C80594"/>
    <w:rsid w:val="379A6CC3"/>
    <w:rsid w:val="37B72A3D"/>
    <w:rsid w:val="37CB62B1"/>
    <w:rsid w:val="37CC6816"/>
    <w:rsid w:val="37EA2484"/>
    <w:rsid w:val="3846158F"/>
    <w:rsid w:val="38BB318A"/>
    <w:rsid w:val="398B0765"/>
    <w:rsid w:val="3A425CB8"/>
    <w:rsid w:val="3AA440F7"/>
    <w:rsid w:val="3B071567"/>
    <w:rsid w:val="3B407142"/>
    <w:rsid w:val="3B596B0F"/>
    <w:rsid w:val="3C394AF5"/>
    <w:rsid w:val="3C5D4385"/>
    <w:rsid w:val="3C803D0C"/>
    <w:rsid w:val="3D3B59EC"/>
    <w:rsid w:val="3D5D512C"/>
    <w:rsid w:val="3DEF1EE7"/>
    <w:rsid w:val="3ECF3E9B"/>
    <w:rsid w:val="3F4A1955"/>
    <w:rsid w:val="40813F28"/>
    <w:rsid w:val="412B2E87"/>
    <w:rsid w:val="41901703"/>
    <w:rsid w:val="424B2B15"/>
    <w:rsid w:val="42F405A9"/>
    <w:rsid w:val="439306AE"/>
    <w:rsid w:val="43B3461E"/>
    <w:rsid w:val="43C76B41"/>
    <w:rsid w:val="43F420FF"/>
    <w:rsid w:val="44515109"/>
    <w:rsid w:val="4451719D"/>
    <w:rsid w:val="448B0895"/>
    <w:rsid w:val="44903EF8"/>
    <w:rsid w:val="44CE5997"/>
    <w:rsid w:val="45247D26"/>
    <w:rsid w:val="452A3A9F"/>
    <w:rsid w:val="453E4FAF"/>
    <w:rsid w:val="458C4012"/>
    <w:rsid w:val="47015D97"/>
    <w:rsid w:val="478430E5"/>
    <w:rsid w:val="47A235F2"/>
    <w:rsid w:val="483A7C83"/>
    <w:rsid w:val="485B572C"/>
    <w:rsid w:val="495C4EE9"/>
    <w:rsid w:val="49726661"/>
    <w:rsid w:val="49E97753"/>
    <w:rsid w:val="4A1C09E0"/>
    <w:rsid w:val="4A7B6ADA"/>
    <w:rsid w:val="4AAC7076"/>
    <w:rsid w:val="4AE343FF"/>
    <w:rsid w:val="4B340B94"/>
    <w:rsid w:val="4B58325C"/>
    <w:rsid w:val="4B774FF4"/>
    <w:rsid w:val="4BB51CD6"/>
    <w:rsid w:val="4CE15B2A"/>
    <w:rsid w:val="4D10676E"/>
    <w:rsid w:val="4D8C2724"/>
    <w:rsid w:val="4DD31E78"/>
    <w:rsid w:val="4F5E419A"/>
    <w:rsid w:val="4F842786"/>
    <w:rsid w:val="4FBA3AFC"/>
    <w:rsid w:val="4FC72FC0"/>
    <w:rsid w:val="4FDE6EC7"/>
    <w:rsid w:val="4FF55EC7"/>
    <w:rsid w:val="50192A66"/>
    <w:rsid w:val="50827D78"/>
    <w:rsid w:val="50E92EB9"/>
    <w:rsid w:val="50F04F55"/>
    <w:rsid w:val="513F74D7"/>
    <w:rsid w:val="51A44A9F"/>
    <w:rsid w:val="51D54D94"/>
    <w:rsid w:val="520E1366"/>
    <w:rsid w:val="52856670"/>
    <w:rsid w:val="52CC4866"/>
    <w:rsid w:val="53032FAF"/>
    <w:rsid w:val="531746A3"/>
    <w:rsid w:val="534C0EA5"/>
    <w:rsid w:val="53FF4DB9"/>
    <w:rsid w:val="544F31A8"/>
    <w:rsid w:val="54934DE5"/>
    <w:rsid w:val="56661B4F"/>
    <w:rsid w:val="569A0613"/>
    <w:rsid w:val="56A26CC3"/>
    <w:rsid w:val="57467F27"/>
    <w:rsid w:val="57DF69DA"/>
    <w:rsid w:val="5829664B"/>
    <w:rsid w:val="58A93002"/>
    <w:rsid w:val="58D84461"/>
    <w:rsid w:val="59154BC3"/>
    <w:rsid w:val="593D7484"/>
    <w:rsid w:val="597E0205"/>
    <w:rsid w:val="599A32A1"/>
    <w:rsid w:val="599B7A59"/>
    <w:rsid w:val="59A41FA0"/>
    <w:rsid w:val="5A7C4DD0"/>
    <w:rsid w:val="5AC93D06"/>
    <w:rsid w:val="5ACD50B3"/>
    <w:rsid w:val="5AF94017"/>
    <w:rsid w:val="5B8D3465"/>
    <w:rsid w:val="5BB03023"/>
    <w:rsid w:val="5BDD150B"/>
    <w:rsid w:val="5C564637"/>
    <w:rsid w:val="5C921E91"/>
    <w:rsid w:val="5CD92327"/>
    <w:rsid w:val="5D3C0503"/>
    <w:rsid w:val="5D816915"/>
    <w:rsid w:val="5D991CF6"/>
    <w:rsid w:val="5DD853F5"/>
    <w:rsid w:val="5E485BE4"/>
    <w:rsid w:val="5E8C1BB3"/>
    <w:rsid w:val="5F2B5CB2"/>
    <w:rsid w:val="5F3B2C30"/>
    <w:rsid w:val="5F7C7E59"/>
    <w:rsid w:val="5FE43F97"/>
    <w:rsid w:val="5FFE6E0D"/>
    <w:rsid w:val="604768D3"/>
    <w:rsid w:val="60794177"/>
    <w:rsid w:val="61AC454A"/>
    <w:rsid w:val="62715895"/>
    <w:rsid w:val="62992CE5"/>
    <w:rsid w:val="634432DA"/>
    <w:rsid w:val="635C1D12"/>
    <w:rsid w:val="63732DD9"/>
    <w:rsid w:val="63F16018"/>
    <w:rsid w:val="63F425C1"/>
    <w:rsid w:val="64325131"/>
    <w:rsid w:val="64575CB3"/>
    <w:rsid w:val="64F46835"/>
    <w:rsid w:val="659A4B3F"/>
    <w:rsid w:val="65DC40A5"/>
    <w:rsid w:val="661E502C"/>
    <w:rsid w:val="6625323B"/>
    <w:rsid w:val="66601085"/>
    <w:rsid w:val="66780EA2"/>
    <w:rsid w:val="669176A1"/>
    <w:rsid w:val="67053EDE"/>
    <w:rsid w:val="670748FC"/>
    <w:rsid w:val="6712143F"/>
    <w:rsid w:val="672708F3"/>
    <w:rsid w:val="679B5654"/>
    <w:rsid w:val="68016FB2"/>
    <w:rsid w:val="68983584"/>
    <w:rsid w:val="692E0F19"/>
    <w:rsid w:val="69A8187D"/>
    <w:rsid w:val="6A2B4064"/>
    <w:rsid w:val="6A3948A3"/>
    <w:rsid w:val="6A4E6236"/>
    <w:rsid w:val="6A697D95"/>
    <w:rsid w:val="6A720781"/>
    <w:rsid w:val="6AB82F10"/>
    <w:rsid w:val="6AFF4A50"/>
    <w:rsid w:val="6B5638C0"/>
    <w:rsid w:val="6B5A2968"/>
    <w:rsid w:val="6B6968C1"/>
    <w:rsid w:val="6B785823"/>
    <w:rsid w:val="6B972D18"/>
    <w:rsid w:val="6B975566"/>
    <w:rsid w:val="6BDE4362"/>
    <w:rsid w:val="6BFA289F"/>
    <w:rsid w:val="6C0B5F77"/>
    <w:rsid w:val="6C282B82"/>
    <w:rsid w:val="6C4438BF"/>
    <w:rsid w:val="6CD14054"/>
    <w:rsid w:val="6DB54C4A"/>
    <w:rsid w:val="6E7763C0"/>
    <w:rsid w:val="6E8A5841"/>
    <w:rsid w:val="6EB71DB8"/>
    <w:rsid w:val="6EBE0C73"/>
    <w:rsid w:val="6EC31378"/>
    <w:rsid w:val="6F3336EC"/>
    <w:rsid w:val="6FAD69DE"/>
    <w:rsid w:val="704B62BB"/>
    <w:rsid w:val="70A476DA"/>
    <w:rsid w:val="70A94619"/>
    <w:rsid w:val="714E5295"/>
    <w:rsid w:val="71547CAE"/>
    <w:rsid w:val="7179718A"/>
    <w:rsid w:val="71DD6C2B"/>
    <w:rsid w:val="725D2E30"/>
    <w:rsid w:val="72A57CC3"/>
    <w:rsid w:val="731F468A"/>
    <w:rsid w:val="739A4B40"/>
    <w:rsid w:val="74221C16"/>
    <w:rsid w:val="74F13558"/>
    <w:rsid w:val="759378D7"/>
    <w:rsid w:val="75E33DF5"/>
    <w:rsid w:val="760011A7"/>
    <w:rsid w:val="7677079B"/>
    <w:rsid w:val="77050A54"/>
    <w:rsid w:val="776F57F7"/>
    <w:rsid w:val="77757594"/>
    <w:rsid w:val="78656092"/>
    <w:rsid w:val="78BE1728"/>
    <w:rsid w:val="79A54D15"/>
    <w:rsid w:val="7A4831F1"/>
    <w:rsid w:val="7A56216D"/>
    <w:rsid w:val="7A6A32E4"/>
    <w:rsid w:val="7B035A61"/>
    <w:rsid w:val="7B5022DD"/>
    <w:rsid w:val="7B77219D"/>
    <w:rsid w:val="7BCE380B"/>
    <w:rsid w:val="7BDD5B68"/>
    <w:rsid w:val="7DBA4101"/>
    <w:rsid w:val="7DC61B58"/>
    <w:rsid w:val="7E7736FC"/>
    <w:rsid w:val="7E8D46FC"/>
    <w:rsid w:val="7F0F32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ScaleCrop>false</ScaleCrop>
  <LinksUpToDate>false</LinksUpToDate>
  <CharactersWithSpaces>983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2015-08-04T06:52:00Z</dcterms:created>
  <dc:creator>chuanbinli</dc:creator>
  <cp:lastModifiedBy>ucmed</cp:lastModifiedBy>
  <dcterms:modified xsi:type="dcterms:W3CDTF">2016-08-23T06:34:50Z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