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144F45" w:rsidRDefault="00144F45">
      <w:pPr>
        <w:pStyle w:val="line"/>
      </w:pPr>
    </w:p>
    <w:p w:rsidR="00144F45" w:rsidRDefault="00846C47">
      <w:pPr>
        <w:pStyle w:val="Heading"/>
      </w:pPr>
      <w:r>
        <w:t>Software Requirements Specification</w:t>
      </w:r>
    </w:p>
    <w:p w:rsidR="00144F45" w:rsidRDefault="00846C47">
      <w:pPr>
        <w:pStyle w:val="Heading"/>
        <w:spacing w:before="0" w:after="400"/>
        <w:rPr>
          <w:sz w:val="40"/>
        </w:rPr>
      </w:pPr>
      <w:r>
        <w:rPr>
          <w:sz w:val="40"/>
        </w:rPr>
        <w:t>for</w:t>
      </w:r>
    </w:p>
    <w:p w:rsidR="00144F45" w:rsidRDefault="00846C47">
      <w:pPr>
        <w:pStyle w:val="Heading"/>
      </w:pPr>
      <w:r>
        <w:rPr>
          <w:rFonts w:ascii="Times New Roman" w:hAnsi="Times New Roman"/>
          <w:color w:val="000000"/>
        </w:rPr>
        <w:t>FamPlan</w:t>
      </w:r>
    </w:p>
    <w:p w:rsidR="00144F45" w:rsidRDefault="00846C47">
      <w:pPr>
        <w:pStyle w:val="ByLine"/>
      </w:pPr>
      <w:r>
        <w:rPr>
          <w:rFonts w:ascii="Times New Roman" w:hAnsi="Times New Roman"/>
          <w:color w:val="000000"/>
        </w:rPr>
        <w:t>Version 1.5 - Lab 3 Design Model Revision</w:t>
      </w:r>
    </w:p>
    <w:p w:rsidR="00144F45" w:rsidRDefault="00846C47">
      <w:pPr>
        <w:pStyle w:val="ByLine"/>
      </w:pPr>
      <w:r>
        <w:rPr>
          <w:rFonts w:ascii="Times New Roman" w:hAnsi="Times New Roman"/>
          <w:color w:val="000000"/>
        </w:rPr>
        <w:t>Prepared by Banana Five-O</w:t>
      </w:r>
    </w:p>
    <w:p w:rsidR="00144F45" w:rsidRDefault="00846C47">
      <w:pPr>
        <w:pStyle w:val="ByLine"/>
      </w:pPr>
      <w:r>
        <w:rPr>
          <w:rFonts w:ascii="Times New Roman" w:hAnsi="Times New Roman"/>
          <w:color w:val="000000"/>
        </w:rPr>
        <w:t>NTU SC2006 Software Engineering</w:t>
      </w:r>
    </w:p>
    <w:p w:rsidR="00144F45" w:rsidRDefault="00846C47">
      <w:pPr>
        <w:pStyle w:val="ByLine"/>
        <w:sectPr w:rsidR="00144F45">
          <w:headerReference w:type="default" r:id="rId7"/>
          <w:footerReference w:type="default" r:id="rId8"/>
          <w:headerReference w:type="first" r:id="rId9"/>
          <w:footerReference w:type="first" r:id="rId10"/>
          <w:pgSz w:w="12240" w:h="15840"/>
          <w:pgMar w:top="1440" w:right="1440" w:bottom="1440" w:left="1440" w:header="0" w:footer="720" w:gutter="0"/>
          <w:pgNumType w:fmt="lowerRoman" w:start="1"/>
          <w:cols w:space="720"/>
          <w:formProt w:val="0"/>
          <w:docGrid w:linePitch="360"/>
        </w:sectPr>
      </w:pPr>
      <w:r>
        <w:rPr>
          <w:rFonts w:ascii="Times New Roman" w:hAnsi="Times New Roman"/>
          <w:color w:val="000000"/>
        </w:rPr>
        <w:t>16 October 2026</w:t>
      </w:r>
    </w:p>
    <w:p w:rsidR="00144F45" w:rsidRDefault="00846C47">
      <w:pPr>
        <w:pStyle w:val="TOCEntry"/>
      </w:pPr>
      <w:bookmarkStart w:id="0" w:name="_Toc244368790"/>
      <w:r>
        <w:lastRenderedPageBreak/>
        <w:t>Table of Contents</w:t>
      </w:r>
      <w:bookmarkEnd w:id="0"/>
    </w:p>
    <w:p w:rsidR="0068460A" w:rsidRDefault="00846C47">
      <w:pPr>
        <w:pStyle w:val="TOC1"/>
        <w:rPr>
          <w:rFonts w:asciiTheme="minorHAnsi" w:eastAsiaTheme="minorEastAsia" w:hAnsiTheme="minorHAnsi" w:cstheme="minorBidi"/>
          <w:b w:val="0"/>
          <w:noProof/>
          <w:kern w:val="2"/>
          <w:szCs w:val="24"/>
          <w:lang w:val="en-SG" w:eastAsia="zh-CN"/>
          <w14:ligatures w14:val="standardContextual"/>
        </w:rPr>
      </w:pPr>
      <w:r>
        <w:fldChar w:fldCharType="begin"/>
      </w:r>
      <w:r>
        <w:instrText xml:space="preserve"> TOC \o "1-2" \t "TOCentry,1" </w:instrText>
      </w:r>
      <w:r>
        <w:fldChar w:fldCharType="separate"/>
      </w:r>
      <w:r w:rsidR="0068460A">
        <w:rPr>
          <w:noProof/>
        </w:rPr>
        <w:t>Table of Contents</w:t>
      </w:r>
      <w:r w:rsidR="0068460A">
        <w:rPr>
          <w:noProof/>
        </w:rPr>
        <w:tab/>
      </w:r>
      <w:r w:rsidR="0068460A">
        <w:rPr>
          <w:noProof/>
        </w:rPr>
        <w:fldChar w:fldCharType="begin"/>
      </w:r>
      <w:r w:rsidR="0068460A">
        <w:rPr>
          <w:noProof/>
        </w:rPr>
        <w:instrText xml:space="preserve"> PAGEREF _Toc244368790 \h </w:instrText>
      </w:r>
      <w:r w:rsidR="0068460A">
        <w:rPr>
          <w:noProof/>
        </w:rPr>
      </w:r>
      <w:r w:rsidR="0068460A">
        <w:rPr>
          <w:noProof/>
        </w:rPr>
        <w:fldChar w:fldCharType="separate"/>
      </w:r>
      <w:r w:rsidR="0068460A">
        <w:rPr>
          <w:noProof/>
        </w:rPr>
        <w:t>ii</w:t>
      </w:r>
      <w:r w:rsidR="0068460A">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Revision History</w:t>
      </w:r>
      <w:r>
        <w:rPr>
          <w:noProof/>
        </w:rPr>
        <w:tab/>
      </w:r>
      <w:r>
        <w:rPr>
          <w:noProof/>
        </w:rPr>
        <w:fldChar w:fldCharType="begin"/>
      </w:r>
      <w:r>
        <w:rPr>
          <w:noProof/>
        </w:rPr>
        <w:instrText xml:space="preserve"> PAGEREF _Toc244368791 \h </w:instrText>
      </w:r>
      <w:r>
        <w:rPr>
          <w:noProof/>
        </w:rPr>
      </w:r>
      <w:r>
        <w:rPr>
          <w:noProof/>
        </w:rPr>
        <w:fldChar w:fldCharType="separate"/>
      </w:r>
      <w:r>
        <w:rPr>
          <w:noProof/>
        </w:rPr>
        <w:t>iii</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1.</w:t>
      </w:r>
      <w:r>
        <w:rPr>
          <w:rFonts w:asciiTheme="minorHAnsi" w:eastAsiaTheme="minorEastAsia" w:hAnsiTheme="minorHAnsi" w:cstheme="minorBidi"/>
          <w:b w:val="0"/>
          <w:noProof/>
          <w:kern w:val="2"/>
          <w:szCs w:val="24"/>
          <w:lang w:val="en-SG" w:eastAsia="zh-CN"/>
          <w14:ligatures w14:val="standardContextual"/>
        </w:rPr>
        <w:tab/>
      </w:r>
      <w:r>
        <w:rPr>
          <w:noProof/>
        </w:rPr>
        <w:t>Introduction</w:t>
      </w:r>
      <w:r>
        <w:rPr>
          <w:noProof/>
        </w:rPr>
        <w:tab/>
      </w:r>
      <w:r>
        <w:rPr>
          <w:noProof/>
        </w:rPr>
        <w:fldChar w:fldCharType="begin"/>
      </w:r>
      <w:r>
        <w:rPr>
          <w:noProof/>
        </w:rPr>
        <w:instrText xml:space="preserve"> PAGEREF _Toc244368792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1.1</w:t>
      </w:r>
      <w:r>
        <w:rPr>
          <w:rFonts w:asciiTheme="minorHAnsi" w:eastAsiaTheme="minorEastAsia" w:hAnsiTheme="minorHAnsi" w:cstheme="minorBidi"/>
          <w:noProof/>
          <w:kern w:val="2"/>
          <w:sz w:val="24"/>
          <w:szCs w:val="24"/>
          <w:lang w:val="en-SG"/>
          <w14:ligatures w14:val="standardContextual"/>
        </w:rPr>
        <w:tab/>
      </w:r>
      <w:r>
        <w:rPr>
          <w:noProof/>
        </w:rPr>
        <w:t>Purpose</w:t>
      </w:r>
      <w:r>
        <w:rPr>
          <w:noProof/>
        </w:rPr>
        <w:tab/>
      </w:r>
      <w:r>
        <w:rPr>
          <w:noProof/>
        </w:rPr>
        <w:fldChar w:fldCharType="begin"/>
      </w:r>
      <w:r>
        <w:rPr>
          <w:noProof/>
        </w:rPr>
        <w:instrText xml:space="preserve"> PAGEREF _Toc244368793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1.2</w:t>
      </w:r>
      <w:r>
        <w:rPr>
          <w:rFonts w:asciiTheme="minorHAnsi" w:eastAsiaTheme="minorEastAsia" w:hAnsiTheme="minorHAnsi" w:cstheme="minorBidi"/>
          <w:noProof/>
          <w:kern w:val="2"/>
          <w:sz w:val="24"/>
          <w:szCs w:val="24"/>
          <w:lang w:val="en-SG"/>
          <w14:ligatures w14:val="standardContextual"/>
        </w:rPr>
        <w:tab/>
      </w:r>
      <w:r>
        <w:rPr>
          <w:noProof/>
        </w:rPr>
        <w:t>Document Conventions</w:t>
      </w:r>
      <w:r>
        <w:rPr>
          <w:noProof/>
        </w:rPr>
        <w:tab/>
      </w:r>
      <w:r>
        <w:rPr>
          <w:noProof/>
        </w:rPr>
        <w:fldChar w:fldCharType="begin"/>
      </w:r>
      <w:r>
        <w:rPr>
          <w:noProof/>
        </w:rPr>
        <w:instrText xml:space="preserve"> PAGEREF _Toc244368794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1.3</w:t>
      </w:r>
      <w:r>
        <w:rPr>
          <w:rFonts w:asciiTheme="minorHAnsi" w:eastAsiaTheme="minorEastAsia" w:hAnsiTheme="minorHAnsi" w:cstheme="minorBidi"/>
          <w:noProof/>
          <w:kern w:val="2"/>
          <w:sz w:val="24"/>
          <w:szCs w:val="24"/>
          <w:lang w:val="en-SG"/>
          <w14:ligatures w14:val="standardContextual"/>
        </w:rPr>
        <w:tab/>
      </w:r>
      <w:r>
        <w:rPr>
          <w:noProof/>
        </w:rPr>
        <w:t>Intended Audience and Reading Suggestions</w:t>
      </w:r>
      <w:r>
        <w:rPr>
          <w:noProof/>
        </w:rPr>
        <w:tab/>
      </w:r>
      <w:r>
        <w:rPr>
          <w:noProof/>
        </w:rPr>
        <w:fldChar w:fldCharType="begin"/>
      </w:r>
      <w:r>
        <w:rPr>
          <w:noProof/>
        </w:rPr>
        <w:instrText xml:space="preserve"> PAGEREF _Toc244368795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1.4</w:t>
      </w:r>
      <w:r>
        <w:rPr>
          <w:rFonts w:asciiTheme="minorHAnsi" w:eastAsiaTheme="minorEastAsia" w:hAnsiTheme="minorHAnsi" w:cstheme="minorBidi"/>
          <w:noProof/>
          <w:kern w:val="2"/>
          <w:sz w:val="24"/>
          <w:szCs w:val="24"/>
          <w:lang w:val="en-SG"/>
          <w14:ligatures w14:val="standardContextual"/>
        </w:rPr>
        <w:tab/>
      </w:r>
      <w:r>
        <w:rPr>
          <w:noProof/>
        </w:rPr>
        <w:t>Product Scope</w:t>
      </w:r>
      <w:r>
        <w:rPr>
          <w:noProof/>
        </w:rPr>
        <w:tab/>
      </w:r>
      <w:r>
        <w:rPr>
          <w:noProof/>
        </w:rPr>
        <w:fldChar w:fldCharType="begin"/>
      </w:r>
      <w:r>
        <w:rPr>
          <w:noProof/>
        </w:rPr>
        <w:instrText xml:space="preserve"> PAGEREF _Toc244368796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1.5</w:t>
      </w:r>
      <w:r>
        <w:rPr>
          <w:rFonts w:asciiTheme="minorHAnsi" w:eastAsiaTheme="minorEastAsia" w:hAnsiTheme="minorHAnsi" w:cstheme="minorBidi"/>
          <w:noProof/>
          <w:kern w:val="2"/>
          <w:sz w:val="24"/>
          <w:szCs w:val="24"/>
          <w:lang w:val="en-SG"/>
          <w14:ligatures w14:val="standardContextual"/>
        </w:rPr>
        <w:tab/>
      </w:r>
      <w:r>
        <w:rPr>
          <w:noProof/>
        </w:rPr>
        <w:t>References</w:t>
      </w:r>
      <w:r>
        <w:rPr>
          <w:noProof/>
        </w:rPr>
        <w:tab/>
      </w:r>
      <w:r>
        <w:rPr>
          <w:noProof/>
        </w:rPr>
        <w:fldChar w:fldCharType="begin"/>
      </w:r>
      <w:r>
        <w:rPr>
          <w:noProof/>
        </w:rPr>
        <w:instrText xml:space="preserve"> PAGEREF _Toc244368797 \h </w:instrText>
      </w:r>
      <w:r>
        <w:rPr>
          <w:noProof/>
        </w:rPr>
      </w:r>
      <w:r>
        <w:rPr>
          <w:noProof/>
        </w:rPr>
        <w:fldChar w:fldCharType="separate"/>
      </w:r>
      <w:r>
        <w:rPr>
          <w:noProof/>
        </w:rPr>
        <w:t>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1.6</w:t>
      </w:r>
      <w:r>
        <w:rPr>
          <w:rFonts w:asciiTheme="minorHAnsi" w:eastAsiaTheme="minorEastAsia" w:hAnsiTheme="minorHAnsi" w:cstheme="minorBidi"/>
          <w:noProof/>
          <w:kern w:val="2"/>
          <w:sz w:val="24"/>
          <w:szCs w:val="24"/>
          <w:lang w:val="en-SG"/>
          <w14:ligatures w14:val="standardContextual"/>
        </w:rPr>
        <w:tab/>
      </w:r>
      <w:r>
        <w:rPr>
          <w:noProof/>
        </w:rPr>
        <w:t>Team Contributions and AI Use</w:t>
      </w:r>
      <w:r>
        <w:rPr>
          <w:noProof/>
        </w:rPr>
        <w:tab/>
      </w:r>
      <w:r>
        <w:rPr>
          <w:noProof/>
        </w:rPr>
        <w:fldChar w:fldCharType="begin"/>
      </w:r>
      <w:r>
        <w:rPr>
          <w:noProof/>
        </w:rPr>
        <w:instrText xml:space="preserve"> PAGEREF _Toc244368798 \h </w:instrText>
      </w:r>
      <w:r>
        <w:rPr>
          <w:noProof/>
        </w:rPr>
      </w:r>
      <w:r>
        <w:rPr>
          <w:noProof/>
        </w:rPr>
        <w:fldChar w:fldCharType="separate"/>
      </w:r>
      <w:r>
        <w:rPr>
          <w:noProof/>
        </w:rPr>
        <w:t>2</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2.</w:t>
      </w:r>
      <w:r>
        <w:rPr>
          <w:rFonts w:asciiTheme="minorHAnsi" w:eastAsiaTheme="minorEastAsia" w:hAnsiTheme="minorHAnsi" w:cstheme="minorBidi"/>
          <w:b w:val="0"/>
          <w:noProof/>
          <w:kern w:val="2"/>
          <w:szCs w:val="24"/>
          <w:lang w:val="en-SG" w:eastAsia="zh-CN"/>
          <w14:ligatures w14:val="standardContextual"/>
        </w:rPr>
        <w:tab/>
      </w:r>
      <w:r>
        <w:rPr>
          <w:noProof/>
        </w:rPr>
        <w:t>Overall Description</w:t>
      </w:r>
      <w:r>
        <w:rPr>
          <w:noProof/>
        </w:rPr>
        <w:tab/>
      </w:r>
      <w:r>
        <w:rPr>
          <w:noProof/>
        </w:rPr>
        <w:fldChar w:fldCharType="begin"/>
      </w:r>
      <w:r>
        <w:rPr>
          <w:noProof/>
        </w:rPr>
        <w:instrText xml:space="preserve"> PAGEREF _Toc244368799 \h </w:instrText>
      </w:r>
      <w:r>
        <w:rPr>
          <w:noProof/>
        </w:rPr>
      </w:r>
      <w:r>
        <w:rPr>
          <w:noProof/>
        </w:rPr>
        <w:fldChar w:fldCharType="separate"/>
      </w:r>
      <w:r>
        <w:rPr>
          <w:noProof/>
        </w:rPr>
        <w:t>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2.1</w:t>
      </w:r>
      <w:r>
        <w:rPr>
          <w:rFonts w:asciiTheme="minorHAnsi" w:eastAsiaTheme="minorEastAsia" w:hAnsiTheme="minorHAnsi" w:cstheme="minorBidi"/>
          <w:noProof/>
          <w:kern w:val="2"/>
          <w:sz w:val="24"/>
          <w:szCs w:val="24"/>
          <w:lang w:val="en-SG"/>
          <w14:ligatures w14:val="standardContextual"/>
        </w:rPr>
        <w:tab/>
      </w:r>
      <w:r>
        <w:rPr>
          <w:noProof/>
        </w:rPr>
        <w:t>Product Perspective</w:t>
      </w:r>
      <w:r>
        <w:rPr>
          <w:noProof/>
        </w:rPr>
        <w:tab/>
      </w:r>
      <w:r>
        <w:rPr>
          <w:noProof/>
        </w:rPr>
        <w:fldChar w:fldCharType="begin"/>
      </w:r>
      <w:r>
        <w:rPr>
          <w:noProof/>
        </w:rPr>
        <w:instrText xml:space="preserve"> PAGEREF _Toc244368800 \h </w:instrText>
      </w:r>
      <w:r>
        <w:rPr>
          <w:noProof/>
        </w:rPr>
      </w:r>
      <w:r>
        <w:rPr>
          <w:noProof/>
        </w:rPr>
        <w:fldChar w:fldCharType="separate"/>
      </w:r>
      <w:r>
        <w:rPr>
          <w:noProof/>
        </w:rPr>
        <w:t>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2.2</w:t>
      </w:r>
      <w:r>
        <w:rPr>
          <w:rFonts w:asciiTheme="minorHAnsi" w:eastAsiaTheme="minorEastAsia" w:hAnsiTheme="minorHAnsi" w:cstheme="minorBidi"/>
          <w:noProof/>
          <w:kern w:val="2"/>
          <w:sz w:val="24"/>
          <w:szCs w:val="24"/>
          <w:lang w:val="en-SG"/>
          <w14:ligatures w14:val="standardContextual"/>
        </w:rPr>
        <w:tab/>
      </w:r>
      <w:r>
        <w:rPr>
          <w:noProof/>
        </w:rPr>
        <w:t>Product Functions</w:t>
      </w:r>
      <w:r>
        <w:rPr>
          <w:noProof/>
        </w:rPr>
        <w:tab/>
      </w:r>
      <w:r>
        <w:rPr>
          <w:noProof/>
        </w:rPr>
        <w:fldChar w:fldCharType="begin"/>
      </w:r>
      <w:r>
        <w:rPr>
          <w:noProof/>
        </w:rPr>
        <w:instrText xml:space="preserve"> PAGEREF _Toc244368801 \h </w:instrText>
      </w:r>
      <w:r>
        <w:rPr>
          <w:noProof/>
        </w:rPr>
      </w:r>
      <w:r>
        <w:rPr>
          <w:noProof/>
        </w:rPr>
        <w:fldChar w:fldCharType="separate"/>
      </w:r>
      <w:r>
        <w:rPr>
          <w:noProof/>
        </w:rPr>
        <w:t>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2.3</w:t>
      </w:r>
      <w:r>
        <w:rPr>
          <w:rFonts w:asciiTheme="minorHAnsi" w:eastAsiaTheme="minorEastAsia" w:hAnsiTheme="minorHAnsi" w:cstheme="minorBidi"/>
          <w:noProof/>
          <w:kern w:val="2"/>
          <w:sz w:val="24"/>
          <w:szCs w:val="24"/>
          <w:lang w:val="en-SG"/>
          <w14:ligatures w14:val="standardContextual"/>
        </w:rPr>
        <w:tab/>
      </w:r>
      <w:r>
        <w:rPr>
          <w:noProof/>
        </w:rPr>
        <w:t>User Classes and Characteristics</w:t>
      </w:r>
      <w:r>
        <w:rPr>
          <w:noProof/>
        </w:rPr>
        <w:tab/>
      </w:r>
      <w:r>
        <w:rPr>
          <w:noProof/>
        </w:rPr>
        <w:fldChar w:fldCharType="begin"/>
      </w:r>
      <w:r>
        <w:rPr>
          <w:noProof/>
        </w:rPr>
        <w:instrText xml:space="preserve"> PAGEREF _Toc244368802 \h </w:instrText>
      </w:r>
      <w:r>
        <w:rPr>
          <w:noProof/>
        </w:rPr>
      </w:r>
      <w:r>
        <w:rPr>
          <w:noProof/>
        </w:rPr>
        <w:fldChar w:fldCharType="separate"/>
      </w:r>
      <w:r>
        <w:rPr>
          <w:noProof/>
        </w:rPr>
        <w:t>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2.4</w:t>
      </w:r>
      <w:r>
        <w:rPr>
          <w:rFonts w:asciiTheme="minorHAnsi" w:eastAsiaTheme="minorEastAsia" w:hAnsiTheme="minorHAnsi" w:cstheme="minorBidi"/>
          <w:noProof/>
          <w:kern w:val="2"/>
          <w:sz w:val="24"/>
          <w:szCs w:val="24"/>
          <w:lang w:val="en-SG"/>
          <w14:ligatures w14:val="standardContextual"/>
        </w:rPr>
        <w:tab/>
      </w:r>
      <w:r>
        <w:rPr>
          <w:noProof/>
        </w:rPr>
        <w:t>Operating Environment</w:t>
      </w:r>
      <w:r>
        <w:rPr>
          <w:noProof/>
        </w:rPr>
        <w:tab/>
      </w:r>
      <w:r>
        <w:rPr>
          <w:noProof/>
        </w:rPr>
        <w:fldChar w:fldCharType="begin"/>
      </w:r>
      <w:r>
        <w:rPr>
          <w:noProof/>
        </w:rPr>
        <w:instrText xml:space="preserve"> PAGEREF _Toc244368803 \h </w:instrText>
      </w:r>
      <w:r>
        <w:rPr>
          <w:noProof/>
        </w:rPr>
      </w:r>
      <w:r>
        <w:rPr>
          <w:noProof/>
        </w:rPr>
        <w:fldChar w:fldCharType="separate"/>
      </w:r>
      <w:r>
        <w:rPr>
          <w:noProof/>
        </w:rPr>
        <w:t>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2.5</w:t>
      </w:r>
      <w:r>
        <w:rPr>
          <w:rFonts w:asciiTheme="minorHAnsi" w:eastAsiaTheme="minorEastAsia" w:hAnsiTheme="minorHAnsi" w:cstheme="minorBidi"/>
          <w:noProof/>
          <w:kern w:val="2"/>
          <w:sz w:val="24"/>
          <w:szCs w:val="24"/>
          <w:lang w:val="en-SG"/>
          <w14:ligatures w14:val="standardContextual"/>
        </w:rPr>
        <w:tab/>
      </w:r>
      <w:r>
        <w:rPr>
          <w:noProof/>
        </w:rPr>
        <w:t>Constraints Assumptions and Dependencies</w:t>
      </w:r>
      <w:r>
        <w:rPr>
          <w:noProof/>
        </w:rPr>
        <w:tab/>
      </w:r>
      <w:r>
        <w:rPr>
          <w:noProof/>
        </w:rPr>
        <w:fldChar w:fldCharType="begin"/>
      </w:r>
      <w:r>
        <w:rPr>
          <w:noProof/>
        </w:rPr>
        <w:instrText xml:space="preserve"> PAGEREF _Toc244368804 \h </w:instrText>
      </w:r>
      <w:r>
        <w:rPr>
          <w:noProof/>
        </w:rPr>
      </w:r>
      <w:r>
        <w:rPr>
          <w:noProof/>
        </w:rPr>
        <w:fldChar w:fldCharType="separate"/>
      </w:r>
      <w:r>
        <w:rPr>
          <w:noProof/>
        </w:rPr>
        <w:t>3</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3.</w:t>
      </w:r>
      <w:r>
        <w:rPr>
          <w:rFonts w:asciiTheme="minorHAnsi" w:eastAsiaTheme="minorEastAsia" w:hAnsiTheme="minorHAnsi" w:cstheme="minorBidi"/>
          <w:b w:val="0"/>
          <w:noProof/>
          <w:kern w:val="2"/>
          <w:szCs w:val="24"/>
          <w:lang w:val="en-SG" w:eastAsia="zh-CN"/>
          <w14:ligatures w14:val="standardContextual"/>
        </w:rPr>
        <w:tab/>
      </w:r>
      <w:r>
        <w:rPr>
          <w:noProof/>
        </w:rPr>
        <w:t>External Interface Requirements</w:t>
      </w:r>
      <w:r>
        <w:rPr>
          <w:noProof/>
        </w:rPr>
        <w:tab/>
      </w:r>
      <w:r>
        <w:rPr>
          <w:noProof/>
        </w:rPr>
        <w:fldChar w:fldCharType="begin"/>
      </w:r>
      <w:r>
        <w:rPr>
          <w:noProof/>
        </w:rPr>
        <w:instrText xml:space="preserve"> PAGEREF _Toc244368805 \h </w:instrText>
      </w:r>
      <w:r>
        <w:rPr>
          <w:noProof/>
        </w:rPr>
      </w:r>
      <w:r>
        <w:rPr>
          <w:noProof/>
        </w:rPr>
        <w:fldChar w:fldCharType="separate"/>
      </w:r>
      <w:r>
        <w:rPr>
          <w:noProof/>
        </w:rPr>
        <w:t>4</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3.1</w:t>
      </w:r>
      <w:r>
        <w:rPr>
          <w:rFonts w:asciiTheme="minorHAnsi" w:eastAsiaTheme="minorEastAsia" w:hAnsiTheme="minorHAnsi" w:cstheme="minorBidi"/>
          <w:noProof/>
          <w:kern w:val="2"/>
          <w:sz w:val="24"/>
          <w:szCs w:val="24"/>
          <w:lang w:val="en-SG"/>
          <w14:ligatures w14:val="standardContextual"/>
        </w:rPr>
        <w:tab/>
      </w:r>
      <w:r>
        <w:rPr>
          <w:noProof/>
        </w:rPr>
        <w:t>User Interfaces</w:t>
      </w:r>
      <w:r>
        <w:rPr>
          <w:noProof/>
        </w:rPr>
        <w:tab/>
      </w:r>
      <w:r>
        <w:rPr>
          <w:noProof/>
        </w:rPr>
        <w:fldChar w:fldCharType="begin"/>
      </w:r>
      <w:r>
        <w:rPr>
          <w:noProof/>
        </w:rPr>
        <w:instrText xml:space="preserve"> PAGEREF _Toc244368806 \h </w:instrText>
      </w:r>
      <w:r>
        <w:rPr>
          <w:noProof/>
        </w:rPr>
      </w:r>
      <w:r>
        <w:rPr>
          <w:noProof/>
        </w:rPr>
        <w:fldChar w:fldCharType="separate"/>
      </w:r>
      <w:r>
        <w:rPr>
          <w:noProof/>
        </w:rPr>
        <w:t>4</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3.2</w:t>
      </w:r>
      <w:r>
        <w:rPr>
          <w:rFonts w:asciiTheme="minorHAnsi" w:eastAsiaTheme="minorEastAsia" w:hAnsiTheme="minorHAnsi" w:cstheme="minorBidi"/>
          <w:noProof/>
          <w:kern w:val="2"/>
          <w:sz w:val="24"/>
          <w:szCs w:val="24"/>
          <w:lang w:val="en-SG"/>
          <w14:ligatures w14:val="standardContextual"/>
        </w:rPr>
        <w:tab/>
      </w:r>
      <w:r>
        <w:rPr>
          <w:noProof/>
        </w:rPr>
        <w:t>Hardware Interfaces</w:t>
      </w:r>
      <w:r>
        <w:rPr>
          <w:noProof/>
        </w:rPr>
        <w:tab/>
      </w:r>
      <w:r>
        <w:rPr>
          <w:noProof/>
        </w:rPr>
        <w:fldChar w:fldCharType="begin"/>
      </w:r>
      <w:r>
        <w:rPr>
          <w:noProof/>
        </w:rPr>
        <w:instrText xml:space="preserve"> PAGEREF _Toc244368807 \h </w:instrText>
      </w:r>
      <w:r>
        <w:rPr>
          <w:noProof/>
        </w:rPr>
      </w:r>
      <w:r>
        <w:rPr>
          <w:noProof/>
        </w:rPr>
        <w:fldChar w:fldCharType="separate"/>
      </w:r>
      <w:r>
        <w:rPr>
          <w:noProof/>
        </w:rPr>
        <w:t>4</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3.3</w:t>
      </w:r>
      <w:r>
        <w:rPr>
          <w:rFonts w:asciiTheme="minorHAnsi" w:eastAsiaTheme="minorEastAsia" w:hAnsiTheme="minorHAnsi" w:cstheme="minorBidi"/>
          <w:noProof/>
          <w:kern w:val="2"/>
          <w:sz w:val="24"/>
          <w:szCs w:val="24"/>
          <w:lang w:val="en-SG"/>
          <w14:ligatures w14:val="standardContextual"/>
        </w:rPr>
        <w:tab/>
      </w:r>
      <w:r>
        <w:rPr>
          <w:noProof/>
        </w:rPr>
        <w:t>Software Interfaces</w:t>
      </w:r>
      <w:r>
        <w:rPr>
          <w:noProof/>
        </w:rPr>
        <w:tab/>
      </w:r>
      <w:r>
        <w:rPr>
          <w:noProof/>
        </w:rPr>
        <w:fldChar w:fldCharType="begin"/>
      </w:r>
      <w:r>
        <w:rPr>
          <w:noProof/>
        </w:rPr>
        <w:instrText xml:space="preserve"> PAGEREF _Toc244368808 \h </w:instrText>
      </w:r>
      <w:r>
        <w:rPr>
          <w:noProof/>
        </w:rPr>
      </w:r>
      <w:r>
        <w:rPr>
          <w:noProof/>
        </w:rPr>
        <w:fldChar w:fldCharType="separate"/>
      </w:r>
      <w:r>
        <w:rPr>
          <w:noProof/>
        </w:rPr>
        <w:t>4</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3.4</w:t>
      </w:r>
      <w:r>
        <w:rPr>
          <w:rFonts w:asciiTheme="minorHAnsi" w:eastAsiaTheme="minorEastAsia" w:hAnsiTheme="minorHAnsi" w:cstheme="minorBidi"/>
          <w:noProof/>
          <w:kern w:val="2"/>
          <w:sz w:val="24"/>
          <w:szCs w:val="24"/>
          <w:lang w:val="en-SG"/>
          <w14:ligatures w14:val="standardContextual"/>
        </w:rPr>
        <w:tab/>
      </w:r>
      <w:r>
        <w:rPr>
          <w:noProof/>
        </w:rPr>
        <w:t>Communications Interfaces</w:t>
      </w:r>
      <w:r>
        <w:rPr>
          <w:noProof/>
        </w:rPr>
        <w:tab/>
      </w:r>
      <w:r>
        <w:rPr>
          <w:noProof/>
        </w:rPr>
        <w:fldChar w:fldCharType="begin"/>
      </w:r>
      <w:r>
        <w:rPr>
          <w:noProof/>
        </w:rPr>
        <w:instrText xml:space="preserve"> PAGEREF _Toc244368809 \h </w:instrText>
      </w:r>
      <w:r>
        <w:rPr>
          <w:noProof/>
        </w:rPr>
      </w:r>
      <w:r>
        <w:rPr>
          <w:noProof/>
        </w:rPr>
        <w:fldChar w:fldCharType="separate"/>
      </w:r>
      <w:r>
        <w:rPr>
          <w:noProof/>
        </w:rPr>
        <w:t>4</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4.</w:t>
      </w:r>
      <w:r>
        <w:rPr>
          <w:rFonts w:asciiTheme="minorHAnsi" w:eastAsiaTheme="minorEastAsia" w:hAnsiTheme="minorHAnsi" w:cstheme="minorBidi"/>
          <w:b w:val="0"/>
          <w:noProof/>
          <w:kern w:val="2"/>
          <w:szCs w:val="24"/>
          <w:lang w:val="en-SG" w:eastAsia="zh-CN"/>
          <w14:ligatures w14:val="standardContextual"/>
        </w:rPr>
        <w:tab/>
      </w:r>
      <w:r>
        <w:rPr>
          <w:noProof/>
        </w:rPr>
        <w:t>Functional Requirements</w:t>
      </w:r>
      <w:r>
        <w:rPr>
          <w:noProof/>
        </w:rPr>
        <w:tab/>
      </w:r>
      <w:r>
        <w:rPr>
          <w:noProof/>
        </w:rPr>
        <w:fldChar w:fldCharType="begin"/>
      </w:r>
      <w:r>
        <w:rPr>
          <w:noProof/>
        </w:rPr>
        <w:instrText xml:space="preserve"> PAGEREF _Toc244368810 \h </w:instrText>
      </w:r>
      <w:r>
        <w:rPr>
          <w:noProof/>
        </w:rPr>
      </w:r>
      <w:r>
        <w:rPr>
          <w:noProof/>
        </w:rPr>
        <w:fldChar w:fldCharType="separate"/>
      </w:r>
      <w:r>
        <w:rPr>
          <w:noProof/>
        </w:rPr>
        <w:t>5</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4.1</w:t>
      </w:r>
      <w:r>
        <w:rPr>
          <w:rFonts w:asciiTheme="minorHAnsi" w:eastAsiaTheme="minorEastAsia" w:hAnsiTheme="minorHAnsi" w:cstheme="minorBidi"/>
          <w:noProof/>
          <w:kern w:val="2"/>
          <w:sz w:val="24"/>
          <w:szCs w:val="24"/>
          <w:lang w:val="en-SG"/>
          <w14:ligatures w14:val="standardContextual"/>
        </w:rPr>
        <w:tab/>
      </w:r>
      <w:r>
        <w:rPr>
          <w:noProof/>
        </w:rPr>
        <w:t>Account Management</w:t>
      </w:r>
      <w:r>
        <w:rPr>
          <w:noProof/>
        </w:rPr>
        <w:tab/>
      </w:r>
      <w:r>
        <w:rPr>
          <w:noProof/>
        </w:rPr>
        <w:fldChar w:fldCharType="begin"/>
      </w:r>
      <w:r>
        <w:rPr>
          <w:noProof/>
        </w:rPr>
        <w:instrText xml:space="preserve"> PAGEREF _Toc244368811 \h </w:instrText>
      </w:r>
      <w:r>
        <w:rPr>
          <w:noProof/>
        </w:rPr>
      </w:r>
      <w:r>
        <w:rPr>
          <w:noProof/>
        </w:rPr>
        <w:fldChar w:fldCharType="separate"/>
      </w:r>
      <w:r>
        <w:rPr>
          <w:noProof/>
        </w:rPr>
        <w:t>5</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4.2</w:t>
      </w:r>
      <w:r>
        <w:rPr>
          <w:rFonts w:asciiTheme="minorHAnsi" w:eastAsiaTheme="minorEastAsia" w:hAnsiTheme="minorHAnsi" w:cstheme="minorBidi"/>
          <w:noProof/>
          <w:kern w:val="2"/>
          <w:sz w:val="24"/>
          <w:szCs w:val="24"/>
          <w:lang w:val="en-SG"/>
          <w14:ligatures w14:val="standardContextual"/>
        </w:rPr>
        <w:tab/>
      </w:r>
      <w:r>
        <w:rPr>
          <w:noProof/>
        </w:rPr>
        <w:t>Family and Neighbourhood Preferences</w:t>
      </w:r>
      <w:r>
        <w:rPr>
          <w:noProof/>
        </w:rPr>
        <w:tab/>
      </w:r>
      <w:r>
        <w:rPr>
          <w:noProof/>
        </w:rPr>
        <w:fldChar w:fldCharType="begin"/>
      </w:r>
      <w:r>
        <w:rPr>
          <w:noProof/>
        </w:rPr>
        <w:instrText xml:space="preserve"> PAGEREF _Toc244368812 \h </w:instrText>
      </w:r>
      <w:r>
        <w:rPr>
          <w:noProof/>
        </w:rPr>
      </w:r>
      <w:r>
        <w:rPr>
          <w:noProof/>
        </w:rPr>
        <w:fldChar w:fldCharType="separate"/>
      </w:r>
      <w:r>
        <w:rPr>
          <w:noProof/>
        </w:rPr>
        <w:t>5</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4.3</w:t>
      </w:r>
      <w:r>
        <w:rPr>
          <w:rFonts w:asciiTheme="minorHAnsi" w:eastAsiaTheme="minorEastAsia" w:hAnsiTheme="minorHAnsi" w:cstheme="minorBidi"/>
          <w:noProof/>
          <w:kern w:val="2"/>
          <w:sz w:val="24"/>
          <w:szCs w:val="24"/>
          <w:lang w:val="en-SG"/>
          <w14:ligatures w14:val="standardContextual"/>
        </w:rPr>
        <w:tab/>
      </w:r>
      <w:r>
        <w:rPr>
          <w:noProof/>
        </w:rPr>
        <w:t>Neighbourhood Discovery</w:t>
      </w:r>
      <w:r>
        <w:rPr>
          <w:noProof/>
        </w:rPr>
        <w:tab/>
      </w:r>
      <w:r>
        <w:rPr>
          <w:noProof/>
        </w:rPr>
        <w:fldChar w:fldCharType="begin"/>
      </w:r>
      <w:r>
        <w:rPr>
          <w:noProof/>
        </w:rPr>
        <w:instrText xml:space="preserve"> PAGEREF _Toc244368813 \h </w:instrText>
      </w:r>
      <w:r>
        <w:rPr>
          <w:noProof/>
        </w:rPr>
      </w:r>
      <w:r>
        <w:rPr>
          <w:noProof/>
        </w:rPr>
        <w:fldChar w:fldCharType="separate"/>
      </w:r>
      <w:r>
        <w:rPr>
          <w:noProof/>
        </w:rPr>
        <w:t>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4.4</w:t>
      </w:r>
      <w:r>
        <w:rPr>
          <w:rFonts w:asciiTheme="minorHAnsi" w:eastAsiaTheme="minorEastAsia" w:hAnsiTheme="minorHAnsi" w:cstheme="minorBidi"/>
          <w:noProof/>
          <w:kern w:val="2"/>
          <w:sz w:val="24"/>
          <w:szCs w:val="24"/>
          <w:lang w:val="en-SG"/>
          <w14:ligatures w14:val="standardContextual"/>
        </w:rPr>
        <w:tab/>
      </w:r>
      <w:r>
        <w:rPr>
          <w:noProof/>
        </w:rPr>
        <w:t>Family Amenities and Neighbourhood Information</w:t>
      </w:r>
      <w:r>
        <w:rPr>
          <w:noProof/>
        </w:rPr>
        <w:tab/>
      </w:r>
      <w:r>
        <w:rPr>
          <w:noProof/>
        </w:rPr>
        <w:fldChar w:fldCharType="begin"/>
      </w:r>
      <w:r>
        <w:rPr>
          <w:noProof/>
        </w:rPr>
        <w:instrText xml:space="preserve"> PAGEREF _Toc244368814 \h </w:instrText>
      </w:r>
      <w:r>
        <w:rPr>
          <w:noProof/>
        </w:rPr>
      </w:r>
      <w:r>
        <w:rPr>
          <w:noProof/>
        </w:rPr>
        <w:fldChar w:fldCharType="separate"/>
      </w:r>
      <w:r>
        <w:rPr>
          <w:noProof/>
        </w:rPr>
        <w:t>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4.5</w:t>
      </w:r>
      <w:r>
        <w:rPr>
          <w:rFonts w:asciiTheme="minorHAnsi" w:eastAsiaTheme="minorEastAsia" w:hAnsiTheme="minorHAnsi" w:cstheme="minorBidi"/>
          <w:noProof/>
          <w:kern w:val="2"/>
          <w:sz w:val="24"/>
          <w:szCs w:val="24"/>
          <w:lang w:val="en-SG"/>
          <w14:ligatures w14:val="standardContextual"/>
        </w:rPr>
        <w:tab/>
      </w:r>
      <w:r>
        <w:rPr>
          <w:noProof/>
        </w:rPr>
        <w:t>Map and Travel</w:t>
      </w:r>
      <w:r>
        <w:rPr>
          <w:noProof/>
        </w:rPr>
        <w:tab/>
      </w:r>
      <w:r>
        <w:rPr>
          <w:noProof/>
        </w:rPr>
        <w:fldChar w:fldCharType="begin"/>
      </w:r>
      <w:r>
        <w:rPr>
          <w:noProof/>
        </w:rPr>
        <w:instrText xml:space="preserve"> PAGEREF _Toc244368815 \h </w:instrText>
      </w:r>
      <w:r>
        <w:rPr>
          <w:noProof/>
        </w:rPr>
      </w:r>
      <w:r>
        <w:rPr>
          <w:noProof/>
        </w:rPr>
        <w:fldChar w:fldCharType="separate"/>
      </w:r>
      <w:r>
        <w:rPr>
          <w:noProof/>
        </w:rPr>
        <w:t>7</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4.6</w:t>
      </w:r>
      <w:r>
        <w:rPr>
          <w:rFonts w:asciiTheme="minorHAnsi" w:eastAsiaTheme="minorEastAsia" w:hAnsiTheme="minorHAnsi" w:cstheme="minorBidi"/>
          <w:noProof/>
          <w:kern w:val="2"/>
          <w:sz w:val="24"/>
          <w:szCs w:val="24"/>
          <w:lang w:val="en-SG"/>
          <w14:ligatures w14:val="standardContextual"/>
        </w:rPr>
        <w:tab/>
      </w:r>
      <w:r>
        <w:rPr>
          <w:noProof/>
        </w:rPr>
        <w:t>Family Decision Support</w:t>
      </w:r>
      <w:r>
        <w:rPr>
          <w:noProof/>
        </w:rPr>
        <w:tab/>
      </w:r>
      <w:r>
        <w:rPr>
          <w:noProof/>
        </w:rPr>
        <w:fldChar w:fldCharType="begin"/>
      </w:r>
      <w:r>
        <w:rPr>
          <w:noProof/>
        </w:rPr>
        <w:instrText xml:space="preserve"> PAGEREF _Toc244368816 \h </w:instrText>
      </w:r>
      <w:r>
        <w:rPr>
          <w:noProof/>
        </w:rPr>
      </w:r>
      <w:r>
        <w:rPr>
          <w:noProof/>
        </w:rPr>
        <w:fldChar w:fldCharType="separate"/>
      </w:r>
      <w:r>
        <w:rPr>
          <w:noProof/>
        </w:rPr>
        <w:t>8</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4.7</w:t>
      </w:r>
      <w:r>
        <w:rPr>
          <w:rFonts w:asciiTheme="minorHAnsi" w:eastAsiaTheme="minorEastAsia" w:hAnsiTheme="minorHAnsi" w:cstheme="minorBidi"/>
          <w:noProof/>
          <w:kern w:val="2"/>
          <w:sz w:val="24"/>
          <w:szCs w:val="24"/>
          <w:lang w:val="en-SG"/>
          <w14:ligatures w14:val="standardContextual"/>
        </w:rPr>
        <w:tab/>
      </w:r>
      <w:r>
        <w:rPr>
          <w:noProof/>
        </w:rPr>
        <w:t>Automatic Data Synchronisation and Resilience</w:t>
      </w:r>
      <w:r>
        <w:rPr>
          <w:noProof/>
        </w:rPr>
        <w:tab/>
      </w:r>
      <w:r>
        <w:rPr>
          <w:noProof/>
        </w:rPr>
        <w:fldChar w:fldCharType="begin"/>
      </w:r>
      <w:r>
        <w:rPr>
          <w:noProof/>
        </w:rPr>
        <w:instrText xml:space="preserve"> PAGEREF _Toc244368817 \h </w:instrText>
      </w:r>
      <w:r>
        <w:rPr>
          <w:noProof/>
        </w:rPr>
      </w:r>
      <w:r>
        <w:rPr>
          <w:noProof/>
        </w:rPr>
        <w:fldChar w:fldCharType="separate"/>
      </w:r>
      <w:r>
        <w:rPr>
          <w:noProof/>
        </w:rPr>
        <w:t>8</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5.</w:t>
      </w:r>
      <w:r>
        <w:rPr>
          <w:rFonts w:asciiTheme="minorHAnsi" w:eastAsiaTheme="minorEastAsia" w:hAnsiTheme="minorHAnsi" w:cstheme="minorBidi"/>
          <w:b w:val="0"/>
          <w:noProof/>
          <w:kern w:val="2"/>
          <w:szCs w:val="24"/>
          <w:lang w:val="en-SG" w:eastAsia="zh-CN"/>
          <w14:ligatures w14:val="standardContextual"/>
        </w:rPr>
        <w:tab/>
      </w:r>
      <w:r>
        <w:rPr>
          <w:noProof/>
        </w:rPr>
        <w:t>Nonfunctional Requirements</w:t>
      </w:r>
      <w:r>
        <w:rPr>
          <w:noProof/>
        </w:rPr>
        <w:tab/>
      </w:r>
      <w:r>
        <w:rPr>
          <w:noProof/>
        </w:rPr>
        <w:fldChar w:fldCharType="begin"/>
      </w:r>
      <w:r>
        <w:rPr>
          <w:noProof/>
        </w:rPr>
        <w:instrText xml:space="preserve"> PAGEREF _Toc244368818 \h </w:instrText>
      </w:r>
      <w:r>
        <w:rPr>
          <w:noProof/>
        </w:rPr>
      </w:r>
      <w:r>
        <w:rPr>
          <w:noProof/>
        </w:rPr>
        <w:fldChar w:fldCharType="separate"/>
      </w:r>
      <w:r>
        <w:rPr>
          <w:noProof/>
        </w:rPr>
        <w:t>9</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w:t>
      </w:r>
      <w:r>
        <w:rPr>
          <w:rFonts w:asciiTheme="minorHAnsi" w:eastAsiaTheme="minorEastAsia" w:hAnsiTheme="minorHAnsi" w:cstheme="minorBidi"/>
          <w:noProof/>
          <w:kern w:val="2"/>
          <w:sz w:val="24"/>
          <w:szCs w:val="24"/>
          <w:lang w:val="en-SG"/>
          <w14:ligatures w14:val="standardContextual"/>
        </w:rPr>
        <w:tab/>
      </w:r>
      <w:r>
        <w:rPr>
          <w:noProof/>
        </w:rPr>
        <w:t>Performance Requirements</w:t>
      </w:r>
      <w:r>
        <w:rPr>
          <w:noProof/>
        </w:rPr>
        <w:tab/>
      </w:r>
      <w:r>
        <w:rPr>
          <w:noProof/>
        </w:rPr>
        <w:fldChar w:fldCharType="begin"/>
      </w:r>
      <w:r>
        <w:rPr>
          <w:noProof/>
        </w:rPr>
        <w:instrText xml:space="preserve"> PAGEREF _Toc244368819 \h </w:instrText>
      </w:r>
      <w:r>
        <w:rPr>
          <w:noProof/>
        </w:rPr>
      </w:r>
      <w:r>
        <w:rPr>
          <w:noProof/>
        </w:rPr>
        <w:fldChar w:fldCharType="separate"/>
      </w:r>
      <w:r>
        <w:rPr>
          <w:noProof/>
        </w:rPr>
        <w:t>9</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w:t>
      </w:r>
      <w:r>
        <w:rPr>
          <w:rFonts w:asciiTheme="minorHAnsi" w:eastAsiaTheme="minorEastAsia" w:hAnsiTheme="minorHAnsi" w:cstheme="minorBidi"/>
          <w:noProof/>
          <w:kern w:val="2"/>
          <w:sz w:val="24"/>
          <w:szCs w:val="24"/>
          <w:lang w:val="en-SG"/>
          <w14:ligatures w14:val="standardContextual"/>
        </w:rPr>
        <w:tab/>
      </w:r>
      <w:r>
        <w:rPr>
          <w:noProof/>
        </w:rPr>
        <w:t>Scalability Requirements</w:t>
      </w:r>
      <w:r>
        <w:rPr>
          <w:noProof/>
        </w:rPr>
        <w:tab/>
      </w:r>
      <w:r>
        <w:rPr>
          <w:noProof/>
        </w:rPr>
        <w:fldChar w:fldCharType="begin"/>
      </w:r>
      <w:r>
        <w:rPr>
          <w:noProof/>
        </w:rPr>
        <w:instrText xml:space="preserve"> PAGEREF _Toc244368820 \h </w:instrText>
      </w:r>
      <w:r>
        <w:rPr>
          <w:noProof/>
        </w:rPr>
      </w:r>
      <w:r>
        <w:rPr>
          <w:noProof/>
        </w:rPr>
        <w:fldChar w:fldCharType="separate"/>
      </w:r>
      <w:r>
        <w:rPr>
          <w:noProof/>
        </w:rPr>
        <w:t>9</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5.3</w:t>
      </w:r>
      <w:r>
        <w:rPr>
          <w:rFonts w:asciiTheme="minorHAnsi" w:eastAsiaTheme="minorEastAsia" w:hAnsiTheme="minorHAnsi" w:cstheme="minorBidi"/>
          <w:noProof/>
          <w:kern w:val="2"/>
          <w:sz w:val="24"/>
          <w:szCs w:val="24"/>
          <w:lang w:val="en-SG"/>
          <w14:ligatures w14:val="standardContextual"/>
        </w:rPr>
        <w:tab/>
      </w:r>
      <w:r>
        <w:rPr>
          <w:noProof/>
        </w:rPr>
        <w:t>Usability Requirements</w:t>
      </w:r>
      <w:r>
        <w:rPr>
          <w:noProof/>
        </w:rPr>
        <w:tab/>
      </w:r>
      <w:r>
        <w:rPr>
          <w:noProof/>
        </w:rPr>
        <w:fldChar w:fldCharType="begin"/>
      </w:r>
      <w:r>
        <w:rPr>
          <w:noProof/>
        </w:rPr>
        <w:instrText xml:space="preserve"> PAGEREF _Toc244368821 \h </w:instrText>
      </w:r>
      <w:r>
        <w:rPr>
          <w:noProof/>
        </w:rPr>
      </w:r>
      <w:r>
        <w:rPr>
          <w:noProof/>
        </w:rPr>
        <w:fldChar w:fldCharType="separate"/>
      </w:r>
      <w:r>
        <w:rPr>
          <w:noProof/>
        </w:rPr>
        <w:t>10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5.4</w:t>
      </w:r>
      <w:r>
        <w:rPr>
          <w:rFonts w:asciiTheme="minorHAnsi" w:eastAsiaTheme="minorEastAsia" w:hAnsiTheme="minorHAnsi" w:cstheme="minorBidi"/>
          <w:noProof/>
          <w:kern w:val="2"/>
          <w:sz w:val="24"/>
          <w:szCs w:val="24"/>
          <w:lang w:val="en-SG"/>
          <w14:ligatures w14:val="standardContextual"/>
        </w:rPr>
        <w:tab/>
      </w:r>
      <w:r>
        <w:rPr>
          <w:noProof/>
        </w:rPr>
        <w:t>Accessibility Requirements</w:t>
      </w:r>
      <w:r>
        <w:rPr>
          <w:noProof/>
        </w:rPr>
        <w:tab/>
      </w:r>
      <w:r>
        <w:rPr>
          <w:noProof/>
        </w:rPr>
        <w:fldChar w:fldCharType="begin"/>
      </w:r>
      <w:r>
        <w:rPr>
          <w:noProof/>
        </w:rPr>
        <w:instrText xml:space="preserve"> PAGEREF _Toc244368822 \h </w:instrText>
      </w:r>
      <w:r>
        <w:rPr>
          <w:noProof/>
        </w:rPr>
      </w:r>
      <w:r>
        <w:rPr>
          <w:noProof/>
        </w:rPr>
        <w:fldChar w:fldCharType="separate"/>
      </w:r>
      <w:r>
        <w:rPr>
          <w:noProof/>
        </w:rPr>
        <w:t>10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5.5</w:t>
      </w:r>
      <w:r>
        <w:rPr>
          <w:rFonts w:asciiTheme="minorHAnsi" w:eastAsiaTheme="minorEastAsia" w:hAnsiTheme="minorHAnsi" w:cstheme="minorBidi"/>
          <w:noProof/>
          <w:kern w:val="2"/>
          <w:sz w:val="24"/>
          <w:szCs w:val="24"/>
          <w:lang w:val="en-SG"/>
          <w14:ligatures w14:val="standardContextual"/>
        </w:rPr>
        <w:tab/>
      </w:r>
      <w:r>
        <w:rPr>
          <w:noProof/>
        </w:rPr>
        <w:t>Compatibility Requirements</w:t>
      </w:r>
      <w:r>
        <w:rPr>
          <w:noProof/>
        </w:rPr>
        <w:tab/>
      </w:r>
      <w:r>
        <w:rPr>
          <w:noProof/>
        </w:rPr>
        <w:fldChar w:fldCharType="begin"/>
      </w:r>
      <w:r>
        <w:rPr>
          <w:noProof/>
        </w:rPr>
        <w:instrText xml:space="preserve"> PAGEREF _Toc244368823 \h </w:instrText>
      </w:r>
      <w:r>
        <w:rPr>
          <w:noProof/>
        </w:rPr>
      </w:r>
      <w:r>
        <w:rPr>
          <w:noProof/>
        </w:rPr>
        <w:fldChar w:fldCharType="separate"/>
      </w:r>
      <w:r>
        <w:rPr>
          <w:noProof/>
        </w:rPr>
        <w:t>10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5.6</w:t>
      </w:r>
      <w:r>
        <w:rPr>
          <w:rFonts w:asciiTheme="minorHAnsi" w:eastAsiaTheme="minorEastAsia" w:hAnsiTheme="minorHAnsi" w:cstheme="minorBidi"/>
          <w:noProof/>
          <w:kern w:val="2"/>
          <w:sz w:val="24"/>
          <w:szCs w:val="24"/>
          <w:lang w:val="en-SG"/>
          <w14:ligatures w14:val="standardContextual"/>
        </w:rPr>
        <w:tab/>
      </w:r>
      <w:r>
        <w:rPr>
          <w:noProof/>
        </w:rPr>
        <w:t>Reliability Requirements</w:t>
      </w:r>
      <w:r>
        <w:rPr>
          <w:noProof/>
        </w:rPr>
        <w:tab/>
      </w:r>
      <w:r>
        <w:rPr>
          <w:noProof/>
        </w:rPr>
        <w:fldChar w:fldCharType="begin"/>
      </w:r>
      <w:r>
        <w:rPr>
          <w:noProof/>
        </w:rPr>
        <w:instrText xml:space="preserve"> PAGEREF _Toc244368824 \h </w:instrText>
      </w:r>
      <w:r>
        <w:rPr>
          <w:noProof/>
        </w:rPr>
      </w:r>
      <w:r>
        <w:rPr>
          <w:noProof/>
        </w:rPr>
        <w:fldChar w:fldCharType="separate"/>
      </w:r>
      <w:r>
        <w:rPr>
          <w:noProof/>
        </w:rPr>
        <w:t>10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5.7</w:t>
      </w:r>
      <w:r>
        <w:rPr>
          <w:rFonts w:asciiTheme="minorHAnsi" w:eastAsiaTheme="minorEastAsia" w:hAnsiTheme="minorHAnsi" w:cstheme="minorBidi"/>
          <w:noProof/>
          <w:kern w:val="2"/>
          <w:sz w:val="24"/>
          <w:szCs w:val="24"/>
          <w:lang w:val="en-SG"/>
          <w14:ligatures w14:val="standardContextual"/>
        </w:rPr>
        <w:tab/>
      </w:r>
      <w:r>
        <w:rPr>
          <w:noProof/>
        </w:rPr>
        <w:t>Recoverability Requirements</w:t>
      </w:r>
      <w:r>
        <w:rPr>
          <w:noProof/>
        </w:rPr>
        <w:tab/>
      </w:r>
      <w:r>
        <w:rPr>
          <w:noProof/>
        </w:rPr>
        <w:fldChar w:fldCharType="begin"/>
      </w:r>
      <w:r>
        <w:rPr>
          <w:noProof/>
        </w:rPr>
        <w:instrText xml:space="preserve"> PAGEREF _Toc244368825 \h </w:instrText>
      </w:r>
      <w:r>
        <w:rPr>
          <w:noProof/>
        </w:rPr>
      </w:r>
      <w:r>
        <w:rPr>
          <w:noProof/>
        </w:rPr>
        <w:fldChar w:fldCharType="separate"/>
      </w:r>
      <w:r>
        <w:rPr>
          <w:noProof/>
        </w:rPr>
        <w:t>10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5.8</w:t>
      </w:r>
      <w:r>
        <w:rPr>
          <w:rFonts w:asciiTheme="minorHAnsi" w:eastAsiaTheme="minorEastAsia" w:hAnsiTheme="minorHAnsi" w:cstheme="minorBidi"/>
          <w:noProof/>
          <w:kern w:val="2"/>
          <w:sz w:val="24"/>
          <w:szCs w:val="24"/>
          <w:lang w:val="en-SG"/>
          <w14:ligatures w14:val="standardContextual"/>
        </w:rPr>
        <w:tab/>
      </w:r>
      <w:r>
        <w:rPr>
          <w:noProof/>
        </w:rPr>
        <w:t>Fault isolation Requirements</w:t>
      </w:r>
      <w:r>
        <w:rPr>
          <w:noProof/>
        </w:rPr>
        <w:tab/>
      </w:r>
      <w:r>
        <w:rPr>
          <w:noProof/>
        </w:rPr>
        <w:fldChar w:fldCharType="begin"/>
      </w:r>
      <w:r>
        <w:rPr>
          <w:noProof/>
        </w:rPr>
        <w:instrText xml:space="preserve"> PAGEREF _Toc244368826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5.9</w:t>
      </w:r>
      <w:r>
        <w:rPr>
          <w:rFonts w:asciiTheme="minorHAnsi" w:eastAsiaTheme="minorEastAsia" w:hAnsiTheme="minorHAnsi" w:cstheme="minorBidi"/>
          <w:noProof/>
          <w:kern w:val="2"/>
          <w:sz w:val="24"/>
          <w:szCs w:val="24"/>
          <w:lang w:val="en-SG"/>
          <w14:ligatures w14:val="standardContextual"/>
        </w:rPr>
        <w:tab/>
      </w:r>
      <w:r>
        <w:rPr>
          <w:noProof/>
        </w:rPr>
        <w:t>Data provenance Requirements</w:t>
      </w:r>
      <w:r>
        <w:rPr>
          <w:noProof/>
        </w:rPr>
        <w:tab/>
      </w:r>
      <w:r>
        <w:rPr>
          <w:noProof/>
        </w:rPr>
        <w:fldChar w:fldCharType="begin"/>
      </w:r>
      <w:r>
        <w:rPr>
          <w:noProof/>
        </w:rPr>
        <w:instrText xml:space="preserve"> PAGEREF _Toc244368827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5.10</w:t>
      </w:r>
      <w:r>
        <w:rPr>
          <w:rFonts w:asciiTheme="minorHAnsi" w:eastAsiaTheme="minorEastAsia" w:hAnsiTheme="minorHAnsi" w:cstheme="minorBidi"/>
          <w:noProof/>
          <w:kern w:val="2"/>
          <w:sz w:val="24"/>
          <w:szCs w:val="24"/>
          <w:lang w:val="en-SG"/>
          <w14:ligatures w14:val="standardContextual"/>
        </w:rPr>
        <w:tab/>
      </w:r>
      <w:r>
        <w:rPr>
          <w:noProof/>
        </w:rPr>
        <w:t>Data freshness Requirements</w:t>
      </w:r>
      <w:r>
        <w:rPr>
          <w:noProof/>
        </w:rPr>
        <w:tab/>
      </w:r>
      <w:r>
        <w:rPr>
          <w:noProof/>
        </w:rPr>
        <w:fldChar w:fldCharType="begin"/>
      </w:r>
      <w:r>
        <w:rPr>
          <w:noProof/>
        </w:rPr>
        <w:instrText xml:space="preserve"> PAGEREF _Toc244368828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5.11</w:t>
      </w:r>
      <w:r>
        <w:rPr>
          <w:rFonts w:asciiTheme="minorHAnsi" w:eastAsiaTheme="minorEastAsia" w:hAnsiTheme="minorHAnsi" w:cstheme="minorBidi"/>
          <w:noProof/>
          <w:kern w:val="2"/>
          <w:sz w:val="24"/>
          <w:szCs w:val="24"/>
          <w:lang w:val="en-SG"/>
          <w14:ligatures w14:val="standardContextual"/>
        </w:rPr>
        <w:tab/>
      </w:r>
      <w:r>
        <w:rPr>
          <w:noProof/>
        </w:rPr>
        <w:t>Reproducibility Requirements</w:t>
      </w:r>
      <w:r>
        <w:rPr>
          <w:noProof/>
        </w:rPr>
        <w:tab/>
      </w:r>
      <w:r>
        <w:rPr>
          <w:noProof/>
        </w:rPr>
        <w:fldChar w:fldCharType="begin"/>
      </w:r>
      <w:r>
        <w:rPr>
          <w:noProof/>
        </w:rPr>
        <w:instrText xml:space="preserve"> PAGEREF _Toc244368829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5.12</w:t>
      </w:r>
      <w:r>
        <w:rPr>
          <w:rFonts w:asciiTheme="minorHAnsi" w:eastAsiaTheme="minorEastAsia" w:hAnsiTheme="minorHAnsi" w:cstheme="minorBidi"/>
          <w:noProof/>
          <w:kern w:val="2"/>
          <w:sz w:val="24"/>
          <w:szCs w:val="24"/>
          <w:lang w:val="en-SG"/>
          <w14:ligatures w14:val="standardContextual"/>
        </w:rPr>
        <w:tab/>
      </w:r>
      <w:r>
        <w:rPr>
          <w:noProof/>
        </w:rPr>
        <w:t>Data quality Requirements</w:t>
      </w:r>
      <w:r>
        <w:rPr>
          <w:noProof/>
        </w:rPr>
        <w:tab/>
      </w:r>
      <w:r>
        <w:rPr>
          <w:noProof/>
        </w:rPr>
        <w:fldChar w:fldCharType="begin"/>
      </w:r>
      <w:r>
        <w:rPr>
          <w:noProof/>
        </w:rPr>
        <w:instrText xml:space="preserve"> PAGEREF _Toc244368830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5.13</w:t>
      </w:r>
      <w:r>
        <w:rPr>
          <w:rFonts w:asciiTheme="minorHAnsi" w:eastAsiaTheme="minorEastAsia" w:hAnsiTheme="minorHAnsi" w:cstheme="minorBidi"/>
          <w:noProof/>
          <w:kern w:val="2"/>
          <w:sz w:val="24"/>
          <w:szCs w:val="24"/>
          <w:lang w:val="en-SG"/>
          <w14:ligatures w14:val="standardContextual"/>
        </w:rPr>
        <w:tab/>
      </w:r>
      <w:r>
        <w:rPr>
          <w:noProof/>
        </w:rPr>
        <w:t>Transport security Requirements</w:t>
      </w:r>
      <w:r>
        <w:rPr>
          <w:noProof/>
        </w:rPr>
        <w:tab/>
      </w:r>
      <w:r>
        <w:rPr>
          <w:noProof/>
        </w:rPr>
        <w:fldChar w:fldCharType="begin"/>
      </w:r>
      <w:r>
        <w:rPr>
          <w:noProof/>
        </w:rPr>
        <w:instrText xml:space="preserve"> PAGEREF _Toc244368831 \h </w:instrText>
      </w:r>
      <w:r>
        <w:rPr>
          <w:noProof/>
        </w:rPr>
      </w:r>
      <w:r>
        <w:rPr>
          <w:noProof/>
        </w:rPr>
        <w:fldChar w:fldCharType="separate"/>
      </w:r>
      <w:r>
        <w:rPr>
          <w:noProof/>
        </w:rPr>
        <w:t>11</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5.14</w:t>
      </w:r>
      <w:r>
        <w:rPr>
          <w:rFonts w:asciiTheme="minorHAnsi" w:eastAsiaTheme="minorEastAsia" w:hAnsiTheme="minorHAnsi" w:cstheme="minorBidi"/>
          <w:noProof/>
          <w:kern w:val="2"/>
          <w:sz w:val="24"/>
          <w:szCs w:val="24"/>
          <w:lang w:val="en-SG"/>
          <w14:ligatures w14:val="standardContextual"/>
        </w:rPr>
        <w:tab/>
      </w:r>
      <w:r>
        <w:rPr>
          <w:noProof/>
        </w:rPr>
        <w:t>Credential security Requirements</w:t>
      </w:r>
      <w:r>
        <w:rPr>
          <w:noProof/>
        </w:rPr>
        <w:tab/>
      </w:r>
      <w:r>
        <w:rPr>
          <w:noProof/>
        </w:rPr>
        <w:fldChar w:fldCharType="begin"/>
      </w:r>
      <w:r>
        <w:rPr>
          <w:noProof/>
        </w:rPr>
        <w:instrText xml:space="preserve"> PAGEREF _Toc244368832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5.15</w:t>
      </w:r>
      <w:r>
        <w:rPr>
          <w:rFonts w:asciiTheme="minorHAnsi" w:eastAsiaTheme="minorEastAsia" w:hAnsiTheme="minorHAnsi" w:cstheme="minorBidi"/>
          <w:noProof/>
          <w:kern w:val="2"/>
          <w:sz w:val="24"/>
          <w:szCs w:val="24"/>
          <w:lang w:val="en-SG"/>
          <w14:ligatures w14:val="standardContextual"/>
        </w:rPr>
        <w:tab/>
      </w:r>
      <w:r>
        <w:rPr>
          <w:noProof/>
        </w:rPr>
        <w:t>Authorisation Requirements</w:t>
      </w:r>
      <w:r>
        <w:rPr>
          <w:noProof/>
        </w:rPr>
        <w:tab/>
      </w:r>
      <w:r>
        <w:rPr>
          <w:noProof/>
        </w:rPr>
        <w:fldChar w:fldCharType="begin"/>
      </w:r>
      <w:r>
        <w:rPr>
          <w:noProof/>
        </w:rPr>
        <w:instrText xml:space="preserve"> PAGEREF _Toc244368833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5.16</w:t>
      </w:r>
      <w:r>
        <w:rPr>
          <w:rFonts w:asciiTheme="minorHAnsi" w:eastAsiaTheme="minorEastAsia" w:hAnsiTheme="minorHAnsi" w:cstheme="minorBidi"/>
          <w:noProof/>
          <w:kern w:val="2"/>
          <w:sz w:val="24"/>
          <w:szCs w:val="24"/>
          <w:lang w:val="en-SG"/>
          <w14:ligatures w14:val="standardContextual"/>
        </w:rPr>
        <w:tab/>
      </w:r>
      <w:r>
        <w:rPr>
          <w:noProof/>
        </w:rPr>
        <w:t>Authentication security Requirements</w:t>
      </w:r>
      <w:r>
        <w:rPr>
          <w:noProof/>
        </w:rPr>
        <w:tab/>
      </w:r>
      <w:r>
        <w:rPr>
          <w:noProof/>
        </w:rPr>
        <w:fldChar w:fldCharType="begin"/>
      </w:r>
      <w:r>
        <w:rPr>
          <w:noProof/>
        </w:rPr>
        <w:instrText xml:space="preserve"> PAGEREF _Toc244368834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5.17</w:t>
      </w:r>
      <w:r>
        <w:rPr>
          <w:rFonts w:asciiTheme="minorHAnsi" w:eastAsiaTheme="minorEastAsia" w:hAnsiTheme="minorHAnsi" w:cstheme="minorBidi"/>
          <w:noProof/>
          <w:kern w:val="2"/>
          <w:sz w:val="24"/>
          <w:szCs w:val="24"/>
          <w:lang w:val="en-SG"/>
          <w14:ligatures w14:val="standardContextual"/>
        </w:rPr>
        <w:tab/>
      </w:r>
      <w:r>
        <w:rPr>
          <w:noProof/>
        </w:rPr>
        <w:t>Input security Requirements</w:t>
      </w:r>
      <w:r>
        <w:rPr>
          <w:noProof/>
        </w:rPr>
        <w:tab/>
      </w:r>
      <w:r>
        <w:rPr>
          <w:noProof/>
        </w:rPr>
        <w:fldChar w:fldCharType="begin"/>
      </w:r>
      <w:r>
        <w:rPr>
          <w:noProof/>
        </w:rPr>
        <w:instrText xml:space="preserve"> PAGEREF _Toc244368835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5.18</w:t>
      </w:r>
      <w:r>
        <w:rPr>
          <w:rFonts w:asciiTheme="minorHAnsi" w:eastAsiaTheme="minorEastAsia" w:hAnsiTheme="minorHAnsi" w:cstheme="minorBidi"/>
          <w:noProof/>
          <w:kern w:val="2"/>
          <w:sz w:val="24"/>
          <w:szCs w:val="24"/>
          <w:lang w:val="en-SG"/>
          <w14:ligatures w14:val="standardContextual"/>
        </w:rPr>
        <w:tab/>
      </w:r>
      <w:r>
        <w:rPr>
          <w:noProof/>
        </w:rPr>
        <w:t>Privacy Requirements</w:t>
      </w:r>
      <w:r>
        <w:rPr>
          <w:noProof/>
        </w:rPr>
        <w:tab/>
      </w:r>
      <w:r>
        <w:rPr>
          <w:noProof/>
        </w:rPr>
        <w:fldChar w:fldCharType="begin"/>
      </w:r>
      <w:r>
        <w:rPr>
          <w:noProof/>
        </w:rPr>
        <w:instrText xml:space="preserve"> PAGEREF _Toc244368836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5.19</w:t>
      </w:r>
      <w:r>
        <w:rPr>
          <w:rFonts w:asciiTheme="minorHAnsi" w:eastAsiaTheme="minorEastAsia" w:hAnsiTheme="minorHAnsi" w:cstheme="minorBidi"/>
          <w:noProof/>
          <w:kern w:val="2"/>
          <w:sz w:val="24"/>
          <w:szCs w:val="24"/>
          <w:lang w:val="en-SG"/>
          <w14:ligatures w14:val="standardContextual"/>
        </w:rPr>
        <w:tab/>
      </w:r>
      <w:r>
        <w:rPr>
          <w:noProof/>
        </w:rPr>
        <w:t>Data minimisation Requirements</w:t>
      </w:r>
      <w:r>
        <w:rPr>
          <w:noProof/>
        </w:rPr>
        <w:tab/>
      </w:r>
      <w:r>
        <w:rPr>
          <w:noProof/>
        </w:rPr>
        <w:fldChar w:fldCharType="begin"/>
      </w:r>
      <w:r>
        <w:rPr>
          <w:noProof/>
        </w:rPr>
        <w:instrText xml:space="preserve"> PAGEREF _Toc244368837 \h </w:instrText>
      </w:r>
      <w:r>
        <w:rPr>
          <w:noProof/>
        </w:rPr>
      </w:r>
      <w:r>
        <w:rPr>
          <w:noProof/>
        </w:rPr>
        <w:fldChar w:fldCharType="separate"/>
      </w:r>
      <w:r>
        <w:rPr>
          <w:noProof/>
        </w:rPr>
        <w:t>12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5.20</w:t>
      </w:r>
      <w:r>
        <w:rPr>
          <w:rFonts w:asciiTheme="minorHAnsi" w:eastAsiaTheme="minorEastAsia" w:hAnsiTheme="minorHAnsi" w:cstheme="minorBidi"/>
          <w:noProof/>
          <w:kern w:val="2"/>
          <w:sz w:val="24"/>
          <w:szCs w:val="24"/>
          <w:lang w:val="en-SG"/>
          <w14:ligatures w14:val="standardContextual"/>
        </w:rPr>
        <w:tab/>
      </w:r>
      <w:r>
        <w:rPr>
          <w:noProof/>
        </w:rPr>
        <w:t>Maintainability Requirements</w:t>
      </w:r>
      <w:r>
        <w:rPr>
          <w:noProof/>
        </w:rPr>
        <w:tab/>
      </w:r>
      <w:r>
        <w:rPr>
          <w:noProof/>
        </w:rPr>
        <w:fldChar w:fldCharType="begin"/>
      </w:r>
      <w:r>
        <w:rPr>
          <w:noProof/>
        </w:rPr>
        <w:instrText xml:space="preserve"> PAGEREF _Toc244368838 \h </w:instrText>
      </w:r>
      <w:r>
        <w:rPr>
          <w:noProof/>
        </w:rPr>
      </w:r>
      <w:r>
        <w:rPr>
          <w:noProof/>
        </w:rPr>
        <w:fldChar w:fldCharType="separate"/>
      </w:r>
      <w:r>
        <w:rPr>
          <w:noProof/>
        </w:rPr>
        <w:t>13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5.21</w:t>
      </w:r>
      <w:r>
        <w:rPr>
          <w:rFonts w:asciiTheme="minorHAnsi" w:eastAsiaTheme="minorEastAsia" w:hAnsiTheme="minorHAnsi" w:cstheme="minorBidi"/>
          <w:noProof/>
          <w:kern w:val="2"/>
          <w:sz w:val="24"/>
          <w:szCs w:val="24"/>
          <w:lang w:val="en-SG"/>
          <w14:ligatures w14:val="standardContextual"/>
        </w:rPr>
        <w:tab/>
      </w:r>
      <w:r>
        <w:rPr>
          <w:noProof/>
        </w:rPr>
        <w:t>Testability Requirements</w:t>
      </w:r>
      <w:r>
        <w:rPr>
          <w:noProof/>
        </w:rPr>
        <w:tab/>
      </w:r>
      <w:r>
        <w:rPr>
          <w:noProof/>
        </w:rPr>
        <w:fldChar w:fldCharType="begin"/>
      </w:r>
      <w:r>
        <w:rPr>
          <w:noProof/>
        </w:rPr>
        <w:instrText xml:space="preserve"> PAGEREF _Toc244368839 \h </w:instrText>
      </w:r>
      <w:r>
        <w:rPr>
          <w:noProof/>
        </w:rPr>
      </w:r>
      <w:r>
        <w:rPr>
          <w:noProof/>
        </w:rPr>
        <w:fldChar w:fldCharType="separate"/>
      </w:r>
      <w:r>
        <w:rPr>
          <w:noProof/>
        </w:rPr>
        <w:t>13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5.22</w:t>
      </w:r>
      <w:r>
        <w:rPr>
          <w:rFonts w:asciiTheme="minorHAnsi" w:eastAsiaTheme="minorEastAsia" w:hAnsiTheme="minorHAnsi" w:cstheme="minorBidi"/>
          <w:noProof/>
          <w:kern w:val="2"/>
          <w:sz w:val="24"/>
          <w:szCs w:val="24"/>
          <w:lang w:val="en-SG"/>
          <w14:ligatures w14:val="standardContextual"/>
        </w:rPr>
        <w:tab/>
      </w:r>
      <w:r>
        <w:rPr>
          <w:noProof/>
        </w:rPr>
        <w:t>Transparency Requirements</w:t>
      </w:r>
      <w:r>
        <w:rPr>
          <w:noProof/>
        </w:rPr>
        <w:tab/>
      </w:r>
      <w:r>
        <w:rPr>
          <w:noProof/>
        </w:rPr>
        <w:fldChar w:fldCharType="begin"/>
      </w:r>
      <w:r>
        <w:rPr>
          <w:noProof/>
        </w:rPr>
        <w:instrText xml:space="preserve"> PAGEREF _Toc244368840 \h </w:instrText>
      </w:r>
      <w:r>
        <w:rPr>
          <w:noProof/>
        </w:rPr>
      </w:r>
      <w:r>
        <w:rPr>
          <w:noProof/>
        </w:rPr>
        <w:fldChar w:fldCharType="separate"/>
      </w:r>
      <w:r>
        <w:rPr>
          <w:noProof/>
        </w:rPr>
        <w:t>13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5.23</w:t>
      </w:r>
      <w:r>
        <w:rPr>
          <w:rFonts w:asciiTheme="minorHAnsi" w:eastAsiaTheme="minorEastAsia" w:hAnsiTheme="minorHAnsi" w:cstheme="minorBidi"/>
          <w:noProof/>
          <w:kern w:val="2"/>
          <w:sz w:val="24"/>
          <w:szCs w:val="24"/>
          <w:lang w:val="en-SG"/>
          <w14:ligatures w14:val="standardContextual"/>
        </w:rPr>
        <w:tab/>
      </w:r>
      <w:r>
        <w:rPr>
          <w:noProof/>
        </w:rPr>
        <w:t>Responsible guidance Requirements</w:t>
      </w:r>
      <w:r>
        <w:rPr>
          <w:noProof/>
        </w:rPr>
        <w:tab/>
      </w:r>
      <w:r>
        <w:rPr>
          <w:noProof/>
        </w:rPr>
        <w:fldChar w:fldCharType="begin"/>
      </w:r>
      <w:r>
        <w:rPr>
          <w:noProof/>
        </w:rPr>
        <w:instrText xml:space="preserve"> PAGEREF _Toc244368841 \h </w:instrText>
      </w:r>
      <w:r>
        <w:rPr>
          <w:noProof/>
        </w:rPr>
      </w:r>
      <w:r>
        <w:rPr>
          <w:noProof/>
        </w:rPr>
        <w:fldChar w:fldCharType="separate"/>
      </w:r>
      <w:r>
        <w:rPr>
          <w:noProof/>
        </w:rPr>
        <w:t>13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5.24</w:t>
      </w:r>
      <w:r>
        <w:rPr>
          <w:rFonts w:asciiTheme="minorHAnsi" w:eastAsiaTheme="minorEastAsia" w:hAnsiTheme="minorHAnsi" w:cstheme="minorBidi"/>
          <w:noProof/>
          <w:kern w:val="2"/>
          <w:sz w:val="24"/>
          <w:szCs w:val="24"/>
          <w:lang w:val="en-SG"/>
          <w14:ligatures w14:val="standardContextual"/>
        </w:rPr>
        <w:tab/>
      </w:r>
      <w:r>
        <w:rPr>
          <w:noProof/>
        </w:rPr>
        <w:t>Business Rules</w:t>
      </w:r>
      <w:r>
        <w:rPr>
          <w:noProof/>
        </w:rPr>
        <w:tab/>
      </w:r>
      <w:r>
        <w:rPr>
          <w:noProof/>
        </w:rPr>
        <w:fldChar w:fldCharType="begin"/>
      </w:r>
      <w:r>
        <w:rPr>
          <w:noProof/>
        </w:rPr>
        <w:instrText xml:space="preserve"> PAGEREF _Toc244368842 \h </w:instrText>
      </w:r>
      <w:r>
        <w:rPr>
          <w:noProof/>
        </w:rPr>
      </w:r>
      <w:r>
        <w:rPr>
          <w:noProof/>
        </w:rPr>
        <w:fldChar w:fldCharType="separate"/>
      </w:r>
      <w:r>
        <w:rPr>
          <w:noProof/>
        </w:rPr>
        <w:t>13</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6.</w:t>
      </w:r>
      <w:r>
        <w:rPr>
          <w:rFonts w:asciiTheme="minorHAnsi" w:eastAsiaTheme="minorEastAsia" w:hAnsiTheme="minorHAnsi" w:cstheme="minorBidi"/>
          <w:b w:val="0"/>
          <w:noProof/>
          <w:kern w:val="2"/>
          <w:szCs w:val="24"/>
          <w:lang w:val="en-SG" w:eastAsia="zh-CN"/>
          <w14:ligatures w14:val="standardContextual"/>
        </w:rPr>
        <w:tab/>
      </w:r>
      <w:r>
        <w:rPr>
          <w:noProof/>
        </w:rPr>
        <w:t>Data Dictionary</w:t>
      </w:r>
      <w:r>
        <w:rPr>
          <w:noProof/>
        </w:rPr>
        <w:tab/>
      </w:r>
      <w:r>
        <w:rPr>
          <w:noProof/>
        </w:rPr>
        <w:fldChar w:fldCharType="begin"/>
      </w:r>
      <w:r>
        <w:rPr>
          <w:noProof/>
        </w:rPr>
        <w:instrText xml:space="preserve"> PAGEREF _Toc244368843 \h </w:instrText>
      </w:r>
      <w:r>
        <w:rPr>
          <w:noProof/>
        </w:rPr>
      </w:r>
      <w:r>
        <w:rPr>
          <w:noProof/>
        </w:rPr>
        <w:fldChar w:fldCharType="separate"/>
      </w:r>
      <w:r>
        <w:rPr>
          <w:noProof/>
        </w:rPr>
        <w:t>14</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lastRenderedPageBreak/>
        <w:t>7.</w:t>
      </w:r>
      <w:r>
        <w:rPr>
          <w:rFonts w:asciiTheme="minorHAnsi" w:eastAsiaTheme="minorEastAsia" w:hAnsiTheme="minorHAnsi" w:cstheme="minorBidi"/>
          <w:b w:val="0"/>
          <w:noProof/>
          <w:kern w:val="2"/>
          <w:szCs w:val="24"/>
          <w:lang w:val="en-SG" w:eastAsia="zh-CN"/>
          <w14:ligatures w14:val="standardContextual"/>
        </w:rPr>
        <w:tab/>
      </w:r>
      <w:r>
        <w:rPr>
          <w:noProof/>
        </w:rPr>
        <w:t>Use Case Model</w:t>
      </w:r>
      <w:r>
        <w:rPr>
          <w:noProof/>
        </w:rPr>
        <w:tab/>
      </w:r>
      <w:r>
        <w:rPr>
          <w:noProof/>
        </w:rPr>
        <w:fldChar w:fldCharType="begin"/>
      </w:r>
      <w:r>
        <w:rPr>
          <w:noProof/>
        </w:rPr>
        <w:instrText xml:space="preserve"> PAGEREF _Toc244368844 \h </w:instrText>
      </w:r>
      <w:r>
        <w:rPr>
          <w:noProof/>
        </w:rPr>
      </w:r>
      <w:r>
        <w:rPr>
          <w:noProof/>
        </w:rPr>
        <w:fldChar w:fldCharType="separate"/>
      </w:r>
      <w:r>
        <w:rPr>
          <w:noProof/>
        </w:rPr>
        <w:t>15</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7.1</w:t>
      </w:r>
      <w:r>
        <w:rPr>
          <w:rFonts w:asciiTheme="minorHAnsi" w:eastAsiaTheme="minorEastAsia" w:hAnsiTheme="minorHAnsi" w:cstheme="minorBidi"/>
          <w:noProof/>
          <w:kern w:val="2"/>
          <w:sz w:val="24"/>
          <w:szCs w:val="24"/>
          <w:lang w:val="en-SG"/>
          <w14:ligatures w14:val="standardContextual"/>
        </w:rPr>
        <w:tab/>
      </w:r>
      <w:r>
        <w:rPr>
          <w:noProof/>
        </w:rPr>
        <w:t>Manual UML Diagram Blueprint</w:t>
      </w:r>
      <w:r>
        <w:rPr>
          <w:noProof/>
        </w:rPr>
        <w:tab/>
      </w:r>
      <w:r>
        <w:rPr>
          <w:noProof/>
        </w:rPr>
        <w:fldChar w:fldCharType="begin"/>
      </w:r>
      <w:r>
        <w:rPr>
          <w:noProof/>
        </w:rPr>
        <w:instrText xml:space="preserve"> PAGEREF _Toc244368845 \h </w:instrText>
      </w:r>
      <w:r>
        <w:rPr>
          <w:noProof/>
        </w:rPr>
      </w:r>
      <w:r>
        <w:rPr>
          <w:noProof/>
        </w:rPr>
        <w:fldChar w:fldCharType="separate"/>
      </w:r>
      <w:r>
        <w:rPr>
          <w:noProof/>
        </w:rPr>
        <w:t>15</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7.2</w:t>
      </w:r>
      <w:r>
        <w:rPr>
          <w:rFonts w:asciiTheme="minorHAnsi" w:eastAsiaTheme="minorEastAsia" w:hAnsiTheme="minorHAnsi" w:cstheme="minorBidi"/>
          <w:noProof/>
          <w:kern w:val="2"/>
          <w:sz w:val="24"/>
          <w:szCs w:val="24"/>
          <w:lang w:val="en-SG"/>
          <w14:ligatures w14:val="standardContextual"/>
        </w:rPr>
        <w:tab/>
      </w:r>
      <w:r>
        <w:rPr>
          <w:noProof/>
        </w:rPr>
        <w:t>System Boundary Groupings</w:t>
      </w:r>
      <w:r>
        <w:rPr>
          <w:noProof/>
        </w:rPr>
        <w:tab/>
      </w:r>
      <w:r>
        <w:rPr>
          <w:noProof/>
        </w:rPr>
        <w:fldChar w:fldCharType="begin"/>
      </w:r>
      <w:r>
        <w:rPr>
          <w:noProof/>
        </w:rPr>
        <w:instrText xml:space="preserve"> PAGEREF _Toc244368846 \h </w:instrText>
      </w:r>
      <w:r>
        <w:rPr>
          <w:noProof/>
        </w:rPr>
      </w:r>
      <w:r>
        <w:rPr>
          <w:noProof/>
        </w:rPr>
        <w:fldChar w:fldCharType="separate"/>
      </w:r>
      <w:r>
        <w:rPr>
          <w:noProof/>
        </w:rPr>
        <w:t>16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7.3</w:t>
      </w:r>
      <w:r>
        <w:rPr>
          <w:rFonts w:asciiTheme="minorHAnsi" w:eastAsiaTheme="minorEastAsia" w:hAnsiTheme="minorHAnsi" w:cstheme="minorBidi"/>
          <w:noProof/>
          <w:kern w:val="2"/>
          <w:sz w:val="24"/>
          <w:szCs w:val="24"/>
          <w:lang w:val="en-SG"/>
          <w14:ligatures w14:val="standardContextual"/>
        </w:rPr>
        <w:tab/>
      </w:r>
      <w:r>
        <w:rPr>
          <w:noProof/>
        </w:rPr>
        <w:t>Actor Associations</w:t>
      </w:r>
      <w:r>
        <w:rPr>
          <w:noProof/>
        </w:rPr>
        <w:tab/>
      </w:r>
      <w:r>
        <w:rPr>
          <w:noProof/>
        </w:rPr>
        <w:fldChar w:fldCharType="begin"/>
      </w:r>
      <w:r>
        <w:rPr>
          <w:noProof/>
        </w:rPr>
        <w:instrText xml:space="preserve"> PAGEREF _Toc244368847 \h </w:instrText>
      </w:r>
      <w:r>
        <w:rPr>
          <w:noProof/>
        </w:rPr>
      </w:r>
      <w:r>
        <w:rPr>
          <w:noProof/>
        </w:rPr>
        <w:fldChar w:fldCharType="separate"/>
      </w:r>
      <w:r>
        <w:rPr>
          <w:noProof/>
        </w:rPr>
        <w:t>16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7.4</w:t>
      </w:r>
      <w:r>
        <w:rPr>
          <w:rFonts w:asciiTheme="minorHAnsi" w:eastAsiaTheme="minorEastAsia" w:hAnsiTheme="minorHAnsi" w:cstheme="minorBidi"/>
          <w:noProof/>
          <w:kern w:val="2"/>
          <w:sz w:val="24"/>
          <w:szCs w:val="24"/>
          <w:lang w:val="en-SG"/>
          <w14:ligatures w14:val="standardContextual"/>
        </w:rPr>
        <w:tab/>
      </w:r>
      <w:r>
        <w:rPr>
          <w:noProof/>
        </w:rPr>
        <w:t>UML Relationship Labels</w:t>
      </w:r>
      <w:r>
        <w:rPr>
          <w:noProof/>
        </w:rPr>
        <w:tab/>
      </w:r>
      <w:r>
        <w:rPr>
          <w:noProof/>
        </w:rPr>
        <w:fldChar w:fldCharType="begin"/>
      </w:r>
      <w:r>
        <w:rPr>
          <w:noProof/>
        </w:rPr>
        <w:instrText xml:space="preserve"> PAGEREF _Toc244368848 \h </w:instrText>
      </w:r>
      <w:r>
        <w:rPr>
          <w:noProof/>
        </w:rPr>
      </w:r>
      <w:r>
        <w:rPr>
          <w:noProof/>
        </w:rPr>
        <w:fldChar w:fldCharType="separate"/>
      </w:r>
      <w:r>
        <w:rPr>
          <w:noProof/>
        </w:rPr>
        <w:t>16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7.5</w:t>
      </w:r>
      <w:r>
        <w:rPr>
          <w:rFonts w:asciiTheme="minorHAnsi" w:eastAsiaTheme="minorEastAsia" w:hAnsiTheme="minorHAnsi" w:cstheme="minorBidi"/>
          <w:noProof/>
          <w:kern w:val="2"/>
          <w:sz w:val="24"/>
          <w:szCs w:val="24"/>
          <w:lang w:val="en-SG"/>
          <w14:ligatures w14:val="standardContextual"/>
        </w:rPr>
        <w:tab/>
      </w:r>
      <w:r>
        <w:rPr>
          <w:noProof/>
        </w:rPr>
        <w:t>Use Case Catalogue</w:t>
      </w:r>
      <w:r>
        <w:rPr>
          <w:noProof/>
        </w:rPr>
        <w:tab/>
      </w:r>
      <w:r>
        <w:rPr>
          <w:noProof/>
        </w:rPr>
        <w:fldChar w:fldCharType="begin"/>
      </w:r>
      <w:r>
        <w:rPr>
          <w:noProof/>
        </w:rPr>
        <w:instrText xml:space="preserve"> PAGEREF _Toc244368849 \h </w:instrText>
      </w:r>
      <w:r>
        <w:rPr>
          <w:noProof/>
        </w:rPr>
      </w:r>
      <w:r>
        <w:rPr>
          <w:noProof/>
        </w:rPr>
        <w:fldChar w:fldCharType="separate"/>
      </w:r>
      <w:r>
        <w:rPr>
          <w:noProof/>
        </w:rPr>
        <w:t>17</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7.6</w:t>
      </w:r>
      <w:r>
        <w:rPr>
          <w:rFonts w:asciiTheme="minorHAnsi" w:eastAsiaTheme="minorEastAsia" w:hAnsiTheme="minorHAnsi" w:cstheme="minorBidi"/>
          <w:noProof/>
          <w:kern w:val="2"/>
          <w:sz w:val="24"/>
          <w:szCs w:val="24"/>
          <w:lang w:val="en-SG"/>
          <w14:ligatures w14:val="standardContextual"/>
        </w:rPr>
        <w:tab/>
      </w:r>
      <w:r>
        <w:rPr>
          <w:noProof/>
        </w:rPr>
        <w:t>Functional Requirement Traceability</w:t>
      </w:r>
      <w:r>
        <w:rPr>
          <w:noProof/>
        </w:rPr>
        <w:tab/>
      </w:r>
      <w:r>
        <w:rPr>
          <w:noProof/>
        </w:rPr>
        <w:fldChar w:fldCharType="begin"/>
      </w:r>
      <w:r>
        <w:rPr>
          <w:noProof/>
        </w:rPr>
        <w:instrText xml:space="preserve"> PAGEREF _Toc244368850 \h </w:instrText>
      </w:r>
      <w:r>
        <w:rPr>
          <w:noProof/>
        </w:rPr>
      </w:r>
      <w:r>
        <w:rPr>
          <w:noProof/>
        </w:rPr>
        <w:fldChar w:fldCharType="separate"/>
      </w:r>
      <w:r>
        <w:rPr>
          <w:noProof/>
        </w:rPr>
        <w:t>18</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7.7</w:t>
      </w:r>
      <w:r>
        <w:rPr>
          <w:rFonts w:asciiTheme="minorHAnsi" w:eastAsiaTheme="minorEastAsia" w:hAnsiTheme="minorHAnsi" w:cstheme="minorBidi"/>
          <w:noProof/>
          <w:kern w:val="2"/>
          <w:sz w:val="24"/>
          <w:szCs w:val="24"/>
          <w:lang w:val="en-SG"/>
          <w14:ligatures w14:val="standardContextual"/>
        </w:rPr>
        <w:tab/>
      </w:r>
      <w:r>
        <w:rPr>
          <w:noProof/>
        </w:rPr>
        <w:t>Recommended UI Mockup Set</w:t>
      </w:r>
      <w:r>
        <w:rPr>
          <w:noProof/>
        </w:rPr>
        <w:tab/>
      </w:r>
      <w:r>
        <w:rPr>
          <w:noProof/>
        </w:rPr>
        <w:fldChar w:fldCharType="begin"/>
      </w:r>
      <w:r>
        <w:rPr>
          <w:noProof/>
        </w:rPr>
        <w:instrText xml:space="preserve"> PAGEREF _Toc244368851 \h </w:instrText>
      </w:r>
      <w:r>
        <w:rPr>
          <w:noProof/>
        </w:rPr>
      </w:r>
      <w:r>
        <w:rPr>
          <w:noProof/>
        </w:rPr>
        <w:fldChar w:fldCharType="separate"/>
      </w:r>
      <w:r>
        <w:rPr>
          <w:noProof/>
        </w:rPr>
        <w:t>19</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8.</w:t>
      </w:r>
      <w:r>
        <w:rPr>
          <w:rFonts w:asciiTheme="minorHAnsi" w:eastAsiaTheme="minorEastAsia" w:hAnsiTheme="minorHAnsi" w:cstheme="minorBidi"/>
          <w:b w:val="0"/>
          <w:noProof/>
          <w:kern w:val="2"/>
          <w:szCs w:val="24"/>
          <w:lang w:val="en-SG" w:eastAsia="zh-CN"/>
          <w14:ligatures w14:val="standardContextual"/>
        </w:rPr>
        <w:tab/>
      </w:r>
      <w:r>
        <w:rPr>
          <w:noProof/>
        </w:rPr>
        <w:t>Technology Stack Recommendation</w:t>
      </w:r>
      <w:r>
        <w:rPr>
          <w:noProof/>
        </w:rPr>
        <w:tab/>
      </w:r>
      <w:r>
        <w:rPr>
          <w:noProof/>
        </w:rPr>
        <w:fldChar w:fldCharType="begin"/>
      </w:r>
      <w:r>
        <w:rPr>
          <w:noProof/>
        </w:rPr>
        <w:instrText xml:space="preserve"> PAGEREF _Toc244368852 \h </w:instrText>
      </w:r>
      <w:r>
        <w:rPr>
          <w:noProof/>
        </w:rPr>
      </w:r>
      <w:r>
        <w:rPr>
          <w:noProof/>
        </w:rPr>
        <w:fldChar w:fldCharType="separate"/>
      </w:r>
      <w:r>
        <w:rPr>
          <w:noProof/>
        </w:rPr>
        <w:t>19</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8.1</w:t>
      </w:r>
      <w:r>
        <w:rPr>
          <w:rFonts w:asciiTheme="minorHAnsi" w:eastAsiaTheme="minorEastAsia" w:hAnsiTheme="minorHAnsi" w:cstheme="minorBidi"/>
          <w:noProof/>
          <w:kern w:val="2"/>
          <w:sz w:val="24"/>
          <w:szCs w:val="24"/>
          <w:lang w:val="en-SG"/>
          <w14:ligatures w14:val="standardContextual"/>
        </w:rPr>
        <w:tab/>
      </w:r>
      <w:r>
        <w:rPr>
          <w:noProof/>
        </w:rPr>
        <w:t>Architecture Boundary</w:t>
      </w:r>
      <w:r>
        <w:rPr>
          <w:noProof/>
        </w:rPr>
        <w:tab/>
      </w:r>
      <w:r>
        <w:rPr>
          <w:noProof/>
        </w:rPr>
        <w:fldChar w:fldCharType="begin"/>
      </w:r>
      <w:r>
        <w:rPr>
          <w:noProof/>
        </w:rPr>
        <w:instrText xml:space="preserve"> PAGEREF _Toc244368853 \h </w:instrText>
      </w:r>
      <w:r>
        <w:rPr>
          <w:noProof/>
        </w:rPr>
      </w:r>
      <w:r>
        <w:rPr>
          <w:noProof/>
        </w:rPr>
        <w:fldChar w:fldCharType="separate"/>
      </w:r>
      <w:r>
        <w:rPr>
          <w:noProof/>
        </w:rPr>
        <w:t>20</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8.2</w:t>
      </w:r>
      <w:r>
        <w:rPr>
          <w:rFonts w:asciiTheme="minorHAnsi" w:eastAsiaTheme="minorEastAsia" w:hAnsiTheme="minorHAnsi" w:cstheme="minorBidi"/>
          <w:noProof/>
          <w:kern w:val="2"/>
          <w:sz w:val="24"/>
          <w:szCs w:val="24"/>
          <w:lang w:val="en-SG"/>
          <w14:ligatures w14:val="standardContextual"/>
        </w:rPr>
        <w:tab/>
      </w:r>
      <w:r>
        <w:rPr>
          <w:noProof/>
        </w:rPr>
        <w:t>System Architecture</w:t>
      </w:r>
      <w:r>
        <w:rPr>
          <w:noProof/>
        </w:rPr>
        <w:tab/>
      </w:r>
      <w:r>
        <w:rPr>
          <w:noProof/>
        </w:rPr>
        <w:fldChar w:fldCharType="begin"/>
      </w:r>
      <w:r>
        <w:rPr>
          <w:noProof/>
        </w:rPr>
        <w:instrText xml:space="preserve"> PAGEREF _Toc244368854 \h </w:instrText>
      </w:r>
      <w:r>
        <w:rPr>
          <w:noProof/>
        </w:rPr>
      </w:r>
      <w:r>
        <w:rPr>
          <w:noProof/>
        </w:rPr>
        <w:fldChar w:fldCharType="separate"/>
      </w:r>
      <w:r>
        <w:rPr>
          <w:noProof/>
        </w:rPr>
        <w:t>20</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9.</w:t>
      </w:r>
      <w:r>
        <w:rPr>
          <w:rFonts w:asciiTheme="minorHAnsi" w:eastAsiaTheme="minorEastAsia" w:hAnsiTheme="minorHAnsi" w:cstheme="minorBidi"/>
          <w:b w:val="0"/>
          <w:noProof/>
          <w:kern w:val="2"/>
          <w:szCs w:val="24"/>
          <w:lang w:val="en-SG" w:eastAsia="zh-CN"/>
          <w14:ligatures w14:val="standardContextual"/>
        </w:rPr>
        <w:tab/>
      </w:r>
      <w:r>
        <w:rPr>
          <w:noProof/>
        </w:rPr>
        <w:t>Class Diagram</w:t>
      </w:r>
      <w:r>
        <w:rPr>
          <w:noProof/>
        </w:rPr>
        <w:tab/>
      </w:r>
      <w:r>
        <w:rPr>
          <w:noProof/>
        </w:rPr>
        <w:fldChar w:fldCharType="begin"/>
      </w:r>
      <w:r>
        <w:rPr>
          <w:noProof/>
        </w:rPr>
        <w:instrText xml:space="preserve"> PAGEREF _Toc244368855 \h </w:instrText>
      </w:r>
      <w:r>
        <w:rPr>
          <w:noProof/>
        </w:rPr>
      </w:r>
      <w:r>
        <w:rPr>
          <w:noProof/>
        </w:rPr>
        <w:fldChar w:fldCharType="separate"/>
      </w:r>
      <w:r>
        <w:rPr>
          <w:noProof/>
        </w:rPr>
        <w:t>22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9.1</w:t>
      </w:r>
      <w:r>
        <w:rPr>
          <w:rFonts w:asciiTheme="minorHAnsi" w:eastAsiaTheme="minorEastAsia" w:hAnsiTheme="minorHAnsi" w:cstheme="minorBidi"/>
          <w:noProof/>
          <w:kern w:val="2"/>
          <w:sz w:val="24"/>
          <w:szCs w:val="24"/>
          <w:lang w:val="en-SG"/>
          <w14:ligatures w14:val="standardContextual"/>
        </w:rPr>
        <w:tab/>
      </w:r>
      <w:r>
        <w:rPr>
          <w:noProof/>
        </w:rPr>
        <w:t>Entity Model</w:t>
      </w:r>
      <w:r>
        <w:rPr>
          <w:noProof/>
        </w:rPr>
        <w:tab/>
      </w:r>
      <w:r>
        <w:rPr>
          <w:noProof/>
        </w:rPr>
        <w:fldChar w:fldCharType="begin"/>
      </w:r>
      <w:r>
        <w:rPr>
          <w:noProof/>
        </w:rPr>
        <w:instrText xml:space="preserve"> PAGEREF _Toc244368856 \h </w:instrText>
      </w:r>
      <w:r>
        <w:rPr>
          <w:noProof/>
        </w:rPr>
      </w:r>
      <w:r>
        <w:rPr>
          <w:noProof/>
        </w:rPr>
        <w:fldChar w:fldCharType="separate"/>
      </w:r>
      <w:r>
        <w:rPr>
          <w:noProof/>
        </w:rPr>
        <w:t>22</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9.2</w:t>
      </w:r>
      <w:r>
        <w:rPr>
          <w:rFonts w:asciiTheme="minorHAnsi" w:eastAsiaTheme="minorEastAsia" w:hAnsiTheme="minorHAnsi" w:cstheme="minorBidi"/>
          <w:noProof/>
          <w:kern w:val="2"/>
          <w:sz w:val="24"/>
          <w:szCs w:val="24"/>
          <w:lang w:val="en-SG"/>
          <w14:ligatures w14:val="standardContextual"/>
        </w:rPr>
        <w:tab/>
      </w:r>
      <w:r>
        <w:rPr>
          <w:noProof/>
        </w:rPr>
        <w:t>Boundary and Control Subsystems</w:t>
      </w:r>
      <w:r>
        <w:rPr>
          <w:noProof/>
        </w:rPr>
        <w:tab/>
      </w:r>
      <w:r>
        <w:rPr>
          <w:noProof/>
        </w:rPr>
        <w:fldChar w:fldCharType="begin"/>
      </w:r>
      <w:r>
        <w:rPr>
          <w:noProof/>
        </w:rPr>
        <w:instrText xml:space="preserve"> PAGEREF _Toc244368857 \h </w:instrText>
      </w:r>
      <w:r>
        <w:rPr>
          <w:noProof/>
        </w:rPr>
      </w:r>
      <w:r>
        <w:rPr>
          <w:noProof/>
        </w:rPr>
        <w:fldChar w:fldCharType="separate"/>
      </w:r>
      <w:r>
        <w:rPr>
          <w:noProof/>
        </w:rPr>
        <w:t>23</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9.3</w:t>
      </w:r>
      <w:r>
        <w:rPr>
          <w:rFonts w:asciiTheme="minorHAnsi" w:eastAsiaTheme="minorEastAsia" w:hAnsiTheme="minorHAnsi" w:cstheme="minorBidi"/>
          <w:noProof/>
          <w:kern w:val="2"/>
          <w:sz w:val="24"/>
          <w:szCs w:val="24"/>
          <w:lang w:val="en-SG"/>
          <w14:ligatures w14:val="standardContextual"/>
        </w:rPr>
        <w:tab/>
      </w:r>
      <w:r>
        <w:rPr>
          <w:noProof/>
        </w:rPr>
        <w:t>Robustness View</w:t>
      </w:r>
      <w:r>
        <w:rPr>
          <w:noProof/>
        </w:rPr>
        <w:tab/>
      </w:r>
      <w:r>
        <w:rPr>
          <w:noProof/>
        </w:rPr>
        <w:fldChar w:fldCharType="begin"/>
      </w:r>
      <w:r>
        <w:rPr>
          <w:noProof/>
        </w:rPr>
        <w:instrText xml:space="preserve"> PAGEREF _Toc244368858 \h </w:instrText>
      </w:r>
      <w:r>
        <w:rPr>
          <w:noProof/>
        </w:rPr>
      </w:r>
      <w:r>
        <w:rPr>
          <w:noProof/>
        </w:rPr>
        <w:fldChar w:fldCharType="separate"/>
      </w:r>
      <w:r>
        <w:rPr>
          <w:noProof/>
        </w:rPr>
        <w:t>24</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9.4</w:t>
      </w:r>
      <w:r>
        <w:rPr>
          <w:rFonts w:asciiTheme="minorHAnsi" w:eastAsiaTheme="minorEastAsia" w:hAnsiTheme="minorHAnsi" w:cstheme="minorBidi"/>
          <w:noProof/>
          <w:kern w:val="2"/>
          <w:sz w:val="24"/>
          <w:szCs w:val="24"/>
          <w:lang w:val="en-SG"/>
          <w14:ligatures w14:val="standardContextual"/>
        </w:rPr>
        <w:tab/>
      </w:r>
      <w:r>
        <w:rPr>
          <w:noProof/>
        </w:rPr>
        <w:t>Design Layer</w:t>
      </w:r>
      <w:r>
        <w:rPr>
          <w:noProof/>
        </w:rPr>
        <w:tab/>
      </w:r>
      <w:r>
        <w:rPr>
          <w:noProof/>
        </w:rPr>
        <w:fldChar w:fldCharType="begin"/>
      </w:r>
      <w:r>
        <w:rPr>
          <w:noProof/>
        </w:rPr>
        <w:instrText xml:space="preserve"> PAGEREF _Toc244368859 \h </w:instrText>
      </w:r>
      <w:r>
        <w:rPr>
          <w:noProof/>
        </w:rPr>
      </w:r>
      <w:r>
        <w:rPr>
          <w:noProof/>
        </w:rPr>
        <w:fldChar w:fldCharType="separate"/>
      </w:r>
      <w:r>
        <w:rPr>
          <w:noProof/>
        </w:rPr>
        <w:t>26</w:t>
      </w:r>
      <w:r>
        <w:rPr>
          <w:noProof/>
        </w:rPr>
        <w:fldChar w:fldCharType="end"/>
      </w:r>
    </w:p>
    <w:p w:rsidR="0068460A" w:rsidRDefault="0068460A">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9.5</w:t>
      </w:r>
      <w:r>
        <w:rPr>
          <w:rFonts w:asciiTheme="minorHAnsi" w:eastAsiaTheme="minorEastAsia" w:hAnsiTheme="minorHAnsi" w:cstheme="minorBidi"/>
          <w:noProof/>
          <w:kern w:val="2"/>
          <w:sz w:val="24"/>
          <w:szCs w:val="24"/>
          <w:lang w:val="en-SG"/>
          <w14:ligatures w14:val="standardContextual"/>
        </w:rPr>
        <w:tab/>
      </w:r>
      <w:r>
        <w:rPr>
          <w:noProof/>
        </w:rPr>
        <w:t>Design-to-Code Traceability</w:t>
      </w:r>
      <w:r>
        <w:rPr>
          <w:noProof/>
        </w:rPr>
        <w:tab/>
      </w:r>
      <w:r>
        <w:rPr>
          <w:noProof/>
        </w:rPr>
        <w:fldChar w:fldCharType="begin"/>
      </w:r>
      <w:r>
        <w:rPr>
          <w:noProof/>
        </w:rPr>
        <w:instrText xml:space="preserve"> PAGEREF _Toc244368860 \h </w:instrText>
      </w:r>
      <w:r>
        <w:rPr>
          <w:noProof/>
        </w:rPr>
      </w:r>
      <w:r>
        <w:rPr>
          <w:noProof/>
        </w:rPr>
        <w:fldChar w:fldCharType="separate"/>
      </w:r>
      <w:r>
        <w:rPr>
          <w:noProof/>
        </w:rPr>
        <w:t>26</w:t>
      </w:r>
      <w:r>
        <w:rPr>
          <w:noProof/>
        </w:rPr>
        <w:fldChar w:fldCharType="end"/>
      </w:r>
    </w:p>
    <w:p w:rsidR="0068460A" w:rsidRDefault="0068460A">
      <w:pPr>
        <w:pStyle w:val="TOC1"/>
        <w:rPr>
          <w:rFonts w:asciiTheme="minorHAnsi" w:eastAsiaTheme="minorEastAsia" w:hAnsiTheme="minorHAnsi" w:cstheme="minorBidi"/>
          <w:b w:val="0"/>
          <w:noProof/>
          <w:kern w:val="2"/>
          <w:szCs w:val="24"/>
          <w:lang w:val="en-SG" w:eastAsia="zh-CN"/>
          <w14:ligatures w14:val="standardContextual"/>
        </w:rPr>
      </w:pPr>
      <w:r>
        <w:rPr>
          <w:noProof/>
        </w:rPr>
        <w:t>10.</w:t>
      </w:r>
      <w:r>
        <w:rPr>
          <w:rFonts w:asciiTheme="minorHAnsi" w:eastAsiaTheme="minorEastAsia" w:hAnsiTheme="minorHAnsi" w:cstheme="minorBidi"/>
          <w:b w:val="0"/>
          <w:noProof/>
          <w:kern w:val="2"/>
          <w:szCs w:val="24"/>
          <w:lang w:val="en-SG" w:eastAsia="zh-CN"/>
          <w14:ligatures w14:val="standardContextual"/>
        </w:rPr>
        <w:tab/>
      </w:r>
      <w:r>
        <w:rPr>
          <w:noProof/>
        </w:rPr>
        <w:t>Dialog Map</w:t>
      </w:r>
      <w:r>
        <w:rPr>
          <w:noProof/>
        </w:rPr>
        <w:tab/>
      </w:r>
      <w:r>
        <w:rPr>
          <w:noProof/>
        </w:rPr>
        <w:fldChar w:fldCharType="begin"/>
      </w:r>
      <w:r>
        <w:rPr>
          <w:noProof/>
        </w:rPr>
        <w:instrText xml:space="preserve"> PAGEREF _Toc244368861 \h </w:instrText>
      </w:r>
      <w:r>
        <w:rPr>
          <w:noProof/>
        </w:rPr>
      </w:r>
      <w:r>
        <w:rPr>
          <w:noProof/>
        </w:rPr>
        <w:fldChar w:fldCharType="separate"/>
      </w:r>
      <w:r>
        <w:rPr>
          <w:noProof/>
        </w:rPr>
        <w:t>29</w:t>
      </w:r>
      <w:r>
        <w:rPr>
          <w:noProof/>
        </w:rPr>
        <w:fldChar w:fldCharType="end"/>
      </w:r>
    </w:p>
    <w:p w:rsidR="00144F45" w:rsidRDefault="00846C47">
      <w:pPr>
        <w:pStyle w:val="TOC1"/>
      </w:pPr>
      <w:r>
        <w:rPr>
          <w:rStyle w:val="IndexLink"/>
        </w:rPr>
        <w:fldChar w:fldCharType="end"/>
      </w:r>
    </w:p>
    <w:p w:rsidR="00144F45" w:rsidRDefault="00144F45">
      <w:pPr>
        <w:rPr>
          <w:rFonts w:ascii="Times New Roman" w:hAnsi="Times New Roman" w:cs="Times New Roman"/>
          <w:b/>
          <w:lang w:eastAsia="en-US"/>
        </w:rPr>
      </w:pPr>
    </w:p>
    <w:p w:rsidR="00144F45" w:rsidRDefault="00144F45">
      <w:pPr>
        <w:rPr>
          <w:rFonts w:ascii="Times New Roman" w:hAnsi="Times New Roman" w:cs="Times New Roman"/>
          <w:b/>
          <w:lang w:eastAsia="en-US"/>
        </w:rPr>
      </w:pPr>
    </w:p>
    <w:p w:rsidR="00144F45" w:rsidRDefault="00846C47">
      <w:pPr>
        <w:pStyle w:val="TOCEntry"/>
      </w:pPr>
      <w:bookmarkStart w:id="1" w:name="_Toc244368791"/>
      <w:r>
        <w:t>Revision History</w:t>
      </w:r>
      <w:bookmarkEnd w:id="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03"/>
        <w:gridCol w:w="1594"/>
        <w:gridCol w:w="4934"/>
        <w:gridCol w:w="1136"/>
      </w:tblGrid>
      <w:tr w:rsidR="00DB6723">
        <w:trPr>
          <w:cantSplit/>
          <w:tblHeader/>
          <w:jc w:val="center"/>
        </w:trPr>
        <w:tc>
          <w:tcPr>
            <w:tcW w:w="220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8"/>
              </w:rPr>
              <w:t>Name</w:t>
            </w:r>
          </w:p>
        </w:tc>
        <w:tc>
          <w:tcPr>
            <w:tcW w:w="159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8"/>
              </w:rPr>
              <w:t>Date</w:t>
            </w:r>
          </w:p>
        </w:tc>
        <w:tc>
          <w:tcPr>
            <w:tcW w:w="493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8"/>
              </w:rPr>
              <w:t>Reason For Changes</w:t>
            </w:r>
          </w:p>
        </w:tc>
        <w:tc>
          <w:tcPr>
            <w:tcW w:w="113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8"/>
              </w:rPr>
              <w:t>Version</w:t>
            </w:r>
          </w:p>
        </w:tc>
      </w:tr>
      <w:tr w:rsidR="00DB6723">
        <w:trPr>
          <w:cantSplit/>
          <w:jc w:val="center"/>
        </w:trPr>
        <w:tc>
          <w:tcPr>
            <w:tcW w:w="22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8 September 2026</w:t>
            </w:r>
          </w:p>
        </w:tc>
        <w:tc>
          <w:tcPr>
            <w:tcW w:w="493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Initial SRS for Lab 1 submission</w:t>
            </w:r>
          </w:p>
        </w:tc>
        <w:tc>
          <w:tcPr>
            <w:tcW w:w="113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rPr>
              <w:t>1.0</w:t>
            </w:r>
          </w:p>
        </w:tc>
      </w:tr>
      <w:tr w:rsidR="00DB6723">
        <w:trPr>
          <w:cantSplit/>
          <w:jc w:val="center"/>
        </w:trPr>
        <w:tc>
          <w:tcPr>
            <w:tcW w:w="22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12 September 2026</w:t>
            </w:r>
          </w:p>
        </w:tc>
        <w:tc>
          <w:tcPr>
            <w:tcW w:w="493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Revised SRS for family-neighbourhood scope</w:t>
            </w:r>
          </w:p>
        </w:tc>
        <w:tc>
          <w:tcPr>
            <w:tcW w:w="113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rPr>
              <w:t>1.1</w:t>
            </w:r>
          </w:p>
        </w:tc>
      </w:tr>
      <w:tr w:rsidR="00DB6723">
        <w:trPr>
          <w:cantSplit/>
          <w:jc w:val="center"/>
        </w:trPr>
        <w:tc>
          <w:tcPr>
            <w:tcW w:w="22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5 October 2026</w:t>
            </w:r>
          </w:p>
        </w:tc>
        <w:tc>
          <w:tcPr>
            <w:tcW w:w="493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Revised SRS for Lab 3 submission</w:t>
            </w:r>
          </w:p>
        </w:tc>
        <w:tc>
          <w:tcPr>
            <w:tcW w:w="113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rPr>
              <w:t>1.2</w:t>
            </w:r>
          </w:p>
        </w:tc>
      </w:tr>
      <w:tr w:rsidR="00DB6723">
        <w:trPr>
          <w:cantSplit/>
          <w:jc w:val="center"/>
        </w:trPr>
        <w:tc>
          <w:tcPr>
            <w:tcW w:w="22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16 October 2026</w:t>
            </w:r>
          </w:p>
        </w:tc>
        <w:tc>
          <w:tcPr>
            <w:tcW w:w="493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8"/>
              </w:rPr>
              <w:t>Design refinement: 9.4 design layer, 9.5 traceability</w:t>
            </w:r>
          </w:p>
        </w:tc>
        <w:tc>
          <w:tcPr>
            <w:tcW w:w="113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rPr>
              <w:t>1.5</w:t>
            </w:r>
          </w:p>
        </w:tc>
      </w:tr>
    </w:tbl>
    <w:p w:rsidR="00144F45" w:rsidRDefault="00144F45">
      <w:pPr>
        <w:rPr>
          <w:b/>
        </w:rPr>
      </w:pPr>
    </w:p>
    <w:p w:rsidR="00144F45" w:rsidRDefault="00144F45">
      <w:pPr>
        <w:rPr>
          <w:b/>
        </w:rPr>
        <w:sectPr w:rsidR="00144F45">
          <w:headerReference w:type="default" r:id="rId11"/>
          <w:footerReference w:type="default" r:id="rId12"/>
          <w:footerReference w:type="first" r:id="rId13"/>
          <w:pgSz w:w="12240" w:h="15840"/>
          <w:pgMar w:top="1440" w:right="1440" w:bottom="1440" w:left="1440" w:header="720" w:footer="720" w:gutter="0"/>
          <w:pgNumType w:fmt="lowerRoman"/>
          <w:cols w:space="720"/>
          <w:formProt w:val="0"/>
          <w:docGrid w:linePitch="360"/>
        </w:sectPr>
      </w:pPr>
    </w:p>
    <w:p w:rsidR="00DB6723" w:rsidRDefault="00846C47">
      <w:pPr>
        <w:pStyle w:val="Heading1"/>
      </w:pPr>
      <w:bookmarkStart w:id="2" w:name="_Toc244368792"/>
      <w:r>
        <w:lastRenderedPageBreak/>
        <w:t>Introduction</w:t>
      </w:r>
      <w:bookmarkEnd w:id="2"/>
    </w:p>
    <w:p w:rsidR="00DB6723" w:rsidRDefault="00846C47">
      <w:pPr>
        <w:pStyle w:val="Heading2"/>
      </w:pPr>
      <w:bookmarkStart w:id="3" w:name="_Toc244368793"/>
      <w:r>
        <w:t>Purpose</w:t>
      </w:r>
      <w:bookmarkEnd w:id="3"/>
    </w:p>
    <w:p w:rsidR="00DB6723" w:rsidRDefault="00846C47">
      <w:pPr>
        <w:spacing w:after="280" w:line="240" w:lineRule="auto"/>
      </w:pPr>
      <w:r>
        <w:rPr>
          <w:rFonts w:ascii="Times New Roman" w:hAnsi="Times New Roman" w:cs="Times New Roman"/>
        </w:rPr>
        <w:t>This Software Requirements Specification defines FamPlan as a family-neighbourhood decision-support web application. It helps couples and households planning for children compare Singapore neighbourhoods using nearby childcare, kindergartens, primary and secondary schools, supermarkets, healthcare, green spaces, public transport, commute estimates, and accessibility. The product focuses exclusively on family-neighbourhood discovery and comparison. This revision records 48 functional requirements, 29 measura</w:t>
      </w:r>
      <w:r>
        <w:rPr>
          <w:rFonts w:ascii="Times New Roman" w:hAnsi="Times New Roman" w:cs="Times New Roman"/>
        </w:rPr>
        <w:t>ble non-functional requirements, a tabular data dictionary, a 16-use-case model, traceability, and a simple technology recommendation.</w:t>
      </w:r>
    </w:p>
    <w:p w:rsidR="00DB6723" w:rsidRDefault="00846C47">
      <w:pPr>
        <w:pStyle w:val="Heading2"/>
      </w:pPr>
      <w:bookmarkStart w:id="4" w:name="_Toc244368794"/>
      <w:r>
        <w:t>Document Conventions</w:t>
      </w:r>
      <w:bookmarkEnd w:id="4"/>
    </w:p>
    <w:p w:rsidR="00DB6723" w:rsidRDefault="00846C47">
      <w:pPr>
        <w:spacing w:after="280" w:line="240" w:lineRule="auto"/>
      </w:pPr>
      <w:r>
        <w:rPr>
          <w:rFonts w:ascii="Times New Roman" w:hAnsi="Times New Roman" w:cs="Times New Roman"/>
        </w:rPr>
        <w:t>Functional requirements use shall and have unique FR identifiers. Non-functional requirements use must or must not and have unique NFR identifiers. Must and Should are priority classifications. Visitor is the base public actor. Registered User inherits Visitor behaviour, and Data Administrator inherits Registered User behaviour. Automatic data synchronisation is internal system behaviour; administrators monitor its status and do not manually start updates.</w:t>
      </w:r>
    </w:p>
    <w:p w:rsidR="00DB6723" w:rsidRDefault="00846C47">
      <w:pPr>
        <w:pStyle w:val="Heading2"/>
      </w:pPr>
      <w:bookmarkStart w:id="5" w:name="_Toc244368795"/>
      <w:r>
        <w:t>Intended Audience and Reading Suggestions</w:t>
      </w:r>
      <w:bookmarkEnd w:id="5"/>
    </w:p>
    <w:p w:rsidR="00DB6723" w:rsidRDefault="00846C47">
      <w:pPr>
        <w:spacing w:after="280" w:line="240" w:lineRule="auto"/>
      </w:pPr>
      <w:r>
        <w:rPr>
          <w:rFonts w:ascii="Times New Roman" w:hAnsi="Times New Roman" w:cs="Times New Roman"/>
        </w:rPr>
        <w:t>The document is intended for the project team, teaching staff, developers, testers, and future maintainers. Sections 1 and 2 define the problem and scope, Section 3 records interfaces, Sections 4 and 5 are the testable requirement baseline, Section 6 defines shared domain terms, Section 7 shows use-case coverage, and Section 8 proposes a deliberately small implementation stack.</w:t>
      </w:r>
    </w:p>
    <w:p w:rsidR="00DB6723" w:rsidRDefault="00846C47">
      <w:pPr>
        <w:pStyle w:val="Heading2"/>
      </w:pPr>
      <w:bookmarkStart w:id="6" w:name="_Toc244368796"/>
      <w:r>
        <w:t>Product Scope</w:t>
      </w:r>
      <w:bookmarkEnd w:id="6"/>
    </w:p>
    <w:p w:rsidR="00DB6723" w:rsidRDefault="00846C47">
      <w:pPr>
        <w:spacing w:after="280" w:line="240" w:lineRule="auto"/>
      </w:pPr>
      <w:r>
        <w:rPr>
          <w:rFonts w:ascii="Times New Roman" w:hAnsi="Times New Roman" w:cs="Times New Roman"/>
        </w:rPr>
        <w:t>FamPlan helps a household answer a focused question: which neighbourhood best supports the family's planned life stages and daily needs? Users search neighbourhoods, inspect family-relevant facilities and travel information, adjust transparent weights, compare alternatives, and save a shortlist. The score is an explainable comparison aid rather than an instruction or guarantee. FamPlan is not a property marketplace, valuation or transaction service, school-admission predictor, live childcare-vacancy service</w:t>
      </w:r>
      <w:r>
        <w:rPr>
          <w:rFonts w:ascii="Times New Roman" w:hAnsi="Times New Roman" w:cs="Times New Roman"/>
        </w:rPr>
        <w:t>, medical adviser, or guarantee that one area suits every family.</w:t>
      </w:r>
    </w:p>
    <w:p w:rsidR="00DB6723" w:rsidRDefault="00846C47">
      <w:pPr>
        <w:pStyle w:val="Heading2"/>
      </w:pPr>
      <w:bookmarkStart w:id="7" w:name="_Toc244368797"/>
      <w:r>
        <w:t>References</w:t>
      </w:r>
      <w:bookmarkEnd w:id="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20"/>
        <w:gridCol w:w="6119"/>
      </w:tblGrid>
      <w:tr w:rsidR="00DB6723">
        <w:trPr>
          <w:cantSplit/>
          <w:tblHeader/>
          <w:jc w:val="center"/>
        </w:trPr>
        <w:tc>
          <w:tcPr>
            <w:tcW w:w="324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Reference</w:t>
            </w:r>
          </w:p>
        </w:tc>
        <w:tc>
          <w:tcPr>
            <w:tcW w:w="6119"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Purpose</w:t>
            </w:r>
          </w:p>
        </w:tc>
      </w:tr>
      <w:tr w:rsidR="00DB6723">
        <w:trPr>
          <w:cantSplit/>
          <w:jc w:val="center"/>
        </w:trPr>
        <w:tc>
          <w:tcPr>
            <w:tcW w:w="324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SC2006 Lab 1 Manual</w:t>
            </w:r>
          </w:p>
        </w:tc>
        <w:tc>
          <w:tcPr>
            <w:tcW w:w="611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Defines requirements, data dictionary, initial use-case model, and UI-mockup deliverables.</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SC2006 Project Description</w:t>
            </w:r>
          </w:p>
        </w:tc>
        <w:tc>
          <w:tcPr>
            <w:tcW w:w="603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Requires meaningful use of authorised real-world data and clear user value.</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lastRenderedPageBreak/>
              <w:t>FamPlan SRS Lab 1</w:t>
            </w:r>
          </w:p>
        </w:tc>
        <w:tc>
          <w:tcPr>
            <w:tcW w:w="603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Previous baseline from which the family-neighbourhood revision was derived.</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Configured public datasets</w:t>
            </w:r>
          </w:p>
        </w:tc>
        <w:tc>
          <w:tcPr>
            <w:tcW w:w="603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Planned sources for schools, early-childhood services, supermarkets, healthcare, parks, public transport, maps, and routing; exact endpoints and licences must be confirmed before implementation.</w:t>
            </w:r>
          </w:p>
        </w:tc>
      </w:tr>
    </w:tbl>
    <w:p w:rsidR="00DB6723" w:rsidRDefault="00DB6723">
      <w:pPr>
        <w:spacing w:after="80" w:line="240" w:lineRule="auto"/>
      </w:pPr>
    </w:p>
    <w:p w:rsidR="00DB6723" w:rsidRDefault="00846C47">
      <w:pPr>
        <w:pStyle w:val="Heading2"/>
      </w:pPr>
      <w:bookmarkStart w:id="8" w:name="_Toc244368798"/>
      <w:r>
        <w:t>Team Contributions and AI Use</w:t>
      </w:r>
      <w:bookmarkEnd w:id="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20"/>
        <w:gridCol w:w="1503"/>
        <w:gridCol w:w="1152"/>
        <w:gridCol w:w="3383"/>
      </w:tblGrid>
      <w:tr w:rsidR="00DB6723">
        <w:trPr>
          <w:cantSplit/>
          <w:tblHeader/>
          <w:jc w:val="center"/>
        </w:trPr>
        <w:tc>
          <w:tcPr>
            <w:tcW w:w="332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Member</w:t>
            </w:r>
          </w:p>
        </w:tc>
        <w:tc>
          <w:tcPr>
            <w:tcW w:w="150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Username</w:t>
            </w:r>
          </w:p>
        </w:tc>
        <w:tc>
          <w:tcPr>
            <w:tcW w:w="115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Team Leader</w:t>
            </w:r>
          </w:p>
        </w:tc>
        <w:tc>
          <w:tcPr>
            <w:tcW w:w="338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Lab Contributions</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POLOYAPOY RON JOSHUA ABES</w:t>
            </w:r>
          </w:p>
        </w:tc>
        <w:tc>
          <w:tcPr>
            <w:tcW w:w="15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POLO0002</w:t>
            </w:r>
          </w:p>
        </w:tc>
        <w:tc>
          <w:tcPr>
            <w:tcW w:w="11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Yes</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Data Dictionary, Class Diagram</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LIM RUI XIAN EDWARD</w:t>
            </w:r>
          </w:p>
        </w:tc>
        <w:tc>
          <w:tcPr>
            <w:tcW w:w="15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ELIM095</w:t>
            </w:r>
          </w:p>
        </w:tc>
        <w:tc>
          <w:tcPr>
            <w:tcW w:w="11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Functional and Non-functional Requirements, Class Diagram</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LE VIET HOANG ANH</w:t>
            </w:r>
          </w:p>
        </w:tc>
        <w:tc>
          <w:tcPr>
            <w:tcW w:w="15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HOANGANH003</w:t>
            </w:r>
          </w:p>
        </w:tc>
        <w:tc>
          <w:tcPr>
            <w:tcW w:w="11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Initial Use Case Model, Class Diagram</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ATHENA LIM HUI RU (LIN HUIRU)</w:t>
            </w:r>
          </w:p>
        </w:tc>
        <w:tc>
          <w:tcPr>
            <w:tcW w:w="15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ALIM102</w:t>
            </w:r>
          </w:p>
        </w:tc>
        <w:tc>
          <w:tcPr>
            <w:tcW w:w="11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Initial Use Case Model, Class Diagram</w:t>
            </w:r>
          </w:p>
        </w:tc>
      </w:tr>
      <w:tr w:rsidR="00DB6723">
        <w:trPr>
          <w:cantSplit/>
          <w:jc w:val="center"/>
        </w:trPr>
        <w:tc>
          <w:tcPr>
            <w:tcW w:w="33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MUHAMMAD ILHAM BIN IRWAN</w:t>
            </w:r>
          </w:p>
        </w:tc>
        <w:tc>
          <w:tcPr>
            <w:tcW w:w="150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MUHA0313</w:t>
            </w:r>
          </w:p>
        </w:tc>
        <w:tc>
          <w:tcPr>
            <w:tcW w:w="11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UI Mockups, Dialog Map, Class Diagram</w:t>
            </w:r>
          </w:p>
        </w:tc>
      </w:tr>
    </w:tbl>
    <w:p w:rsidR="00DB6723" w:rsidRDefault="00DB6723">
      <w:pPr>
        <w:spacing w:after="80" w:line="240" w:lineRule="auto"/>
      </w:pPr>
    </w:p>
    <w:p w:rsidR="00DB6723" w:rsidRDefault="00846C47">
      <w:pPr>
        <w:spacing w:after="280" w:line="240" w:lineRule="auto"/>
      </w:pPr>
      <w:r>
        <w:rPr>
          <w:rFonts w:ascii="Times New Roman" w:hAnsi="Times New Roman" w:cs="Times New Roman"/>
        </w:rPr>
        <w:t>AI-use disclosure: OpenAI Codex assisted with consolidating team-authored artifacts, consistency editing, and populating the supplied Word templates; the team reviewed and accepts responsibility for the final content.</w:t>
      </w:r>
    </w:p>
    <w:p w:rsidR="00DB6723" w:rsidRDefault="00846C47">
      <w:pPr>
        <w:pStyle w:val="Heading1"/>
      </w:pPr>
      <w:bookmarkStart w:id="9" w:name="_Toc244368799"/>
      <w:r>
        <w:t>Overall Description</w:t>
      </w:r>
      <w:bookmarkEnd w:id="9"/>
    </w:p>
    <w:p w:rsidR="00DB6723" w:rsidRDefault="00846C47">
      <w:pPr>
        <w:pStyle w:val="Heading2"/>
      </w:pPr>
      <w:bookmarkStart w:id="10" w:name="_Toc244368800"/>
      <w:r>
        <w:t>Product Perspective</w:t>
      </w:r>
      <w:bookmarkEnd w:id="10"/>
    </w:p>
    <w:p w:rsidR="00DB6723" w:rsidRDefault="00846C47">
      <w:pPr>
        <w:spacing w:after="280" w:line="240" w:lineRule="auto"/>
      </w:pPr>
      <w:r>
        <w:rPr>
          <w:rFonts w:ascii="Times New Roman" w:hAnsi="Times New Roman" w:cs="Times New Roman"/>
        </w:rPr>
        <w:t>Family-related location information is distributed across separate government and public services. FamPlan consolidates authorised records into neighbourhood profiles and applies transparent, user-controlled criteria. It stores only account, preference, shortlist, note, and synchronisation metadata required by the documented functions. Public source data is synchronised automatically and validated before a new local snapshot becomes active.</w:t>
      </w:r>
    </w:p>
    <w:p w:rsidR="00DB6723" w:rsidRDefault="00846C47">
      <w:pPr>
        <w:pStyle w:val="Heading2"/>
      </w:pPr>
      <w:bookmarkStart w:id="11" w:name="_Toc244368801"/>
      <w:r>
        <w:t>Product Functions</w:t>
      </w:r>
      <w:bookmarkEnd w:id="11"/>
    </w:p>
    <w:p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r>
      <w:r>
        <w:rPr>
          <w:rFonts w:ascii="Times New Roman" w:hAnsi="Times New Roman" w:cs="Times New Roman"/>
        </w:rPr>
        <w:t>Manage registration, authentication, password reset, display-name changes, and account deletion.</w:t>
      </w:r>
    </w:p>
    <w:p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Store family stages, preferred areas, commute destinations, amenity thresholds, and criterion weights.</w:t>
      </w:r>
    </w:p>
    <w:p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Search and filter neighbourhoods rather than property listings.</w:t>
      </w:r>
    </w:p>
    <w:p w:rsidR="00DB6723" w:rsidRDefault="00846C47">
      <w:pPr>
        <w:tabs>
          <w:tab w:val="left" w:pos="360"/>
        </w:tabs>
        <w:spacing w:line="240" w:lineRule="auto"/>
        <w:ind w:left="360" w:hanging="260"/>
      </w:pPr>
      <w:r>
        <w:rPr>
          <w:rFonts w:ascii="Times New Roman" w:hAnsi="Times New Roman" w:cs="Times New Roman"/>
        </w:rPr>
        <w:t>•</w:t>
      </w:r>
      <w:r>
        <w:rPr>
          <w:rFonts w:ascii="Times New Roman" w:hAnsi="Times New Roman" w:cs="Times New Roman"/>
        </w:rPr>
        <w:tab/>
        <w:t>Show childcare, education, groceries, healthcare, green spaces, transport, and accessibility evidence.</w:t>
      </w:r>
    </w:p>
    <w:p w:rsidR="00DB6723" w:rsidRDefault="00846C47">
      <w:pPr>
        <w:tabs>
          <w:tab w:val="left" w:pos="360"/>
        </w:tabs>
        <w:spacing w:after="142" w:line="240" w:lineRule="auto"/>
        <w:ind w:left="360" w:hanging="260"/>
      </w:pPr>
      <w:r>
        <w:rPr>
          <w:rFonts w:ascii="Times New Roman" w:hAnsi="Times New Roman" w:cs="Times New Roman"/>
        </w:rPr>
        <w:lastRenderedPageBreak/>
        <w:t>•</w:t>
      </w:r>
      <w:r>
        <w:rPr>
          <w:rFonts w:ascii="Times New Roman" w:hAnsi="Times New Roman" w:cs="Times New Roman"/>
        </w:rPr>
        <w:tab/>
        <w:t>Show interactive maps, distances, routes, and commute times with source and retrieval information.</w:t>
      </w:r>
    </w:p>
    <w:p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r>
      <w:r>
        <w:rPr>
          <w:rFonts w:ascii="Times New Roman" w:hAnsi="Times New Roman" w:cs="Times New Roman"/>
        </w:rPr>
        <w:t>Calculate explainable family suitability scores and compare two to four neighbourhoods.</w:t>
      </w:r>
    </w:p>
    <w:p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Maintain a ten-neighbourhood shortlist with optional 500-character private notes.</w:t>
      </w:r>
    </w:p>
    <w:p w:rsidR="00DB6723" w:rsidRDefault="00846C47">
      <w:pPr>
        <w:tabs>
          <w:tab w:val="left" w:pos="360"/>
        </w:tabs>
        <w:spacing w:after="280" w:line="240" w:lineRule="auto"/>
        <w:ind w:left="360" w:hanging="260"/>
      </w:pPr>
      <w:r>
        <w:rPr>
          <w:rFonts w:ascii="Times New Roman" w:hAnsi="Times New Roman" w:cs="Times New Roman"/>
        </w:rPr>
        <w:t>•</w:t>
      </w:r>
      <w:r>
        <w:rPr>
          <w:rFonts w:ascii="Times New Roman" w:hAnsi="Times New Roman" w:cs="Times New Roman"/>
        </w:rPr>
        <w:tab/>
        <w:t>Synchronise configured public data automatically and let administrators monitor status and history.</w:t>
      </w:r>
    </w:p>
    <w:p w:rsidR="00DB6723" w:rsidRDefault="00846C47">
      <w:pPr>
        <w:pStyle w:val="Heading2"/>
      </w:pPr>
      <w:bookmarkStart w:id="12" w:name="_Toc244368802"/>
      <w:r>
        <w:t>User Classes and Characteristics</w:t>
      </w:r>
      <w:bookmarkEnd w:id="1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04"/>
        <w:gridCol w:w="7055"/>
      </w:tblGrid>
      <w:tr w:rsidR="00DB6723">
        <w:trPr>
          <w:cantSplit/>
          <w:tblHeader/>
          <w:jc w:val="center"/>
        </w:trPr>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User Class</w:t>
            </w:r>
          </w:p>
        </w:tc>
        <w:tc>
          <w:tcPr>
            <w:tcW w:w="70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Characteristics and Permissions</w:t>
            </w:r>
          </w:p>
        </w:tc>
      </w:tr>
      <w:tr w:rsidR="00DB6723">
        <w:trPr>
          <w:cantSplit/>
          <w:jc w:val="center"/>
        </w:trPr>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Visitor</w:t>
            </w:r>
          </w:p>
        </w:tc>
        <w:tc>
          <w:tcPr>
            <w:tcW w:w="70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Can search and inspect neighbourhoods, family amenities, maps, routes, scores, and comparisons. Cannot save personal state.</w:t>
            </w:r>
          </w:p>
        </w:tc>
      </w:tr>
      <w:tr w:rsidR="00DB6723">
        <w:trPr>
          <w:cantSplit/>
          <w:jc w:val="center"/>
        </w:trPr>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Registered User</w:t>
            </w:r>
          </w:p>
        </w:tc>
        <w:tc>
          <w:tcPr>
            <w:tcW w:w="70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Inherits Visitor functions and can save family preferences, shortlist up to ten neighbourhoods, and maintain private notes.</w:t>
            </w:r>
          </w:p>
        </w:tc>
      </w:tr>
      <w:tr w:rsidR="00DB6723">
        <w:trPr>
          <w:cantSplit/>
          <w:jc w:val="center"/>
        </w:trPr>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Data Administrator</w:t>
            </w:r>
          </w:p>
        </w:tc>
        <w:tc>
          <w:tcPr>
            <w:tcW w:w="70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Inherits Registered User functions and can view automatic data-source status and synchronisation history. Does not manually trigger synchronisation.</w:t>
            </w:r>
          </w:p>
        </w:tc>
      </w:tr>
      <w:tr w:rsidR="00DB6723">
        <w:trPr>
          <w:cantSplit/>
          <w:jc w:val="center"/>
        </w:trPr>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Configured Public Data Source</w:t>
            </w:r>
          </w:p>
        </w:tc>
        <w:tc>
          <w:tcPr>
            <w:tcW w:w="70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External supporting system supplying authorised neighbourhood, facility, transport, map, or route information.</w:t>
            </w:r>
          </w:p>
        </w:tc>
      </w:tr>
    </w:tbl>
    <w:p w:rsidR="00DB6723" w:rsidRDefault="00DB6723">
      <w:pPr>
        <w:spacing w:after="80" w:line="240" w:lineRule="auto"/>
      </w:pPr>
    </w:p>
    <w:p w:rsidR="00DB6723" w:rsidRDefault="00846C47">
      <w:pPr>
        <w:pStyle w:val="Heading2"/>
      </w:pPr>
      <w:bookmarkStart w:id="13" w:name="_Toc244368803"/>
      <w:r>
        <w:t>Operating Environment</w:t>
      </w:r>
      <w:bookmarkEnd w:id="13"/>
    </w:p>
    <w:p w:rsidR="00DB6723" w:rsidRDefault="00846C47">
      <w:pPr>
        <w:spacing w:after="280" w:line="240" w:lineRule="auto"/>
      </w:pPr>
      <w:r>
        <w:rPr>
          <w:rFonts w:ascii="Times New Roman" w:hAnsi="Times New Roman" w:cs="Times New Roman"/>
        </w:rPr>
        <w:t>FamPlan is a responsive browser-based application accessed from modern desktop and mobile browsers. A server-side application maintains accounts, preferences, cached public data, scoring logic, and automatic synchronisation. The system requires network access for current maps, routes, and source updates, while validated cached neighbourhood information remains available during supported provider outages.</w:t>
      </w:r>
    </w:p>
    <w:p w:rsidR="00DB6723" w:rsidRDefault="00846C47">
      <w:pPr>
        <w:pStyle w:val="Heading2"/>
      </w:pPr>
      <w:bookmarkStart w:id="14" w:name="_Toc244368804"/>
      <w:r>
        <w:t>Constraints Assumptions and Dependencies</w:t>
      </w:r>
      <w:bookmarkEnd w:id="1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2"/>
        <w:gridCol w:w="5015"/>
        <w:gridCol w:w="3600"/>
      </w:tblGrid>
      <w:tr w:rsidR="00DB6723">
        <w:trPr>
          <w:cantSplit/>
          <w:tblHeader/>
          <w:jc w:val="center"/>
        </w:trPr>
        <w:tc>
          <w:tcPr>
            <w:tcW w:w="79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w:t>
            </w:r>
          </w:p>
        </w:tc>
        <w:tc>
          <w:tcPr>
            <w:tcW w:w="496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Assumption or Constraint</w:t>
            </w:r>
          </w:p>
        </w:tc>
        <w:tc>
          <w:tcPr>
            <w:tcW w:w="360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Consequence or Control</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C-1</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Only authorised public APIs or downloadable datasets may be used.</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Confirm licences, quotas, schemas, and update frequencies before implementation.</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C-2</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 neighbourhood needs a documented reference point or boundary basis.</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Show the basis and avoid implying that every resident is equally close to each facility.</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C-3</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Facility proximity does not imply admission, eligibility, vacancy, or service quality.</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Display the limitation wherever education or childcare evidence is used.</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C-4</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Family preferences use stages and priorities, not children's names, birth dates, applications, or medical information.</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Apply data minimisation in forms, storage, analytics, and logs.</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C-5</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Configured sources can differ in coverage and freshness.</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Show category-level source, date, missing-data, and stale-data states.</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C-6</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Automatic source synchronisation runs at least every 24 hours.</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Administrators monitor outcomes; failed candidates never replace the last validated snapshot.</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A-1</w:t>
            </w:r>
          </w:p>
        </w:tc>
        <w:tc>
          <w:tcPr>
            <w:tcW w:w="49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OneMap or an equivalent authorised provider supports mapping, geocoding, and routing.</w:t>
            </w:r>
          </w:p>
        </w:tc>
        <w:tc>
          <w:tcPr>
            <w:tcW w:w="36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If coverage is unavailable, only dependent functions show an unavailable state.</w:t>
            </w:r>
          </w:p>
        </w:tc>
      </w:tr>
      <w:tr w:rsidR="00DB6723">
        <w:trPr>
          <w:cantSplit/>
          <w:jc w:val="center"/>
        </w:trPr>
        <w:tc>
          <w:tcPr>
            <w:tcW w:w="7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lastRenderedPageBreak/>
              <w:t>A-2</w:t>
            </w:r>
          </w:p>
        </w:tc>
        <w:tc>
          <w:tcPr>
            <w:tcW w:w="501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School, early-childhood, retail, healthcare, recreation, and transport sources expose sufficient location data or addresses that can be geocoded.</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Unsupported categories must be revised explicitly rather than populated with invented data.</w:t>
            </w:r>
          </w:p>
        </w:tc>
      </w:tr>
    </w:tbl>
    <w:p w:rsidR="00DB6723" w:rsidRDefault="00DB6723">
      <w:pPr>
        <w:spacing w:after="80" w:line="240" w:lineRule="auto"/>
      </w:pPr>
    </w:p>
    <w:p w:rsidR="00DB6723" w:rsidRDefault="00846C47">
      <w:pPr>
        <w:pStyle w:val="Heading1"/>
      </w:pPr>
      <w:bookmarkStart w:id="15" w:name="_Toc244368805"/>
      <w:r>
        <w:t>External Interface Requirements</w:t>
      </w:r>
      <w:bookmarkEnd w:id="15"/>
    </w:p>
    <w:p w:rsidR="00DB6723" w:rsidRDefault="00846C47">
      <w:pPr>
        <w:pStyle w:val="Heading2"/>
      </w:pPr>
      <w:bookmarkStart w:id="16" w:name="_Toc244368806"/>
      <w:r>
        <w:t>User Interfaces</w:t>
      </w:r>
      <w:bookmarkEnd w:id="16"/>
    </w:p>
    <w:p w:rsidR="00DB6723" w:rsidRDefault="00846C47">
      <w:pPr>
        <w:spacing w:after="280" w:line="240" w:lineRule="auto"/>
      </w:pPr>
      <w:r>
        <w:rPr>
          <w:rFonts w:ascii="Times New Roman" w:hAnsi="Times New Roman" w:cs="Times New Roman"/>
        </w:rPr>
        <w:t>The interface provides labelled search and preference controls, accessible category filters, a neighbourhood summary, a map with a non-map alternative, facility lists, source and date labels, score explanations, comparison, shortlist, account pages, and an administrator status page. Education and childcare results state that proximity does not guarantee admission or availability. All screens must use the family-neighbourhood vocabulary defined in Section 6.</w:t>
      </w:r>
    </w:p>
    <w:p w:rsidR="00DB6723" w:rsidRDefault="00846C47">
      <w:pPr>
        <w:pStyle w:val="Heading2"/>
      </w:pPr>
      <w:bookmarkStart w:id="17" w:name="_Toc244368807"/>
      <w:r>
        <w:t>Hardware Interfaces</w:t>
      </w:r>
      <w:bookmarkEnd w:id="17"/>
    </w:p>
    <w:p w:rsidR="00DB6723" w:rsidRDefault="00846C47">
      <w:pPr>
        <w:spacing w:after="280" w:line="240" w:lineRule="auto"/>
      </w:pPr>
      <w:r>
        <w:rPr>
          <w:rFonts w:ascii="Times New Roman" w:hAnsi="Times New Roman" w:cs="Times New Roman"/>
        </w:rPr>
        <w:t>No specialised hardware is required. Users interact through a browser using a keyboard, pointer, or touch input. The application does not require device sensors or a native mobile application.</w:t>
      </w:r>
    </w:p>
    <w:p w:rsidR="00DB6723" w:rsidRDefault="00846C47">
      <w:pPr>
        <w:pStyle w:val="Heading2"/>
      </w:pPr>
      <w:bookmarkStart w:id="18" w:name="_Toc244368808"/>
      <w:r>
        <w:t>Software Interfaces</w:t>
      </w:r>
      <w:bookmarkEnd w:id="1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520"/>
        <w:gridCol w:w="3287"/>
        <w:gridCol w:w="3552"/>
      </w:tblGrid>
      <w:tr w:rsidR="00DB6723">
        <w:trPr>
          <w:cantSplit/>
          <w:tblHeader/>
          <w:jc w:val="center"/>
        </w:trPr>
        <w:tc>
          <w:tcPr>
            <w:tcW w:w="252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Interface</w:t>
            </w:r>
          </w:p>
        </w:tc>
        <w:tc>
          <w:tcPr>
            <w:tcW w:w="32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Planned Information</w:t>
            </w:r>
          </w:p>
        </w:tc>
        <w:tc>
          <w:tcPr>
            <w:tcW w:w="355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Use and Failure Behaviour</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MOE or data.gov.sg education datasets</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Primary and secondary school names, types, addresses, and published metadata</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Supports school proximity; does not predict admission.</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ECDA or authorised early-childhood dataset</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Childcare and kindergarten locations and categories</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Supports early-childhood proximity; does not claim live vacancy.</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Authorised retail and healthcare datasets</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Supermarket and clinic locations</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Supports essential-service proximity with category-level unavailable states.</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OneMap</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Geocoding, map display, routing, and supported place themes</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Supports maps and commute functions; outage does not disable locally cached neighbourhood data.</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LTA DataMall</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Public-transport stop or station information</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Supplements transport accessibility evidence.</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Email Delivery Service</w:t>
            </w:r>
          </w:p>
        </w:tc>
        <w:tc>
          <w:tcPr>
            <w:tcW w:w="32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Password-reset message delivery</w:t>
            </w:r>
          </w:p>
        </w:tc>
        <w:tc>
          <w:tcPr>
            <w:tcW w:w="355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Supports UC-1.3 and must not reveal whether an address is registered.</w:t>
            </w:r>
          </w:p>
        </w:tc>
      </w:tr>
    </w:tbl>
    <w:p w:rsidR="00DB6723" w:rsidRDefault="00DB6723">
      <w:pPr>
        <w:spacing w:after="80" w:line="240" w:lineRule="auto"/>
      </w:pPr>
    </w:p>
    <w:p w:rsidR="00DB6723" w:rsidRDefault="00846C47">
      <w:pPr>
        <w:pStyle w:val="Heading2"/>
      </w:pPr>
      <w:bookmarkStart w:id="19" w:name="_Toc244368809"/>
      <w:r>
        <w:t>Communications Interfaces</w:t>
      </w:r>
      <w:bookmarkEnd w:id="19"/>
    </w:p>
    <w:p w:rsidR="00DB6723" w:rsidRDefault="00846C47">
      <w:pPr>
        <w:spacing w:line="240" w:lineRule="auto"/>
      </w:pPr>
      <w:r>
        <w:rPr>
          <w:rFonts w:ascii="Times New Roman" w:hAnsi="Times New Roman" w:cs="Times New Roman"/>
        </w:rPr>
        <w:t>Client-server and external-service traffic uses HTTPS with TLS 1.2 or newer. Requests use validated parameters and provider-specific timeouts and rate limits. Automatic data synchronisation is initiated by the server schedule at least every 24 hours; administrators do not manually trigger it. Password reset is the only email interface in scope.</w:t>
      </w:r>
    </w:p>
    <w:p w:rsidR="00DB6723" w:rsidRDefault="00846C47">
      <w:pPr>
        <w:pStyle w:val="Heading1"/>
      </w:pPr>
      <w:bookmarkStart w:id="20" w:name="_Toc244368810"/>
      <w:r>
        <w:lastRenderedPageBreak/>
        <w:t>Functional Requirements</w:t>
      </w:r>
      <w:bookmarkEnd w:id="20"/>
    </w:p>
    <w:p w:rsidR="00DB6723" w:rsidRDefault="00846C47">
      <w:pPr>
        <w:spacing w:after="280" w:line="240" w:lineRule="auto"/>
      </w:pPr>
      <w:r>
        <w:rPr>
          <w:rFonts w:ascii="Times New Roman" w:hAnsi="Times New Roman" w:cs="Times New Roman"/>
        </w:rPr>
        <w:t>The following 48 atomic functional requirements define the family-neighbourhood product. Each requirement identifies an actor, input, required output, and minimum verification evidence.</w:t>
      </w:r>
    </w:p>
    <w:p w:rsidR="00DB6723" w:rsidRDefault="00846C47">
      <w:pPr>
        <w:pStyle w:val="Heading2"/>
      </w:pPr>
      <w:bookmarkStart w:id="21" w:name="_Toc244368811"/>
      <w:r>
        <w:t>Account Management</w:t>
      </w:r>
      <w:bookmarkEnd w:id="21"/>
    </w:p>
    <w:p w:rsidR="00DB6723" w:rsidRDefault="00846C47">
      <w:pPr>
        <w:spacing w:after="87" w:line="240" w:lineRule="auto"/>
      </w:pPr>
      <w:r>
        <w:rPr>
          <w:rFonts w:ascii="Times New Roman" w:hAnsi="Times New Roman" w:cs="Times New Roman"/>
        </w:rPr>
        <w:t>Create and manage accounts, authentication, display names, and account deletion.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create a user account after receiving valid registration details and consent to the stated data use.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Display name, email, password, consent</w:t>
            </w:r>
          </w:p>
          <w:p w:rsidR="00DB6723" w:rsidRDefault="00846C47">
            <w:pPr>
              <w:spacing w:line="240" w:lineRule="auto"/>
            </w:pPr>
            <w:r>
              <w:rPr>
                <w:rFonts w:ascii="Times New Roman" w:hAnsi="Times New Roman" w:cs="Times New Roman"/>
                <w:sz w:val="15"/>
              </w:rPr>
              <w:t>Output: Account confirmation or field-specific errors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Submit valid, duplicate-email, weak-password, malformed-email, and missing-consent cases.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authenticate a Registered User with valid credentials.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Email and password</w:t>
            </w:r>
          </w:p>
          <w:p w:rsidR="00DB6723" w:rsidRDefault="00846C47">
            <w:pPr>
              <w:spacing w:line="240" w:lineRule="auto"/>
            </w:pPr>
            <w:r>
              <w:rPr>
                <w:rFonts w:ascii="Times New Roman" w:hAnsi="Times New Roman" w:cs="Times New Roman"/>
                <w:sz w:val="15"/>
              </w:rPr>
              <w:t>Output: Authenticated session or generic failure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valid, invalid, unknown, locked, and expired-session cases without revealing account existence.</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FR-ACC-03</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end the current authenticated session when the user logs out.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Logout action</w:t>
            </w:r>
          </w:p>
          <w:p w:rsidR="00DB6723" w:rsidRDefault="00846C47">
            <w:pPr>
              <w:spacing w:line="240" w:lineRule="auto"/>
            </w:pPr>
            <w:r>
              <w:rPr>
                <w:rFonts w:ascii="Times New Roman" w:hAnsi="Times New Roman" w:cs="Times New Roman"/>
                <w:sz w:val="15"/>
              </w:rPr>
              <w:t>Output: Invalidated session and public-page redirect</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Log out and verify that the previous session token cannot access a protected function.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FR-ACC-04</w:t>
            </w:r>
          </w:p>
          <w:p w:rsidR="00DB6723" w:rsidRDefault="00846C47">
            <w:pPr>
              <w:spacing w:line="240" w:lineRule="auto"/>
            </w:pPr>
            <w:r>
              <w:rPr>
                <w:rFonts w:ascii="Times New Roman" w:hAnsi="Times New Roman" w:cs="Times New Roman"/>
                <w:sz w:val="15"/>
              </w:rPr>
              <w:t>Should</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support password reset through a time-limited, single-use link sent to the registered email address.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Email address and new password</w:t>
            </w:r>
          </w:p>
          <w:p w:rsidR="00DB6723" w:rsidRDefault="00846C47">
            <w:pPr>
              <w:spacing w:line="240" w:lineRule="auto"/>
            </w:pPr>
            <w:r>
              <w:rPr>
                <w:rFonts w:ascii="Times New Roman" w:hAnsi="Times New Roman" w:cs="Times New Roman"/>
                <w:sz w:val="15"/>
              </w:rPr>
              <w:t>Output: Generic confirmation and completed reset or expiry error</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registered and unknown emails, expired and reused links, and password-policy boundaries.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FR-ACC-05</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allow a Registered User to update the display name stored on the account.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New display name</w:t>
            </w:r>
          </w:p>
          <w:p w:rsidR="00DB6723" w:rsidRDefault="00846C47">
            <w:pPr>
              <w:spacing w:line="240" w:lineRule="auto"/>
            </w:pPr>
            <w:r>
              <w:rPr>
                <w:rFonts w:ascii="Times New Roman" w:hAnsi="Times New Roman" w:cs="Times New Roman"/>
                <w:sz w:val="15"/>
              </w:rPr>
              <w:t>Output: Updated display name or validation error</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Update the display name and verify that email and credentials cannot be changed through this function.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FR-ACC-06</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delete the user's account, saved preferences, shortlist, and private notes after explicit confirmation.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Confirmed deletion request</w:t>
            </w:r>
          </w:p>
          <w:p w:rsidR="00DB6723" w:rsidRDefault="00846C47">
            <w:pPr>
              <w:spacing w:line="240" w:lineRule="auto"/>
            </w:pPr>
            <w:r>
              <w:rPr>
                <w:rFonts w:ascii="Times New Roman" w:hAnsi="Times New Roman" w:cs="Times New Roman"/>
                <w:sz w:val="15"/>
              </w:rPr>
              <w:t>Output: Deletion acknowledgement and ended session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Confirm and cancel deletion, then verify that removed data is no longer retrievable within the stated period.</w:t>
            </w:r>
          </w:p>
        </w:tc>
      </w:tr>
    </w:tbl>
    <w:p w:rsidR="00DB6723" w:rsidRDefault="00DB6723">
      <w:pPr>
        <w:spacing w:after="80" w:line="240" w:lineRule="auto"/>
      </w:pPr>
    </w:p>
    <w:p w:rsidR="00DB6723" w:rsidRDefault="00846C47">
      <w:pPr>
        <w:pStyle w:val="Heading2"/>
      </w:pPr>
      <w:bookmarkStart w:id="22" w:name="_Toc244368812"/>
      <w:r>
        <w:t>Family and Neighbourhood Preferences</w:t>
      </w:r>
      <w:bookmarkEnd w:id="22"/>
    </w:p>
    <w:p w:rsidR="00DB6723" w:rsidRDefault="00846C47">
      <w:pPr>
        <w:spacing w:after="90" w:line="240" w:lineRule="auto"/>
      </w:pPr>
      <w:r>
        <w:rPr>
          <w:rFonts w:ascii="Times New Roman" w:hAnsi="Times New Roman" w:cs="Times New Roman"/>
        </w:rPr>
        <w:t>Store family stages, preferred areas, destinations, amenity thresholds, and criterion weights.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store the household's selected family-planning stages, including expecting a child, infant care, preschool, primary school, and secondary school.</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One or more family stages</w:t>
            </w:r>
          </w:p>
          <w:p w:rsidR="00DB6723" w:rsidRDefault="00846C47">
            <w:pPr>
              <w:spacing w:line="240" w:lineRule="auto"/>
            </w:pPr>
            <w:r>
              <w:rPr>
                <w:rFonts w:ascii="Times New Roman" w:hAnsi="Times New Roman" w:cs="Times New Roman"/>
                <w:sz w:val="15"/>
              </w:rPr>
              <w:t>Output: Saved family-stage preferences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 every supported stage alone and in combination; reject unknown values.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store preferred towns or planning areas for neighbourhood discovery.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Selected towns or planning areas</w:t>
            </w:r>
          </w:p>
          <w:p w:rsidR="00DB6723" w:rsidRDefault="00846C47">
            <w:pPr>
              <w:spacing w:line="240" w:lineRule="auto"/>
            </w:pPr>
            <w:r>
              <w:rPr>
                <w:rFonts w:ascii="Times New Roman" w:hAnsi="Times New Roman" w:cs="Times New Roman"/>
                <w:sz w:val="15"/>
              </w:rPr>
              <w:t>Output: Saved area preferences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 remove, duplicate, and unknown area selections.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FR-PREF-03</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store up to three priority destinations for commute comparison.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Destination labels and addresses</w:t>
            </w:r>
          </w:p>
          <w:p w:rsidR="00DB6723" w:rsidRDefault="00846C47">
            <w:pPr>
              <w:spacing w:line="240" w:lineRule="auto"/>
            </w:pPr>
            <w:r>
              <w:rPr>
                <w:rFonts w:ascii="Times New Roman" w:hAnsi="Times New Roman" w:cs="Times New Roman"/>
                <w:sz w:val="15"/>
              </w:rPr>
              <w:t>Output: Saved and geocoded destinations or field errors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zero through four destinations, duplicates, and unresolved addresses.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FR-PREF-04</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store selected family amenity categories and a preferred maximum distance for each selected category.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Amenity categories and distance thresholds</w:t>
            </w:r>
          </w:p>
          <w:p w:rsidR="00DB6723" w:rsidRDefault="00846C47">
            <w:pPr>
              <w:spacing w:line="240" w:lineRule="auto"/>
            </w:pPr>
            <w:r>
              <w:rPr>
                <w:rFonts w:ascii="Times New Roman" w:hAnsi="Times New Roman" w:cs="Times New Roman"/>
                <w:sz w:val="15"/>
              </w:rPr>
              <w:t>Output: Saved amenity preferences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all supported categories and distances below, on, and above allowed boundaries.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lastRenderedPageBreak/>
              <w:t>FR-PREF-05 Must 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store an integer importance weight from 0 to 5 for childcare, schools, groceries, healthcare, green spaces, public transport, commute, and accessibility.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Eight criterion weights</w:t>
            </w:r>
          </w:p>
          <w:p w:rsidR="00DB6723" w:rsidRDefault="00846C47">
            <w:pPr>
              <w:spacing w:line="240" w:lineRule="auto"/>
            </w:pPr>
            <w:r>
              <w:rPr>
                <w:rFonts w:ascii="Times New Roman" w:hAnsi="Times New Roman" w:cs="Times New Roman"/>
                <w:sz w:val="15"/>
              </w:rPr>
              <w:t>Output: Saved weights or field errors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-1, 0, 5, 6, non-integer, partial, and all-zero weight sets.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FR-PREF-06 Must 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retrieve and update the user's saved family and neighbourhood preferences.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Authenticated preference request</w:t>
            </w:r>
          </w:p>
          <w:p w:rsidR="00DB6723" w:rsidRDefault="00846C47">
            <w:pPr>
              <w:spacing w:line="240" w:lineRule="auto"/>
            </w:pPr>
            <w:r>
              <w:rPr>
                <w:rFonts w:ascii="Times New Roman" w:hAnsi="Times New Roman" w:cs="Times New Roman"/>
                <w:sz w:val="15"/>
              </w:rPr>
              <w:t>Output: Current or updated preference profile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 preferences, sign out, sign in, retrieve them, update them, and confirm ownership isolation.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FR-PREF-07 Should 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offer editable starting weights based on the selected family-planning stages without overwriting choices already confirmed by the user.</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Family stages and preset action</w:t>
            </w:r>
          </w:p>
          <w:p w:rsidR="00DB6723" w:rsidRDefault="00846C47">
            <w:pPr>
              <w:spacing w:line="240" w:lineRule="auto"/>
            </w:pPr>
            <w:r>
              <w:rPr>
                <w:rFonts w:ascii="Times New Roman" w:hAnsi="Times New Roman" w:cs="Times New Roman"/>
                <w:sz w:val="15"/>
              </w:rPr>
              <w:t>Output: Editable suggested weights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Apply each preset, edit it, and verify that a later stage change does not overwrite confirmed values without consent.</w:t>
            </w:r>
          </w:p>
        </w:tc>
      </w:tr>
    </w:tbl>
    <w:p w:rsidR="00DB6723" w:rsidRDefault="00DB6723">
      <w:pPr>
        <w:spacing w:after="80" w:line="240" w:lineRule="auto"/>
      </w:pPr>
    </w:p>
    <w:p w:rsidR="00DB6723" w:rsidRDefault="00846C47">
      <w:pPr>
        <w:pStyle w:val="Heading2"/>
      </w:pPr>
      <w:bookmarkStart w:id="23" w:name="_Toc244368813"/>
      <w:r>
        <w:t>Neighbourhood Discovery</w:t>
      </w:r>
      <w:bookmarkEnd w:id="23"/>
    </w:p>
    <w:p w:rsidR="00DB6723" w:rsidRDefault="00846C47">
      <w:pPr>
        <w:spacing w:after="87" w:line="240" w:lineRule="auto"/>
      </w:pPr>
      <w:r>
        <w:rPr>
          <w:rFonts w:ascii="Times New Roman" w:hAnsi="Times New Roman" w:cs="Times New Roman"/>
        </w:rPr>
        <w:t>Search, filter, label, sort, and validate neighbourhood profiles.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search neighbourhoods by town, planning area, estate name, or address.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Search text or selected area</w:t>
            </w:r>
          </w:p>
          <w:p w:rsidR="00DB6723" w:rsidRDefault="00846C47">
            <w:pPr>
              <w:spacing w:line="240" w:lineRule="auto"/>
            </w:pPr>
            <w:r>
              <w:rPr>
                <w:rFonts w:ascii="Times New Roman" w:hAnsi="Times New Roman" w:cs="Times New Roman"/>
                <w:sz w:val="15"/>
              </w:rPr>
              <w:t>Output: Matching neighbourhood profiles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known and unknown towns, areas, estates, addresses, spelling variants, and empty search.</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filter neighbourhood results by family stage, amenity category, minimum facility count, maximum nearest-facility distance, and commute-time threshold.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Filter values</w:t>
            </w:r>
          </w:p>
          <w:p w:rsidR="00DB6723" w:rsidRDefault="00846C47">
            <w:pPr>
              <w:spacing w:line="240" w:lineRule="auto"/>
            </w:pPr>
            <w:r>
              <w:rPr>
                <w:rFonts w:ascii="Times New Roman" w:hAnsi="Times New Roman" w:cs="Times New Roman"/>
                <w:sz w:val="15"/>
              </w:rPr>
              <w:t>Output: Filtered neighbourhood profiles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each filter independently, in valid combinations, and at every numeric boundary.</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FR-DISC-03</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apply saved family and neighbourhood preferences to the current search.</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Apply-preferences action</w:t>
            </w:r>
          </w:p>
          <w:p w:rsidR="00DB6723" w:rsidRDefault="00846C47">
            <w:pPr>
              <w:spacing w:line="240" w:lineRule="auto"/>
            </w:pPr>
            <w:r>
              <w:rPr>
                <w:rFonts w:ascii="Times New Roman" w:hAnsi="Times New Roman" w:cs="Times New Roman"/>
                <w:sz w:val="15"/>
              </w:rPr>
              <w:t>Output: Populated filters and refreshed results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complete, partial, empty, and outdated preference profiles without silently changing saved values.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FR-DISC-04</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identify every result as a neighbourhood profile rather than a live property listing or guarantee of service availability.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Search results</w:t>
            </w:r>
          </w:p>
          <w:p w:rsidR="00DB6723" w:rsidRDefault="00846C47">
            <w:pPr>
              <w:spacing w:line="240" w:lineRule="auto"/>
            </w:pPr>
            <w:r>
              <w:rPr>
                <w:rFonts w:ascii="Times New Roman" w:hAnsi="Times New Roman" w:cs="Times New Roman"/>
                <w:sz w:val="15"/>
              </w:rPr>
              <w:t>Output: Visible neighbourhood-profile and limitation labels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Inspect every result layout, empty state, comparison, shortlist, and shared view.</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FR-DISC-05</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sort neighbourhood results by family suitability score, nearest selected amenity, commute time, or overall amenity coverage when the selected value is available.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Sort choice</w:t>
            </w:r>
          </w:p>
          <w:p w:rsidR="00DB6723" w:rsidRDefault="00846C47">
            <w:pPr>
              <w:spacing w:line="240" w:lineRule="auto"/>
            </w:pPr>
            <w:r>
              <w:rPr>
                <w:rFonts w:ascii="Times New Roman" w:hAnsi="Times New Roman" w:cs="Times New Roman"/>
                <w:sz w:val="15"/>
              </w:rPr>
              <w:t>Output: Ordered results with unavailable values placed last</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Verify ascending and descending order, ties, missing values, and stable pagination.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FR-DISC-06</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reject invalid or contradictory discovery criteria before executing a search.</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Submitted search and filter criteria</w:t>
            </w:r>
          </w:p>
          <w:p w:rsidR="00DB6723" w:rsidRDefault="00846C47">
            <w:pPr>
              <w:spacing w:line="240" w:lineRule="auto"/>
            </w:pPr>
            <w:r>
              <w:rPr>
                <w:rFonts w:ascii="Times New Roman" w:hAnsi="Times New Roman" w:cs="Times New Roman"/>
                <w:sz w:val="15"/>
              </w:rPr>
              <w:t>Output: Field-specific correction guidance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negative counts, unsupported distances, invalid destinations, contradictory thresholds, and unexpected types.</w:t>
            </w:r>
          </w:p>
        </w:tc>
      </w:tr>
    </w:tbl>
    <w:p w:rsidR="00DB6723" w:rsidRDefault="00DB6723">
      <w:pPr>
        <w:spacing w:after="80" w:line="240" w:lineRule="auto"/>
      </w:pPr>
    </w:p>
    <w:p w:rsidR="00DB6723" w:rsidRDefault="00846C47">
      <w:pPr>
        <w:pStyle w:val="Heading2"/>
      </w:pPr>
      <w:bookmarkStart w:id="24" w:name="_Toc244368814"/>
      <w:r>
        <w:t>Family Amenities and Neighbourhood Information</w:t>
      </w:r>
      <w:bookmarkEnd w:id="24"/>
    </w:p>
    <w:p w:rsidR="00DB6723" w:rsidRDefault="00846C47">
      <w:pPr>
        <w:spacing w:after="86" w:line="240" w:lineRule="auto"/>
      </w:pPr>
      <w:r>
        <w:rPr>
          <w:rFonts w:ascii="Times New Roman" w:hAnsi="Times New Roman" w:cs="Times New Roman"/>
        </w:rPr>
        <w:t>Present family-relevant facilities, proximity measures, counts, sources, and limitations.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a selected neighbourhood's name, town or planning area, map location, and the boundary or coverage basis used for its analysis.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Selected neighbourhood</w:t>
            </w:r>
          </w:p>
          <w:p w:rsidR="00DB6723" w:rsidRDefault="00846C47">
            <w:pPr>
              <w:spacing w:line="240" w:lineRule="auto"/>
            </w:pPr>
            <w:r>
              <w:rPr>
                <w:rFonts w:ascii="Times New Roman" w:hAnsi="Times New Roman" w:cs="Times New Roman"/>
                <w:sz w:val="15"/>
              </w:rPr>
              <w:t>Output: Neighbourhood summary and coverage explanation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Open a known profile and verify all fields, source metadata, and missing-boundary handling.</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lastRenderedPageBreak/>
              <w:t>FR-NBH-02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retrieve nearby childcare centres, kindergartens, primary schools, secondary schools, supermarkets, clinics, parks or playgrounds, MRT stations, and bus stops for a selected neighbourhood.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Neighbourhood and amenity category</w:t>
            </w:r>
          </w:p>
          <w:p w:rsidR="00DB6723" w:rsidRDefault="00846C47">
            <w:pPr>
              <w:spacing w:line="240" w:lineRule="auto"/>
            </w:pPr>
            <w:r>
              <w:rPr>
                <w:rFonts w:ascii="Times New Roman" w:hAnsi="Times New Roman" w:cs="Times New Roman"/>
                <w:sz w:val="15"/>
              </w:rPr>
              <w:t>Output: Categorised nearby facilities or category-specific unavailable state</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Use fixtures containing every category, no matches, duplicate records, and a failed provider.</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FR-NBH-03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allow nearby-facility results to be limited to a 500 m, 1 km, or 2 km radius.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Selected radius</w:t>
            </w:r>
          </w:p>
          <w:p w:rsidR="00DB6723" w:rsidRDefault="00846C47">
            <w:pPr>
              <w:spacing w:line="240" w:lineRule="auto"/>
            </w:pPr>
            <w:r>
              <w:rPr>
                <w:rFonts w:ascii="Times New Roman" w:hAnsi="Times New Roman" w:cs="Times New Roman"/>
                <w:sz w:val="15"/>
              </w:rPr>
              <w:t>Output: Facilities within the radius</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places immediately inside, exactly on, and immediately outside every radius.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FR-NBH-04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the calculated distance from the neighbourhood reference point to each nearby facility and state the calculation basis.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Neighbourhood and facility coordinates</w:t>
            </w:r>
          </w:p>
          <w:p w:rsidR="00DB6723" w:rsidRDefault="00846C47">
            <w:pPr>
              <w:spacing w:line="240" w:lineRule="auto"/>
            </w:pPr>
            <w:r>
              <w:rPr>
                <w:rFonts w:ascii="Times New Roman" w:hAnsi="Times New Roman" w:cs="Times New Roman"/>
                <w:sz w:val="15"/>
              </w:rPr>
              <w:t>Output: Distance, unit, and basis</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Compare displayed values with known coordinate fixtures and documented rounding.</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FR-NBH-05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the number of matched facilities in each supported family amenity category for the selected radius.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Categorised nearby-facility results</w:t>
            </w:r>
          </w:p>
          <w:p w:rsidR="00DB6723" w:rsidRDefault="00846C47">
            <w:pPr>
              <w:spacing w:line="240" w:lineRule="auto"/>
            </w:pPr>
            <w:r>
              <w:rPr>
                <w:rFonts w:ascii="Times New Roman" w:hAnsi="Times New Roman" w:cs="Times New Roman"/>
                <w:sz w:val="15"/>
              </w:rPr>
              <w:t>Output: Per-category counts</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Verify zero, one, many, boundary, and duplicate-source cases.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FR-NBH-06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identify the nearest matched facility in each selected category when at least one match is available.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Categorised facility distances</w:t>
            </w:r>
          </w:p>
          <w:p w:rsidR="00DB6723" w:rsidRDefault="00846C47">
            <w:pPr>
              <w:spacing w:line="240" w:lineRule="auto"/>
            </w:pPr>
            <w:r>
              <w:rPr>
                <w:rFonts w:ascii="Times New Roman" w:hAnsi="Times New Roman" w:cs="Times New Roman"/>
                <w:sz w:val="15"/>
              </w:rPr>
              <w:t>Output: Nearest facility and distance or no-match state</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ties, no matches, missing coordinates, and deterministic ordering.</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FR-NBH-07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each facility's name, category, address where available, and source.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Selected facility</w:t>
            </w:r>
          </w:p>
          <w:p w:rsidR="00DB6723" w:rsidRDefault="00846C47">
            <w:pPr>
              <w:spacing w:line="240" w:lineRule="auto"/>
            </w:pPr>
            <w:r>
              <w:rPr>
                <w:rFonts w:ascii="Times New Roman" w:hAnsi="Times New Roman" w:cs="Times New Roman"/>
                <w:sz w:val="15"/>
              </w:rPr>
              <w:t>Output: Facility details with explicit unavailable fields</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Inspect every category with complete and incomplete source records.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FR-NBH-08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the provider and applicable update or retrieval time for neighbourhood and facility information.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External response metadata</w:t>
            </w:r>
          </w:p>
          <w:p w:rsidR="00DB6723" w:rsidRDefault="00846C47">
            <w:pPr>
              <w:spacing w:line="240" w:lineRule="auto"/>
            </w:pPr>
            <w:r>
              <w:rPr>
                <w:rFonts w:ascii="Times New Roman" w:hAnsi="Times New Roman" w:cs="Times New Roman"/>
                <w:sz w:val="15"/>
              </w:rPr>
              <w:t>Output: Visible provenance information</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Inspect fresh, cached, merged, and unavailable results.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FR-NBH-09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distinguish no matched facility, incomplete category coverage, stale cached information, and source unavailability instead of presenting a misleading zero.</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Data availability and freshness state</w:t>
            </w:r>
          </w:p>
          <w:p w:rsidR="00DB6723" w:rsidRDefault="00846C47">
            <w:pPr>
              <w:spacing w:line="240" w:lineRule="auto"/>
            </w:pPr>
            <w:r>
              <w:rPr>
                <w:rFonts w:ascii="Times New Roman" w:hAnsi="Times New Roman" w:cs="Times New Roman"/>
                <w:sz w:val="15"/>
              </w:rPr>
              <w:t>Output: Explicit category-level status</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Simulate each state and verify that unaffected categories remain visible.</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FR-NBH-10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state that distance to a school or childcare centre does not guarantee admission, enrolment, vacancy, or eligibility.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Education or childcare output</w:t>
            </w:r>
          </w:p>
          <w:p w:rsidR="00DB6723" w:rsidRDefault="00846C47">
            <w:pPr>
              <w:spacing w:line="240" w:lineRule="auto"/>
            </w:pPr>
            <w:r>
              <w:rPr>
                <w:rFonts w:ascii="Times New Roman" w:hAnsi="Times New Roman" w:cs="Times New Roman"/>
                <w:sz w:val="15"/>
              </w:rPr>
              <w:t>Output: Visible limitation statement</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Inspect neighbourhood, comparison, shortlist, and shared result views.</w:t>
            </w:r>
          </w:p>
        </w:tc>
      </w:tr>
    </w:tbl>
    <w:p w:rsidR="00DB6723" w:rsidRDefault="00DB6723">
      <w:pPr>
        <w:spacing w:after="80" w:line="240" w:lineRule="auto"/>
      </w:pPr>
    </w:p>
    <w:p w:rsidR="00DB6723" w:rsidRDefault="00846C47">
      <w:pPr>
        <w:pStyle w:val="Heading2"/>
      </w:pPr>
      <w:bookmarkStart w:id="25" w:name="_Toc244368815"/>
      <w:r>
        <w:t>Map and Travel</w:t>
      </w:r>
      <w:bookmarkEnd w:id="25"/>
    </w:p>
    <w:p w:rsidR="00DB6723" w:rsidRDefault="00846C47">
      <w:pPr>
        <w:spacing w:after="86" w:line="240" w:lineRule="auto"/>
      </w:pPr>
      <w:r>
        <w:rPr>
          <w:rFonts w:ascii="Times New Roman" w:hAnsi="Times New Roman" w:cs="Times New Roman"/>
        </w:rPr>
        <w:t>Show neighbourhood maps, nearby places, routes, travel times, and supported accessibility coverage.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FR-TRV-01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the selected neighbourhood and matched facilities on an interactive map with distinguishable category markers.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Neighbourhood and nearby facilities</w:t>
            </w:r>
          </w:p>
          <w:p w:rsidR="00DB6723" w:rsidRDefault="00846C47">
            <w:pPr>
              <w:spacing w:line="240" w:lineRule="auto"/>
            </w:pPr>
            <w:r>
              <w:rPr>
                <w:rFonts w:ascii="Times New Roman" w:hAnsi="Times New Roman" w:cs="Times New Roman"/>
                <w:sz w:val="15"/>
              </w:rPr>
              <w:t>Output: Interactive categorised map</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marker categories, keyboard access, overlapping points, and missing coordinates.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FR-TRV-02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request a route and estimated travel time from the selected neighbourhood to a chosen priority destination.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Origin, destination, and travel mode</w:t>
            </w:r>
          </w:p>
          <w:p w:rsidR="00DB6723" w:rsidRDefault="00846C47">
            <w:pPr>
              <w:spacing w:line="240" w:lineRule="auto"/>
            </w:pPr>
            <w:r>
              <w:rPr>
                <w:rFonts w:ascii="Times New Roman" w:hAnsi="Times New Roman" w:cs="Times New Roman"/>
                <w:sz w:val="15"/>
              </w:rPr>
              <w:t>Output: Route, distance, duration, or unavailable state</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valid, invalid, timeout, no-route, and unresolved-destination cases.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FR-TRV-03</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support the travel modes made available by the authorised routing provider and clearly reject unsupported modes.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Travel-mode selection</w:t>
            </w:r>
          </w:p>
          <w:p w:rsidR="00DB6723" w:rsidRDefault="00846C47">
            <w:pPr>
              <w:spacing w:line="240" w:lineRule="auto"/>
            </w:pPr>
            <w:r>
              <w:rPr>
                <w:rFonts w:ascii="Times New Roman" w:hAnsi="Times New Roman" w:cs="Times New Roman"/>
                <w:sz w:val="15"/>
              </w:rPr>
              <w:t>Output: Supported route or explanatory rejection</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every configured and unsupported mode against controlled responses.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FR-TRV-04</w:t>
            </w:r>
          </w:p>
          <w:p w:rsidR="00DB6723" w:rsidRDefault="00846C47">
            <w:pPr>
              <w:spacing w:line="240" w:lineRule="auto"/>
            </w:pPr>
            <w:r>
              <w:rPr>
                <w:rFonts w:ascii="Times New Roman" w:hAnsi="Times New Roman" w:cs="Times New Roman"/>
                <w:sz w:val="15"/>
              </w:rPr>
              <w:t>Should</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When barrier-free routing is requested, the system shall show a barrier-free route where the authorised provider supplies one or state that coverage is unavailable.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Origin, destination, barrier-free option</w:t>
            </w:r>
          </w:p>
          <w:p w:rsidR="00DB6723" w:rsidRDefault="00846C47">
            <w:pPr>
              <w:spacing w:line="240" w:lineRule="auto"/>
            </w:pPr>
            <w:r>
              <w:rPr>
                <w:rFonts w:ascii="Times New Roman" w:hAnsi="Times New Roman" w:cs="Times New Roman"/>
                <w:sz w:val="15"/>
              </w:rPr>
              <w:t>Output: Accessible route or coverage limitation</w:t>
            </w:r>
          </w:p>
        </w:tc>
        <w:tc>
          <w:tcPr>
            <w:tcW w:w="20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supported, unsupported, and partially covered route fixtures.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FR-TRV-05 Must 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the provider and retrieval time for route information.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Routing response metadata</w:t>
            </w:r>
          </w:p>
          <w:p w:rsidR="00DB6723" w:rsidRDefault="00846C47">
            <w:pPr>
              <w:spacing w:line="240" w:lineRule="auto"/>
            </w:pPr>
            <w:r>
              <w:rPr>
                <w:rFonts w:ascii="Times New Roman" w:hAnsi="Times New Roman" w:cs="Times New Roman"/>
                <w:sz w:val="15"/>
              </w:rPr>
              <w:t>Output: Visible provider and retrieval time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Inspect successful, cached, and unavailable route states.</w:t>
            </w:r>
          </w:p>
        </w:tc>
      </w:tr>
    </w:tbl>
    <w:p w:rsidR="00DB6723" w:rsidRDefault="00DB6723">
      <w:pPr>
        <w:spacing w:after="80" w:line="240" w:lineRule="auto"/>
      </w:pPr>
    </w:p>
    <w:p w:rsidR="00DB6723" w:rsidRDefault="00846C47">
      <w:pPr>
        <w:pStyle w:val="Heading2"/>
      </w:pPr>
      <w:bookmarkStart w:id="26" w:name="_Toc244368816"/>
      <w:r>
        <w:t>Family Decision Support</w:t>
      </w:r>
      <w:bookmarkEnd w:id="26"/>
    </w:p>
    <w:p w:rsidR="00DB6723" w:rsidRDefault="00846C47">
      <w:pPr>
        <w:spacing w:after="87" w:line="240" w:lineRule="auto"/>
      </w:pPr>
      <w:r>
        <w:rPr>
          <w:rFonts w:ascii="Times New Roman" w:hAnsi="Times New Roman" w:cs="Times New Roman"/>
        </w:rPr>
        <w:t>Calculate transparent family suitability scores, compare neighbourhoods, and manage a shortlist.</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calculate a family suitability score for each neighbourhood using the selected criterion weights and disclosed normalisation rules.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Neighbourhood evidence and criterion weights</w:t>
            </w:r>
          </w:p>
          <w:p w:rsidR="00DB6723" w:rsidRDefault="00846C47">
            <w:pPr>
              <w:spacing w:line="240" w:lineRule="auto"/>
            </w:pPr>
            <w:r>
              <w:rPr>
                <w:rFonts w:ascii="Times New Roman" w:hAnsi="Times New Roman" w:cs="Times New Roman"/>
                <w:sz w:val="15"/>
              </w:rPr>
              <w:t>Output: Total score on a 0 to 100 scale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Compare representative and boundary results with independently calculated fixtures.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each criterion's value, normalised value, weight, and contribution so the contributions reconcile with a total rounded to the nearest whole number, with an exact 0.5 rounded upward.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Score calculation</w:t>
            </w:r>
          </w:p>
          <w:p w:rsidR="00DB6723" w:rsidRDefault="00846C47">
            <w:pPr>
              <w:spacing w:line="240" w:lineRule="auto"/>
            </w:pPr>
            <w:r>
              <w:rPr>
                <w:rFonts w:ascii="Times New Roman" w:hAnsi="Times New Roman" w:cs="Times New Roman"/>
                <w:sz w:val="15"/>
              </w:rPr>
              <w:t>Output: Itemised explanation and total</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Recalculate typical, boundary, all-zero, and exact-0.5 cases.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FR-DEC-03</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identify every criterion lacking sufficient data and disclose how its weight was treated in the score.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Neighbourhood with missing criterion data</w:t>
            </w:r>
          </w:p>
          <w:p w:rsidR="00DB6723" w:rsidRDefault="00846C47">
            <w:pPr>
              <w:spacing w:line="240" w:lineRule="auto"/>
            </w:pPr>
            <w:r>
              <w:rPr>
                <w:rFonts w:ascii="Times New Roman" w:hAnsi="Times New Roman" w:cs="Times New Roman"/>
                <w:sz w:val="15"/>
              </w:rPr>
              <w:t>Output: Missing-data label and adjusted-weight explanation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Remove each criterion in turn and verify the disclosed rule and resulting total.</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FR-DEC-04</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compare between two and four selected neighbourhoods in a common view.</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Two to four neighbourhood selections</w:t>
            </w:r>
          </w:p>
          <w:p w:rsidR="00DB6723" w:rsidRDefault="00846C47">
            <w:pPr>
              <w:spacing w:line="240" w:lineRule="auto"/>
            </w:pPr>
            <w:r>
              <w:rPr>
                <w:rFonts w:ascii="Times New Roman" w:hAnsi="Times New Roman" w:cs="Times New Roman"/>
                <w:sz w:val="15"/>
              </w:rPr>
              <w:t>Output: Side-by-side family amenity, commute, accessibility, and score information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zero through five selections, duplicates, removal, and missing values.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FR-DEC-05</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add a selected neighbourhood to the Registered User's shortlist, up to a maximum of ten neighbourhoods, without creating a duplicate entry.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Add-to-shortlist action</w:t>
            </w:r>
          </w:p>
          <w:p w:rsidR="00DB6723" w:rsidRDefault="00846C47">
            <w:pPr>
              <w:spacing w:line="240" w:lineRule="auto"/>
            </w:pPr>
            <w:r>
              <w:rPr>
                <w:rFonts w:ascii="Times New Roman" w:hAnsi="Times New Roman" w:cs="Times New Roman"/>
                <w:sz w:val="15"/>
              </w:rPr>
              <w:t>Output: Persisted entry, already-saved state, or capacity explanation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Add through the tenth entry, attempt an eleventh, add a duplicate, and verify persistence after sign-in.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FR-DEC-06</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remove a selected neighbourhood from the user's shortlist.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Remove action</w:t>
            </w:r>
          </w:p>
          <w:p w:rsidR="00DB6723" w:rsidRDefault="00846C47">
            <w:pPr>
              <w:spacing w:line="240" w:lineRule="auto"/>
            </w:pPr>
            <w:r>
              <w:rPr>
                <w:rFonts w:ascii="Times New Roman" w:hAnsi="Times New Roman" w:cs="Times New Roman"/>
                <w:sz w:val="15"/>
              </w:rPr>
              <w:t>Output: Updated shortlist and confirmation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Remove existing and non-existing entries and verify persistent state.</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FR-DEC-07</w:t>
            </w:r>
          </w:p>
          <w:p w:rsidR="00DB6723" w:rsidRDefault="00846C47">
            <w:pPr>
              <w:spacing w:line="240" w:lineRule="auto"/>
            </w:pPr>
            <w:r>
              <w:rPr>
                <w:rFonts w:ascii="Times New Roman" w:hAnsi="Times New Roman" w:cs="Times New Roman"/>
                <w:sz w:val="15"/>
              </w:rPr>
              <w:t>Should</w:t>
            </w:r>
          </w:p>
          <w:p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allow a private text note of up to 500 characters to be created, edited, and cleared for each shortlisted neighbourhood.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Shortlisted neighbourhood and note text</w:t>
            </w:r>
          </w:p>
          <w:p w:rsidR="00DB6723" w:rsidRDefault="00846C47">
            <w:pPr>
              <w:spacing w:line="240" w:lineRule="auto"/>
            </w:pPr>
            <w:r>
              <w:rPr>
                <w:rFonts w:ascii="Times New Roman" w:hAnsi="Times New Roman" w:cs="Times New Roman"/>
                <w:sz w:val="15"/>
              </w:rPr>
              <w:t>Output: Persisted note or validation error</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create, update, clear, 499-, 500-, and 501-character values, unsafe markup, and cross-account access.</w:t>
            </w:r>
          </w:p>
        </w:tc>
      </w:tr>
    </w:tbl>
    <w:p w:rsidR="00DB6723" w:rsidRDefault="00DB6723">
      <w:pPr>
        <w:spacing w:after="80" w:line="240" w:lineRule="auto"/>
      </w:pPr>
    </w:p>
    <w:p w:rsidR="00DB6723" w:rsidRDefault="00846C47">
      <w:pPr>
        <w:pStyle w:val="Heading2"/>
      </w:pPr>
      <w:bookmarkStart w:id="27" w:name="_Toc244368817"/>
      <w:r>
        <w:t>Automatic Data Synchronisation and Resilience</w:t>
      </w:r>
      <w:bookmarkEnd w:id="27"/>
    </w:p>
    <w:p w:rsidR="00DB6723" w:rsidRDefault="00846C47">
      <w:pPr>
        <w:spacing w:after="86" w:line="240" w:lineRule="auto"/>
      </w:pPr>
      <w:r>
        <w:rPr>
          <w:rFonts w:ascii="Times New Roman" w:hAnsi="Times New Roman" w:cs="Times New Roman"/>
        </w:rPr>
        <w:t>Automatically update configured public data, let administrators monitor outcomes, and preserve validated data after failures.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3384"/>
        <w:gridCol w:w="2304"/>
        <w:gridCol w:w="2087"/>
      </w:tblGrid>
      <w:tr w:rsidR="00DB6723">
        <w:trPr>
          <w:cantSplit/>
          <w:tblHeader/>
          <w:jc w:val="center"/>
        </w:trPr>
        <w:tc>
          <w:tcPr>
            <w:tcW w:w="15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Verification</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FR-ADM-01</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Data Administrator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require an authenticated administrator role before displaying data-source monitoring functions.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Authenticated session and monitoring request</w:t>
            </w:r>
          </w:p>
          <w:p w:rsidR="00DB6723" w:rsidRDefault="00846C47">
            <w:pPr>
              <w:spacing w:line="240" w:lineRule="auto"/>
            </w:pPr>
            <w:r>
              <w:rPr>
                <w:rFonts w:ascii="Times New Roman" w:hAnsi="Times New Roman" w:cs="Times New Roman"/>
                <w:sz w:val="15"/>
              </w:rPr>
              <w:t>Output: Monitoring page or access denial</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anonymous, ordinary-user, expired-admin, and active-admin sessions at UI and API levels.</w:t>
            </w:r>
          </w:p>
        </w:tc>
      </w:tr>
      <w:tr w:rsidR="00DB6723">
        <w:trPr>
          <w:cantSplit/>
          <w:jc w:val="center"/>
        </w:trPr>
        <w:tc>
          <w:tcPr>
            <w:tcW w:w="15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FR-ADM-02</w:t>
            </w:r>
          </w:p>
          <w:p w:rsidR="00DB6723" w:rsidRDefault="00846C47">
            <w:pPr>
              <w:spacing w:line="240" w:lineRule="auto"/>
            </w:pPr>
            <w:r>
              <w:rPr>
                <w:rFonts w:ascii="Times New Roman" w:hAnsi="Times New Roman" w:cs="Times New Roman"/>
                <w:sz w:val="15"/>
              </w:rPr>
              <w:t>Must</w:t>
            </w:r>
          </w:p>
          <w:p w:rsidR="00DB6723" w:rsidRDefault="00846C47">
            <w:pPr>
              <w:spacing w:line="240" w:lineRule="auto"/>
            </w:pPr>
            <w:r>
              <w:rPr>
                <w:rFonts w:ascii="Times New Roman" w:hAnsi="Times New Roman" w:cs="Times New Roman"/>
                <w:sz w:val="15"/>
              </w:rPr>
              <w:t>Data Administrator</w:t>
            </w:r>
          </w:p>
        </w:tc>
        <w:tc>
          <w:tcPr>
            <w:tcW w:w="338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each configured source's latest successful synchronisation time, latest attempted synchronisation time, record count, and current status.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Administration-page request</w:t>
            </w:r>
          </w:p>
          <w:p w:rsidR="00DB6723" w:rsidRDefault="00846C47">
            <w:pPr>
              <w:spacing w:line="240" w:lineRule="auto"/>
            </w:pPr>
            <w:r>
              <w:rPr>
                <w:rFonts w:ascii="Times New Roman" w:hAnsi="Times New Roman" w:cs="Times New Roman"/>
                <w:sz w:val="15"/>
              </w:rPr>
              <w:t>Output: Source-status summary</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Compare the view with controlled successful, failed, never-run, and delayed states.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FR-ADM-03 Must System</w:t>
            </w:r>
          </w:p>
        </w:tc>
        <w:tc>
          <w:tcPr>
            <w:tcW w:w="334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automatically check and synchronise each configured public data source at least once every 24 hours without requiring an administrator to start the process.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Configured schedule and source metadata</w:t>
            </w:r>
          </w:p>
          <w:p w:rsidR="00DB6723" w:rsidRDefault="00846C47">
            <w:pPr>
              <w:spacing w:line="240" w:lineRule="auto"/>
            </w:pPr>
            <w:r>
              <w:rPr>
                <w:rFonts w:ascii="Times New Roman" w:hAnsi="Times New Roman" w:cs="Times New Roman"/>
                <w:sz w:val="15"/>
              </w:rPr>
              <w:t>Output: Recorded check, synchronisation outcome, and active dataset decision</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Advance a test clock across the boundary and verify that no manual action is required.</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lastRenderedPageBreak/>
              <w:t>FR-ADM-04 Must Data Administrator</w:t>
            </w:r>
          </w:p>
        </w:tc>
        <w:tc>
          <w:tcPr>
            <w:tcW w:w="334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display synchronisation history containing source, start time, end time, outcome, records added or changed, and a sanitised error summary.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Source and optional date filter</w:t>
            </w:r>
          </w:p>
          <w:p w:rsidR="00DB6723" w:rsidRDefault="00846C47">
            <w:pPr>
              <w:spacing w:line="240" w:lineRule="auto"/>
            </w:pPr>
            <w:r>
              <w:rPr>
                <w:rFonts w:ascii="Times New Roman" w:hAnsi="Times New Roman" w:cs="Times New Roman"/>
                <w:sz w:val="15"/>
              </w:rPr>
              <w:t>Output: Reverse-chronological synchronisation history</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Generate successes and failures and verify fields, ordering, filtering, and absence of secrets.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FR-RES-01 Must System</w:t>
            </w:r>
          </w:p>
        </w:tc>
        <w:tc>
          <w:tcPr>
            <w:tcW w:w="334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preserve the last validated local dataset when an automatic synchronisation fails validation or cannot complete.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Failed synchronisation</w:t>
            </w:r>
          </w:p>
          <w:p w:rsidR="00DB6723" w:rsidRDefault="00846C47">
            <w:pPr>
              <w:spacing w:line="240" w:lineRule="auto"/>
            </w:pPr>
            <w:r>
              <w:rPr>
                <w:rFonts w:ascii="Times New Roman" w:hAnsi="Times New Roman" w:cs="Times New Roman"/>
                <w:sz w:val="15"/>
              </w:rPr>
              <w:t>Output: Previous active dataset and recorded failure</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Query before and after injected download, schema, and validation failures.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FR-RES-02 Must System</w:t>
            </w:r>
          </w:p>
        </w:tc>
        <w:tc>
          <w:tcPr>
            <w:tcW w:w="334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isolate an external map, route, or facility-service failure so account, shortlist, and locally cached neighbourhood functions remain usable.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Simulated dependency failure</w:t>
            </w:r>
          </w:p>
          <w:p w:rsidR="00DB6723" w:rsidRDefault="00846C47">
            <w:pPr>
              <w:spacing w:line="240" w:lineRule="auto"/>
            </w:pPr>
            <w:r>
              <w:rPr>
                <w:rFonts w:ascii="Times New Roman" w:hAnsi="Times New Roman" w:cs="Times New Roman"/>
                <w:sz w:val="15"/>
              </w:rPr>
              <w:t>Output: Controlled unavailable state for affected features</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Disable each dependency and execute every named unaffected workflow.</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FR-RES-03 Must Visitor</w:t>
            </w:r>
          </w:p>
        </w:tc>
        <w:tc>
          <w:tcPr>
            <w:tcW w:w="334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The system shall show the age of cached external information and a stale-data warning when the configured freshness threshold is exceeded.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Input: Cached-result metadata</w:t>
            </w:r>
          </w:p>
          <w:p w:rsidR="00DB6723" w:rsidRDefault="00846C47">
            <w:pPr>
              <w:spacing w:line="240" w:lineRule="auto"/>
            </w:pPr>
            <w:r>
              <w:rPr>
                <w:rFonts w:ascii="Times New Roman" w:hAnsi="Times New Roman" w:cs="Times New Roman"/>
                <w:sz w:val="15"/>
              </w:rPr>
              <w:t>Output: Data age and applicable stale warning</w:t>
            </w:r>
          </w:p>
        </w:tc>
        <w:tc>
          <w:tcPr>
            <w:tcW w:w="208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Test values immediately below, on, and above the configured threshold.</w:t>
            </w:r>
          </w:p>
        </w:tc>
      </w:tr>
    </w:tbl>
    <w:p w:rsidR="00DB6723" w:rsidRDefault="00DB6723">
      <w:pPr>
        <w:spacing w:after="80" w:line="240" w:lineRule="auto"/>
      </w:pPr>
    </w:p>
    <w:p w:rsidR="00DB6723" w:rsidRDefault="00846C47">
      <w:pPr>
        <w:pStyle w:val="Heading1"/>
      </w:pPr>
      <w:bookmarkStart w:id="28" w:name="_Toc244368818"/>
      <w:r>
        <w:t>Nonfunctional Requirements</w:t>
      </w:r>
      <w:bookmarkEnd w:id="28"/>
    </w:p>
    <w:p w:rsidR="00DB6723" w:rsidRDefault="00846C47">
      <w:pPr>
        <w:spacing w:after="280" w:line="240" w:lineRule="auto"/>
      </w:pPr>
      <w:r>
        <w:rPr>
          <w:rFonts w:ascii="Times New Roman" w:hAnsi="Times New Roman" w:cs="Times New Roman"/>
        </w:rPr>
        <w:t>The following 29 measurable requirements constrain performance, scalability, usability, accessibility, compatibility, reliability, data quality, security, privacy, maintainability, testability, and transparency.</w:t>
      </w:r>
    </w:p>
    <w:p w:rsidR="00DB6723" w:rsidRDefault="00846C47">
      <w:pPr>
        <w:pStyle w:val="Heading2"/>
      </w:pPr>
      <w:bookmarkStart w:id="29" w:name="_Toc244368819"/>
      <w:r>
        <w:t>Performance Requirements</w:t>
      </w:r>
      <w:bookmarkEnd w:id="2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4711"/>
        <w:gridCol w:w="3023"/>
      </w:tblGrid>
      <w:tr w:rsidR="00DB6723">
        <w:trPr>
          <w:cantSplit/>
          <w:tblHeader/>
          <w:jc w:val="center"/>
        </w:trPr>
        <w:tc>
          <w:tcPr>
            <w:tcW w:w="162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711"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NFR-PERF-01</w:t>
            </w:r>
          </w:p>
          <w:p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95th-percentile server response time for neighbourhood search and filtering must not exceed 2 seconds during a 15-minute test with 100 concurrent simulated users against at least 100,000 facility and neighbourhood records, excluding live external API calls.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Load-test report containing dataset size, concurrency, request count, errors, and percentile timings.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NFR-PERF-02</w:t>
            </w:r>
          </w:p>
          <w:p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95th-percentile response time for locally calculated family scores and neighbourhood comparisons must not exceed 3 seconds under the NFR-PERF-01 workload.</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Load-test representative two-, three-, and four-neighbourhood comparisons.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NFR-PERF-03</w:t>
            </w:r>
          </w:p>
          <w:p w:rsidR="00DB6723" w:rsidRDefault="00846C47">
            <w:pPr>
              <w:spacing w:line="240" w:lineRule="auto"/>
            </w:pPr>
            <w:r>
              <w:rPr>
                <w:rFonts w:ascii="Times New Roman" w:hAnsi="Times New Roman" w:cs="Times New Roman"/>
                <w:sz w:val="16"/>
              </w:rPr>
              <w:t>Should</w:t>
            </w:r>
          </w:p>
        </w:tc>
        <w:tc>
          <w:tcPr>
            <w:tcW w:w="47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95th-percentile end-to-end response time for a live route request must not exceed 5 seconds while the provider is within documented normal operating conditions.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Timed integration tests that distinguish provider time from local processing and include controlled timeouts.</w:t>
            </w:r>
          </w:p>
        </w:tc>
      </w:tr>
    </w:tbl>
    <w:p w:rsidR="00DB6723" w:rsidRDefault="00DB6723">
      <w:pPr>
        <w:spacing w:after="80" w:line="240" w:lineRule="auto"/>
      </w:pPr>
    </w:p>
    <w:p w:rsidR="00DB6723" w:rsidRDefault="00846C47">
      <w:pPr>
        <w:pStyle w:val="Heading2"/>
      </w:pPr>
      <w:bookmarkStart w:id="30" w:name="_Toc244368820"/>
      <w:r>
        <w:t>Scalability Requirements</w:t>
      </w:r>
      <w:bookmarkEnd w:id="3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4711"/>
        <w:gridCol w:w="3023"/>
      </w:tblGrid>
      <w:tr w:rsidR="00DB6723">
        <w:trPr>
          <w:cantSplit/>
          <w:tblHeader/>
          <w:jc w:val="center"/>
        </w:trPr>
        <w:tc>
          <w:tcPr>
            <w:tcW w:w="162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711"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NFR-SCALE-01</w:t>
            </w:r>
          </w:p>
          <w:p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deployed application must store, index, and query at least 100,000 neighbourhood, facility, transport, and provenance records without violating NFR-PERF-01 or NFR-PERF-02.</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Seed the required volume, record indexes, and execute the performance tests.</w:t>
            </w:r>
          </w:p>
        </w:tc>
      </w:tr>
      <w:tr w:rsidR="00DB6723">
        <w:trPr>
          <w:cantSplit/>
          <w:jc w:val="center"/>
        </w:trPr>
        <w:tc>
          <w:tcPr>
            <w:tcW w:w="16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NFR-SCALE-02</w:t>
            </w:r>
          </w:p>
          <w:p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deployed application must support at least 100 concurrent active users performing representative search, profile, map, score, comparison, shortlist, and cached-route workflows without violating applicable performance targets.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Mixed-workload load test with response and error statistics by operation.</w:t>
            </w:r>
          </w:p>
        </w:tc>
      </w:tr>
    </w:tbl>
    <w:p w:rsidR="00DB6723" w:rsidRDefault="00DB6723">
      <w:pPr>
        <w:spacing w:after="80" w:line="240" w:lineRule="auto"/>
      </w:pPr>
    </w:p>
    <w:p w:rsidR="00DB6723" w:rsidRDefault="00846C47">
      <w:pPr>
        <w:pStyle w:val="Heading2"/>
      </w:pPr>
      <w:bookmarkStart w:id="31" w:name="_Toc244368821"/>
      <w:r>
        <w:lastRenderedPageBreak/>
        <w:t>Usability Requirements</w:t>
      </w:r>
      <w:bookmarkEnd w:id="3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NFR-USAB-01</w:t>
            </w:r>
          </w:p>
          <w:p w:rsidR="00DB6723" w:rsidRDefault="00846C47">
            <w:pPr>
              <w:spacing w:line="240" w:lineRule="auto"/>
            </w:pPr>
            <w:r>
              <w:rPr>
                <w:rFonts w:ascii="Times New Roman" w:hAnsi="Times New Roman" w:cs="Times New Roman"/>
                <w:sz w:val="16"/>
              </w:rPr>
              <w:t>Should</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At least 80% of first-time representative users in a moderated test of at least 10 participants must search for a neighbourhood, select two results, and open their comparison within 3 minutes without facilitator assistance.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Anonymised usability protocol, observations, timings, completion rate, and issues.</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NFR-USAB-02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Every rejected user input must identify the affected field or action and state how the user can correct it; a generic error code alone is insufficient.</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UI and API acceptance tests covering every documented validation error.</w:t>
            </w:r>
          </w:p>
        </w:tc>
      </w:tr>
    </w:tbl>
    <w:p w:rsidR="00DB6723" w:rsidRDefault="00DB6723">
      <w:pPr>
        <w:spacing w:after="80" w:line="240" w:lineRule="auto"/>
      </w:pPr>
    </w:p>
    <w:p w:rsidR="00DB6723" w:rsidRDefault="00846C47">
      <w:pPr>
        <w:pStyle w:val="Heading2"/>
      </w:pPr>
      <w:bookmarkStart w:id="32" w:name="_Toc244368822"/>
      <w:r>
        <w:t>Accessibility Requirements</w:t>
      </w:r>
      <w:bookmarkEnd w:id="3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NFR-ACC-01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account, preference, search, neighbourhood, map, comparison, shortlist, and administration workflows must conform to WCAG 2.1 Level AA.</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Automated accessibility scan plus manual checks for labels, headings, contrast, errors, zoom, maps, and screen-reader output.</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NFR-ACC-02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Every interactive function in the core workflows must be operable using only a keyboard and must expose a visible focus indicator.</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Manual keyboard traversal using a documented checklist with no pointer input.</w:t>
            </w:r>
          </w:p>
        </w:tc>
      </w:tr>
    </w:tbl>
    <w:p w:rsidR="00DB6723" w:rsidRDefault="00DB6723">
      <w:pPr>
        <w:spacing w:after="80" w:line="240" w:lineRule="auto"/>
      </w:pPr>
    </w:p>
    <w:p w:rsidR="00DB6723" w:rsidRDefault="00846C47">
      <w:pPr>
        <w:pStyle w:val="Heading2"/>
      </w:pPr>
      <w:bookmarkStart w:id="33" w:name="_Toc244368823"/>
      <w:r>
        <w:t>Compatibility Requirements</w:t>
      </w:r>
      <w:bookmarkEnd w:id="33"/>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NFR-COMP-01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Core pages must remain usable from 360 px to 1440 px viewport widths without horizontal scrolling of the primary page content.</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Screenshot or browser-test evidence at boundary and intermediate widths.</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NFR-COMP-02</w:t>
            </w:r>
          </w:p>
          <w:p w:rsidR="00DB6723" w:rsidRDefault="00846C47">
            <w:pPr>
              <w:spacing w:line="240" w:lineRule="auto"/>
            </w:pPr>
            <w:r>
              <w:rPr>
                <w:rFonts w:ascii="Times New Roman" w:hAnsi="Times New Roman" w:cs="Times New Roman"/>
                <w:sz w:val="16"/>
              </w:rPr>
              <w:t>Should</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Core workflows must operate on the latest two stable versions available at test time of Chrome, Safari, Firefox, and Edge.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Compatibility matrix recording browser versions and pass or fail results.</w:t>
            </w:r>
          </w:p>
        </w:tc>
      </w:tr>
    </w:tbl>
    <w:p w:rsidR="00DB6723" w:rsidRDefault="00DB6723">
      <w:pPr>
        <w:spacing w:after="80" w:line="240" w:lineRule="auto"/>
      </w:pPr>
    </w:p>
    <w:p w:rsidR="00DB6723" w:rsidRDefault="00846C47">
      <w:pPr>
        <w:pStyle w:val="Heading2"/>
      </w:pPr>
      <w:bookmarkStart w:id="34" w:name="_Toc244368824"/>
      <w:r>
        <w:t>Reliability Requirements</w:t>
      </w:r>
      <w:bookmarkEnd w:id="3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NFR-REL-01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At least 99% of core requests must complete successfully during a continuous one-hour representative-load test, excluding requests whose sole failure is an injected or confirmed external-provider outage.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One-hour report with request totals, failure classification, and evidence for exclusions.</w:t>
            </w:r>
          </w:p>
        </w:tc>
      </w:tr>
    </w:tbl>
    <w:p w:rsidR="00DB6723" w:rsidRDefault="00DB6723">
      <w:pPr>
        <w:spacing w:after="80" w:line="240" w:lineRule="auto"/>
      </w:pPr>
    </w:p>
    <w:p w:rsidR="00DB6723" w:rsidRDefault="00846C47">
      <w:pPr>
        <w:pStyle w:val="Heading2"/>
      </w:pPr>
      <w:bookmarkStart w:id="35" w:name="_Toc244368825"/>
      <w:r>
        <w:t>Recoverability Requirements</w:t>
      </w:r>
      <w:bookmarkEnd w:id="35"/>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NFR-REL-02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Following an application restart, locally stored account, preference, search, profile, shortlist, administration, and cached-neighbourhood functions must become operational within 5 minutes without manual reconstruction of persistent data.</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Timed restart-and-recovery exercise followed by integrity and smoke tests.</w:t>
            </w:r>
          </w:p>
        </w:tc>
      </w:tr>
    </w:tbl>
    <w:p w:rsidR="00DB6723" w:rsidRDefault="00DB6723">
      <w:pPr>
        <w:spacing w:after="80" w:line="240" w:lineRule="auto"/>
      </w:pPr>
    </w:p>
    <w:p w:rsidR="00DB6723" w:rsidRDefault="00846C47">
      <w:pPr>
        <w:pStyle w:val="Heading2"/>
      </w:pPr>
      <w:bookmarkStart w:id="36" w:name="_Toc244368826"/>
      <w:r>
        <w:lastRenderedPageBreak/>
        <w:t>Fault isolation Requirements</w:t>
      </w:r>
      <w:bookmarkEnd w:id="3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NFR-REL-03 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Failure of one external dependency must not prevent use of unrelated functions backed by validated local data.</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Dependency-failure matrix showing affected and unaffected workflows.</w:t>
            </w:r>
          </w:p>
        </w:tc>
      </w:tr>
    </w:tbl>
    <w:p w:rsidR="00DB6723" w:rsidRDefault="00DB6723">
      <w:pPr>
        <w:spacing w:after="80" w:line="240" w:lineRule="auto"/>
      </w:pPr>
    </w:p>
    <w:p w:rsidR="00DB6723" w:rsidRDefault="00846C47">
      <w:pPr>
        <w:pStyle w:val="Heading2"/>
      </w:pPr>
      <w:bookmarkStart w:id="37" w:name="_Toc244368827"/>
      <w:r>
        <w:t>Data provenance Requirements</w:t>
      </w:r>
      <w:bookmarkEnd w:id="3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NFR-DATA-01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Every neighbourhood, facility, transport, route, and family-score output must display or link to its source and applicable update or retrieval date.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Automated presence checks plus manual inspection of every output and error state.</w:t>
            </w:r>
          </w:p>
        </w:tc>
      </w:tr>
    </w:tbl>
    <w:p w:rsidR="00DB6723" w:rsidRDefault="00DB6723">
      <w:pPr>
        <w:spacing w:after="80" w:line="240" w:lineRule="auto"/>
      </w:pPr>
    </w:p>
    <w:p w:rsidR="00DB6723" w:rsidRDefault="00846C47">
      <w:pPr>
        <w:pStyle w:val="Heading2"/>
      </w:pPr>
      <w:bookmarkStart w:id="38" w:name="_Toc244368828"/>
      <w:r>
        <w:t>Data freshness Requirements</w:t>
      </w:r>
      <w:bookmarkEnd w:id="3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NFR-DATA-02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Locally cached neighbourhood and facility data older than 31 complete days must be visibly marked as stale until a newer validated dataset becomes active.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Set test-data ages to 30, 31, and 32 complete days and verify boundary behaviour.</w:t>
            </w:r>
          </w:p>
        </w:tc>
      </w:tr>
    </w:tbl>
    <w:p w:rsidR="00DB6723" w:rsidRDefault="00DB6723">
      <w:pPr>
        <w:spacing w:after="80" w:line="240" w:lineRule="auto"/>
      </w:pPr>
    </w:p>
    <w:p w:rsidR="00DB6723" w:rsidRDefault="00846C47">
      <w:pPr>
        <w:pStyle w:val="Heading2"/>
      </w:pPr>
      <w:bookmarkStart w:id="39" w:name="_Toc244368829"/>
      <w:r>
        <w:t>Reproducibility Requirements</w:t>
      </w:r>
      <w:bookmarkEnd w:id="3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NFR-DATA-03</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Identical neighbourhood inputs, user weights, scoring-configuration version, and dataset versions must produce identical family scores and comparison results.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Repeat deterministic fixture tests across process restarts.</w:t>
            </w:r>
          </w:p>
        </w:tc>
      </w:tr>
    </w:tbl>
    <w:p w:rsidR="00DB6723" w:rsidRDefault="00DB6723">
      <w:pPr>
        <w:spacing w:after="80" w:line="240" w:lineRule="auto"/>
      </w:pPr>
    </w:p>
    <w:p w:rsidR="00DB6723" w:rsidRDefault="00846C47">
      <w:pPr>
        <w:pStyle w:val="Heading2"/>
      </w:pPr>
      <w:bookmarkStart w:id="40" w:name="_Toc244368830"/>
      <w:r>
        <w:t>Data quality Requirements</w:t>
      </w:r>
      <w:bookmarkEnd w:id="4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NFR-DATA-04</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Facility records merged from multiple sources must be normalised by supported category and must not be counted twice when they represent the same named facility at the same location.</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Use exact, near-duplicate, renamed, and distinct co-located facility fixtures and inspect counts.</w:t>
            </w:r>
          </w:p>
        </w:tc>
      </w:tr>
    </w:tbl>
    <w:p w:rsidR="00DB6723" w:rsidRDefault="00DB6723">
      <w:pPr>
        <w:spacing w:after="80" w:line="240" w:lineRule="auto"/>
      </w:pPr>
    </w:p>
    <w:p w:rsidR="00DB6723" w:rsidRDefault="00846C47">
      <w:pPr>
        <w:pStyle w:val="Heading2"/>
      </w:pPr>
      <w:bookmarkStart w:id="41" w:name="_Toc244368831"/>
      <w:r>
        <w:t>Transport security Requirements</w:t>
      </w:r>
      <w:bookmarkEnd w:id="4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NFR-SEC-01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Every production client-server connection must use HTTPS with TLS 1.2 or newer, and plain HTTP must redirect to HTTPS without accepting credentials.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Protocol scan, redirect test, and attempted authentication over plain HTTP.</w:t>
            </w:r>
          </w:p>
        </w:tc>
      </w:tr>
    </w:tbl>
    <w:p w:rsidR="00DB6723" w:rsidRDefault="00DB6723">
      <w:pPr>
        <w:spacing w:after="80" w:line="240" w:lineRule="auto"/>
      </w:pPr>
    </w:p>
    <w:p w:rsidR="00DB6723" w:rsidRDefault="00846C47">
      <w:pPr>
        <w:pStyle w:val="Heading2"/>
      </w:pPr>
      <w:bookmarkStart w:id="42" w:name="_Toc244368832"/>
      <w:r>
        <w:lastRenderedPageBreak/>
        <w:t>Credential security Requirements</w:t>
      </w:r>
      <w:bookmarkEnd w:id="4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NFR-SEC-02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Passwords must be stored only as salted hashes using a current approved password-hashing algorithm and must never appear in application logs.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Inspect schema and configuration; scan logs after registration, login, failure, and reset tests.</w:t>
            </w:r>
          </w:p>
        </w:tc>
      </w:tr>
    </w:tbl>
    <w:p w:rsidR="00DB6723" w:rsidRDefault="00DB6723">
      <w:pPr>
        <w:spacing w:after="80" w:line="240" w:lineRule="auto"/>
      </w:pPr>
    </w:p>
    <w:p w:rsidR="00DB6723" w:rsidRDefault="00846C47">
      <w:pPr>
        <w:pStyle w:val="Heading2"/>
      </w:pPr>
      <w:bookmarkStart w:id="43" w:name="_Toc244368833"/>
      <w:r>
        <w:t>Authorisation Requirements</w:t>
      </w:r>
      <w:bookmarkEnd w:id="43"/>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NFR-SEC-03</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 non-administrator must be unable to read data-source monitoring functions even when directly calling their endpoints.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Role-based access-control tests at both UI and API levels.</w:t>
            </w:r>
          </w:p>
        </w:tc>
      </w:tr>
    </w:tbl>
    <w:p w:rsidR="00DB6723" w:rsidRDefault="00DB6723">
      <w:pPr>
        <w:spacing w:after="80" w:line="240" w:lineRule="auto"/>
      </w:pPr>
    </w:p>
    <w:p w:rsidR="00DB6723" w:rsidRDefault="00846C47">
      <w:pPr>
        <w:pStyle w:val="Heading2"/>
      </w:pPr>
      <w:bookmarkStart w:id="44" w:name="_Toc244368834"/>
      <w:r>
        <w:t>Authentication security Requirements</w:t>
      </w:r>
      <w:bookmarkEnd w:id="4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NFR-SEC-04</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An account must be locked from password authentication for 15 minutes after five consecutive failed login attempts; a successful login before the threshold must reset the counter.</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Test attempts 1-6, successful reset, and 14-, 15-, and 16-minute boundaries.</w:t>
            </w:r>
          </w:p>
        </w:tc>
      </w:tr>
    </w:tbl>
    <w:p w:rsidR="00DB6723" w:rsidRDefault="00DB6723">
      <w:pPr>
        <w:spacing w:after="80" w:line="240" w:lineRule="auto"/>
      </w:pPr>
    </w:p>
    <w:p w:rsidR="00DB6723" w:rsidRDefault="00846C47">
      <w:pPr>
        <w:pStyle w:val="Heading2"/>
      </w:pPr>
      <w:bookmarkStart w:id="45" w:name="_Toc244368835"/>
      <w:r>
        <w:t>Input security Requirements</w:t>
      </w:r>
      <w:bookmarkEnd w:id="45"/>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NFR-SEC-05</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All user-controlled input must be allow-list or structurally validated before use in a query, calculation, stored note, map request, or external-service request.</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Security tests for injection, unsafe markup, malformed coordinates, invalid ranges, and unexpected types.</w:t>
            </w:r>
          </w:p>
        </w:tc>
      </w:tr>
    </w:tbl>
    <w:p w:rsidR="00DB6723" w:rsidRDefault="00DB6723">
      <w:pPr>
        <w:spacing w:after="80" w:line="240" w:lineRule="auto"/>
      </w:pPr>
    </w:p>
    <w:p w:rsidR="00DB6723" w:rsidRDefault="00846C47">
      <w:pPr>
        <w:pStyle w:val="Heading2"/>
      </w:pPr>
      <w:bookmarkStart w:id="46" w:name="_Toc244368836"/>
      <w:r>
        <w:t>Privacy Requirements</w:t>
      </w:r>
      <w:bookmarkEnd w:id="4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NFR-PRIV-01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Account details, saved family preferences, shortlists, and notes must become irretrievable through the application within 24 hours after confirmed account deletion.</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Delete a seeded account and test UI, API, and authorised data-store lookup at the deadline.</w:t>
            </w:r>
          </w:p>
        </w:tc>
      </w:tr>
    </w:tbl>
    <w:p w:rsidR="00DB6723" w:rsidRDefault="00DB6723">
      <w:pPr>
        <w:spacing w:after="80" w:line="240" w:lineRule="auto"/>
      </w:pPr>
    </w:p>
    <w:p w:rsidR="00DB6723" w:rsidRDefault="00846C47">
      <w:pPr>
        <w:pStyle w:val="Heading2"/>
      </w:pPr>
      <w:bookmarkStart w:id="47" w:name="_Toc244368837"/>
      <w:r>
        <w:t>Data minimisation Requirements</w:t>
      </w:r>
      <w:bookmarkEnd w:id="4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NFR-PRIV-02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Registration and family preferences must not require exact dates of birth, children's names, school applications, medical information, or other personal information unnecessary for the documented functions.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Compare required fields with the approved data dictionary and submit all workflows without excluded fields.</w:t>
            </w:r>
          </w:p>
        </w:tc>
      </w:tr>
    </w:tbl>
    <w:p w:rsidR="00DB6723" w:rsidRDefault="00DB6723">
      <w:pPr>
        <w:spacing w:after="80" w:line="240" w:lineRule="auto"/>
      </w:pPr>
    </w:p>
    <w:p w:rsidR="00DB6723" w:rsidRDefault="00846C47">
      <w:pPr>
        <w:pStyle w:val="Heading2"/>
      </w:pPr>
      <w:bookmarkStart w:id="48" w:name="_Toc244368838"/>
      <w:r>
        <w:lastRenderedPageBreak/>
        <w:t>Maintainability Requirements</w:t>
      </w:r>
      <w:bookmarkEnd w:id="4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NFR-MAINT-01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Data-source endpoints, freshness thresholds, amenity categories, scoring criteria, and normalisation constants must be maintained as versioned configuration or isolated modules so one category can be updated without changing unrelated workflow code.</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Code review plus tests that replace one configuration category while unaffected workflows still pass.</w:t>
            </w:r>
          </w:p>
        </w:tc>
      </w:tr>
    </w:tbl>
    <w:p w:rsidR="00DB6723" w:rsidRDefault="00DB6723">
      <w:pPr>
        <w:spacing w:after="80" w:line="240" w:lineRule="auto"/>
      </w:pPr>
    </w:p>
    <w:p w:rsidR="00DB6723" w:rsidRDefault="00846C47">
      <w:pPr>
        <w:pStyle w:val="Heading2"/>
      </w:pPr>
      <w:bookmarkStart w:id="49" w:name="_Toc244368839"/>
      <w:r>
        <w:t>Testability Requirements</w:t>
      </w:r>
      <w:bookmarkEnd w:id="4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trPr>
          <w:cantSplit/>
          <w:tblHeader/>
          <w:jc w:val="center"/>
        </w:trPr>
        <w:tc>
          <w:tcPr>
            <w:tcW w:w="165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NFR-MAINT-02 Should</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Automated tests must achieve at least 80% branch coverage for family scoring, proximity aggregation, facility deduplication, and external-data transformation modules.</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Coverage report generated by the project's documented test command.</w:t>
            </w:r>
          </w:p>
        </w:tc>
      </w:tr>
    </w:tbl>
    <w:p w:rsidR="00DB6723" w:rsidRDefault="00DB6723">
      <w:pPr>
        <w:spacing w:after="80" w:line="240" w:lineRule="auto"/>
      </w:pPr>
    </w:p>
    <w:p w:rsidR="00DB6723" w:rsidRDefault="00846C47">
      <w:pPr>
        <w:pStyle w:val="Heading2"/>
      </w:pPr>
      <w:bookmarkStart w:id="50" w:name="_Toc244368840"/>
      <w:r>
        <w:t>Transparency Requirements</w:t>
      </w:r>
      <w:bookmarkEnd w:id="5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trPr>
          <w:cantSplit/>
          <w:tblHeader/>
          <w:jc w:val="center"/>
        </w:trPr>
        <w:tc>
          <w:tcPr>
            <w:tcW w:w="165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NFR-TRANS-01</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Every family suitability score must expose criterion values, weights, contributions, dataset versions, and missing-data treatment needed to reproduce it subject to documented rounding.</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Recalculate representative outputs independently from the displayed explanation.</w:t>
            </w:r>
          </w:p>
        </w:tc>
      </w:tr>
    </w:tbl>
    <w:p w:rsidR="00DB6723" w:rsidRDefault="00DB6723">
      <w:pPr>
        <w:spacing w:after="80" w:line="240" w:lineRule="auto"/>
      </w:pPr>
    </w:p>
    <w:p w:rsidR="00DB6723" w:rsidRDefault="00846C47">
      <w:pPr>
        <w:pStyle w:val="Heading2"/>
      </w:pPr>
      <w:bookmarkStart w:id="51" w:name="_Toc244368841"/>
      <w:r>
        <w:t>Responsible guidance Requirements</w:t>
      </w:r>
      <w:bookmarkEnd w:id="5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trPr>
          <w:cantSplit/>
          <w:tblHeader/>
          <w:jc w:val="center"/>
        </w:trPr>
        <w:tc>
          <w:tcPr>
            <w:tcW w:w="165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Verification</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NFR-TRANS-02</w:t>
            </w:r>
          </w:p>
          <w:p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The user interface must state that neighbourhood scores are comparative planning aids and do not guarantee school admission, childcare availability, enrolment eligibility, property availability, or suitability for every family.</w:t>
            </w:r>
          </w:p>
        </w:tc>
        <w:tc>
          <w:tcPr>
            <w:tcW w:w="302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Review every score, comparison, shortlist, and shareable output for the limitation statement.</w:t>
            </w:r>
          </w:p>
        </w:tc>
      </w:tr>
    </w:tbl>
    <w:p w:rsidR="00DB6723" w:rsidRDefault="00DB6723">
      <w:pPr>
        <w:spacing w:after="80" w:line="240" w:lineRule="auto"/>
      </w:pPr>
    </w:p>
    <w:p w:rsidR="00DB6723" w:rsidRDefault="00846C47">
      <w:pPr>
        <w:pStyle w:val="Heading2"/>
      </w:pPr>
      <w:bookmarkStart w:id="52" w:name="_Toc244368842"/>
      <w:r>
        <w:t>Business Rules</w:t>
      </w:r>
      <w:bookmarkEnd w:id="5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520"/>
        <w:gridCol w:w="4081"/>
        <w:gridCol w:w="2758"/>
      </w:tblGrid>
      <w:tr w:rsidR="00DB6723">
        <w:trPr>
          <w:cantSplit/>
          <w:tblHeader/>
          <w:jc w:val="center"/>
        </w:trPr>
        <w:tc>
          <w:tcPr>
            <w:tcW w:w="252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Rule</w:t>
            </w:r>
          </w:p>
        </w:tc>
        <w:tc>
          <w:tcPr>
            <w:tcW w:w="4081"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Value</w:t>
            </w:r>
          </w:p>
        </w:tc>
        <w:tc>
          <w:tcPr>
            <w:tcW w:w="275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Requirements</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Neighbourhood comparison</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2 to 4 neighbourhoods</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FR-DEC-04</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Shortlist capacity</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Maximum 10 neighbourhoods per Registered User</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FR-DEC-05</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Private note length</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0 to 500 characters</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FR-DEC-07</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Proximity radii</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500 m, 1 km, or 2 km</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FR-NBH-03</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Criterion weights</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Integer 0 to 5</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FR-PREF-05</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Score rounding</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Nearest whole number; exact 0.5 rounds upward</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FR-DEC-02</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Automatic synchronisation</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At least once every 24 hours; system initiated</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FR-ADM-03</w:t>
            </w:r>
          </w:p>
        </w:tc>
      </w:tr>
      <w:tr w:rsidR="00DB6723">
        <w:trPr>
          <w:cantSplit/>
          <w:jc w:val="center"/>
        </w:trPr>
        <w:tc>
          <w:tcPr>
            <w:tcW w:w="252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lastRenderedPageBreak/>
              <w:t>Editable account detail</w:t>
            </w:r>
          </w:p>
        </w:tc>
        <w:tc>
          <w:tcPr>
            <w:tcW w:w="408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Display name</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FR-ACC-05</w:t>
            </w:r>
          </w:p>
        </w:tc>
      </w:tr>
    </w:tbl>
    <w:p w:rsidR="00DB6723" w:rsidRDefault="00DB6723">
      <w:pPr>
        <w:spacing w:after="80" w:line="240" w:lineRule="auto"/>
      </w:pPr>
    </w:p>
    <w:p w:rsidR="00DB6723" w:rsidRDefault="00846C47">
      <w:pPr>
        <w:pStyle w:val="Heading1"/>
      </w:pPr>
      <w:bookmarkStart w:id="53" w:name="_Toc244368843"/>
      <w:r>
        <w:t>Data Dictionary</w:t>
      </w:r>
      <w:bookmarkEnd w:id="53"/>
    </w:p>
    <w:p w:rsidR="00DB6723" w:rsidRDefault="00846C47">
      <w:pPr>
        <w:spacing w:after="87" w:line="240" w:lineRule="auto"/>
      </w:pPr>
      <w:r>
        <w:rPr>
          <w:rFonts w:ascii="Times New Roman" w:hAnsi="Times New Roman" w:cs="Times New Roman"/>
        </w:rPr>
        <w:t>The table defines the shared terms used by the requirements, use cases, implementation, and future tests. Examples are illustrative; the attributes and constraints are the baseline.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944"/>
        <w:gridCol w:w="2448"/>
        <w:gridCol w:w="2304"/>
        <w:gridCol w:w="2758"/>
      </w:tblGrid>
      <w:tr w:rsidR="00DB6723">
        <w:trPr>
          <w:cantSplit/>
          <w:tblHeader/>
          <w:jc w:val="center"/>
        </w:trPr>
        <w:tc>
          <w:tcPr>
            <w:tcW w:w="194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Term</w:t>
            </w:r>
          </w:p>
        </w:tc>
        <w:tc>
          <w:tcPr>
            <w:tcW w:w="244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Definition</w:t>
            </w:r>
          </w:p>
        </w:tc>
        <w:tc>
          <w:tcPr>
            <w:tcW w:w="2209"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Key Attributes</w:t>
            </w:r>
          </w:p>
        </w:tc>
        <w:tc>
          <w:tcPr>
            <w:tcW w:w="275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5"/>
              </w:rPr>
              <w:t>Relationships and Constraints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User Account</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Registered person's identity in FamPlan.</w:t>
            </w:r>
          </w:p>
        </w:tc>
        <w:tc>
          <w:tcPr>
            <w:tcW w:w="220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id; display_name; email; consent_given_at; status</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Owns one preference profile and zero or more shortlist entries; display name is the editable general account field.</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Password Credential</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Stored proof of a password, never the password itself.</w:t>
            </w:r>
          </w:p>
        </w:tc>
        <w:tc>
          <w:tcPr>
            <w:tcW w:w="220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account_id; salted_hash; algorithm; parameters</w:t>
            </w:r>
          </w:p>
        </w:tc>
        <w:tc>
          <w:tcPr>
            <w:tcW w:w="275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Belongs to one User Account; never logged.</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Session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Current authenticated login.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token; account_id; created_at; expires_at; invalidated_at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Belongs to one User Account; invalidated immediately on logout.</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Password Reset Token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Time-limited, single-use credential for account recovery.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token; account_id; expires_at; used_at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Belongs to one User Account; delivery must not reveal whether an email exists.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Administrator Role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Privilege permitting data-source monitoring.</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account_id; granted_at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At most one per User Account; enforced at UI and API levels.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Family Preference Profile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Saved settings used to personalise neighbourhood discovery.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account_id; family_stages; preferred_areas; amenity_thresholds; criterion_weights</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At most one per Registered User; applied to a Search Query.</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Family Stage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Planning stage relevant to nearby services.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enum: expecting_child; infant_care; preschool; primary_school; secondary_school</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One or more values may be selected; no names or dates of birth are required.</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Amenity Category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Supported type of family-relevant place.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childcare; kindergarten; primary_school; secondary_school; supermarket; clinic; park_playground; mrt; bus_stop</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Classifies Facility records and links preferences to score criteria.</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Criterion Weight</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User importance assigned to a scoring criterion.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criterion; integer weight 0 to 5</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Part of a Family Preference Profile; all-zero input uses the documented fallback.</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Search Query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Request-scoped neighbourhood search and filters.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search_text; area; stages; categories; counts; distances; commute threshold; sort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May be populated from saved preferences; invalid combinations are rejected before execution.</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Neighbourhood Profile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Comparable representation of a town, planning area, estate, or documented coverage zone.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id; name; town; planning_area; reference_point; boundary_basis</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Has many Facility Matches, routes, score breakdowns, and shortlist references; it is not a property listing.</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Geolocation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Latitude and longitude pair.</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latitude; longitude; source</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Attached to neighbourhoods, facilities, and destinations.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Facility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Childcare, education, retail, healthcare, recreation, or transport place.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id; name; category; address; geolocation; source_id; source_updated_at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May appear in many neighbourhood-radius results; duplicates are resolved by the documented matching rule.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Proximity Radius</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Boundary used when retrieving nearby facilities.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metres: 500; 1000; 2000</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Bounds Facility Matches for one neighbourhood query.</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Facility Match</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Facility located within a selected radius of a neighbourhood reference point.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neighbourhood_id; facility_id; distance_m; distance_basis</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Joins one Neighbourhood Profile to one Facility for a specific calculation.</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lastRenderedPageBreak/>
              <w:t>Amenity Summary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Per-category neighbourhood aggregation.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category; matched_count; nearest_facility_id; nearest_distance_m; availability_state</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Computed from Facility Matches and used by scoring and comparison.</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Priority Destination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Saved place used for commute comparison.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slot 1 to 3; label; query_text; geolocation</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Part of a Family Preference Profile and destination of a Route Estimate.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Route Estimate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Provider response for travel from a neighbourhood to a destination.</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origin; destination; mode; distance_m; duration_s; retrieved_at; state</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Carries provenance and may include a barrier-free coverage flag.</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Scoring Configuration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Versioned definitions and normalisation constants for family suitability.</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version; effective_date; criteria; normalisation rules</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Referenced by every Family Suitability Score.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Family Suitability Score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0-100 indication of how well a neighbourhood matches selected priorities.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neighbourhood_id; configuration_version; dataset_versions; total; computed_at</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Contains Criterion Score Breakdowns; comparative planning aid, not a guarantee.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Criterion Score Breakdown</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One criterion's transparent contribution to a total score.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criterion; raw_value; normalised_value; weight; contribution</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Part of one Family Suitability Score.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Missing Data Treatment</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Explanation of how unavailable evidence affects scoring.</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criterion; reason; weight_treatment</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Attached to a score breakdown when a value cannot be computed.</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Neighbourhood Comparison Set</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Transient selection of two to four neighbourhoods.</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neighbourhood_ids</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Request-scoped; contains no duplicates.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Shortlist Entry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Saved neighbourhood selected by a Registered User.</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account_id; neighbourhood_id; added_at</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Maximum ten per account; unique by account and neighbourhood; may have one note.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Shortlist Note</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Private text attached to a shortlisted neighbourhood.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shortlist_entry_id; text; updated_at</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Maximum 500 characters; readable only by the owning account.</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Data Source Registry</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Configuration and current health of each public data source.</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source_id; name; schedule; freshness_threshold; last_attempt; last_success; status</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Has many Sync History Records and Validated Dataset Snapshots.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Sync History Record</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Outcome of one automatic API update attempt.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source_id; start; end; outcome; records_added; records_changed; sanitised_error</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Created automatically; displayed to the Data Administrator; contains no manual-trigger field.</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Validated Dataset Snapshot</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Source version that passed validation and can be served.</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source_id; version; validated_at; active</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Only a validated snapshot becomes active; prior active data remains after failure.</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Data Provenance Stamp</w:t>
            </w:r>
          </w:p>
        </w:tc>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Source and applicable data date shown with externally derived output.</w:t>
            </w:r>
          </w:p>
        </w:tc>
        <w:tc>
          <w:tcPr>
            <w:tcW w:w="230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provider; source_updated_at; retrieved_at; dataset_version</w:t>
            </w:r>
          </w:p>
        </w:tc>
        <w:tc>
          <w:tcPr>
            <w:tcW w:w="266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5"/>
              </w:rPr>
              <w:t>Attached to neighbourhood, facility, route, and score evidence.</w:t>
            </w:r>
          </w:p>
        </w:tc>
      </w:tr>
    </w:tbl>
    <w:p w:rsidR="00DB6723" w:rsidRDefault="00DB6723">
      <w:pPr>
        <w:spacing w:after="80" w:line="240" w:lineRule="auto"/>
      </w:pPr>
    </w:p>
    <w:p w:rsidR="00DB6723" w:rsidRDefault="00846C47">
      <w:pPr>
        <w:pStyle w:val="Heading1"/>
      </w:pPr>
      <w:bookmarkStart w:id="54" w:name="_Toc244368844"/>
      <w:r>
        <w:t>Use Case Model</w:t>
      </w:r>
      <w:bookmarkEnd w:id="54"/>
    </w:p>
    <w:p w:rsidR="00DB6723" w:rsidRDefault="00846C47">
      <w:pPr>
        <w:pStyle w:val="Heading2"/>
      </w:pPr>
      <w:bookmarkStart w:id="55" w:name="_Toc244368845"/>
      <w:r>
        <w:t>Manual UML Diagram Blueprint</w:t>
      </w:r>
      <w:bookmarkEnd w:id="55"/>
    </w:p>
    <w:p w:rsidR="00DB6723" w:rsidRDefault="00846C47">
      <w:pPr>
        <w:spacing w:after="87" w:line="240" w:lineRule="auto"/>
      </w:pPr>
      <w:r>
        <w:rPr>
          <w:rFonts w:ascii="Times New Roman" w:hAnsi="Times New Roman" w:cs="Times New Roman"/>
        </w:rPr>
        <w:t>The team will draw the UML diagram manually. Use one system boundary labelled FamPlan and place the 16 use-case ellipses inside it. Keep actors outside the boundary and draw each solid association independently from an actor to a use case. Do not connect actors by drawing solid lines through multiple use cases.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448"/>
        <w:gridCol w:w="2664"/>
        <w:gridCol w:w="4247"/>
      </w:tblGrid>
      <w:tr w:rsidR="00DB6723">
        <w:trPr>
          <w:cantSplit/>
          <w:tblHeader/>
          <w:jc w:val="center"/>
        </w:trPr>
        <w:tc>
          <w:tcPr>
            <w:tcW w:w="244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lastRenderedPageBreak/>
              <w:t>Actor Label</w:t>
            </w:r>
          </w:p>
        </w:tc>
        <w:tc>
          <w:tcPr>
            <w:tcW w:w="266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Placement</w:t>
            </w:r>
          </w:p>
        </w:tc>
        <w:tc>
          <w:tcPr>
            <w:tcW w:w="424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Generalisation or Meaning</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Visitor</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Left of the FamPlan boundary</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Base public actor.</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Registered User</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Below Visitor</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Draw a hollow-triangle generalisation arrow from Registered User to Visitor.</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Data Administrator</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Below Registered User</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Draw a hollow-triangle generalisation arrow from Data Administrator to Registered User.</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Email Delivery Service</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Right of the account group</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actor associated only with UC-1.3 Reset Password.</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OneMap</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Right of the map and travel group</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actor associated with UC-5.1 and UC-5.2.</w:t>
            </w:r>
          </w:p>
        </w:tc>
      </w:tr>
      <w:tr w:rsidR="00DB6723">
        <w:trPr>
          <w:cantSplit/>
          <w:jc w:val="center"/>
        </w:trPr>
        <w:tc>
          <w:tcPr>
            <w:tcW w:w="244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Configured Public Data Sources</w:t>
            </w:r>
          </w:p>
        </w:tc>
        <w:tc>
          <w:tcPr>
            <w:tcW w:w="266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Right of the amenity and administration groups</w:t>
            </w:r>
          </w:p>
        </w:tc>
        <w:tc>
          <w:tcPr>
            <w:tcW w:w="424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actor associated with UC-4.2, UC-5.1, and UC-7.1.</w:t>
            </w:r>
          </w:p>
        </w:tc>
      </w:tr>
    </w:tbl>
    <w:p w:rsidR="00DB6723" w:rsidRDefault="00DB6723">
      <w:pPr>
        <w:spacing w:after="80" w:line="240" w:lineRule="auto"/>
      </w:pPr>
    </w:p>
    <w:p w:rsidR="00DB6723" w:rsidRDefault="00846C47">
      <w:pPr>
        <w:pStyle w:val="Heading2"/>
      </w:pPr>
      <w:bookmarkStart w:id="56" w:name="_Toc244368846"/>
      <w:r>
        <w:t>System Boundary Groupings</w:t>
      </w:r>
      <w:bookmarkEnd w:id="5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52"/>
        <w:gridCol w:w="6435"/>
      </w:tblGrid>
      <w:tr w:rsidR="00DB6723">
        <w:trPr>
          <w:cantSplit/>
          <w:tblHeader/>
          <w:jc w:val="center"/>
        </w:trPr>
        <w:tc>
          <w:tcPr>
            <w:tcW w:w="295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Group Label</w:t>
            </w:r>
          </w:p>
        </w:tc>
        <w:tc>
          <w:tcPr>
            <w:tcW w:w="640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Use Cases to Place Inside</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1 Account Management</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UC-1.1 Register Account; UC-1.2 Login and Logout; UC-1.3 Reset Password; UC-1.4 Manage Account Details; UC-1.5 Delete Account</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2 Family Preferences</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 Manage Family Preferences</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3 Neighbourhood Discovery</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 Search Neighbourhoods; UC-3.2 Apply Saved Preferences</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4 Neighbourhood and Family Amenities</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UC-4.1 View Neighbourhood Profile; UC-4.2 Explore Family Amenities</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5 Map and Travel</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UC-5.1 View Map and Nearby Places; UC-5.2 Check Commute Route</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6 Decision Support</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 Calculate Family Suitability Score; UC-6.2 Compare Neighbourhoods; UC-6.3 Manage Shortlist and Notes</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7 Data Monitoring</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UC-7.1 Monitor Automatic Data Synchronisation</w:t>
            </w:r>
          </w:p>
        </w:tc>
      </w:tr>
    </w:tbl>
    <w:p w:rsidR="00DB6723" w:rsidRDefault="00DB6723">
      <w:pPr>
        <w:spacing w:after="80" w:line="240" w:lineRule="auto"/>
      </w:pPr>
    </w:p>
    <w:p w:rsidR="00DB6723" w:rsidRDefault="00846C47">
      <w:pPr>
        <w:pStyle w:val="Heading2"/>
      </w:pPr>
      <w:bookmarkStart w:id="57" w:name="_Toc244368847"/>
      <w:r>
        <w:t>Actor Associations</w:t>
      </w:r>
      <w:bookmarkEnd w:id="5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25"/>
        <w:gridCol w:w="6435"/>
      </w:tblGrid>
      <w:tr w:rsidR="00DB6723">
        <w:trPr>
          <w:cantSplit/>
          <w:tblHeader/>
          <w:jc w:val="center"/>
        </w:trPr>
        <w:tc>
          <w:tcPr>
            <w:tcW w:w="292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Actor</w:t>
            </w:r>
          </w:p>
        </w:tc>
        <w:tc>
          <w:tcPr>
            <w:tcW w:w="643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Draw Solid Association Lines To</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Visitor</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UC-1.1, UC-3.1, UC-4.1, UC-4.2, UC-5.1, UC-5.2, and UC-6.2</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Registered User</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UC-1.2, UC-1.3, UC-1.4, UC-1.5, UC-2.1, UC-3.2, and UC-6.3; inherited Visitor associations do not need to be redrawn</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Data Administrator</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UC-7.1 only; inherited Registered User and Visitor associations do not need to be redrawn</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Email Delivery Service</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UC-1.3</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OneMap</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UC-5.1 and UC-5.2</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Configured Public Data Sources</w:t>
            </w:r>
          </w:p>
        </w:tc>
        <w:tc>
          <w:tcPr>
            <w:tcW w:w="643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 and UC-7.1</w:t>
            </w:r>
          </w:p>
        </w:tc>
      </w:tr>
    </w:tbl>
    <w:p w:rsidR="00DB6723" w:rsidRDefault="00DB6723">
      <w:pPr>
        <w:spacing w:after="80" w:line="240" w:lineRule="auto"/>
      </w:pPr>
    </w:p>
    <w:p w:rsidR="00DB6723" w:rsidRDefault="00846C47">
      <w:pPr>
        <w:pStyle w:val="Heading2"/>
      </w:pPr>
      <w:bookmarkStart w:id="58" w:name="_Toc244368848"/>
      <w:r>
        <w:t>UML Relationship Labels</w:t>
      </w:r>
      <w:bookmarkEnd w:id="5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25"/>
        <w:gridCol w:w="3051"/>
        <w:gridCol w:w="3383"/>
      </w:tblGrid>
      <w:tr w:rsidR="00DB6723">
        <w:trPr>
          <w:cantSplit/>
          <w:tblHeader/>
          <w:jc w:val="center"/>
        </w:trPr>
        <w:tc>
          <w:tcPr>
            <w:tcW w:w="292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Source</w:t>
            </w:r>
          </w:p>
        </w:tc>
        <w:tc>
          <w:tcPr>
            <w:tcW w:w="3051"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Target</w:t>
            </w:r>
          </w:p>
        </w:tc>
        <w:tc>
          <w:tcPr>
            <w:tcW w:w="3383"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Label and Arrow Direction</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UC-3.2 Apply Saved Preferences</w:t>
            </w:r>
          </w:p>
        </w:tc>
        <w:tc>
          <w:tcPr>
            <w:tcW w:w="305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 Search Neighbourhoods</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Dashed arrow from UC-3.2 to UC-3.1 labelled &lt;&lt;extend&gt;&gt;</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lastRenderedPageBreak/>
              <w:t>UC-4.1 View Neighbourhood Profile</w:t>
            </w:r>
          </w:p>
        </w:tc>
        <w:tc>
          <w:tcPr>
            <w:tcW w:w="305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 Calculate Family Suitability Score</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Dashed arrow from UC-4.1 to UC-6.1 labelled &lt;&lt;include&gt;&gt;</w:t>
            </w:r>
          </w:p>
        </w:tc>
      </w:tr>
      <w:tr w:rsidR="00DB6723">
        <w:trPr>
          <w:cantSplit/>
          <w:jc w:val="center"/>
        </w:trPr>
        <w:tc>
          <w:tcPr>
            <w:tcW w:w="292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UC-6.2 Compare Neighbourhoods</w:t>
            </w:r>
          </w:p>
        </w:tc>
        <w:tc>
          <w:tcPr>
            <w:tcW w:w="305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 Calculate Family Suitability Score</w:t>
            </w:r>
          </w:p>
        </w:tc>
        <w:tc>
          <w:tcPr>
            <w:tcW w:w="3383"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Dashed arrow from UC-6.2 to UC-6.1 labelled &lt;&lt;include&gt;&gt;</w:t>
            </w:r>
          </w:p>
        </w:tc>
      </w:tr>
    </w:tbl>
    <w:p w:rsidR="00DB6723" w:rsidRDefault="00DB6723">
      <w:pPr>
        <w:spacing w:after="80" w:line="240" w:lineRule="auto"/>
      </w:pPr>
    </w:p>
    <w:p w:rsidR="00DB6723" w:rsidRDefault="00846C47">
      <w:pPr>
        <w:spacing w:after="280" w:line="240" w:lineRule="auto"/>
      </w:pPr>
      <w:r>
        <w:rPr>
          <w:rFonts w:ascii="Times New Roman" w:hAnsi="Times New Roman" w:cs="Times New Roman"/>
        </w:rPr>
        <w:t>Do not give UC-6.1 a direct actor association because it is included behaviour. Connect UC-7.1 directly to Data Administrator because the administrator only monitors the automatic process. Represent the actual scheduled API synchronisation as supporting system behaviour under FR-ADM-03, not as an administrator-initiated use case.</w:t>
      </w:r>
    </w:p>
    <w:p w:rsidR="00DB6723" w:rsidRDefault="00846C47">
      <w:pPr>
        <w:pStyle w:val="Heading2"/>
      </w:pPr>
      <w:bookmarkStart w:id="59" w:name="_Toc244368849"/>
      <w:r>
        <w:t>Use Case Catalogue</w:t>
      </w:r>
      <w:bookmarkEnd w:id="5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7"/>
        <w:gridCol w:w="1800"/>
        <w:gridCol w:w="1944"/>
        <w:gridCol w:w="2232"/>
        <w:gridCol w:w="1728"/>
        <w:gridCol w:w="1368"/>
      </w:tblGrid>
      <w:tr w:rsidR="00DB6723">
        <w:trPr>
          <w:cantSplit/>
          <w:tblHeader/>
          <w:jc w:val="center"/>
        </w:trPr>
        <w:tc>
          <w:tcPr>
            <w:tcW w:w="79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ID</w:t>
            </w:r>
          </w:p>
        </w:tc>
        <w:tc>
          <w:tcPr>
            <w:tcW w:w="180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Use Case</w:t>
            </w:r>
          </w:p>
        </w:tc>
        <w:tc>
          <w:tcPr>
            <w:tcW w:w="194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Actor or Supporting System</w:t>
            </w:r>
          </w:p>
        </w:tc>
        <w:tc>
          <w:tcPr>
            <w:tcW w:w="223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Goal</w:t>
            </w:r>
          </w:p>
        </w:tc>
        <w:tc>
          <w:tcPr>
            <w:tcW w:w="172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Requirements</w:t>
            </w:r>
          </w:p>
        </w:tc>
        <w:tc>
          <w:tcPr>
            <w:tcW w:w="1367"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4"/>
              </w:rPr>
              <w:t>Relationship</w:t>
            </w:r>
          </w:p>
        </w:tc>
      </w:tr>
      <w:tr w:rsidR="00DB6723">
        <w:trPr>
          <w:cantSplit/>
          <w:jc w:val="center"/>
        </w:trPr>
        <w:tc>
          <w:tcPr>
            <w:tcW w:w="7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UC-1.1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 Account</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Create a personal account.</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FR-ACC-01</w:t>
            </w:r>
          </w:p>
        </w:tc>
        <w:tc>
          <w:tcPr>
            <w:tcW w:w="136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UC-1.2</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Login and Logout</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Start or end an authenticated session.</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FR-ACC-02 to FR-ACC-03</w:t>
            </w:r>
          </w:p>
        </w:tc>
        <w:tc>
          <w:tcPr>
            <w:tcW w:w="136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UC-1.3</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Reset Password</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 Email Delivery Service</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Recover access through a secure reset link.</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FR-ACC-04</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UC-1.4</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Manage Account Details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Update the account display name.</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FR-ACC-05</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UC-1.5</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Delete Account</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Confirm deletion of the account and saved data.</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FR-ACC-06</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UC-2.1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Manage Family Preferences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Save family stages, areas, amenities, destinations, and weights.</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FR-PREF-01 to FR-PREF-07</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UC-3.1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Search Neighbourhoods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Find and filter neighbourhood profiles.</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FR-DISC-01 to FR-DISC-02; FR-DISC-04 to FR-DISC-06</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Base use case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UC-3.2</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Apply Saved Preferences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Populate search criteria from saved preferences.</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FR-DISC-03</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Extends UC-3.1</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UC-4.1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View Neighbourhood Profile</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Inspect the selected neighbourhood and its family score.</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FR-NBH-01; FR-DEC-01 to FR-DEC-03</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Includes UC-6.1</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UC-4.2</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Explore Family Amenities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 Configured Public Data Sources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Review nearby childcare, schools, groceries, healthcare, recreation, and transport.</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FR-NBH-02 to FR-NBH-10</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UC-5.1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View Map and Nearby Places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 Configured Public Data Sources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Explore categorised facilities and distances on a map.</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FR-NBH-02 to FR-NBH-09; FR-TRV-01</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UC-5.2</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Check Commute Route</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 OneMap</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Request a route and travel estimate to a priority destination.</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FR-TRV-02 to FR-TRV-05</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UC-6.1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Calculate Family Suitability Score</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 initiating actor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Compute an explainable neighbourhood score.</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FR-DEC-01 to FR-DEC-03</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Included by UC-4.1 and UC-6.2</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UC-6.2</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Compare Neighbourhoods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Compare two to four neighbourhoods consistently.</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FR-DEC-04; FR-DEC-01 to FR-DEC-03</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Includes UC-6.1</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UC-6.3</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Manage Shortlist and Notes</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Save up to ten neighbourhoods and maintain private notes.</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FR-DEC-05 to FR-DEC-07</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None</w:t>
            </w:r>
          </w:p>
        </w:tc>
      </w:tr>
      <w:tr w:rsidR="00DB6723">
        <w:trPr>
          <w:cantSplit/>
          <w:jc w:val="center"/>
        </w:trPr>
        <w:tc>
          <w:tcPr>
            <w:tcW w:w="797"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UC-7.1</w:t>
            </w:r>
          </w:p>
        </w:tc>
        <w:tc>
          <w:tcPr>
            <w:tcW w:w="180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Monitor Automatic Data Synchronisation</w:t>
            </w:r>
          </w:p>
        </w:tc>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Data Administrator; Configured Public Data Sources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Review status and history of automatic API updates.</w:t>
            </w:r>
          </w:p>
        </w:tc>
        <w:tc>
          <w:tcPr>
            <w:tcW w:w="17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FR-ADM-01 to FR-ADM-04</w:t>
            </w:r>
          </w:p>
        </w:tc>
        <w:tc>
          <w:tcPr>
            <w:tcW w:w="136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4"/>
              </w:rPr>
              <w:t>Monitoring only; synchronisation is automatic</w:t>
            </w:r>
          </w:p>
        </w:tc>
      </w:tr>
    </w:tbl>
    <w:p w:rsidR="00DB6723" w:rsidRDefault="00DB6723">
      <w:pPr>
        <w:spacing w:after="80" w:line="240" w:lineRule="auto"/>
      </w:pPr>
    </w:p>
    <w:p w:rsidR="00DB6723" w:rsidRDefault="00846C47">
      <w:pPr>
        <w:pStyle w:val="Heading2"/>
      </w:pPr>
      <w:bookmarkStart w:id="60" w:name="_Toc244368850"/>
      <w:r>
        <w:lastRenderedPageBreak/>
        <w:t>Functional Requirement Traceability</w:t>
      </w:r>
      <w:bookmarkEnd w:id="6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3024"/>
        <w:gridCol w:w="4680"/>
      </w:tblGrid>
      <w:tr w:rsidR="00DB6723">
        <w:trPr>
          <w:cantSplit/>
          <w:tblHeader/>
          <w:jc w:val="center"/>
        </w:trPr>
        <w:tc>
          <w:tcPr>
            <w:tcW w:w="165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FR ID</w:t>
            </w:r>
          </w:p>
        </w:tc>
        <w:tc>
          <w:tcPr>
            <w:tcW w:w="302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Use Case or Binding</w:t>
            </w:r>
          </w:p>
        </w:tc>
        <w:tc>
          <w:tcPr>
            <w:tcW w:w="468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6"/>
              </w:rPr>
              <w:t>Coverage</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UC-1.3</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UC-1.4</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FR-ACC-06</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UC-1.5</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FR-PREF-06</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FR-PREF-07</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FR-DISC-06</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FR-NBH-06</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FR-NBH-07</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FR-NBH-08</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FR-NBH-09</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FR-NBH-10</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FR-TRV-01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FR-TRV-02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FR-TRV-03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FR-TRV-04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FR-TRV-05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lastRenderedPageBreak/>
              <w:t>FR-DEC-02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UC-6.2</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FR-DEC-05</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FR-DEC-06</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FR-DEC-07</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FR-ADM-01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FR-ADM-02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FR-ADM-03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system behaviour</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or cross-cutting behaviour</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FR-ADM-04</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Directly covered</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FR-RES-01</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system behaviour</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or cross-cutting behaviour</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FR-RES-02</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Cross-cutting</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or cross-cutting behaviour</w:t>
            </w:r>
          </w:p>
        </w:tc>
      </w:tr>
      <w:tr w:rsidR="00DB6723">
        <w:trPr>
          <w:cantSplit/>
          <w:jc w:val="center"/>
        </w:trPr>
        <w:tc>
          <w:tcPr>
            <w:tcW w:w="165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FR-RES-03</w:t>
            </w:r>
          </w:p>
        </w:tc>
        <w:tc>
          <w:tcPr>
            <w:tcW w:w="302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Cross-cutting</w:t>
            </w:r>
          </w:p>
        </w:tc>
        <w:tc>
          <w:tcPr>
            <w:tcW w:w="468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6"/>
              </w:rPr>
              <w:t>Supporting or cross-cutting behaviour</w:t>
            </w:r>
          </w:p>
        </w:tc>
      </w:tr>
    </w:tbl>
    <w:p w:rsidR="00DB6723" w:rsidRDefault="00DB6723">
      <w:pPr>
        <w:spacing w:after="80" w:line="240" w:lineRule="auto"/>
      </w:pPr>
    </w:p>
    <w:p w:rsidR="00DB6723" w:rsidRDefault="00846C47">
      <w:pPr>
        <w:pStyle w:val="Heading2"/>
      </w:pPr>
      <w:bookmarkStart w:id="61" w:name="_Toc244368851"/>
      <w:r>
        <w:t>Recommended UI Mockup Set</w:t>
      </w:r>
      <w:bookmarkEnd w:id="6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32"/>
        <w:gridCol w:w="4896"/>
        <w:gridCol w:w="2232"/>
      </w:tblGrid>
      <w:tr w:rsidR="00DB6723">
        <w:trPr>
          <w:cantSplit/>
          <w:tblHeader/>
          <w:jc w:val="center"/>
        </w:trPr>
        <w:tc>
          <w:tcPr>
            <w:tcW w:w="223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Screen</w:t>
            </w:r>
          </w:p>
        </w:tc>
        <w:tc>
          <w:tcPr>
            <w:tcW w:w="489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Purpose</w:t>
            </w:r>
          </w:p>
        </w:tc>
        <w:tc>
          <w:tcPr>
            <w:tcW w:w="223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Primary Use Cases</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Neighbourhood discovery</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Search, filters, saved-preference action, and result cards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UC-3.1 and UC-3.2</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Family preference setup</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Family stages, amenity distances, destinations, and criterion weights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UC-2.1</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Neighbourhood profile</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Summary, category counts, nearest facilities, sources, and score</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UC-4.1, UC-4.2, and UC-6.1</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Map and commute</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Categorised facilities, radii, route, distance, duration, and availability</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UC-5.1 and UC-5.2</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Comparison and shortlist</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Two-to-four comparison, score breakdowns, save action, and notes</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UC-6.2 and UC-6.3</w:t>
            </w:r>
          </w:p>
        </w:tc>
      </w:tr>
      <w:tr w:rsidR="00DB6723">
        <w:trPr>
          <w:cantSplit/>
          <w:jc w:val="center"/>
        </w:trPr>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Automatic data status</w:t>
            </w:r>
          </w:p>
        </w:tc>
        <w:tc>
          <w:tcPr>
            <w:tcW w:w="489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Source status, last attempt, last success, counts, errors, and automatic update history</w:t>
            </w:r>
          </w:p>
        </w:tc>
        <w:tc>
          <w:tcPr>
            <w:tcW w:w="223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UC-7.1</w:t>
            </w:r>
          </w:p>
        </w:tc>
      </w:tr>
    </w:tbl>
    <w:p w:rsidR="00DB6723" w:rsidRDefault="00DB6723">
      <w:pPr>
        <w:spacing w:after="80" w:line="240" w:lineRule="auto"/>
      </w:pPr>
    </w:p>
    <w:p w:rsidR="00DB6723" w:rsidRDefault="00846C47">
      <w:pPr>
        <w:pStyle w:val="Heading1"/>
      </w:pPr>
      <w:bookmarkStart w:id="62" w:name="_Toc244368852"/>
      <w:r>
        <w:t>Technology Stack Recommendation</w:t>
      </w:r>
      <w:bookmarkEnd w:id="62"/>
    </w:p>
    <w:p w:rsidR="00DB6723" w:rsidRDefault="00846C47">
      <w:pPr>
        <w:spacing w:after="85" w:line="240" w:lineRule="auto"/>
      </w:pPr>
      <w:r>
        <w:rPr>
          <w:rFonts w:ascii="Times New Roman" w:hAnsi="Times New Roman" w:cs="Times New Roman"/>
        </w:rPr>
        <w:t>This is a deliberately small recommendation rather than a binding requirement. It keeps the project understandable for the team and supports the client-server, mapping, scoring, persistence, testing, and automatic synchronisation work already required.</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944"/>
        <w:gridCol w:w="3528"/>
        <w:gridCol w:w="3888"/>
      </w:tblGrid>
      <w:tr w:rsidR="00DB6723">
        <w:trPr>
          <w:cantSplit/>
          <w:tblHeader/>
          <w:jc w:val="center"/>
        </w:trPr>
        <w:tc>
          <w:tcPr>
            <w:tcW w:w="194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Layer</w:t>
            </w:r>
          </w:p>
        </w:tc>
        <w:tc>
          <w:tcPr>
            <w:tcW w:w="352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Recommendation</w:t>
            </w:r>
          </w:p>
        </w:tc>
        <w:tc>
          <w:tcPr>
            <w:tcW w:w="3888"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7"/>
              </w:rPr>
              <w:t>Reason</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Frontend</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React with TypeScript and Vite</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One responsive browser interface with reusable components and strong typing.</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Backend</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Node.js with Express and TypeScript</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Simple REST API and one language across client and server.</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Database</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PostgreSQL with Prisma</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Relational data, geolocation fields, constraints, migrations, and straightforward querying.</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lastRenderedPageBreak/>
              <w:t>Maps and routes</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Leaflet with authorised OneMap services</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Lightweight interactive maps without introducing a separate native application.</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Automatic data sync</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A scheduled job inside the backend using node-cron</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Calls configured APIs at least daily, validates data, and records outcomes without an administrator trigger.</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Testing</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Vitest, Supertest, and Playwright</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Covers calculation units, API behaviour, and a small number of end-to-end workflows.</w:t>
            </w:r>
          </w:p>
        </w:tc>
      </w:tr>
      <w:tr w:rsidR="00DB6723">
        <w:trPr>
          <w:cantSplit/>
          <w:jc w:val="center"/>
        </w:trPr>
        <w:tc>
          <w:tcPr>
            <w:tcW w:w="1944"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Local setup and deployment</w:t>
            </w:r>
          </w:p>
        </w:tc>
        <w:tc>
          <w:tcPr>
            <w:tcW w:w="352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GitHub plus one Docker Compose file</w:t>
            </w:r>
          </w:p>
        </w:tc>
        <w:tc>
          <w:tcPr>
            <w:tcW w:w="3888"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7"/>
              </w:rPr>
              <w:t>Keeps development reproducible without microservices, Kubernetes, or extra infrastructure.</w:t>
            </w:r>
          </w:p>
        </w:tc>
      </w:tr>
    </w:tbl>
    <w:p w:rsidR="00DB6723" w:rsidRDefault="00DB6723">
      <w:pPr>
        <w:spacing w:after="80" w:line="240" w:lineRule="auto"/>
      </w:pPr>
    </w:p>
    <w:p w:rsidR="00DB6723" w:rsidRDefault="00846C47">
      <w:pPr>
        <w:pStyle w:val="Heading2"/>
      </w:pPr>
      <w:bookmarkStart w:id="63" w:name="_Toc244368853"/>
      <w:r>
        <w:t>Architecture Boundary</w:t>
      </w:r>
      <w:bookmarkEnd w:id="63"/>
    </w:p>
    <w:p w:rsidR="00DB6723" w:rsidRDefault="00846C47">
      <w:pPr>
        <w:spacing w:line="240" w:lineRule="auto"/>
      </w:pPr>
      <w:r>
        <w:rPr>
          <w:rFonts w:ascii="Times New Roman" w:hAnsi="Times New Roman" w:cs="Times New Roman"/>
        </w:rPr>
        <w:t>Use one frontend, one backend, and one PostgreSQL database. Keep data-source adapters and scoring logic as modules inside the backend rather than separate services. The scheduled job calls the same validation and activation modules used by the application. Do not introduce microservices, message queues, machine learning, a native mobile application, or a separate administrator backend for the first release.</w:t>
      </w:r>
    </w:p>
    <w:p w:rsidR="00DB6723" w:rsidRDefault="00846C47">
      <w:pPr>
        <w:pStyle w:val="Heading2"/>
      </w:pPr>
      <w:bookmarkStart w:id="64" w:name="_Toc244368854"/>
      <w:r>
        <w:t>System Architecture</w:t>
      </w:r>
      <w:bookmarkEnd w:id="64"/>
    </w:p>
    <w:p w:rsidR="00DB6723" w:rsidRDefault="00846C47">
      <w:pPr>
        <w:spacing w:after="120" w:line="240" w:lineRule="auto"/>
        <w:jc w:val="center"/>
      </w:pPr>
      <w:r>
        <w:rPr>
          <w:noProof/>
        </w:rPr>
        <w:drawing>
          <wp:inline distT="0" distB="0" distL="0" distR="0">
            <wp:extent cx="5734684" cy="24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34684" cy="2433400"/>
                    </a:xfrm>
                    <a:prstGeom prst="rect">
                      <a:avLst/>
                    </a:prstGeom>
                  </pic:spPr>
                </pic:pic>
              </a:graphicData>
            </a:graphic>
          </wp:inline>
        </w:drawing>
      </w:r>
    </w:p>
    <w:p w:rsidR="00DB6723" w:rsidRDefault="00846C47">
      <w:pPr>
        <w:spacing w:line="240" w:lineRule="auto"/>
      </w:pPr>
      <w:r>
        <w:rPr>
          <w:rFonts w:ascii="Times New Roman" w:hAnsi="Times New Roman" w:cs="Times New Roman"/>
          <w:b/>
        </w:rPr>
        <w:t>Presentation Layer</w:t>
      </w:r>
    </w:p>
    <w:p w:rsidR="00DB6723" w:rsidRDefault="00846C47">
      <w:pPr>
        <w:spacing w:line="240" w:lineRule="auto"/>
      </w:pPr>
      <w:r>
        <w:rPr>
          <w:rFonts w:ascii="Times New Roman" w:hAnsi="Times New Roman" w:cs="Times New Roman"/>
        </w:rPr>
        <w:t>This layer is responsible for user interaction and view rendering inside the user's web browser, implemented as a TypeScript Single-Page Application using React and Vite. The boundary components capture user inputs, enforce form formatting, and delegate actions to backend REST API endpoints.</w:t>
      </w:r>
    </w:p>
    <w:p w:rsidR="00DB6723" w:rsidRDefault="00846C47">
      <w:pPr>
        <w:spacing w:after="2" w:line="240" w:lineRule="auto"/>
      </w:pPr>
      <w:r>
        <w:rPr>
          <w:rFonts w:ascii="Times New Roman" w:hAnsi="Times New Roman" w:cs="Times New Roman"/>
        </w:rPr>
        <w:t xml:space="preserve"> This layer consists of:</w:t>
      </w:r>
    </w:p>
    <w:p w:rsidR="00DB6723" w:rsidRDefault="00846C47">
      <w:pPr>
        <w:tabs>
          <w:tab w:val="left" w:pos="720"/>
        </w:tabs>
        <w:spacing w:after="2" w:line="240" w:lineRule="auto"/>
        <w:ind w:left="720" w:hanging="360"/>
      </w:pPr>
      <w:r>
        <w:rPr>
          <w:rFonts w:ascii="Times New Roman" w:hAnsi="Times New Roman" w:cs="Times New Roman"/>
        </w:rPr>
        <w:t xml:space="preserve">1. </w:t>
      </w:r>
      <w:r>
        <w:rPr>
          <w:rFonts w:ascii="Times New Roman" w:hAnsi="Times New Roman" w:cs="Times New Roman"/>
          <w:b/>
        </w:rPr>
        <w:t>AccountBoundary</w:t>
      </w:r>
      <w:r>
        <w:rPr>
          <w:rFonts w:ascii="Times New Roman" w:hAnsi="Times New Roman" w:cs="Times New Roman"/>
        </w:rPr>
        <w:t>: Presents registration, login, logout, display name updates, and password reset forms. Captures credentials and displays operation outcomes to users.</w:t>
      </w:r>
    </w:p>
    <w:p w:rsidR="00DB6723" w:rsidRDefault="00846C47">
      <w:pPr>
        <w:tabs>
          <w:tab w:val="left" w:pos="720"/>
        </w:tabs>
        <w:spacing w:after="2" w:line="240" w:lineRule="auto"/>
        <w:ind w:left="720" w:hanging="360"/>
      </w:pPr>
      <w:r>
        <w:rPr>
          <w:rFonts w:ascii="Times New Roman" w:hAnsi="Times New Roman" w:cs="Times New Roman"/>
        </w:rPr>
        <w:t xml:space="preserve">2. </w:t>
      </w:r>
      <w:r>
        <w:rPr>
          <w:rFonts w:ascii="Times New Roman" w:hAnsi="Times New Roman" w:cs="Times New Roman"/>
          <w:b/>
        </w:rPr>
        <w:t>PreferenceBoundary</w:t>
      </w:r>
      <w:r>
        <w:rPr>
          <w:rFonts w:ascii="Times New Roman" w:hAnsi="Times New Roman" w:cs="Times New Roman"/>
        </w:rPr>
        <w:t>: Captures family life stages, preferred planning areas, priority commute destinations, and 0–5 criterion importance weights.</w:t>
      </w:r>
    </w:p>
    <w:p w:rsidR="00DB6723" w:rsidRDefault="00846C47">
      <w:pPr>
        <w:tabs>
          <w:tab w:val="left" w:pos="720"/>
        </w:tabs>
        <w:spacing w:after="2" w:line="240" w:lineRule="auto"/>
        <w:ind w:left="720" w:hanging="360"/>
      </w:pPr>
      <w:r>
        <w:rPr>
          <w:rFonts w:ascii="Times New Roman" w:hAnsi="Times New Roman" w:cs="Times New Roman"/>
        </w:rPr>
        <w:lastRenderedPageBreak/>
        <w:t xml:space="preserve">3. </w:t>
      </w:r>
      <w:r>
        <w:rPr>
          <w:rFonts w:ascii="Times New Roman" w:hAnsi="Times New Roman" w:cs="Times New Roman"/>
          <w:b/>
        </w:rPr>
        <w:t>DiscoveryBoundary</w:t>
      </w:r>
      <w:r>
        <w:rPr>
          <w:rFonts w:ascii="Times New Roman" w:hAnsi="Times New Roman" w:cs="Times New Roman"/>
        </w:rPr>
        <w:t>: Captures neighbourhood search queries and filter options (amenity distances, counts, and commute limits). Presents filterable and sortable result cards.</w:t>
      </w:r>
    </w:p>
    <w:p w:rsidR="00DB6723" w:rsidRDefault="00846C47">
      <w:pPr>
        <w:tabs>
          <w:tab w:val="left" w:pos="720"/>
        </w:tabs>
        <w:spacing w:after="2" w:line="240" w:lineRule="auto"/>
        <w:ind w:left="720" w:hanging="360"/>
      </w:pPr>
      <w:r>
        <w:rPr>
          <w:rFonts w:ascii="Times New Roman" w:hAnsi="Times New Roman" w:cs="Times New Roman"/>
        </w:rPr>
        <w:t xml:space="preserve">4. </w:t>
      </w:r>
      <w:r>
        <w:rPr>
          <w:rFonts w:ascii="Times New Roman" w:hAnsi="Times New Roman" w:cs="Times New Roman"/>
          <w:b/>
        </w:rPr>
        <w:t>NeighbourhoodBoundary</w:t>
      </w:r>
      <w:r>
        <w:rPr>
          <w:rFonts w:ascii="Times New Roman" w:hAnsi="Times New Roman" w:cs="Times New Roman"/>
        </w:rPr>
        <w:t>: Displays neighbourhood summary profiles, amenity counts by category, and availability states.</w:t>
      </w:r>
    </w:p>
    <w:p w:rsidR="00DB6723" w:rsidRDefault="00846C47">
      <w:pPr>
        <w:tabs>
          <w:tab w:val="left" w:pos="720"/>
        </w:tabs>
        <w:spacing w:after="2" w:line="240" w:lineRule="auto"/>
        <w:ind w:left="720" w:hanging="360"/>
      </w:pPr>
      <w:r>
        <w:rPr>
          <w:rFonts w:ascii="Times New Roman" w:hAnsi="Times New Roman" w:cs="Times New Roman"/>
        </w:rPr>
        <w:t xml:space="preserve">5. </w:t>
      </w:r>
      <w:r>
        <w:rPr>
          <w:rFonts w:ascii="Times New Roman" w:hAnsi="Times New Roman" w:cs="Times New Roman"/>
          <w:b/>
        </w:rPr>
        <w:t>MapRouteBoundary</w:t>
      </w:r>
      <w:r>
        <w:rPr>
          <w:rFonts w:ascii="Times New Roman" w:hAnsi="Times New Roman" w:cs="Times New Roman"/>
        </w:rPr>
        <w:t>: Renders an interactive Leaflet map marking categorized facilities, proximity radii (500 m, 1 km, 2 km), and travel route estimates.</w:t>
      </w:r>
    </w:p>
    <w:p w:rsidR="00DB6723" w:rsidRDefault="00846C47">
      <w:pPr>
        <w:tabs>
          <w:tab w:val="left" w:pos="720"/>
        </w:tabs>
        <w:spacing w:line="240" w:lineRule="auto"/>
        <w:ind w:left="720" w:hanging="360"/>
      </w:pPr>
      <w:r>
        <w:rPr>
          <w:rFonts w:ascii="Times New Roman" w:hAnsi="Times New Roman" w:cs="Times New Roman"/>
        </w:rPr>
        <w:t xml:space="preserve">6. </w:t>
      </w:r>
      <w:r>
        <w:rPr>
          <w:rFonts w:ascii="Times New Roman" w:hAnsi="Times New Roman" w:cs="Times New Roman"/>
          <w:b/>
        </w:rPr>
        <w:t>DecisionSupportBoundary</w:t>
      </w:r>
      <w:r>
        <w:rPr>
          <w:rFonts w:ascii="Times New Roman" w:hAnsi="Times New Roman" w:cs="Times New Roman"/>
        </w:rPr>
        <w:t>: Presents suitability score breakdowns, captures comparison selections (2 to 4 neighbourhoods), and displays the user's shortlisted neighbourhoods and private notes.</w:t>
      </w:r>
    </w:p>
    <w:p w:rsidR="00DB6723" w:rsidRDefault="00846C47">
      <w:pPr>
        <w:tabs>
          <w:tab w:val="left" w:pos="720"/>
        </w:tabs>
        <w:spacing w:after="276" w:line="240" w:lineRule="auto"/>
        <w:ind w:left="720" w:hanging="360"/>
      </w:pPr>
      <w:r>
        <w:rPr>
          <w:rFonts w:ascii="Times New Roman" w:hAnsi="Times New Roman" w:cs="Times New Roman"/>
        </w:rPr>
        <w:t xml:space="preserve">7. </w:t>
      </w:r>
      <w:r>
        <w:rPr>
          <w:rFonts w:ascii="Times New Roman" w:hAnsi="Times New Roman" w:cs="Times New Roman"/>
          <w:b/>
        </w:rPr>
        <w:t>AdminMonitoringBoundary</w:t>
      </w:r>
      <w:r>
        <w:rPr>
          <w:rFonts w:ascii="Times New Roman" w:hAnsi="Times New Roman" w:cs="Times New Roman"/>
        </w:rPr>
        <w:t>: Displays the automated synchronisation dashboard showing data source health, record counts, execution timestamps, and sync logs.</w:t>
      </w:r>
    </w:p>
    <w:p w:rsidR="00DB6723" w:rsidRDefault="00846C47">
      <w:pPr>
        <w:spacing w:line="240" w:lineRule="auto"/>
      </w:pPr>
      <w:r>
        <w:rPr>
          <w:rFonts w:ascii="Times New Roman" w:hAnsi="Times New Roman" w:cs="Times New Roman"/>
          <w:b/>
        </w:rPr>
        <w:t>App Logic Layer</w:t>
      </w:r>
    </w:p>
    <w:p w:rsidR="00DB6723" w:rsidRDefault="00846C47">
      <w:pPr>
        <w:spacing w:line="240" w:lineRule="auto"/>
      </w:pPr>
      <w:r>
        <w:rPr>
          <w:rFonts w:ascii="Times New Roman" w:hAnsi="Times New Roman" w:cs="Times New Roman"/>
        </w:rPr>
        <w:t>This layer contains all controller classes and external adapter boundaries executing on the Node.js / Express backend server. It coordinates business rules, processes data transformations, and encapsulates third-party integrations.</w:t>
      </w:r>
    </w:p>
    <w:p w:rsidR="00DB6723" w:rsidRDefault="00846C47">
      <w:pPr>
        <w:spacing w:after="2" w:line="240" w:lineRule="auto"/>
      </w:pPr>
      <w:r>
        <w:rPr>
          <w:rFonts w:ascii="Times New Roman" w:hAnsi="Times New Roman" w:cs="Times New Roman"/>
        </w:rPr>
        <w:t xml:space="preserve"> This layer consists of:</w:t>
      </w:r>
    </w:p>
    <w:p w:rsidR="00DB6723" w:rsidRDefault="00846C47">
      <w:pPr>
        <w:tabs>
          <w:tab w:val="left" w:pos="720"/>
        </w:tabs>
        <w:spacing w:line="240" w:lineRule="auto"/>
        <w:ind w:left="720" w:hanging="360"/>
      </w:pPr>
      <w:r>
        <w:rPr>
          <w:rFonts w:ascii="Times New Roman" w:hAnsi="Times New Roman" w:cs="Times New Roman"/>
        </w:rPr>
        <w:t xml:space="preserve">1. </w:t>
      </w:r>
      <w:r>
        <w:rPr>
          <w:rFonts w:ascii="Times New Roman" w:hAnsi="Times New Roman" w:cs="Times New Roman"/>
          <w:b/>
        </w:rPr>
        <w:t>AccountController</w:t>
      </w:r>
      <w:r>
        <w:rPr>
          <w:rFonts w:ascii="Times New Roman" w:hAnsi="Times New Roman" w:cs="Times New Roman"/>
        </w:rPr>
        <w:t>: Enforces password hashing using Argon2id, verifies session tokens, enforces login lockout policies (15 minutes after 5 failures), and manages account deletion lifecycles.</w:t>
      </w:r>
    </w:p>
    <w:p w:rsidR="00DB6723" w:rsidRDefault="00846C47">
      <w:pPr>
        <w:tabs>
          <w:tab w:val="left" w:pos="720"/>
        </w:tabs>
        <w:spacing w:after="2" w:line="240" w:lineRule="auto"/>
        <w:ind w:left="720" w:hanging="360"/>
      </w:pPr>
      <w:r>
        <w:rPr>
          <w:rFonts w:ascii="Times New Roman" w:hAnsi="Times New Roman" w:cs="Times New Roman"/>
        </w:rPr>
        <w:t xml:space="preserve">2. </w:t>
      </w:r>
      <w:r>
        <w:rPr>
          <w:rFonts w:ascii="Times New Roman" w:hAnsi="Times New Roman" w:cs="Times New Roman"/>
          <w:b/>
        </w:rPr>
        <w:t>PreferenceController</w:t>
      </w:r>
      <w:r>
        <w:rPr>
          <w:rFonts w:ascii="Times New Roman" w:hAnsi="Times New Roman" w:cs="Times New Roman"/>
        </w:rPr>
        <w:t>: Evaluates family planning stages, supplies stage-based weight presets, and manages persistent user preference profiles.</w:t>
      </w:r>
    </w:p>
    <w:p w:rsidR="00DB6723" w:rsidRDefault="00846C47">
      <w:pPr>
        <w:tabs>
          <w:tab w:val="left" w:pos="720"/>
        </w:tabs>
        <w:spacing w:after="2" w:line="240" w:lineRule="auto"/>
        <w:ind w:left="720" w:hanging="360"/>
      </w:pPr>
      <w:r>
        <w:rPr>
          <w:rFonts w:ascii="Times New Roman" w:hAnsi="Times New Roman" w:cs="Times New Roman"/>
        </w:rPr>
        <w:t xml:space="preserve">3. </w:t>
      </w:r>
      <w:r>
        <w:rPr>
          <w:rFonts w:ascii="Times New Roman" w:hAnsi="Times New Roman" w:cs="Times New Roman"/>
          <w:b/>
        </w:rPr>
        <w:t>DiscoveryController</w:t>
      </w:r>
      <w:r>
        <w:rPr>
          <w:rFonts w:ascii="Times New Roman" w:hAnsi="Times New Roman" w:cs="Times New Roman"/>
        </w:rPr>
        <w:t>: Validates search query bounds and executes spatial and attribute filters over cached neighbourhood datasets.</w:t>
      </w:r>
    </w:p>
    <w:p w:rsidR="00DB6723" w:rsidRDefault="00846C47">
      <w:pPr>
        <w:tabs>
          <w:tab w:val="left" w:pos="720"/>
        </w:tabs>
        <w:spacing w:after="2" w:line="240" w:lineRule="auto"/>
        <w:ind w:left="720" w:hanging="360"/>
      </w:pPr>
      <w:r>
        <w:rPr>
          <w:rFonts w:ascii="Times New Roman" w:hAnsi="Times New Roman" w:cs="Times New Roman"/>
        </w:rPr>
        <w:t xml:space="preserve">4. </w:t>
      </w:r>
      <w:r>
        <w:rPr>
          <w:rFonts w:ascii="Times New Roman" w:hAnsi="Times New Roman" w:cs="Times New Roman"/>
          <w:b/>
        </w:rPr>
        <w:t>NeighbourhoodController</w:t>
      </w:r>
      <w:r>
        <w:rPr>
          <w:rFonts w:ascii="Times New Roman" w:hAnsi="Times New Roman" w:cs="Times New Roman"/>
        </w:rPr>
        <w:t>: Aggregates nearby facilities within requested radius buffers and compiles the amenity summary for neighbourhood profiles.</w:t>
      </w:r>
    </w:p>
    <w:p w:rsidR="00DB6723" w:rsidRDefault="00846C47">
      <w:pPr>
        <w:tabs>
          <w:tab w:val="left" w:pos="720"/>
        </w:tabs>
        <w:spacing w:after="2" w:line="240" w:lineRule="auto"/>
        <w:ind w:left="720" w:hanging="360"/>
      </w:pPr>
      <w:r>
        <w:rPr>
          <w:rFonts w:ascii="Times New Roman" w:hAnsi="Times New Roman" w:cs="Times New Roman"/>
        </w:rPr>
        <w:t xml:space="preserve">5. </w:t>
      </w:r>
      <w:r>
        <w:rPr>
          <w:rFonts w:ascii="Times New Roman" w:hAnsi="Times New Roman" w:cs="Times New Roman"/>
          <w:b/>
        </w:rPr>
        <w:t>RouteController</w:t>
      </w:r>
      <w:r>
        <w:rPr>
          <w:rFonts w:ascii="Times New Roman" w:hAnsi="Times New Roman" w:cs="Times New Roman"/>
        </w:rPr>
        <w:t>: Validates transit modes and calculates commute estimates between neighbourhood reference points and priority destinations.</w:t>
      </w:r>
    </w:p>
    <w:p w:rsidR="00DB6723" w:rsidRDefault="00846C47">
      <w:pPr>
        <w:tabs>
          <w:tab w:val="left" w:pos="720"/>
        </w:tabs>
        <w:spacing w:after="2" w:line="240" w:lineRule="auto"/>
        <w:ind w:left="720" w:hanging="360"/>
      </w:pPr>
      <w:r>
        <w:rPr>
          <w:rFonts w:ascii="Times New Roman" w:hAnsi="Times New Roman" w:cs="Times New Roman"/>
        </w:rPr>
        <w:t xml:space="preserve">6. </w:t>
      </w:r>
      <w:r>
        <w:rPr>
          <w:rFonts w:ascii="Times New Roman" w:hAnsi="Times New Roman" w:cs="Times New Roman"/>
          <w:b/>
        </w:rPr>
        <w:t>ScoringController</w:t>
      </w:r>
      <w:r>
        <w:rPr>
          <w:rFonts w:ascii="Times New Roman" w:hAnsi="Times New Roman" w:cs="Times New Roman"/>
        </w:rPr>
        <w:t>: Implements the deterministic scoring engine, normalizes 8 criterion values, applies missing-data policies, and computes the rounded 0–100 suitability score.</w:t>
      </w:r>
    </w:p>
    <w:p w:rsidR="00DB6723" w:rsidRDefault="00846C47">
      <w:pPr>
        <w:tabs>
          <w:tab w:val="left" w:pos="720"/>
        </w:tabs>
        <w:spacing w:after="2" w:line="240" w:lineRule="auto"/>
        <w:ind w:left="720" w:hanging="360"/>
      </w:pPr>
      <w:r>
        <w:rPr>
          <w:rFonts w:ascii="Times New Roman" w:hAnsi="Times New Roman" w:cs="Times New Roman"/>
        </w:rPr>
        <w:t xml:space="preserve">7. </w:t>
      </w:r>
      <w:r>
        <w:rPr>
          <w:rFonts w:ascii="Times New Roman" w:hAnsi="Times New Roman" w:cs="Times New Roman"/>
          <w:b/>
        </w:rPr>
        <w:t>ComparisonController</w:t>
      </w:r>
      <w:r>
        <w:rPr>
          <w:rFonts w:ascii="Times New Roman" w:hAnsi="Times New Roman" w:cs="Times New Roman"/>
        </w:rPr>
        <w:t>: Validates that 2 to 4 neighbourhoods are selected and compiles side-by-side metric evaluations.</w:t>
      </w:r>
    </w:p>
    <w:p w:rsidR="00DB6723" w:rsidRDefault="00846C47">
      <w:pPr>
        <w:tabs>
          <w:tab w:val="left" w:pos="720"/>
        </w:tabs>
        <w:spacing w:after="2" w:line="240" w:lineRule="auto"/>
        <w:ind w:left="720" w:hanging="360"/>
      </w:pPr>
      <w:r>
        <w:rPr>
          <w:rFonts w:ascii="Times New Roman" w:hAnsi="Times New Roman" w:cs="Times New Roman"/>
        </w:rPr>
        <w:t xml:space="preserve">8. </w:t>
      </w:r>
      <w:r>
        <w:rPr>
          <w:rFonts w:ascii="Times New Roman" w:hAnsi="Times New Roman" w:cs="Times New Roman"/>
          <w:b/>
        </w:rPr>
        <w:t>ShortlistController</w:t>
      </w:r>
      <w:r>
        <w:rPr>
          <w:rFonts w:ascii="Times New Roman" w:hAnsi="Times New Roman" w:cs="Times New Roman"/>
        </w:rPr>
        <w:t>: Enforces the 10-entry shortlist capacity limit per user and validates private text notes up to 500 characters.</w:t>
      </w:r>
    </w:p>
    <w:p w:rsidR="00DB6723" w:rsidRDefault="00846C47">
      <w:pPr>
        <w:tabs>
          <w:tab w:val="left" w:pos="720"/>
        </w:tabs>
        <w:spacing w:after="2" w:line="240" w:lineRule="auto"/>
        <w:ind w:left="720" w:hanging="360"/>
      </w:pPr>
      <w:r>
        <w:rPr>
          <w:rFonts w:ascii="Times New Roman" w:hAnsi="Times New Roman" w:cs="Times New Roman"/>
        </w:rPr>
        <w:t xml:space="preserve">9. </w:t>
      </w:r>
      <w:r>
        <w:rPr>
          <w:rFonts w:ascii="Times New Roman" w:hAnsi="Times New Roman" w:cs="Times New Roman"/>
          <w:b/>
        </w:rPr>
        <w:t>AdminMonitoringController</w:t>
      </w:r>
      <w:r>
        <w:rPr>
          <w:rFonts w:ascii="Times New Roman" w:hAnsi="Times New Roman" w:cs="Times New Roman"/>
        </w:rPr>
        <w:t>: Enforces administrator role authorization and retrieves data source health and synchronisation audit logs.</w:t>
      </w:r>
    </w:p>
    <w:p w:rsidR="00DB6723" w:rsidRDefault="00846C47">
      <w:pPr>
        <w:tabs>
          <w:tab w:val="left" w:pos="720"/>
        </w:tabs>
        <w:spacing w:after="2" w:line="240" w:lineRule="auto"/>
        <w:ind w:left="720" w:hanging="360"/>
      </w:pPr>
      <w:r>
        <w:rPr>
          <w:rFonts w:ascii="Times New Roman" w:hAnsi="Times New Roman" w:cs="Times New Roman"/>
        </w:rPr>
        <w:t xml:space="preserve">10. </w:t>
      </w:r>
      <w:r>
        <w:rPr>
          <w:rFonts w:ascii="Times New Roman" w:hAnsi="Times New Roman" w:cs="Times New Roman"/>
          <w:b/>
        </w:rPr>
        <w:t>DataSyncController</w:t>
      </w:r>
      <w:r>
        <w:rPr>
          <w:rFonts w:ascii="Times New Roman" w:hAnsi="Times New Roman" w:cs="Times New Roman"/>
        </w:rPr>
        <w:t>: Fetches datasets from external endpoints, validates dataset schemas against checksums, creates provenance stamps, and persists validated snapshots.</w:t>
      </w:r>
    </w:p>
    <w:p w:rsidR="00DB6723" w:rsidRDefault="00846C47">
      <w:pPr>
        <w:tabs>
          <w:tab w:val="left" w:pos="720"/>
        </w:tabs>
        <w:spacing w:line="240" w:lineRule="auto"/>
        <w:ind w:left="720" w:hanging="360"/>
      </w:pPr>
      <w:r>
        <w:rPr>
          <w:rFonts w:ascii="Times New Roman" w:hAnsi="Times New Roman" w:cs="Times New Roman"/>
        </w:rPr>
        <w:t xml:space="preserve">11. </w:t>
      </w:r>
      <w:r>
        <w:rPr>
          <w:rFonts w:ascii="Times New Roman" w:hAnsi="Times New Roman" w:cs="Times New Roman"/>
          <w:b/>
        </w:rPr>
        <w:t>SyncScheduler</w:t>
      </w:r>
      <w:r>
        <w:rPr>
          <w:rFonts w:ascii="Times New Roman" w:hAnsi="Times New Roman" w:cs="Times New Roman"/>
        </w:rPr>
        <w:t>: A background service powered by node-cron that automatically executes scheduled data synchronisation tasks at least once every 24 hours without human intervention.</w:t>
      </w:r>
    </w:p>
    <w:p w:rsidR="00DB6723" w:rsidRDefault="00846C47">
      <w:pPr>
        <w:tabs>
          <w:tab w:val="left" w:pos="720"/>
        </w:tabs>
        <w:spacing w:line="240" w:lineRule="auto"/>
        <w:ind w:left="720" w:hanging="360"/>
      </w:pPr>
      <w:r>
        <w:rPr>
          <w:rFonts w:ascii="Times New Roman" w:hAnsi="Times New Roman" w:cs="Times New Roman"/>
        </w:rPr>
        <w:t xml:space="preserve">12. </w:t>
      </w:r>
      <w:r>
        <w:rPr>
          <w:rFonts w:ascii="Times New Roman" w:hAnsi="Times New Roman" w:cs="Times New Roman"/>
          <w:b/>
        </w:rPr>
        <w:t>OneMapBoundary</w:t>
      </w:r>
      <w:r>
        <w:rPr>
          <w:rFonts w:ascii="Times New Roman" w:hAnsi="Times New Roman" w:cs="Times New Roman"/>
        </w:rPr>
        <w:t>: External adapter interfacing with the Singapore OneMap REST API for address geocoding, reverse geocoding, and transit routing.</w:t>
      </w:r>
    </w:p>
    <w:p w:rsidR="00DB6723" w:rsidRDefault="00846C47">
      <w:pPr>
        <w:tabs>
          <w:tab w:val="left" w:pos="720"/>
        </w:tabs>
        <w:spacing w:after="276" w:line="240" w:lineRule="auto"/>
        <w:ind w:left="720" w:hanging="360"/>
      </w:pPr>
      <w:r>
        <w:rPr>
          <w:rFonts w:ascii="Times New Roman" w:hAnsi="Times New Roman" w:cs="Times New Roman"/>
        </w:rPr>
        <w:t xml:space="preserve">13. </w:t>
      </w:r>
      <w:r>
        <w:rPr>
          <w:rFonts w:ascii="Times New Roman" w:hAnsi="Times New Roman" w:cs="Times New Roman"/>
          <w:b/>
        </w:rPr>
        <w:t>PublicDataSourceBoundary</w:t>
      </w:r>
      <w:r>
        <w:rPr>
          <w:rFonts w:ascii="Times New Roman" w:hAnsi="Times New Roman" w:cs="Times New Roman"/>
        </w:rPr>
        <w:t>: External adapter encapsulating public data providers (ECDA childcare, MOE schools, URA subzones, LTA DataMall) to insulate domain logic against schema changes.</w:t>
      </w:r>
    </w:p>
    <w:p w:rsidR="00DB6723" w:rsidRDefault="00846C47">
      <w:pPr>
        <w:spacing w:after="2" w:line="240" w:lineRule="auto"/>
      </w:pPr>
      <w:r>
        <w:rPr>
          <w:rFonts w:ascii="Times New Roman" w:hAnsi="Times New Roman" w:cs="Times New Roman"/>
          <w:b/>
        </w:rPr>
        <w:lastRenderedPageBreak/>
        <w:t>App Object Layer</w:t>
      </w:r>
    </w:p>
    <w:p w:rsidR="00DB6723" w:rsidRDefault="00846C47">
      <w:pPr>
        <w:spacing w:line="240" w:lineRule="auto"/>
      </w:pPr>
      <w:r>
        <w:rPr>
          <w:rFonts w:ascii="Times New Roman" w:hAnsi="Times New Roman" w:cs="Times New Roman"/>
        </w:rPr>
        <w:t>This layer consists of the core domain entity classes depicted in the architecture diagram:</w:t>
      </w:r>
    </w:p>
    <w:p w:rsidR="00DB6723" w:rsidRDefault="00846C47">
      <w:pPr>
        <w:tabs>
          <w:tab w:val="left" w:pos="720"/>
        </w:tabs>
        <w:spacing w:line="240" w:lineRule="auto"/>
        <w:ind w:left="720" w:hanging="360"/>
      </w:pPr>
      <w:r>
        <w:rPr>
          <w:rFonts w:ascii="Times New Roman" w:hAnsi="Times New Roman" w:cs="Times New Roman"/>
        </w:rPr>
        <w:t xml:space="preserve">1. </w:t>
      </w:r>
      <w:r>
        <w:rPr>
          <w:rFonts w:ascii="Times New Roman" w:hAnsi="Times New Roman" w:cs="Times New Roman"/>
          <w:b/>
        </w:rPr>
        <w:t>UserAccount</w:t>
      </w:r>
      <w:r>
        <w:rPr>
          <w:rFonts w:ascii="Times New Roman" w:hAnsi="Times New Roman" w:cs="Times New Roman"/>
        </w:rPr>
        <w:t>: Represents a registered user identity and encapsulates account status, timestamps, and role privileges.</w:t>
      </w:r>
    </w:p>
    <w:p w:rsidR="00DB6723" w:rsidRDefault="00846C47">
      <w:pPr>
        <w:tabs>
          <w:tab w:val="left" w:pos="720"/>
        </w:tabs>
        <w:spacing w:line="240" w:lineRule="auto"/>
        <w:ind w:left="720" w:hanging="360"/>
      </w:pPr>
      <w:r>
        <w:rPr>
          <w:rFonts w:ascii="Times New Roman" w:hAnsi="Times New Roman" w:cs="Times New Roman"/>
        </w:rPr>
        <w:t xml:space="preserve">2. </w:t>
      </w:r>
      <w:r>
        <w:rPr>
          <w:rFonts w:ascii="Times New Roman" w:hAnsi="Times New Roman" w:cs="Times New Roman"/>
          <w:b/>
        </w:rPr>
        <w:t>FamilyPreferenceProfile</w:t>
      </w:r>
      <w:r>
        <w:rPr>
          <w:rFonts w:ascii="Times New Roman" w:hAnsi="Times New Roman" w:cs="Times New Roman"/>
        </w:rPr>
        <w:t>: Stores user-configured family planning stages, preferred planning areas, and amenity distance criteria.</w:t>
      </w:r>
    </w:p>
    <w:p w:rsidR="00DB6723" w:rsidRDefault="00846C47">
      <w:pPr>
        <w:tabs>
          <w:tab w:val="left" w:pos="720"/>
        </w:tabs>
        <w:spacing w:line="240" w:lineRule="auto"/>
        <w:ind w:left="720" w:hanging="360"/>
      </w:pPr>
      <w:r>
        <w:rPr>
          <w:rFonts w:ascii="Times New Roman" w:hAnsi="Times New Roman" w:cs="Times New Roman"/>
        </w:rPr>
        <w:t xml:space="preserve">3. </w:t>
      </w:r>
      <w:r>
        <w:rPr>
          <w:rFonts w:ascii="Times New Roman" w:hAnsi="Times New Roman" w:cs="Times New Roman"/>
          <w:b/>
        </w:rPr>
        <w:t>SearchQuery</w:t>
      </w:r>
      <w:r>
        <w:rPr>
          <w:rFonts w:ascii="Times New Roman" w:hAnsi="Times New Roman" w:cs="Times New Roman"/>
        </w:rPr>
        <w:t>: Encapsulates transient request criteria, location text, and active filter thresholds during neighbourhood discovery.</w:t>
      </w:r>
    </w:p>
    <w:p w:rsidR="00DB6723" w:rsidRDefault="00846C47">
      <w:pPr>
        <w:tabs>
          <w:tab w:val="left" w:pos="720"/>
        </w:tabs>
        <w:spacing w:line="240" w:lineRule="auto"/>
        <w:ind w:left="720" w:hanging="360"/>
      </w:pPr>
      <w:r>
        <w:rPr>
          <w:rFonts w:ascii="Times New Roman" w:hAnsi="Times New Roman" w:cs="Times New Roman"/>
        </w:rPr>
        <w:t xml:space="preserve">4. </w:t>
      </w:r>
      <w:r>
        <w:rPr>
          <w:rFonts w:ascii="Times New Roman" w:hAnsi="Times New Roman" w:cs="Times New Roman"/>
          <w:b/>
        </w:rPr>
        <w:t>NeighbourhoodProfile</w:t>
      </w:r>
      <w:r>
        <w:rPr>
          <w:rFonts w:ascii="Times New Roman" w:hAnsi="Times New Roman" w:cs="Times New Roman"/>
        </w:rPr>
        <w:t>: Represents a comparable planning zone with name, planning area, reference point coordinates, and boundary basis.</w:t>
      </w:r>
    </w:p>
    <w:p w:rsidR="00DB6723" w:rsidRDefault="00846C47">
      <w:pPr>
        <w:tabs>
          <w:tab w:val="left" w:pos="720"/>
        </w:tabs>
        <w:spacing w:line="240" w:lineRule="auto"/>
        <w:ind w:left="720" w:hanging="360"/>
      </w:pPr>
      <w:r>
        <w:rPr>
          <w:rFonts w:ascii="Times New Roman" w:hAnsi="Times New Roman" w:cs="Times New Roman"/>
        </w:rPr>
        <w:t xml:space="preserve">5. </w:t>
      </w:r>
      <w:r>
        <w:rPr>
          <w:rFonts w:ascii="Times New Roman" w:hAnsi="Times New Roman" w:cs="Times New Roman"/>
          <w:b/>
        </w:rPr>
        <w:t>Facility</w:t>
      </w:r>
      <w:r>
        <w:rPr>
          <w:rFonts w:ascii="Times New Roman" w:hAnsi="Times New Roman" w:cs="Times New Roman"/>
        </w:rPr>
        <w:t>: Represents an individual school, clinic, preschool, supermarket, park, or transport station with geocoordinates and source metadata.</w:t>
      </w:r>
    </w:p>
    <w:p w:rsidR="00DB6723" w:rsidRDefault="00846C47">
      <w:pPr>
        <w:tabs>
          <w:tab w:val="left" w:pos="720"/>
        </w:tabs>
        <w:spacing w:line="240" w:lineRule="auto"/>
        <w:ind w:left="720" w:hanging="360"/>
      </w:pPr>
      <w:r>
        <w:rPr>
          <w:rFonts w:ascii="Times New Roman" w:hAnsi="Times New Roman" w:cs="Times New Roman"/>
        </w:rPr>
        <w:t xml:space="preserve">6. </w:t>
      </w:r>
      <w:r>
        <w:rPr>
          <w:rFonts w:ascii="Times New Roman" w:hAnsi="Times New Roman" w:cs="Times New Roman"/>
          <w:b/>
        </w:rPr>
        <w:t>FamilySuitabilityScore</w:t>
      </w:r>
      <w:r>
        <w:rPr>
          <w:rFonts w:ascii="Times New Roman" w:hAnsi="Times New Roman" w:cs="Times New Roman"/>
        </w:rPr>
        <w:t>: Encapsulates the overall 0–100 score, calculation configuration version, and contributing criterion breakdowns.</w:t>
      </w:r>
    </w:p>
    <w:p w:rsidR="00DB6723" w:rsidRDefault="00846C47">
      <w:pPr>
        <w:tabs>
          <w:tab w:val="left" w:pos="720"/>
        </w:tabs>
        <w:spacing w:line="240" w:lineRule="auto"/>
        <w:ind w:left="720" w:hanging="360"/>
      </w:pPr>
      <w:r>
        <w:rPr>
          <w:rFonts w:ascii="Times New Roman" w:hAnsi="Times New Roman" w:cs="Times New Roman"/>
        </w:rPr>
        <w:t xml:space="preserve">7. </w:t>
      </w:r>
      <w:r>
        <w:rPr>
          <w:rFonts w:ascii="Times New Roman" w:hAnsi="Times New Roman" w:cs="Times New Roman"/>
          <w:b/>
        </w:rPr>
        <w:t>ShortlistEntry</w:t>
      </w:r>
      <w:r>
        <w:rPr>
          <w:rFonts w:ascii="Times New Roman" w:hAnsi="Times New Roman" w:cs="Times New Roman"/>
        </w:rPr>
        <w:t>: Represents a saved neighbourhood pinned to a user account, supporting an optional private note.</w:t>
      </w:r>
    </w:p>
    <w:p w:rsidR="00DB6723" w:rsidRDefault="00846C47">
      <w:pPr>
        <w:tabs>
          <w:tab w:val="left" w:pos="720"/>
        </w:tabs>
        <w:spacing w:line="240" w:lineRule="auto"/>
        <w:ind w:left="720" w:hanging="360"/>
      </w:pPr>
      <w:r>
        <w:rPr>
          <w:rFonts w:ascii="Times New Roman" w:hAnsi="Times New Roman" w:cs="Times New Roman"/>
        </w:rPr>
        <w:t xml:space="preserve">8. </w:t>
      </w:r>
      <w:r>
        <w:rPr>
          <w:rFonts w:ascii="Times New Roman" w:hAnsi="Times New Roman" w:cs="Times New Roman"/>
          <w:b/>
        </w:rPr>
        <w:t>DataSourceRegistry</w:t>
      </w:r>
      <w:r>
        <w:rPr>
          <w:rFonts w:ascii="Times New Roman" w:hAnsi="Times New Roman" w:cs="Times New Roman"/>
        </w:rPr>
        <w:t>: Maintains configuration, freshness thresholds, and operational health status for each public data source.</w:t>
      </w:r>
    </w:p>
    <w:p w:rsidR="00DB6723" w:rsidRDefault="00846C47">
      <w:pPr>
        <w:spacing w:line="240" w:lineRule="auto"/>
      </w:pPr>
      <w:r>
        <w:rPr>
          <w:rFonts w:ascii="Times New Roman" w:hAnsi="Times New Roman" w:cs="Times New Roman"/>
          <w:b/>
        </w:rPr>
        <w:t>Persistent Data Layer</w:t>
      </w:r>
    </w:p>
    <w:p w:rsidR="00DB6723" w:rsidRDefault="00846C47">
      <w:pPr>
        <w:spacing w:after="280" w:line="240" w:lineRule="auto"/>
      </w:pPr>
      <w:r>
        <w:rPr>
          <w:rFonts w:ascii="Times New Roman" w:hAnsi="Times New Roman" w:cs="Times New Roman"/>
        </w:rPr>
        <w:t>This layer contains the database that will store all of the entities. In FamPlan, this is implemented using a PostgreSQL relational database to reliably manage and persist application data.</w:t>
      </w:r>
    </w:p>
    <w:p w:rsidR="00DB6723" w:rsidRDefault="00846C47">
      <w:pPr>
        <w:pStyle w:val="Heading1"/>
      </w:pPr>
      <w:bookmarkStart w:id="65" w:name="_Toc244368855"/>
      <w:r>
        <w:t>Class Diagram</w:t>
      </w:r>
      <w:bookmarkEnd w:id="65"/>
    </w:p>
    <w:p w:rsidR="00DB6723" w:rsidRDefault="00846C47">
      <w:pPr>
        <w:spacing w:after="280" w:line="240" w:lineRule="auto"/>
      </w:pPr>
      <w:r>
        <w:rPr>
          <w:rFonts w:ascii="Times New Roman" w:hAnsi="Times New Roman" w:cs="Times New Roman"/>
          <w:i/>
        </w:rPr>
        <w:t>If the images are unclear, please refer to the raw files uploaded together with this document.</w:t>
      </w:r>
    </w:p>
    <w:p w:rsidR="00DB6723" w:rsidRDefault="00846C47">
      <w:pPr>
        <w:pStyle w:val="Heading2"/>
      </w:pPr>
      <w:bookmarkStart w:id="66" w:name="_Toc244368856"/>
      <w:r>
        <w:t>Entity Model</w:t>
      </w:r>
      <w:bookmarkEnd w:id="66"/>
    </w:p>
    <w:p w:rsidR="00DB6723" w:rsidRDefault="00846C47">
      <w:pPr>
        <w:spacing w:line="240" w:lineRule="auto"/>
      </w:pPr>
      <w:r>
        <w:rPr>
          <w:rFonts w:ascii="Times New Roman" w:hAnsi="Times New Roman" w:cs="Times New Roman"/>
        </w:rPr>
        <w:t>Domain data model defining 26 entity classes, attributes, relationships, and 11 enumerations implemented via Prisma/PostgreSQL. Each entity is tagged with its persistence decision ({persistent}, {transient}, ...); GeocodeCache is a design-only persistent class.</w:t>
      </w:r>
    </w:p>
    <w:p w:rsidR="00DB6723" w:rsidRDefault="00846C47">
      <w:pPr>
        <w:spacing w:after="120" w:line="240" w:lineRule="auto"/>
        <w:jc w:val="center"/>
      </w:pPr>
      <w:r>
        <w:rPr>
          <w:noProof/>
        </w:rPr>
        <w:lastRenderedPageBreak/>
        <w:drawing>
          <wp:inline distT="0" distB="0" distL="0" distR="0">
            <wp:extent cx="6121400" cy="5642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121400" cy="5642279"/>
                    </a:xfrm>
                    <a:prstGeom prst="rect">
                      <a:avLst/>
                    </a:prstGeom>
                  </pic:spPr>
                </pic:pic>
              </a:graphicData>
            </a:graphic>
          </wp:inline>
        </w:drawing>
      </w:r>
    </w:p>
    <w:p w:rsidR="00DB6723" w:rsidRDefault="00846C47">
      <w:pPr>
        <w:pStyle w:val="Heading2"/>
      </w:pPr>
      <w:bookmarkStart w:id="67" w:name="_Toc244368857"/>
      <w:r>
        <w:t>Boundary and Control Subsystems</w:t>
      </w:r>
      <w:bookmarkEnd w:id="67"/>
    </w:p>
    <w:p w:rsidR="00DB6723" w:rsidRDefault="00846C47">
      <w:pPr>
        <w:spacing w:after="50" w:line="240" w:lineRule="auto"/>
      </w:pPr>
      <w:r>
        <w:rPr>
          <w:rFonts w:ascii="Times New Roman" w:hAnsi="Times New Roman" w:cs="Times New Roman"/>
        </w:rPr>
        <w:t>Structural view mapping UI boundaries to controllers across the 5 functional subsystems.</w:t>
      </w:r>
    </w:p>
    <w:p w:rsidR="00DB6723" w:rsidRDefault="00846C47">
      <w:pPr>
        <w:spacing w:after="120" w:line="240" w:lineRule="auto"/>
        <w:jc w:val="center"/>
      </w:pPr>
      <w:r>
        <w:rPr>
          <w:noProof/>
        </w:rPr>
        <w:lastRenderedPageBreak/>
        <w:drawing>
          <wp:inline distT="0" distB="0" distL="0" distR="0">
            <wp:extent cx="6121400" cy="39660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121400" cy="3966036"/>
                    </a:xfrm>
                    <a:prstGeom prst="rect">
                      <a:avLst/>
                    </a:prstGeom>
                  </pic:spPr>
                </pic:pic>
              </a:graphicData>
            </a:graphic>
          </wp:inline>
        </w:drawing>
      </w:r>
    </w:p>
    <w:p w:rsidR="00DB6723" w:rsidRDefault="00846C47">
      <w:pPr>
        <w:pStyle w:val="Heading2"/>
      </w:pPr>
      <w:bookmarkStart w:id="68" w:name="_Toc244368858"/>
      <w:r>
        <w:t>Robustness View</w:t>
      </w:r>
      <w:bookmarkEnd w:id="68"/>
    </w:p>
    <w:p w:rsidR="00DB6723" w:rsidRDefault="00846C47">
      <w:pPr>
        <w:spacing w:line="240" w:lineRule="auto"/>
      </w:pPr>
      <w:r>
        <w:rPr>
          <w:rFonts w:ascii="Times New Roman" w:hAnsi="Times New Roman" w:cs="Times New Roman"/>
        </w:rPr>
        <w:t>BCE analysis view illustrating communication between actors, external services, boundaries, controls and entity stores.</w:t>
      </w:r>
    </w:p>
    <w:p w:rsidR="00DB6723" w:rsidRDefault="00846C47">
      <w:pPr>
        <w:spacing w:after="120" w:line="240" w:lineRule="auto"/>
        <w:jc w:val="center"/>
      </w:pPr>
      <w:r>
        <w:rPr>
          <w:noProof/>
        </w:rPr>
        <w:lastRenderedPageBreak/>
        <w:drawing>
          <wp:inline distT="0" distB="0" distL="0" distR="0">
            <wp:extent cx="3142614" cy="8226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142614" cy="8226499"/>
                    </a:xfrm>
                    <a:prstGeom prst="rect">
                      <a:avLst/>
                    </a:prstGeom>
                  </pic:spPr>
                </pic:pic>
              </a:graphicData>
            </a:graphic>
          </wp:inline>
        </w:drawing>
      </w:r>
    </w:p>
    <w:p w:rsidR="00DB6723" w:rsidRDefault="00846C47">
      <w:pPr>
        <w:pStyle w:val="Heading2"/>
      </w:pPr>
      <w:bookmarkStart w:id="69" w:name="_Toc244368859"/>
      <w:r>
        <w:lastRenderedPageBreak/>
        <w:t>Design Layer</w:t>
      </w:r>
      <w:bookmarkEnd w:id="69"/>
    </w:p>
    <w:p w:rsidR="00DB6723" w:rsidRDefault="00846C47">
      <w:pPr>
        <w:spacing w:line="240" w:lineRule="auto"/>
      </w:pPr>
      <w:r>
        <w:rPr>
          <w:rFonts w:ascii="Times New Roman" w:hAnsi="Times New Roman" w:cs="Times New Roman"/>
        </w:rPr>
        <w:t>Design-level classes added when refining the analysis model (Lab 3): a start-up class, container classes, persistence, access control and design-pattern roles. Grey dashed boxes are classes drawn in Sections 9.1 and 9.2; file paths are relative to prototype/server/src.</w:t>
      </w:r>
    </w:p>
    <w:p w:rsidR="00DB6723" w:rsidRDefault="00846C47">
      <w:pPr>
        <w:spacing w:after="120" w:line="240" w:lineRule="auto"/>
        <w:jc w:val="center"/>
      </w:pPr>
      <w:r>
        <w:rPr>
          <w:noProof/>
        </w:rPr>
        <w:drawing>
          <wp:inline distT="0" distB="0" distL="0" distR="0">
            <wp:extent cx="6121400" cy="3109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1400" cy="3109530"/>
                    </a:xfrm>
                    <a:prstGeom prst="rect">
                      <a:avLst/>
                    </a:prstGeom>
                  </pic:spPr>
                </pic:pic>
              </a:graphicData>
            </a:graphic>
          </wp:inline>
        </w:drawing>
      </w:r>
    </w:p>
    <w:p w:rsidR="00DB6723" w:rsidRDefault="00846C47">
      <w:pPr>
        <w:pStyle w:val="Heading2"/>
      </w:pPr>
      <w:bookmarkStart w:id="70" w:name="_Toc244368860"/>
      <w:r>
        <w:t>Design-to-Code Traceability</w:t>
      </w:r>
      <w:bookmarkEnd w:id="70"/>
    </w:p>
    <w:p w:rsidR="00DB6723" w:rsidRDefault="00846C47">
      <w:pPr>
        <w:spacing w:after="212" w:line="240" w:lineRule="auto"/>
      </w:pPr>
      <w:r>
        <w:rPr>
          <w:rFonts w:ascii="Times New Roman" w:hAnsi="Times New Roman" w:cs="Times New Roman"/>
        </w:rPr>
        <w:t>The prototype backend is organised by feature module (</w:t>
      </w:r>
      <w:r>
        <w:rPr>
          <w:rFonts w:ascii="Courier New" w:hAnsi="Courier New" w:cs="Courier New"/>
          <w:sz w:val="17"/>
        </w:rPr>
        <w:t>prototype/server/src/&lt;feature&gt;/</w:t>
      </w:r>
      <w:r>
        <w:rPr>
          <w:rFonts w:ascii="Times New Roman" w:hAnsi="Times New Roman" w:cs="Times New Roman"/>
        </w:rPr>
        <w:t>) rather than by layer. Inside each module, </w:t>
      </w:r>
      <w:r>
        <w:rPr>
          <w:rFonts w:ascii="Courier New" w:hAnsi="Courier New" w:cs="Courier New"/>
          <w:sz w:val="17"/>
        </w:rPr>
        <w:t>routes.ts</w:t>
      </w:r>
      <w:r>
        <w:rPr>
          <w:rFonts w:ascii="Times New Roman" w:hAnsi="Times New Roman" w:cs="Times New Roman"/>
        </w:rPr>
        <w:t> is the HTTP boundary, the service and logic files hold the control logic, and the Prisma models in </w:t>
      </w:r>
      <w:r>
        <w:rPr>
          <w:rFonts w:ascii="Courier New" w:hAnsi="Courier New" w:cs="Courier New"/>
          <w:sz w:val="17"/>
        </w:rPr>
        <w:t>prisma/schema.prisma</w:t>
      </w:r>
      <w:r>
        <w:rPr>
          <w:rFonts w:ascii="Times New Roman" w:hAnsi="Times New Roman" w:cs="Times New Roman"/>
        </w:rPr>
        <w:t> hold the entities. The tables below map each design class in Sections 9.1, 9.2 and 9.4 to the code that implements it; paths are relative to </w:t>
      </w:r>
      <w:r>
        <w:rPr>
          <w:rFonts w:ascii="Courier New" w:hAnsi="Courier New" w:cs="Courier New"/>
          <w:sz w:val="17"/>
        </w:rPr>
        <w:t>prototype/</w:t>
      </w:r>
      <w:r>
        <w:rPr>
          <w:rFonts w:ascii="Times New Roman" w:hAnsi="Times New Roman" w:cs="Times New Roman"/>
        </w:rPr>
        <w:t> unless shown as </w:t>
      </w:r>
      <w:r>
        <w:rPr>
          <w:rFonts w:ascii="Courier New" w:hAnsi="Courier New" w:cs="Courier New"/>
          <w:sz w:val="17"/>
        </w:rPr>
        <w:t>server/src</w:t>
      </w:r>
      <w:r>
        <w:rPr>
          <w:rFonts w:ascii="Times New Roman" w:hAnsi="Times New Roman" w:cs="Times New Roman"/>
        </w:rPr>
        <w:t>-relative.</w:t>
      </w:r>
    </w:p>
    <w:p w:rsidR="00DB6723" w:rsidRDefault="00846C47">
      <w:pPr>
        <w:spacing w:after="41" w:line="240" w:lineRule="auto"/>
      </w:pPr>
      <w:r>
        <w:rPr>
          <w:rFonts w:ascii="Times New Roman" w:hAnsi="Times New Roman" w:cs="Times New Roman"/>
          <w:b/>
        </w:rPr>
        <w:t>Table 9.5.1 Boundary classes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26"/>
        <w:gridCol w:w="7325"/>
      </w:tblGrid>
      <w:tr w:rsidR="00DB6723">
        <w:trPr>
          <w:cantSplit/>
          <w:tblHeader/>
          <w:jc w:val="center"/>
        </w:trPr>
        <w:tc>
          <w:tcPr>
            <w:tcW w:w="2326"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Design class</w:t>
            </w:r>
          </w:p>
        </w:tc>
        <w:tc>
          <w:tcPr>
            <w:tcW w:w="732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Implemented in</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AccountBoundary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client/src/pages/SignIn.tsx, PasswordReset.tsx, Account.tsx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PreferenceBoundary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client/src/pages/Preferences.tsx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DiscoveryBoundary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client/src/pages/Explore.tsx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NeighbourhoodBoundary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client/src/pages/Profile.tsx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MapRouteBoundary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client/src/pages/Commute.tsx, components/map.tsx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DecisionSupportBoundary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client/src/pages/Compare.tsx, Shortlist.tsx, components/ ScoreBreakdown.tsx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AdminMonitoringBoundary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client/src/pages/Admin.tsx</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EmailDeliveryBoundary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server/src/account/mailer.ts</w:t>
            </w:r>
            <w:r>
              <w:rPr>
                <w:rFonts w:ascii="Times New Roman" w:hAnsi="Times New Roman" w:cs="Times New Roman"/>
                <w:sz w:val="19"/>
              </w:rPr>
              <w:t> – sendMail()</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lastRenderedPageBreak/>
              <w:t>OneMapBoundary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server/src/travel/onemap.ts</w:t>
            </w:r>
            <w:r>
              <w:rPr>
                <w:rFonts w:ascii="Times New Roman" w:hAnsi="Times New Roman" w:cs="Times New Roman"/>
                <w:sz w:val="19"/>
              </w:rPr>
              <w:t> – searchAddress(), geocodeCached(), onemapRoute()</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PublicDataSourceBoundary</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server/src/synchronisation/sources.ts, datagovsg.ts</w:t>
            </w:r>
            <w:r>
              <w:rPr>
                <w:rFonts w:ascii="Times New Roman" w:hAnsi="Times New Roman" w:cs="Times New Roman"/>
                <w:sz w:val="19"/>
              </w:rPr>
              <w:t> (SourceDefinition adapters)</w:t>
            </w:r>
          </w:p>
        </w:tc>
      </w:tr>
      <w:tr w:rsidR="00DB6723">
        <w:trPr>
          <w:cantSplit/>
          <w:jc w:val="center"/>
        </w:trPr>
        <w:tc>
          <w:tcPr>
            <w:tcW w:w="2326"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(all UI boundaries to server)</w:t>
            </w:r>
          </w:p>
        </w:tc>
        <w:tc>
          <w:tcPr>
            <w:tcW w:w="7325"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client/src/lib/api.ts</w:t>
            </w:r>
            <w:r>
              <w:rPr>
                <w:rFonts w:ascii="Times New Roman" w:hAnsi="Times New Roman" w:cs="Times New Roman"/>
                <w:sz w:val="19"/>
              </w:rPr>
              <w:t> – api&lt;T&gt;(path) over JSON/HTTPS</w:t>
            </w:r>
          </w:p>
        </w:tc>
      </w:tr>
    </w:tbl>
    <w:p w:rsidR="00DB6723" w:rsidRDefault="00DB6723">
      <w:pPr>
        <w:spacing w:after="80" w:line="240" w:lineRule="auto"/>
      </w:pPr>
    </w:p>
    <w:p w:rsidR="00DB6723" w:rsidRDefault="00846C47">
      <w:pPr>
        <w:spacing w:after="41" w:line="240" w:lineRule="auto"/>
      </w:pPr>
      <w:r>
        <w:rPr>
          <w:rFonts w:ascii="Times New Roman" w:hAnsi="Times New Roman" w:cs="Times New Roman"/>
          <w:b/>
        </w:rPr>
        <w:t>Table 9.5.2 Control classes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49"/>
        <w:gridCol w:w="2542"/>
        <w:gridCol w:w="4760"/>
      </w:tblGrid>
      <w:tr w:rsidR="00DB6723">
        <w:trPr>
          <w:cantSplit/>
          <w:tblHeader/>
          <w:jc w:val="center"/>
        </w:trPr>
        <w:tc>
          <w:tcPr>
            <w:tcW w:w="2349"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Design class</w:t>
            </w:r>
          </w:p>
        </w:tc>
        <w:tc>
          <w:tcPr>
            <w:tcW w:w="254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Module (server/src/)</w:t>
            </w:r>
          </w:p>
        </w:tc>
        <w:tc>
          <w:tcPr>
            <w:tcW w:w="476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Key functions / endpoints</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AccountController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account/routes.ts, passwords.ts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POST /auth/register, /auth/login, /auth/logout, /auth/forgot-password, /auth/reset-password; PATCH, DELETE / account; Argon2id hashPassword()</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PreferenceController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preferences/routes.ts, presets.ts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PUT /preferences; POST /preferences/suggest-weights; suggestWeights()</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DiscoveryController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neighbourhoods/ service.ts, 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/neighbourhoods – searchNeighbourhoods(), nameMatches()</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NeighbourhoodController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neighbourhoods/ service.ts, 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/neighbourhoods/:id, /:id/facilities – neighbourhoodDetail(), amenitySummaries(), facilitiesNear()</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RouteController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travel/route.ts, neighbourhoods/ 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/neighbourhoods/:id/route – routeEstimate(); GET / geocode</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ComparisonController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neighbourhoods/ 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/compare (compareQuerySchema: 2–4 ids) – summarise() per item</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ScoringController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scoring/score.ts, config.ts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calculateScore(evidence, weights, datasetVersions), normalise(), roundHalfUp()</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ShortlistController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shortlist/routes.ts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POST /shortlist; DELETE /shortlist/:id; PUT / shortlist/:id/note</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AdminMonitoringController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 routes.ts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GET /admin/sources, /admin/history, /admin/metrics (behind requireAdmin)</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SyncScheduler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 scheduler.ts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startScheduler() (node-cron, SYNC_CRON), nextRunAt()</w:t>
            </w:r>
          </w:p>
        </w:tc>
      </w:tr>
      <w:tr w:rsidR="00DB6723">
        <w:trPr>
          <w:cantSplit/>
          <w:jc w:val="center"/>
        </w:trPr>
        <w:tc>
          <w:tcPr>
            <w:tcW w:w="234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DataSyncController</w:t>
            </w:r>
          </w:p>
        </w:tc>
        <w:tc>
          <w:tcPr>
            <w:tcW w:w="2542"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 pipeline.ts, validate.ts</w:t>
            </w:r>
          </w:p>
        </w:tc>
        <w:tc>
          <w:tcPr>
            <w:tcW w:w="476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syncAll(), syncSource(), ensureRegistry(), onDatasetsChanged()</w:t>
            </w:r>
          </w:p>
        </w:tc>
      </w:tr>
    </w:tbl>
    <w:p w:rsidR="00DB6723" w:rsidRDefault="00DB6723">
      <w:pPr>
        <w:spacing w:after="80" w:line="240" w:lineRule="auto"/>
      </w:pPr>
    </w:p>
    <w:p w:rsidR="00DB6723" w:rsidRDefault="00846C47">
      <w:pPr>
        <w:spacing w:after="41" w:line="240" w:lineRule="auto"/>
      </w:pPr>
      <w:r>
        <w:rPr>
          <w:rFonts w:ascii="Times New Roman" w:hAnsi="Times New Roman" w:cs="Times New Roman"/>
          <w:b/>
        </w:rPr>
        <w:t>Table 9.5.3 Entity classes and persistence decisions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4411"/>
        <w:gridCol w:w="1710"/>
        <w:gridCol w:w="3529"/>
      </w:tblGrid>
      <w:tr w:rsidR="00DB6723">
        <w:trPr>
          <w:cantSplit/>
          <w:tblHeader/>
          <w:jc w:val="center"/>
        </w:trPr>
        <w:tc>
          <w:tcPr>
            <w:tcW w:w="4411"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Design class</w:t>
            </w:r>
          </w:p>
        </w:tc>
        <w:tc>
          <w:tcPr>
            <w:tcW w:w="1710"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Decision</w:t>
            </w:r>
          </w:p>
        </w:tc>
        <w:tc>
          <w:tcPr>
            <w:tcW w:w="3529"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Stored as</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UserAccount, PasswordCredential, Session, PasswordResetToken</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models of the same name</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FamilyPreferenceProfile, PriorityDestination</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models of the same name</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CriterionWeight, AmenityPreference</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 embedded}</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FamilyPreferenceProfile.w* columns; amenityThresholds (JSON)</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lastRenderedPageBreak/>
              <w:t>NeighbourhoodProfile</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 </w:t>
            </w:r>
            <w:r>
              <w:rPr>
                <w:rFonts w:ascii="Times New Roman" w:hAnsi="Times New Roman" w:cs="Times New Roman"/>
                <w:b/>
                <w:sz w:val="19"/>
              </w:rPr>
              <w:t>Neighbourhood</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Facility</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 Facility (one set per dataset snapshot)</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ShortlistEntry, ShortlistNote</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 / {persistent, embedded}</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ShortlistEntry; the note is ShortlistEntry.note (max 500 characters)</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DataSourceRegistry, SyncHistoryRecord</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models of the same name</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ValidatedDatasetSnapshot</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 </w:t>
            </w:r>
            <w:r>
              <w:rPr>
                <w:rFonts w:ascii="Times New Roman" w:hAnsi="Times New Roman" w:cs="Times New Roman"/>
                <w:b/>
                <w:sz w:val="19"/>
              </w:rPr>
              <w:t>DatasetSnapshot</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GeocodeCache (design only)</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 model GeocodeCache (cached OneMap postal lookups)</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DataProvenanceStamp</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{derived}</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Built in NeighbourhoodIndex from DatasetSnapshot and DataSourceRegistry</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ScoringConfiguration</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{constant, versioned}</w:t>
            </w:r>
          </w:p>
        </w:tc>
        <w:tc>
          <w:tcPr>
            <w:tcW w:w="3529"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 xml:space="preserve">scoring/config.ts </w:t>
            </w:r>
            <w:r>
              <w:rPr>
                <w:rFonts w:ascii="Times New Roman" w:hAnsi="Times New Roman" w:cs="Times New Roman"/>
                <w:sz w:val="19"/>
              </w:rPr>
              <w:t>SCORING_CONFIG (version string)</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SearchQuery, Geolocation, RouteEstimate, FacilityMatch, AmenitySummary</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{transient}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 xml:space="preserve">Shared DTOs and Zod schemas in </w:t>
            </w:r>
            <w:r>
              <w:rPr>
                <w:rFonts w:ascii="Courier New" w:hAnsi="Courier New" w:cs="Courier New"/>
                <w:sz w:val="17"/>
              </w:rPr>
              <w:t>shared/src</w:t>
            </w:r>
          </w:p>
        </w:tc>
      </w:tr>
      <w:tr w:rsidR="00DB6723">
        <w:trPr>
          <w:cantSplit/>
          <w:jc w:val="center"/>
        </w:trPr>
        <w:tc>
          <w:tcPr>
            <w:tcW w:w="4411"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FamilySuitabilityScore, CriterionScoreBreakdown, MissingDataTreatment, NeighbourhoodComparisonSet</w:t>
            </w:r>
          </w:p>
        </w:tc>
        <w:tc>
          <w:tcPr>
            <w:tcW w:w="1710"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{transient}</w:t>
            </w:r>
          </w:p>
        </w:tc>
        <w:tc>
          <w:tcPr>
            <w:tcW w:w="3529"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Computed per request (calculateScore(), / compare)</w:t>
            </w:r>
          </w:p>
        </w:tc>
      </w:tr>
    </w:tbl>
    <w:p w:rsidR="00DB6723" w:rsidRDefault="00DB6723">
      <w:pPr>
        <w:spacing w:after="80" w:line="240" w:lineRule="auto"/>
      </w:pPr>
    </w:p>
    <w:p w:rsidR="00DB6723" w:rsidRDefault="00846C47">
      <w:pPr>
        <w:spacing w:after="41" w:line="240" w:lineRule="auto"/>
      </w:pPr>
      <w:r>
        <w:rPr>
          <w:rFonts w:ascii="Times New Roman" w:hAnsi="Times New Roman" w:cs="Times New Roman"/>
          <w:b/>
        </w:rPr>
        <w:t>Table 9.5.4 Design-layer classes (Section 9.4)</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65"/>
        <w:gridCol w:w="2192"/>
        <w:gridCol w:w="4494"/>
      </w:tblGrid>
      <w:tr w:rsidR="00DB6723">
        <w:trPr>
          <w:cantSplit/>
          <w:tblHeader/>
          <w:jc w:val="center"/>
        </w:trPr>
        <w:tc>
          <w:tcPr>
            <w:tcW w:w="2965"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Design class</w:t>
            </w:r>
          </w:p>
        </w:tc>
        <w:tc>
          <w:tcPr>
            <w:tcW w:w="2192"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Role (Lab 3 heuristic)</w:t>
            </w:r>
          </w:p>
        </w:tc>
        <w:tc>
          <w:tcPr>
            <w:tcW w:w="4494" w:type="dxa"/>
            <w:shd w:val="clear" w:color="auto" w:fill="E7E6E6"/>
            <w:tcMar>
              <w:top w:w="70" w:type="dxa"/>
              <w:left w:w="60" w:type="dxa"/>
              <w:bottom w:w="70" w:type="dxa"/>
              <w:right w:w="60" w:type="dxa"/>
            </w:tcMar>
            <w:vAlign w:val="center"/>
          </w:tcPr>
          <w:p w:rsidR="00DB6723" w:rsidRDefault="00846C47">
            <w:pPr>
              <w:keepNext/>
              <w:spacing w:line="240" w:lineRule="auto"/>
              <w:jc w:val="center"/>
            </w:pPr>
            <w:r>
              <w:rPr>
                <w:rFonts w:ascii="Times New Roman" w:hAnsi="Times New Roman" w:cs="Times New Roman"/>
                <w:b/>
                <w:sz w:val="19"/>
              </w:rPr>
              <w:t>Implemented in (server/src/)</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ServerBootstrap</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Start-up class</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index.ts, app.ts, config.ts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SessionAuthMiddleware</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Access control</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account/sessions.ts</w:t>
            </w:r>
            <w:r>
              <w:rPr>
                <w:rFonts w:ascii="Times New Roman" w:hAnsi="Times New Roman" w:cs="Times New Roman"/>
                <w:sz w:val="19"/>
              </w:rPr>
              <w:t> – loadSession, requireUser, requireAdmin</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PrismaClient «singleton»</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Persistent data</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db.ts, prisma/schema.prisma</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NeighbourhoodIndex</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Container class</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neighbourhoods/store.ts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SourceCatalogue</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Container class</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synchronisation/sources.ts</w:t>
            </w:r>
            <w:r>
              <w:rPr>
                <w:rFonts w:ascii="Times New Roman" w:hAnsi="Times New Roman" w:cs="Times New Roman"/>
                <w:sz w:val="19"/>
              </w:rPr>
              <w:t> – SOURCES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SourceDefinition «adapter» + 9 adapters</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Adapter pattern</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synchronisation/sources.ts, datagovsg.ts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NormalisationRule «strategy»</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Strategy pattern</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scoring/config.ts, score.ts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DatasetValidator</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Utility</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synchronisation/validate.ts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RequestValidation</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Utility (input validation, errors)</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lib/http.ts, shared/src/schemas.ts</w:t>
            </w:r>
          </w:p>
        </w:tc>
      </w:tr>
      <w:tr w:rsidR="00DB6723">
        <w:trPr>
          <w:cantSplit/>
          <w:jc w:val="center"/>
        </w:trPr>
        <w:tc>
          <w:tcPr>
            <w:tcW w:w="2965"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GeoUtils</w:t>
            </w:r>
          </w:p>
        </w:tc>
        <w:tc>
          <w:tcPr>
            <w:tcW w:w="2192" w:type="dxa"/>
            <w:tcMar>
              <w:top w:w="70" w:type="dxa"/>
              <w:left w:w="60" w:type="dxa"/>
              <w:bottom w:w="70" w:type="dxa"/>
              <w:right w:w="60" w:type="dxa"/>
            </w:tcMar>
            <w:vAlign w:val="center"/>
          </w:tcPr>
          <w:p w:rsidR="00DB6723" w:rsidRDefault="00846C47">
            <w:pPr>
              <w:spacing w:line="240" w:lineRule="auto"/>
            </w:pPr>
            <w:r>
              <w:rPr>
                <w:rFonts w:ascii="Times New Roman" w:hAnsi="Times New Roman" w:cs="Times New Roman"/>
                <w:sz w:val="19"/>
              </w:rPr>
              <w:t>Utility</w:t>
            </w:r>
          </w:p>
        </w:tc>
        <w:tc>
          <w:tcPr>
            <w:tcW w:w="4494" w:type="dxa"/>
            <w:tcMar>
              <w:top w:w="70" w:type="dxa"/>
              <w:left w:w="60" w:type="dxa"/>
              <w:bottom w:w="70" w:type="dxa"/>
              <w:right w:w="60" w:type="dxa"/>
            </w:tcMar>
            <w:vAlign w:val="center"/>
          </w:tcPr>
          <w:p w:rsidR="00DB6723" w:rsidRDefault="00846C47">
            <w:pPr>
              <w:spacing w:line="240" w:lineRule="auto"/>
            </w:pPr>
            <w:r>
              <w:rPr>
                <w:rFonts w:ascii="Courier New" w:hAnsi="Courier New" w:cs="Courier New"/>
                <w:sz w:val="17"/>
              </w:rPr>
              <w:t>lib/geo.ts</w:t>
            </w:r>
          </w:p>
        </w:tc>
      </w:tr>
    </w:tbl>
    <w:p w:rsidR="00DB6723" w:rsidRDefault="00DB6723">
      <w:pPr>
        <w:spacing w:after="80" w:line="240" w:lineRule="auto"/>
      </w:pPr>
    </w:p>
    <w:p w:rsidR="00DB6723" w:rsidRDefault="00846C47">
      <w:pPr>
        <w:spacing w:line="240" w:lineRule="auto"/>
      </w:pPr>
      <w:r>
        <w:rPr>
          <w:rFonts w:ascii="Times New Roman" w:hAnsi="Times New Roman" w:cs="Times New Roman"/>
          <w:i/>
        </w:rPr>
        <w:t>Modules </w:t>
      </w:r>
      <w:r>
        <w:rPr>
          <w:rFonts w:ascii="Courier New" w:hAnsi="Courier New" w:cs="Courier New"/>
          <w:sz w:val="17"/>
        </w:rPr>
        <w:t>server/src/billing</w:t>
      </w:r>
      <w:r>
        <w:rPr>
          <w:rFonts w:ascii="Times New Roman" w:hAnsi="Times New Roman" w:cs="Times New Roman"/>
          <w:i/>
        </w:rPr>
        <w:t> and </w:t>
      </w:r>
      <w:r>
        <w:rPr>
          <w:rFonts w:ascii="Courier New" w:hAnsi="Courier New" w:cs="Courier New"/>
          <w:sz w:val="17"/>
        </w:rPr>
        <w:t>server/src/workspaces</w:t>
      </w:r>
      <w:r>
        <w:rPr>
          <w:rFonts w:ascii="Times New Roman" w:hAnsi="Times New Roman" w:cs="Times New Roman"/>
          <w:i/>
        </w:rPr>
        <w:t> are a SaaS extension outside the scope of this SRS and are not modelled.</w:t>
      </w:r>
    </w:p>
    <w:p w:rsidR="00DB6723" w:rsidRDefault="00846C47">
      <w:pPr>
        <w:pStyle w:val="Heading1"/>
      </w:pPr>
      <w:bookmarkStart w:id="71" w:name="_Toc244368861"/>
      <w:r>
        <w:lastRenderedPageBreak/>
        <w:t>Dialog Map</w:t>
      </w:r>
      <w:bookmarkEnd w:id="71"/>
    </w:p>
    <w:p w:rsidR="00DB6723" w:rsidRDefault="00846C47">
      <w:pPr>
        <w:spacing w:after="120" w:line="240" w:lineRule="auto"/>
        <w:jc w:val="center"/>
      </w:pPr>
      <w:r>
        <w:rPr>
          <w:noProof/>
        </w:rPr>
        <w:drawing>
          <wp:inline distT="0" distB="0" distL="0" distR="0">
            <wp:extent cx="6121400" cy="52747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1400" cy="5274779"/>
                    </a:xfrm>
                    <a:prstGeom prst="rect">
                      <a:avLst/>
                    </a:prstGeom>
                  </pic:spPr>
                </pic:pic>
              </a:graphicData>
            </a:graphic>
          </wp:inline>
        </w:drawing>
      </w:r>
    </w:p>
    <w:sectPr w:rsidR="00DB6723">
      <w:headerReference w:type="default" r:id="rId20"/>
      <w:footerReference w:type="default" r:id="rId21"/>
      <w:headerReference w:type="first" r:id="rId22"/>
      <w:footerReference w:type="first" r:id="rId23"/>
      <w:pgSz w:w="12240" w:h="15840"/>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46C47" w:rsidRDefault="00846C47">
      <w:pPr>
        <w:spacing w:line="240" w:lineRule="auto"/>
      </w:pPr>
      <w:r>
        <w:separator/>
      </w:r>
    </w:p>
  </w:endnote>
  <w:endnote w:type="continuationSeparator" w:id="0">
    <w:p w:rsidR="00846C47" w:rsidRDefault="00846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Linux Libertine G">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Times">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846C47">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46C47" w:rsidRDefault="00846C47">
      <w:pPr>
        <w:spacing w:line="240" w:lineRule="auto"/>
      </w:pPr>
      <w:r>
        <w:separator/>
      </w:r>
    </w:p>
  </w:footnote>
  <w:footnote w:type="continuationSeparator" w:id="0">
    <w:p w:rsidR="00846C47" w:rsidRDefault="00846C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846C47">
    <w:pPr>
      <w:pStyle w:val="Header"/>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846C47">
    <w:pPr>
      <w:pStyle w:val="Header"/>
      <w:tabs>
        <w:tab w:val="clear" w:pos="9360"/>
        <w:tab w:val="right" w:pos="9630"/>
      </w:tabs>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44F45" w:rsidRDefault="00144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54F18"/>
    <w:multiLevelType w:val="multilevel"/>
    <w:tmpl w:val="08086820"/>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8360699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F45"/>
    <w:rsid w:val="0004611D"/>
    <w:rsid w:val="00092175"/>
    <w:rsid w:val="00144F45"/>
    <w:rsid w:val="002A3084"/>
    <w:rsid w:val="00310338"/>
    <w:rsid w:val="0068460A"/>
    <w:rsid w:val="00837352"/>
    <w:rsid w:val="00846C47"/>
    <w:rsid w:val="009152CF"/>
    <w:rsid w:val="009429D7"/>
    <w:rsid w:val="00B9321B"/>
    <w:rsid w:val="00DB300E"/>
    <w:rsid w:val="00DB6723"/>
    <w:rsid w:val="00FB3D8F"/>
    <w:rsid w:val="00FC1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F6E9BA-780B-D841-82E6-210F0B77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nux Libertine G" w:hAnsi="Liberation Serif" w:cs="Noto Sans"/>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lang w:val="en-US"/>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Cs w:val="24"/>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AppendixHeading2">
    <w:name w:val="Appendix Heading 2"/>
    <w:basedOn w:val="Normal"/>
    <w:pPr>
      <w:keepNext/>
      <w:spacing w:before="240" w:after="120"/>
      <w:outlineLvl w:val="1"/>
    </w:pPr>
    <w:rPr>
      <w:rFonts w:ascii="Times New Roman" w:hAnsi="Times New Roman"/>
      <w:b/>
      <w:color w:val="000000"/>
      <w:sz w:val="28"/>
    </w:rPr>
  </w:style>
  <w:style w:type="paragraph" w:customStyle="1" w:styleId="AppendixHeading3">
    <w:name w:val="Appendix Heading 3"/>
    <w:basedOn w:val="Normal"/>
    <w:pPr>
      <w:keepNext/>
      <w:spacing w:before="240" w:after="120"/>
      <w:outlineLvl w:val="2"/>
    </w:pPr>
    <w:rPr>
      <w:rFonts w:ascii="Times New Roman" w:hAnsi="Times New Roman"/>
      <w:b/>
      <w:color w:val="000000"/>
    </w:rPr>
  </w:style>
  <w:style w:type="paragraph" w:customStyle="1" w:styleId="UseCaseHeading">
    <w:name w:val="Use Case Heading"/>
    <w:basedOn w:val="Normal"/>
    <w:pPr>
      <w:keepNext/>
      <w:spacing w:before="240" w:after="120"/>
      <w:outlineLvl w:val="0"/>
    </w:pPr>
    <w:rPr>
      <w:rFonts w:ascii="Times New Roman" w:hAnsi="Times New Roman"/>
      <w:b/>
      <w:color w:val="000000"/>
      <w:sz w:val="32"/>
    </w:rPr>
  </w:style>
  <w:style w:type="character" w:customStyle="1" w:styleId="s25">
    <w:name w:val="s25"/>
    <w:basedOn w:val="DefaultParagraphFont"/>
    <w:rsid w:val="00B93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10345</Words>
  <Characters>58971</Characters>
  <Application>Microsoft Office Word</Application>
  <DocSecurity>0</DocSecurity>
  <Lines>491</Lines>
  <Paragraphs>138</Paragraphs>
  <ScaleCrop>false</ScaleCrop>
  <Company/>
  <LinksUpToDate>false</LinksUpToDate>
  <CharactersWithSpaces>69178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FamPlan v1.5</dc:title>
  <dc:subject>SC2006 Lab 1</dc:subject>
  <dc:creator>Banana Five-O</dc:creator>
  <cp:keywords>FamPlan, SC2006, Lab 1, software engineering</cp:keywords>
  <dc:description>OpenAI Codex assisted with consolidating team-authored artifacts, consistency editing, and populating the supplied Word templates; the team reviewed and accepts responsibility for the final content.</dc:description>
  <cp:lastModifiedBy>Apollo -</cp:lastModifiedBy>
  <cp:revision>4</cp:revision>
  <cp:lastPrinted>2026-09-24T15:13:00Z</cp:lastPrinted>
  <dcterms:created xsi:type="dcterms:W3CDTF">2026-09-24T15:13:00Z</dcterms:created>
  <dcterms:modified xsi:type="dcterms:W3CDTF">2026-10-31T11:51:00Z</dcterms:modified>
  <dc:language>en-US</dc:language>
</cp:coreProperties>
</file>