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33503E" w14:textId="5498092D" w:rsidR="009C5D27" w:rsidRDefault="00510FC1" w:rsidP="00745BFB">
      <w:pPr>
        <w:jc w:val="center"/>
      </w:pPr>
      <w:r>
        <w:rPr>
          <w:rFonts w:hint="eastAsia"/>
        </w:rPr>
        <w:t>P2</w:t>
      </w:r>
      <w:r>
        <w:t xml:space="preserve"> </w:t>
      </w:r>
      <w:r w:rsidR="00745BFB">
        <w:rPr>
          <w:rFonts w:hint="eastAsia"/>
        </w:rPr>
        <w:t>烧录、编码、写配置和调焦部分工作</w:t>
      </w:r>
    </w:p>
    <w:p w14:paraId="3F6AA276" w14:textId="55225960" w:rsidR="00510FC1" w:rsidRDefault="00D6247D" w:rsidP="00367E2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烧录5840：</w:t>
      </w:r>
    </w:p>
    <w:p w14:paraId="21CB9ED4" w14:textId="272111A4" w:rsidR="00D6247D" w:rsidRDefault="00D6247D" w:rsidP="00D6247D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检查电脑环境：该步骤需在USBDK驱动下进行，与p</w:t>
      </w:r>
      <w:r>
        <w:t>reviewtool</w:t>
      </w:r>
      <w:r>
        <w:rPr>
          <w:rFonts w:hint="eastAsia"/>
        </w:rPr>
        <w:t>工具兼容，与labview不兼容，建议单独安排电脑完成。用夹具进行模组USB上电，打开电脑设备管理器，如有显示照相机下有USB</w:t>
      </w:r>
      <w:r>
        <w:t xml:space="preserve"> </w:t>
      </w:r>
      <w:r>
        <w:rPr>
          <w:rFonts w:hint="eastAsia"/>
        </w:rPr>
        <w:t>camera，则可进行下一步，否则需更换电脑，或</w:t>
      </w:r>
      <w:r w:rsidR="00E92B9B">
        <w:rPr>
          <w:rFonts w:hint="eastAsia"/>
        </w:rPr>
        <w:t>卸载其他驱动，</w:t>
      </w:r>
      <w:r>
        <w:rPr>
          <w:rFonts w:hint="eastAsia"/>
        </w:rPr>
        <w:t>安装USBDK驱动。</w:t>
      </w:r>
    </w:p>
    <w:p w14:paraId="3AAE8344" w14:textId="58B9F870" w:rsidR="00CE753F" w:rsidRDefault="00CE753F" w:rsidP="00CE753F">
      <w:pPr>
        <w:pStyle w:val="a7"/>
        <w:ind w:left="1080" w:firstLineChars="0" w:firstLine="0"/>
        <w:jc w:val="center"/>
      </w:pPr>
      <w:r>
        <w:rPr>
          <w:noProof/>
        </w:rPr>
        <w:drawing>
          <wp:inline distT="0" distB="0" distL="0" distR="0" wp14:anchorId="717CBA4D" wp14:editId="5903FF1A">
            <wp:extent cx="1095375" cy="11144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7273F" w14:textId="10882F24" w:rsidR="00D6247D" w:rsidRDefault="00D6247D" w:rsidP="00D6247D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用</w:t>
      </w:r>
      <w:r w:rsidRPr="00D6247D">
        <w:t>UvcFwConfig.exe</w:t>
      </w:r>
      <w:r>
        <w:rPr>
          <w:rFonts w:hint="eastAsia"/>
        </w:rPr>
        <w:t>进行5840烧录</w:t>
      </w:r>
      <w:r w:rsidR="00E92B9B">
        <w:rPr>
          <w:rFonts w:hint="eastAsia"/>
        </w:rPr>
        <w:t>，烧录流程见陈珉轩烧录文档</w:t>
      </w:r>
      <w:r>
        <w:rPr>
          <w:rFonts w:hint="eastAsia"/>
        </w:rPr>
        <w:t>。</w:t>
      </w:r>
    </w:p>
    <w:p w14:paraId="1E3CC179" w14:textId="3B36B0B5" w:rsidR="00D6247D" w:rsidRDefault="00D6247D" w:rsidP="00367E2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烧录RS001文件：</w:t>
      </w:r>
    </w:p>
    <w:p w14:paraId="3C25F056" w14:textId="543D4E61" w:rsidR="00D6247D" w:rsidRDefault="00D6247D" w:rsidP="00D6247D">
      <w:pPr>
        <w:pStyle w:val="a7"/>
        <w:ind w:left="360" w:firstLineChars="0" w:firstLine="0"/>
      </w:pPr>
      <w:r>
        <w:rPr>
          <w:rFonts w:hint="eastAsia"/>
        </w:rPr>
        <w:t>（1）</w:t>
      </w:r>
      <w:r w:rsidR="00E92B9B">
        <w:rPr>
          <w:rFonts w:hint="eastAsia"/>
        </w:rPr>
        <w:t>用烧录器进行8M文件</w:t>
      </w:r>
      <w:r w:rsidR="00CF4B04">
        <w:rPr>
          <w:rFonts w:hint="eastAsia"/>
        </w:rPr>
        <w:t>烧录</w:t>
      </w:r>
      <w:r w:rsidR="00E92B9B">
        <w:rPr>
          <w:rFonts w:hint="eastAsia"/>
        </w:rPr>
        <w:t>，烧录流程见陈珉轩烧录文档。</w:t>
      </w:r>
    </w:p>
    <w:p w14:paraId="1E58FF6A" w14:textId="3F3738C8" w:rsidR="00D6247D" w:rsidRDefault="00D6247D" w:rsidP="00367E2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上电出图：</w:t>
      </w:r>
    </w:p>
    <w:p w14:paraId="4AD1AFCC" w14:textId="7E58DC78" w:rsidR="005B6B26" w:rsidRDefault="00E92B9B" w:rsidP="005B6B26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检查电脑环境：以下步骤需在</w:t>
      </w:r>
      <w:r w:rsidR="00CE753F">
        <w:rPr>
          <w:rFonts w:hint="eastAsia"/>
        </w:rPr>
        <w:t>Lib</w:t>
      </w:r>
      <w:r w:rsidR="00CE753F">
        <w:t>usbK</w:t>
      </w:r>
      <w:r w:rsidR="00CE753F">
        <w:rPr>
          <w:rFonts w:hint="eastAsia"/>
        </w:rPr>
        <w:t>驱动下进行，与l</w:t>
      </w:r>
      <w:r w:rsidR="00CE753F">
        <w:t>abview</w:t>
      </w:r>
      <w:r w:rsidR="00CE753F">
        <w:rPr>
          <w:rFonts w:hint="eastAsia"/>
        </w:rPr>
        <w:t>兼容，与previewtool和</w:t>
      </w:r>
      <w:r w:rsidR="00CE753F" w:rsidRPr="00D6247D">
        <w:t>UvcFwConfig</w:t>
      </w:r>
      <w:r w:rsidR="00CE753F">
        <w:rPr>
          <w:rFonts w:hint="eastAsia"/>
        </w:rPr>
        <w:t>不兼容。用夹具进行模组上电，打开电脑设备管理器，如有显示l</w:t>
      </w:r>
      <w:r w:rsidR="00CE753F">
        <w:t>ibsub</w:t>
      </w:r>
      <w:r w:rsidR="00CE753F">
        <w:rPr>
          <w:rFonts w:hint="eastAsia"/>
        </w:rPr>
        <w:t>K</w:t>
      </w:r>
      <w:r w:rsidR="00CE753F">
        <w:t xml:space="preserve"> </w:t>
      </w:r>
      <w:r w:rsidR="00CE753F">
        <w:rPr>
          <w:rFonts w:hint="eastAsia"/>
        </w:rPr>
        <w:t>USB</w:t>
      </w:r>
      <w:r w:rsidR="00CE753F">
        <w:t xml:space="preserve"> </w:t>
      </w:r>
      <w:r w:rsidR="00CE753F">
        <w:rPr>
          <w:rFonts w:hint="eastAsia"/>
        </w:rPr>
        <w:t>Devices下有USB</w:t>
      </w:r>
      <w:r w:rsidR="00CE753F">
        <w:t xml:space="preserve"> </w:t>
      </w:r>
      <w:r w:rsidR="00CE753F">
        <w:rPr>
          <w:rFonts w:hint="eastAsia"/>
        </w:rPr>
        <w:t>Camera，则可进行下一步，否则需要更换电脑，或安装l</w:t>
      </w:r>
      <w:r w:rsidR="00CE753F">
        <w:t>ibusbK</w:t>
      </w:r>
      <w:r w:rsidR="00CE753F">
        <w:rPr>
          <w:rFonts w:hint="eastAsia"/>
        </w:rPr>
        <w:t>驱动。后续其他上位机全部在此驱动下进行。</w:t>
      </w:r>
    </w:p>
    <w:p w14:paraId="320ED5F7" w14:textId="7235552A" w:rsidR="00CE753F" w:rsidRDefault="00CE753F" w:rsidP="00CE753F">
      <w:pPr>
        <w:pStyle w:val="a7"/>
        <w:ind w:left="1080" w:firstLineChars="0" w:firstLine="0"/>
        <w:jc w:val="center"/>
      </w:pPr>
      <w:r>
        <w:rPr>
          <w:noProof/>
        </w:rPr>
        <w:drawing>
          <wp:inline distT="0" distB="0" distL="0" distR="0" wp14:anchorId="03111EAD" wp14:editId="42D29469">
            <wp:extent cx="3286125" cy="19621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D8AC4" w14:textId="0392E80B" w:rsidR="00CE753F" w:rsidRDefault="00CE753F" w:rsidP="005B6B26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上电后</w:t>
      </w:r>
      <w:r w:rsidRPr="00A21002">
        <w:rPr>
          <w:rFonts w:hint="eastAsia"/>
          <w:highlight w:val="yellow"/>
        </w:rPr>
        <w:t>出图</w:t>
      </w:r>
      <w:r w:rsidR="00A21002">
        <w:rPr>
          <w:rFonts w:hint="eastAsia"/>
        </w:rPr>
        <w:t>为黑色</w:t>
      </w:r>
      <w:r>
        <w:rPr>
          <w:rFonts w:hint="eastAsia"/>
        </w:rPr>
        <w:t>，</w:t>
      </w:r>
      <w:r w:rsidR="00A21002">
        <w:rPr>
          <w:rFonts w:hint="eastAsia"/>
        </w:rPr>
        <w:t>约30</w:t>
      </w:r>
      <w:r w:rsidR="00A21002">
        <w:t>s</w:t>
      </w:r>
      <w:r w:rsidR="00A21002">
        <w:rPr>
          <w:rFonts w:hint="eastAsia"/>
        </w:rPr>
        <w:t>后图像变灰，此时</w:t>
      </w:r>
      <w:r w:rsidRPr="00A21002">
        <w:rPr>
          <w:rFonts w:hint="eastAsia"/>
          <w:highlight w:val="yellow"/>
        </w:rPr>
        <w:t>更新</w:t>
      </w:r>
      <w:r>
        <w:rPr>
          <w:rFonts w:hint="eastAsia"/>
        </w:rPr>
        <w:t>B</w:t>
      </w:r>
      <w:r>
        <w:t>&amp;OOC</w:t>
      </w:r>
      <w:r>
        <w:rPr>
          <w:rFonts w:hint="eastAsia"/>
        </w:rPr>
        <w:t>快门，</w:t>
      </w:r>
      <w:r w:rsidR="004626CE" w:rsidRPr="00A21002">
        <w:rPr>
          <w:rFonts w:hint="eastAsia"/>
          <w:highlight w:val="yellow"/>
        </w:rPr>
        <w:t>回存</w:t>
      </w:r>
      <w:r w:rsidR="004626CE">
        <w:rPr>
          <w:rFonts w:hint="eastAsia"/>
        </w:rPr>
        <w:t>OOC</w:t>
      </w:r>
      <w:r w:rsidR="00A21002">
        <w:rPr>
          <w:rFonts w:hint="eastAsia"/>
        </w:rPr>
        <w:t>和</w:t>
      </w:r>
      <w:r w:rsidR="004626CE">
        <w:rPr>
          <w:rFonts w:hint="eastAsia"/>
        </w:rPr>
        <w:t>d</w:t>
      </w:r>
      <w:r w:rsidR="004626CE">
        <w:t>elay change</w:t>
      </w:r>
      <w:r w:rsidR="004626CE">
        <w:rPr>
          <w:rFonts w:hint="eastAsia"/>
        </w:rPr>
        <w:t>；</w:t>
      </w:r>
    </w:p>
    <w:p w14:paraId="404137F6" w14:textId="536AA708" w:rsidR="004626CE" w:rsidRDefault="004626CE" w:rsidP="005B6B26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目检模组图像，检查打快门功能、图像划痕、坏行坏列</w:t>
      </w:r>
      <w:r w:rsidR="00CF4B04">
        <w:rPr>
          <w:rFonts w:hint="eastAsia"/>
        </w:rPr>
        <w:t>，不良品可提前挑出</w:t>
      </w:r>
      <w:r>
        <w:rPr>
          <w:rFonts w:hint="eastAsia"/>
        </w:rPr>
        <w:t>；</w:t>
      </w:r>
    </w:p>
    <w:p w14:paraId="3F293C7F" w14:textId="49A7209B" w:rsidR="00367E2C" w:rsidRDefault="00367E2C" w:rsidP="00367E2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读写配置：</w:t>
      </w:r>
    </w:p>
    <w:p w14:paraId="2B9AA8E9" w14:textId="1079F2E1" w:rsidR="005201B3" w:rsidRDefault="005201B3" w:rsidP="005201B3">
      <w:pPr>
        <w:pStyle w:val="a7"/>
        <w:numPr>
          <w:ilvl w:val="0"/>
          <w:numId w:val="2"/>
        </w:numPr>
        <w:ind w:firstLineChars="0"/>
      </w:pPr>
      <w:r w:rsidRPr="005201B3">
        <w:rPr>
          <w:rFonts w:hint="eastAsia"/>
          <w:highlight w:val="yellow"/>
        </w:rPr>
        <w:t>读取</w:t>
      </w:r>
      <w:r>
        <w:rPr>
          <w:rFonts w:hint="eastAsia"/>
        </w:rPr>
        <w:t>探测器ID，读取f</w:t>
      </w:r>
      <w:r>
        <w:t>lash</w:t>
      </w:r>
      <w:r>
        <w:rPr>
          <w:rFonts w:hint="eastAsia"/>
        </w:rPr>
        <w:t>内s</w:t>
      </w:r>
      <w:r>
        <w:t>martdata</w:t>
      </w:r>
      <w:r>
        <w:rPr>
          <w:rFonts w:hint="eastAsia"/>
        </w:rPr>
        <w:t>；</w:t>
      </w:r>
    </w:p>
    <w:p w14:paraId="790A054A" w14:textId="475594B3" w:rsidR="005201B3" w:rsidRDefault="005201B3" w:rsidP="005201B3">
      <w:pPr>
        <w:pStyle w:val="a7"/>
        <w:numPr>
          <w:ilvl w:val="0"/>
          <w:numId w:val="2"/>
        </w:numPr>
        <w:ind w:firstLineChars="0"/>
      </w:pPr>
      <w:r w:rsidRPr="005201B3">
        <w:rPr>
          <w:rFonts w:hint="eastAsia"/>
          <w:highlight w:val="yellow"/>
        </w:rPr>
        <w:t>选择</w:t>
      </w:r>
      <w:r>
        <w:rPr>
          <w:rFonts w:hint="eastAsia"/>
        </w:rPr>
        <w:t>与前4Byte</w:t>
      </w:r>
      <w:r>
        <w:t>s</w:t>
      </w:r>
      <w:r>
        <w:rPr>
          <w:rFonts w:hint="eastAsia"/>
        </w:rPr>
        <w:t>匹配的LotID和WaferID的x</w:t>
      </w:r>
      <w:r>
        <w:t>ls</w:t>
      </w:r>
      <w:r>
        <w:rPr>
          <w:rFonts w:hint="eastAsia"/>
        </w:rPr>
        <w:t>文件；</w:t>
      </w:r>
    </w:p>
    <w:p w14:paraId="39366601" w14:textId="512349D8" w:rsidR="005201B3" w:rsidRDefault="005201B3" w:rsidP="005201B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用第5、6Byte匹配该文件内的DieID，</w:t>
      </w:r>
      <w:r w:rsidRPr="005201B3">
        <w:rPr>
          <w:rFonts w:hint="eastAsia"/>
          <w:highlight w:val="yellow"/>
        </w:rPr>
        <w:t>读取</w:t>
      </w:r>
      <w:r>
        <w:rPr>
          <w:rFonts w:hint="eastAsia"/>
        </w:rPr>
        <w:t>对应行内的LDO</w:t>
      </w:r>
      <w:r>
        <w:t>_TRIM</w:t>
      </w:r>
      <w:r>
        <w:rPr>
          <w:rFonts w:hint="eastAsia"/>
        </w:rPr>
        <w:t>和C</w:t>
      </w:r>
      <w:r>
        <w:t>RG</w:t>
      </w:r>
      <w:r>
        <w:rPr>
          <w:rFonts w:hint="eastAsia"/>
        </w:rPr>
        <w:t>；</w:t>
      </w:r>
    </w:p>
    <w:p w14:paraId="51D4CF71" w14:textId="449719CE" w:rsidR="005B6B26" w:rsidRDefault="005B6B26" w:rsidP="005201B3">
      <w:pPr>
        <w:pStyle w:val="a7"/>
        <w:numPr>
          <w:ilvl w:val="0"/>
          <w:numId w:val="2"/>
        </w:numPr>
        <w:ind w:firstLineChars="0"/>
      </w:pPr>
      <w:r w:rsidRPr="005B6B26">
        <w:rPr>
          <w:rFonts w:hint="eastAsia"/>
          <w:highlight w:val="yellow"/>
        </w:rPr>
        <w:t>选择</w:t>
      </w:r>
      <w:r>
        <w:rPr>
          <w:rFonts w:hint="eastAsia"/>
        </w:rPr>
        <w:t>探测器是否为</w:t>
      </w:r>
      <w:r w:rsidR="00D6247D">
        <w:rPr>
          <w:rFonts w:hint="eastAsia"/>
        </w:rPr>
        <w:t>B</w:t>
      </w:r>
      <w:r>
        <w:rPr>
          <w:rFonts w:hint="eastAsia"/>
        </w:rPr>
        <w:t>版，如果为真，</w:t>
      </w:r>
      <w:r w:rsidR="00D6247D">
        <w:rPr>
          <w:rFonts w:hint="eastAsia"/>
        </w:rPr>
        <w:t>CRG位配置需进行计算CRG</w:t>
      </w:r>
      <w:r w:rsidR="00D6247D">
        <w:t>new</w:t>
      </w:r>
      <w:r w:rsidR="00D6247D" w:rsidRPr="00D6247D">
        <w:t>=int（(</w:t>
      </w:r>
      <w:r w:rsidR="00D6247D">
        <w:t>CRGold</w:t>
      </w:r>
      <w:r w:rsidR="00D6247D" w:rsidRPr="00D6247D">
        <w:t>+76)*(1-0.13) ）</w:t>
      </w:r>
    </w:p>
    <w:p w14:paraId="085A9380" w14:textId="73C5BF96" w:rsidR="00367E2C" w:rsidRDefault="005201B3" w:rsidP="005201B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将LDO</w:t>
      </w:r>
      <w:r>
        <w:t>_TRIM</w:t>
      </w:r>
      <w:r>
        <w:rPr>
          <w:rFonts w:hint="eastAsia"/>
        </w:rPr>
        <w:t>和C</w:t>
      </w:r>
      <w:r>
        <w:t>RG</w:t>
      </w:r>
      <w:r>
        <w:rPr>
          <w:rFonts w:hint="eastAsia"/>
        </w:rPr>
        <w:t>替换进s</w:t>
      </w:r>
      <w:r>
        <w:t>martdata</w:t>
      </w:r>
      <w:r>
        <w:rPr>
          <w:rFonts w:hint="eastAsia"/>
        </w:rPr>
        <w:t>内，</w:t>
      </w:r>
      <w:r w:rsidRPr="005201B3">
        <w:rPr>
          <w:rFonts w:hint="eastAsia"/>
          <w:highlight w:val="yellow"/>
        </w:rPr>
        <w:t>写入</w:t>
      </w:r>
      <w:r>
        <w:rPr>
          <w:rFonts w:hint="eastAsia"/>
        </w:rPr>
        <w:t>flash和d</w:t>
      </w:r>
      <w:r>
        <w:t>dr</w:t>
      </w:r>
      <w:r>
        <w:rPr>
          <w:rFonts w:hint="eastAsia"/>
        </w:rPr>
        <w:t>内。</w:t>
      </w:r>
    </w:p>
    <w:p w14:paraId="53C5CDC8" w14:textId="5726FAFF" w:rsidR="00367E2C" w:rsidRDefault="00367E2C" w:rsidP="00367E2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读写SN、PN：</w:t>
      </w:r>
    </w:p>
    <w:p w14:paraId="0D77EDCB" w14:textId="0B70080E" w:rsidR="009F6661" w:rsidRDefault="009F6661" w:rsidP="009F6661">
      <w:pPr>
        <w:pStyle w:val="a7"/>
        <w:numPr>
          <w:ilvl w:val="0"/>
          <w:numId w:val="3"/>
        </w:numPr>
        <w:ind w:firstLineChars="0"/>
      </w:pPr>
      <w:r w:rsidRPr="009F6661">
        <w:rPr>
          <w:rFonts w:hint="eastAsia"/>
          <w:highlight w:val="yellow"/>
        </w:rPr>
        <w:t>读取</w:t>
      </w:r>
      <w:r>
        <w:rPr>
          <w:rFonts w:hint="eastAsia"/>
        </w:rPr>
        <w:t>SN、PN；</w:t>
      </w:r>
    </w:p>
    <w:p w14:paraId="2A048BB2" w14:textId="3636EBB6" w:rsidR="009F6661" w:rsidRDefault="009F6661" w:rsidP="009F6661">
      <w:pPr>
        <w:pStyle w:val="a7"/>
        <w:numPr>
          <w:ilvl w:val="0"/>
          <w:numId w:val="3"/>
        </w:numPr>
        <w:ind w:firstLineChars="0"/>
      </w:pPr>
      <w:r w:rsidRPr="009F6661">
        <w:rPr>
          <w:rFonts w:hint="eastAsia"/>
          <w:highlight w:val="yellow"/>
        </w:rPr>
        <w:t>输入</w:t>
      </w:r>
      <w:r>
        <w:rPr>
          <w:rFonts w:hint="eastAsia"/>
        </w:rPr>
        <w:t>BOM号、读取系统日期，</w:t>
      </w:r>
      <w:r w:rsidRPr="009F6661">
        <w:rPr>
          <w:rFonts w:hint="eastAsia"/>
          <w:highlight w:val="yellow"/>
        </w:rPr>
        <w:t>输入</w:t>
      </w:r>
      <w:r>
        <w:rPr>
          <w:rFonts w:hint="eastAsia"/>
        </w:rPr>
        <w:t>流水号，按照中试给定规则进行编码，</w:t>
      </w:r>
      <w:r w:rsidRPr="009F6661">
        <w:rPr>
          <w:rFonts w:hint="eastAsia"/>
          <w:highlight w:val="yellow"/>
        </w:rPr>
        <w:t>写入</w:t>
      </w:r>
      <w:r>
        <w:rPr>
          <w:rFonts w:hint="eastAsia"/>
        </w:rPr>
        <w:t>SN、PN；</w:t>
      </w:r>
    </w:p>
    <w:p w14:paraId="73FD6E8B" w14:textId="7A4CED84" w:rsidR="009936A9" w:rsidRDefault="009936A9" w:rsidP="009F666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整盘操作完成后，</w:t>
      </w:r>
      <w:r w:rsidRPr="009936A9">
        <w:rPr>
          <w:rFonts w:hint="eastAsia"/>
          <w:highlight w:val="yellow"/>
        </w:rPr>
        <w:t>输出</w:t>
      </w:r>
      <w:r>
        <w:rPr>
          <w:rFonts w:hint="eastAsia"/>
        </w:rPr>
        <w:t>SN、PN与ID匹配的报表；</w:t>
      </w:r>
    </w:p>
    <w:p w14:paraId="7440D95C" w14:textId="7FD0898B" w:rsidR="004806FF" w:rsidRDefault="004806FF" w:rsidP="004806FF">
      <w:pPr>
        <w:pStyle w:val="a7"/>
        <w:ind w:left="1080" w:firstLineChars="0" w:firstLine="0"/>
      </w:pPr>
      <w:r>
        <w:rPr>
          <w:noProof/>
        </w:rPr>
        <w:drawing>
          <wp:inline distT="0" distB="0" distL="0" distR="0" wp14:anchorId="7E3992F4" wp14:editId="01C7856B">
            <wp:extent cx="4229100" cy="43719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7FB63" w14:textId="119E3BED" w:rsidR="00367E2C" w:rsidRDefault="00367E2C" w:rsidP="00367E2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调焦判定：</w:t>
      </w:r>
    </w:p>
    <w:p w14:paraId="7E6DABAA" w14:textId="4DB3A949" w:rsidR="009F6661" w:rsidRDefault="00524EEE" w:rsidP="009F6661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根据查闰宝处提供调焦检测算法，</w:t>
      </w:r>
      <w:r w:rsidR="009F6661">
        <w:rPr>
          <w:rFonts w:hint="eastAsia"/>
        </w:rPr>
        <w:t>打开调焦</w:t>
      </w:r>
      <w:r w:rsidR="009F6661" w:rsidRPr="00E06B4F">
        <w:rPr>
          <w:rFonts w:hint="eastAsia"/>
          <w:highlight w:val="yellow"/>
        </w:rPr>
        <w:t>判定</w:t>
      </w:r>
      <w:r w:rsidR="009F6661">
        <w:rPr>
          <w:rFonts w:hint="eastAsia"/>
        </w:rPr>
        <w:t>自动检查功能，当自动判定为合格时调焦完成；</w:t>
      </w:r>
    </w:p>
    <w:p w14:paraId="4732D392" w14:textId="2558A8A9" w:rsidR="009F6661" w:rsidRDefault="005B6B26" w:rsidP="009F6661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进行手动对焦流程，对焦时注意避免划伤、触碰镜头表面，注意避免落灰；</w:t>
      </w:r>
    </w:p>
    <w:p w14:paraId="1B675A1A" w14:textId="554B3010" w:rsidR="00367E2C" w:rsidRDefault="00367E2C" w:rsidP="00367E2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点胶固化：</w:t>
      </w:r>
    </w:p>
    <w:p w14:paraId="407FB964" w14:textId="40A0C073" w:rsidR="005B6B26" w:rsidRDefault="005B6B26" w:rsidP="002D29E0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调焦完成后需尽快进行点胶固化，防止中间出现碰撞、抖动，导致镜头对焦偏移。</w:t>
      </w:r>
    </w:p>
    <w:p w14:paraId="24648DCD" w14:textId="025ADCFE" w:rsidR="002D29E0" w:rsidRDefault="002D29E0" w:rsidP="002D29E0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点胶应注意不要污染镜头，残胶不要高出镜头侧壁。</w:t>
      </w:r>
    </w:p>
    <w:sectPr w:rsidR="002D29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CB6EE4" w14:textId="77777777" w:rsidR="008C5A39" w:rsidRDefault="008C5A39" w:rsidP="003247CA">
      <w:r>
        <w:separator/>
      </w:r>
    </w:p>
  </w:endnote>
  <w:endnote w:type="continuationSeparator" w:id="0">
    <w:p w14:paraId="38E544C6" w14:textId="77777777" w:rsidR="008C5A39" w:rsidRDefault="008C5A39" w:rsidP="003247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7E1565" w14:textId="77777777" w:rsidR="008C5A39" w:rsidRDefault="008C5A39" w:rsidP="003247CA">
      <w:r>
        <w:separator/>
      </w:r>
    </w:p>
  </w:footnote>
  <w:footnote w:type="continuationSeparator" w:id="0">
    <w:p w14:paraId="716750C4" w14:textId="77777777" w:rsidR="008C5A39" w:rsidRDefault="008C5A39" w:rsidP="003247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9A2C54"/>
    <w:multiLevelType w:val="hybridMultilevel"/>
    <w:tmpl w:val="13EC8CC0"/>
    <w:lvl w:ilvl="0" w:tplc="D69E08E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316663EB"/>
    <w:multiLevelType w:val="hybridMultilevel"/>
    <w:tmpl w:val="32648840"/>
    <w:lvl w:ilvl="0" w:tplc="7382E79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4ED4703C"/>
    <w:multiLevelType w:val="hybridMultilevel"/>
    <w:tmpl w:val="116E1518"/>
    <w:lvl w:ilvl="0" w:tplc="40265486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50267DCC"/>
    <w:multiLevelType w:val="hybridMultilevel"/>
    <w:tmpl w:val="04988D30"/>
    <w:lvl w:ilvl="0" w:tplc="58EA65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3F04A71"/>
    <w:multiLevelType w:val="hybridMultilevel"/>
    <w:tmpl w:val="7ACED2A2"/>
    <w:lvl w:ilvl="0" w:tplc="A8BC9E0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720214FC"/>
    <w:multiLevelType w:val="hybridMultilevel"/>
    <w:tmpl w:val="73FAA1CE"/>
    <w:lvl w:ilvl="0" w:tplc="8BF4950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76D35DF7"/>
    <w:multiLevelType w:val="hybridMultilevel"/>
    <w:tmpl w:val="F16ECB46"/>
    <w:lvl w:ilvl="0" w:tplc="873A3AE6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6"/>
  </w:num>
  <w:num w:numId="5">
    <w:abstractNumId w:val="0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ECE"/>
    <w:rsid w:val="002D29E0"/>
    <w:rsid w:val="003247CA"/>
    <w:rsid w:val="00367E2C"/>
    <w:rsid w:val="004626CE"/>
    <w:rsid w:val="004806FF"/>
    <w:rsid w:val="00510FC1"/>
    <w:rsid w:val="005201B3"/>
    <w:rsid w:val="00524EEE"/>
    <w:rsid w:val="005B6B26"/>
    <w:rsid w:val="005C114B"/>
    <w:rsid w:val="006C1E33"/>
    <w:rsid w:val="00744539"/>
    <w:rsid w:val="00745BFB"/>
    <w:rsid w:val="008C5A39"/>
    <w:rsid w:val="00990ECE"/>
    <w:rsid w:val="009936A9"/>
    <w:rsid w:val="009C5D27"/>
    <w:rsid w:val="009F6661"/>
    <w:rsid w:val="00A21002"/>
    <w:rsid w:val="00CE753F"/>
    <w:rsid w:val="00CF4B04"/>
    <w:rsid w:val="00D6247D"/>
    <w:rsid w:val="00E06B4F"/>
    <w:rsid w:val="00E92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1BBA2E"/>
  <w15:chartTrackingRefBased/>
  <w15:docId w15:val="{8EC62D12-E16F-4D39-96A4-B71BC577B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47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247C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247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247CA"/>
    <w:rPr>
      <w:sz w:val="18"/>
      <w:szCs w:val="18"/>
    </w:rPr>
  </w:style>
  <w:style w:type="paragraph" w:styleId="a7">
    <w:name w:val="List Paragraph"/>
    <w:basedOn w:val="a"/>
    <w:uiPriority w:val="34"/>
    <w:qFormat/>
    <w:rsid w:val="00367E2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2</Pages>
  <Words>143</Words>
  <Characters>820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Zhen</dc:creator>
  <cp:keywords/>
  <dc:description/>
  <cp:lastModifiedBy>Yang Zhen</cp:lastModifiedBy>
  <cp:revision>9</cp:revision>
  <dcterms:created xsi:type="dcterms:W3CDTF">2020-11-14T03:19:00Z</dcterms:created>
  <dcterms:modified xsi:type="dcterms:W3CDTF">2020-11-16T11:39:00Z</dcterms:modified>
</cp:coreProperties>
</file>