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D113" w14:textId="77777777" w:rsidR="00A6506B" w:rsidRDefault="00A6506B" w:rsidP="00A6506B">
      <w:pPr>
        <w:spacing w:after="240"/>
        <w:rPr>
          <w:rFonts w:ascii="Segoe UI" w:hAnsi="Segoe UI" w:cs="Segoe UI"/>
          <w:b/>
          <w:bCs/>
          <w:color w:val="000000"/>
          <w:sz w:val="21"/>
          <w:szCs w:val="21"/>
          <w:bdr w:val="none" w:sz="0" w:space="0" w:color="auto" w:frame="1"/>
          <w:shd w:val="clear" w:color="auto" w:fill="FFFFFF"/>
          <w:lang w:eastAsia="en-NZ"/>
        </w:rPr>
      </w:pPr>
    </w:p>
    <w:p w14:paraId="42A014FD"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b/>
          <w:bCs/>
          <w:color w:val="000000"/>
          <w:lang w:eastAsia="en-NZ"/>
        </w:rPr>
        <w:t>The Big Picture</w:t>
      </w:r>
    </w:p>
    <w:p w14:paraId="1251F372"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Biomatters develops beautiful, user-friendly software solutions that empower researchers to turn data into actionable insights. We are the creators of </w:t>
      </w:r>
      <w:proofErr w:type="spellStart"/>
      <w:r w:rsidRPr="004F1BCA">
        <w:rPr>
          <w:rFonts w:ascii="Arial" w:eastAsia="Times New Roman" w:hAnsi="Arial" w:cs="Arial"/>
          <w:color w:val="000000"/>
          <w:lang w:eastAsia="en-NZ"/>
        </w:rPr>
        <w:t>Geneious</w:t>
      </w:r>
      <w:proofErr w:type="spellEnd"/>
      <w:r w:rsidRPr="004F1BCA">
        <w:rPr>
          <w:rFonts w:ascii="Arial" w:eastAsia="Times New Roman" w:hAnsi="Arial" w:cs="Arial"/>
          <w:color w:val="000000"/>
          <w:lang w:eastAsia="en-NZ"/>
        </w:rPr>
        <w:t xml:space="preserve">, one of the leading bioinformatics solutions internationally, used by thousands of organisations from big pharma developing </w:t>
      </w:r>
      <w:proofErr w:type="spellStart"/>
      <w:r w:rsidRPr="004F1BCA">
        <w:rPr>
          <w:rFonts w:ascii="Arial" w:eastAsia="Times New Roman" w:hAnsi="Arial" w:cs="Arial"/>
          <w:color w:val="000000"/>
          <w:lang w:eastAsia="en-NZ"/>
        </w:rPr>
        <w:t>life saving</w:t>
      </w:r>
      <w:proofErr w:type="spellEnd"/>
      <w:r w:rsidRPr="004F1BCA">
        <w:rPr>
          <w:rFonts w:ascii="Arial" w:eastAsia="Times New Roman" w:hAnsi="Arial" w:cs="Arial"/>
          <w:color w:val="000000"/>
          <w:lang w:eastAsia="en-NZ"/>
        </w:rPr>
        <w:t xml:space="preserve"> therapeutics through to researchers in universities unravelling the mysteries of life. As we grow and expand our product offerings, our systems and processes become more complex. We are building out a new team with a focus on product operations: shared services that support our product </w:t>
      </w:r>
      <w:proofErr w:type="gramStart"/>
      <w:r w:rsidRPr="004F1BCA">
        <w:rPr>
          <w:rFonts w:ascii="Arial" w:eastAsia="Times New Roman" w:hAnsi="Arial" w:cs="Arial"/>
          <w:color w:val="000000"/>
          <w:lang w:eastAsia="en-NZ"/>
        </w:rPr>
        <w:t>growth, and</w:t>
      </w:r>
      <w:proofErr w:type="gramEnd"/>
      <w:r w:rsidRPr="004F1BCA">
        <w:rPr>
          <w:rFonts w:ascii="Arial" w:eastAsia="Times New Roman" w:hAnsi="Arial" w:cs="Arial"/>
          <w:color w:val="000000"/>
          <w:lang w:eastAsia="en-NZ"/>
        </w:rPr>
        <w:t xml:space="preserve"> integrate our product with our back office systems. Come and join our friendly yet passionate team in our central Auckland location. </w:t>
      </w:r>
    </w:p>
    <w:p w14:paraId="6CF52577"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b/>
          <w:bCs/>
          <w:color w:val="000000"/>
          <w:lang w:eastAsia="en-NZ"/>
        </w:rPr>
        <w:t>Where do you fit in?</w:t>
      </w:r>
    </w:p>
    <w:p w14:paraId="13AB4A42" w14:textId="77777777" w:rsidR="004F1BCA" w:rsidRPr="004F1BCA" w:rsidRDefault="004F1BCA" w:rsidP="004F1BCA">
      <w:pPr>
        <w:spacing w:before="240" w:after="240"/>
        <w:rPr>
          <w:rFonts w:ascii="Helvetica" w:eastAsia="Times New Roman" w:hAnsi="Helvetica" w:cs="Helvetica"/>
          <w:color w:val="2B333A"/>
          <w:sz w:val="24"/>
          <w:szCs w:val="24"/>
          <w:lang w:eastAsia="en-NZ"/>
        </w:rPr>
      </w:pPr>
      <w:proofErr w:type="gramStart"/>
      <w:r w:rsidRPr="004F1BCA">
        <w:rPr>
          <w:rFonts w:ascii="Arial" w:eastAsia="Times New Roman" w:hAnsi="Arial" w:cs="Arial"/>
          <w:color w:val="000000"/>
          <w:lang w:eastAsia="en-NZ"/>
        </w:rPr>
        <w:t>You’ll</w:t>
      </w:r>
      <w:proofErr w:type="gramEnd"/>
      <w:r w:rsidRPr="004F1BCA">
        <w:rPr>
          <w:rFonts w:ascii="Arial" w:eastAsia="Times New Roman" w:hAnsi="Arial" w:cs="Arial"/>
          <w:color w:val="000000"/>
          <w:lang w:eastAsia="en-NZ"/>
        </w:rPr>
        <w:t xml:space="preserve"> be a formative member of a new team, developing and integrating new and existing services to ensure our product operations can scale with our rapidly growing business. You will bring your services development experience with you to provide fresh ideas and help to guide us on how to tackle tough technical challenges. Developing lean and performant middleware systems; assessing, streamlining (even decommissioning) existing shared services; and integrating new software product lines with our suite of shared services is all in a day’s work in this exciting engineering role, which will be central to the future scaling and success of our growing business.</w:t>
      </w:r>
    </w:p>
    <w:p w14:paraId="2D4C7B8D"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You will:</w:t>
      </w:r>
    </w:p>
    <w:p w14:paraId="6A2CA530" w14:textId="77777777" w:rsidR="004F1BCA" w:rsidRPr="004F1BCA" w:rsidRDefault="004F1BCA" w:rsidP="004F1BCA">
      <w:pPr>
        <w:numPr>
          <w:ilvl w:val="0"/>
          <w:numId w:val="4"/>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Develop and maintain new and existing shared services, supporting our existing and new software product lines</w:t>
      </w:r>
    </w:p>
    <w:p w14:paraId="4DCA21E4" w14:textId="77777777" w:rsidR="004F1BCA" w:rsidRPr="004F1BCA" w:rsidRDefault="004F1BCA" w:rsidP="004F1BCA">
      <w:pPr>
        <w:numPr>
          <w:ilvl w:val="0"/>
          <w:numId w:val="4"/>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Collaborate regularly with colleagues and product team leads to establish requirements and iterate on designs</w:t>
      </w:r>
    </w:p>
    <w:p w14:paraId="5E83008B" w14:textId="77777777" w:rsidR="004F1BCA" w:rsidRPr="004F1BCA" w:rsidRDefault="004F1BCA" w:rsidP="004F1BCA">
      <w:pPr>
        <w:numPr>
          <w:ilvl w:val="0"/>
          <w:numId w:val="4"/>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As part of a cross</w:t>
      </w:r>
      <w:r w:rsidRPr="004F1BCA">
        <w:rPr>
          <w:rFonts w:ascii="Arial" w:eastAsia="Times New Roman" w:hAnsi="Arial" w:cs="Arial"/>
          <w:color w:val="000000"/>
          <w:lang w:eastAsia="en-NZ"/>
        </w:rPr>
        <w:softHyphen/>
        <w:t>-functional development team, take on testing, documentation and support when needed</w:t>
      </w:r>
    </w:p>
    <w:p w14:paraId="62B8B0BB" w14:textId="77777777" w:rsidR="004F1BCA" w:rsidRPr="004F1BCA" w:rsidRDefault="004F1BCA" w:rsidP="004F1BCA">
      <w:pPr>
        <w:numPr>
          <w:ilvl w:val="0"/>
          <w:numId w:val="4"/>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Work with a wide range of technologies: you will need to enjoy (and be comfortable with) exposure across multiple programming languages, stacks, and protocols</w:t>
      </w:r>
    </w:p>
    <w:p w14:paraId="6260E6C6" w14:textId="77777777" w:rsidR="004F1BCA" w:rsidRPr="004F1BCA" w:rsidRDefault="004F1BCA" w:rsidP="004F1BCA">
      <w:pPr>
        <w:spacing w:before="240" w:after="240"/>
        <w:rPr>
          <w:rFonts w:ascii="Helvetica" w:eastAsia="Times New Roman" w:hAnsi="Helvetica" w:cs="Helvetica"/>
          <w:color w:val="2B333A"/>
          <w:sz w:val="24"/>
          <w:szCs w:val="24"/>
          <w:lang w:eastAsia="en-NZ"/>
        </w:rPr>
      </w:pPr>
      <w:proofErr w:type="gramStart"/>
      <w:r w:rsidRPr="004F1BCA">
        <w:rPr>
          <w:rFonts w:ascii="Arial" w:eastAsia="Times New Roman" w:hAnsi="Arial" w:cs="Arial"/>
          <w:color w:val="000000"/>
          <w:lang w:eastAsia="en-NZ"/>
        </w:rPr>
        <w:t>You’ll</w:t>
      </w:r>
      <w:proofErr w:type="gramEnd"/>
      <w:r w:rsidRPr="004F1BCA">
        <w:rPr>
          <w:rFonts w:ascii="Arial" w:eastAsia="Times New Roman" w:hAnsi="Arial" w:cs="Arial"/>
          <w:color w:val="000000"/>
          <w:lang w:eastAsia="en-NZ"/>
        </w:rPr>
        <w:t xml:space="preserve"> have:</w:t>
      </w:r>
    </w:p>
    <w:p w14:paraId="3A8228E6"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4+ years of experience developing Java or Javascript services (preferably experience with both), with a focus on back-end, web-service driven technologies</w:t>
      </w:r>
    </w:p>
    <w:p w14:paraId="2E67D9C5"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Great written and verbal English</w:t>
      </w:r>
    </w:p>
    <w:p w14:paraId="611A28B7"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Experience with AWS, API development, Web services, serverless, databases, Java web service frameworks, and Javascript (Node.js) would be ideal</w:t>
      </w:r>
    </w:p>
    <w:p w14:paraId="4398DFA1"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Experience with developing shared services for one or more software products would be ideal</w:t>
      </w:r>
    </w:p>
    <w:p w14:paraId="5AC7F396"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Must be based in Auckland, New Zealand; or be willing to relocate</w:t>
      </w:r>
    </w:p>
    <w:p w14:paraId="43D8A200"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Must be eligible to work in New Zealand</w:t>
      </w:r>
    </w:p>
    <w:p w14:paraId="68CBB20A" w14:textId="77777777" w:rsidR="004F1BCA" w:rsidRPr="004F1BCA" w:rsidRDefault="004F1BCA" w:rsidP="004F1BCA">
      <w:pPr>
        <w:numPr>
          <w:ilvl w:val="0"/>
          <w:numId w:val="5"/>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Hitting 100% across </w:t>
      </w:r>
      <w:proofErr w:type="gramStart"/>
      <w:r w:rsidRPr="004F1BCA">
        <w:rPr>
          <w:rFonts w:ascii="Arial" w:eastAsia="Times New Roman" w:hAnsi="Arial" w:cs="Arial"/>
          <w:color w:val="000000"/>
          <w:lang w:eastAsia="en-NZ"/>
        </w:rPr>
        <w:t>all of</w:t>
      </w:r>
      <w:proofErr w:type="gramEnd"/>
      <w:r w:rsidRPr="004F1BCA">
        <w:rPr>
          <w:rFonts w:ascii="Arial" w:eastAsia="Times New Roman" w:hAnsi="Arial" w:cs="Arial"/>
          <w:color w:val="000000"/>
          <w:lang w:eastAsia="en-NZ"/>
        </w:rPr>
        <w:t xml:space="preserve"> the above areas is not essential: enthusiasm and a willingness to learn/adapt/create is</w:t>
      </w:r>
    </w:p>
    <w:p w14:paraId="697A13E1"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b/>
          <w:bCs/>
          <w:color w:val="000000"/>
          <w:lang w:eastAsia="en-NZ"/>
        </w:rPr>
        <w:t>Working at Biomatters</w:t>
      </w:r>
    </w:p>
    <w:p w14:paraId="0B598E4F"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lastRenderedPageBreak/>
        <w:t>We actively welcome your perspective because we want to be supportive in your journey to create, code or co-ordinate your ideas into real-world projects that will benefit our customers and your career. We believe in giving people the chance to sink into a challenge and get stuff done.</w:t>
      </w:r>
    </w:p>
    <w:p w14:paraId="05B531F0"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We are a down-to-earth and honest bunch, and while </w:t>
      </w:r>
      <w:proofErr w:type="gramStart"/>
      <w:r w:rsidRPr="004F1BCA">
        <w:rPr>
          <w:rFonts w:ascii="Arial" w:eastAsia="Times New Roman" w:hAnsi="Arial" w:cs="Arial"/>
          <w:color w:val="000000"/>
          <w:lang w:eastAsia="en-NZ"/>
        </w:rPr>
        <w:t>we’re</w:t>
      </w:r>
      <w:proofErr w:type="gramEnd"/>
      <w:r w:rsidRPr="004F1BCA">
        <w:rPr>
          <w:rFonts w:ascii="Arial" w:eastAsia="Times New Roman" w:hAnsi="Arial" w:cs="Arial"/>
          <w:color w:val="000000"/>
          <w:lang w:eastAsia="en-NZ"/>
        </w:rPr>
        <w:t xml:space="preserve"> often in t-shirts, we encourage each other’s ambitions. Once an employee joins Biomatters, they tend to stick around.</w:t>
      </w:r>
    </w:p>
    <w:p w14:paraId="1349715F"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Why? Because we:</w:t>
      </w:r>
    </w:p>
    <w:p w14:paraId="038F114C"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Are building software that we believe will meaningfully make the world a better place by contributing to primary scientific research and improving human health.</w:t>
      </w:r>
    </w:p>
    <w:p w14:paraId="22974489"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Have an open-plan culture where you can chat with the CEO or anyone else.</w:t>
      </w:r>
    </w:p>
    <w:p w14:paraId="202D10E4"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Allow for very flexible working arrangements.</w:t>
      </w:r>
    </w:p>
    <w:p w14:paraId="7BEDBB7D"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Offer health, </w:t>
      </w:r>
      <w:proofErr w:type="gramStart"/>
      <w:r w:rsidRPr="004F1BCA">
        <w:rPr>
          <w:rFonts w:ascii="Arial" w:eastAsia="Times New Roman" w:hAnsi="Arial" w:cs="Arial"/>
          <w:color w:val="000000"/>
          <w:lang w:eastAsia="en-NZ"/>
        </w:rPr>
        <w:t>life</w:t>
      </w:r>
      <w:proofErr w:type="gramEnd"/>
      <w:r w:rsidRPr="004F1BCA">
        <w:rPr>
          <w:rFonts w:ascii="Arial" w:eastAsia="Times New Roman" w:hAnsi="Arial" w:cs="Arial"/>
          <w:color w:val="000000"/>
          <w:lang w:eastAsia="en-NZ"/>
        </w:rPr>
        <w:t xml:space="preserve"> and critical illness insurance.</w:t>
      </w:r>
    </w:p>
    <w:p w14:paraId="6A3EA13F"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Take care of you with fresh fruit delivered twice a week, a well-stocked drinks fridge and a proper espresso machine.</w:t>
      </w:r>
    </w:p>
    <w:p w14:paraId="7FBCCB05" w14:textId="77777777" w:rsidR="004F1BCA" w:rsidRPr="004F1BCA" w:rsidRDefault="004F1BCA" w:rsidP="004F1BCA">
      <w:pPr>
        <w:numPr>
          <w:ilvl w:val="0"/>
          <w:numId w:val="6"/>
        </w:numPr>
        <w:spacing w:before="100" w:beforeAutospacing="1" w:after="100" w:afterAutospacing="1"/>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Hold “</w:t>
      </w:r>
      <w:proofErr w:type="spellStart"/>
      <w:r w:rsidRPr="004F1BCA">
        <w:rPr>
          <w:rFonts w:ascii="Arial" w:eastAsia="Times New Roman" w:hAnsi="Arial" w:cs="Arial"/>
          <w:color w:val="000000"/>
          <w:lang w:eastAsia="en-NZ"/>
        </w:rPr>
        <w:t>EvoLab</w:t>
      </w:r>
      <w:proofErr w:type="spellEnd"/>
      <w:r w:rsidRPr="004F1BCA">
        <w:rPr>
          <w:rFonts w:ascii="Arial" w:eastAsia="Times New Roman" w:hAnsi="Arial" w:cs="Arial"/>
          <w:color w:val="000000"/>
          <w:lang w:eastAsia="en-NZ"/>
        </w:rPr>
        <w:t xml:space="preserve">” days, where everyone in the company can work on </w:t>
      </w:r>
      <w:proofErr w:type="gramStart"/>
      <w:r w:rsidRPr="004F1BCA">
        <w:rPr>
          <w:rFonts w:ascii="Arial" w:eastAsia="Times New Roman" w:hAnsi="Arial" w:cs="Arial"/>
          <w:color w:val="000000"/>
          <w:lang w:eastAsia="en-NZ"/>
        </w:rPr>
        <w:t>anything</w:t>
      </w:r>
      <w:proofErr w:type="gramEnd"/>
      <w:r w:rsidRPr="004F1BCA">
        <w:rPr>
          <w:rFonts w:ascii="Arial" w:eastAsia="Times New Roman" w:hAnsi="Arial" w:cs="Arial"/>
          <w:color w:val="000000"/>
          <w:lang w:eastAsia="en-NZ"/>
        </w:rPr>
        <w:t xml:space="preserve"> they believe will evolve Biomatters (and the world) into a better place.</w:t>
      </w:r>
    </w:p>
    <w:p w14:paraId="08C5768E"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We are an equal opportunity employer and value diversity at our company. We do not discriminate </w:t>
      </w:r>
      <w:proofErr w:type="gramStart"/>
      <w:r w:rsidRPr="004F1BCA">
        <w:rPr>
          <w:rFonts w:ascii="Arial" w:eastAsia="Times New Roman" w:hAnsi="Arial" w:cs="Arial"/>
          <w:color w:val="000000"/>
          <w:lang w:eastAsia="en-NZ"/>
        </w:rPr>
        <w:t>on the basis of</w:t>
      </w:r>
      <w:proofErr w:type="gramEnd"/>
      <w:r w:rsidRPr="004F1BCA">
        <w:rPr>
          <w:rFonts w:ascii="Arial" w:eastAsia="Times New Roman" w:hAnsi="Arial" w:cs="Arial"/>
          <w:color w:val="000000"/>
          <w:lang w:eastAsia="en-NZ"/>
        </w:rPr>
        <w:t xml:space="preserve"> race, religion, colour, national origin, gender, sexual orientation, age, marital status, or disability status.</w:t>
      </w:r>
    </w:p>
    <w:p w14:paraId="1A61E341"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b/>
          <w:bCs/>
          <w:color w:val="000000"/>
          <w:lang w:eastAsia="en-NZ"/>
        </w:rPr>
        <w:t>Insightful Science</w:t>
      </w:r>
    </w:p>
    <w:p w14:paraId="3857FAE6" w14:textId="77777777" w:rsidR="004F1BCA" w:rsidRPr="004F1BCA" w:rsidRDefault="004F1BCA" w:rsidP="004F1BCA">
      <w:pPr>
        <w:spacing w:before="240" w:after="240"/>
        <w:rPr>
          <w:rFonts w:ascii="Helvetica" w:eastAsia="Times New Roman" w:hAnsi="Helvetica" w:cs="Helvetica"/>
          <w:color w:val="2B333A"/>
          <w:sz w:val="24"/>
          <w:szCs w:val="24"/>
          <w:lang w:eastAsia="en-NZ"/>
        </w:rPr>
      </w:pPr>
      <w:r w:rsidRPr="004F1BCA">
        <w:rPr>
          <w:rFonts w:ascii="Arial" w:eastAsia="Times New Roman" w:hAnsi="Arial" w:cs="Arial"/>
          <w:color w:val="000000"/>
          <w:lang w:eastAsia="en-NZ"/>
        </w:rPr>
        <w:t xml:space="preserve">Biomatters is an Insightful Science company, empowering its customers with software that transforms biological data into knowledge and actionable insights across the spectrum of biotechnology research and development, including drug discovery, protein engineering and advanced comparative analysis of DNA, RNA and protein sequences. More than 1 million scientists around the globe trust Insightful Science products to advance research and accelerate the pace of change. Products within the Insightful Science portfolio include GraphPad Prism, </w:t>
      </w:r>
      <w:proofErr w:type="spellStart"/>
      <w:r w:rsidRPr="004F1BCA">
        <w:rPr>
          <w:rFonts w:ascii="Arial" w:eastAsia="Times New Roman" w:hAnsi="Arial" w:cs="Arial"/>
          <w:color w:val="000000"/>
          <w:lang w:eastAsia="en-NZ"/>
        </w:rPr>
        <w:t>Geneious</w:t>
      </w:r>
      <w:proofErr w:type="spellEnd"/>
      <w:r w:rsidRPr="004F1BCA">
        <w:rPr>
          <w:rFonts w:ascii="Arial" w:eastAsia="Times New Roman" w:hAnsi="Arial" w:cs="Arial"/>
          <w:color w:val="000000"/>
          <w:lang w:eastAsia="en-NZ"/>
        </w:rPr>
        <w:t xml:space="preserve"> Prime and </w:t>
      </w:r>
      <w:proofErr w:type="spellStart"/>
      <w:r w:rsidRPr="004F1BCA">
        <w:rPr>
          <w:rFonts w:ascii="Arial" w:eastAsia="Times New Roman" w:hAnsi="Arial" w:cs="Arial"/>
          <w:color w:val="000000"/>
          <w:lang w:eastAsia="en-NZ"/>
        </w:rPr>
        <w:t>Geneious</w:t>
      </w:r>
      <w:proofErr w:type="spellEnd"/>
      <w:r w:rsidRPr="004F1BCA">
        <w:rPr>
          <w:rFonts w:ascii="Arial" w:eastAsia="Times New Roman" w:hAnsi="Arial" w:cs="Arial"/>
          <w:color w:val="000000"/>
          <w:lang w:eastAsia="en-NZ"/>
        </w:rPr>
        <w:t xml:space="preserve"> Biologics, and </w:t>
      </w:r>
      <w:proofErr w:type="spellStart"/>
      <w:r w:rsidRPr="004F1BCA">
        <w:rPr>
          <w:rFonts w:ascii="Arial" w:eastAsia="Times New Roman" w:hAnsi="Arial" w:cs="Arial"/>
          <w:color w:val="000000"/>
          <w:lang w:eastAsia="en-NZ"/>
        </w:rPr>
        <w:t>SnapGene</w:t>
      </w:r>
      <w:proofErr w:type="spellEnd"/>
      <w:r w:rsidRPr="004F1BCA">
        <w:rPr>
          <w:rFonts w:ascii="Arial" w:eastAsia="Times New Roman" w:hAnsi="Arial" w:cs="Arial"/>
          <w:color w:val="000000"/>
          <w:lang w:eastAsia="en-NZ"/>
        </w:rPr>
        <w:t xml:space="preserve"> and </w:t>
      </w:r>
      <w:proofErr w:type="spellStart"/>
      <w:r w:rsidRPr="004F1BCA">
        <w:rPr>
          <w:rFonts w:ascii="Arial" w:eastAsia="Times New Roman" w:hAnsi="Arial" w:cs="Arial"/>
          <w:color w:val="000000"/>
          <w:lang w:eastAsia="en-NZ"/>
        </w:rPr>
        <w:t>SnapGene</w:t>
      </w:r>
      <w:proofErr w:type="spellEnd"/>
      <w:r w:rsidRPr="004F1BCA">
        <w:rPr>
          <w:rFonts w:ascii="Arial" w:eastAsia="Times New Roman" w:hAnsi="Arial" w:cs="Arial"/>
          <w:color w:val="000000"/>
          <w:lang w:eastAsia="en-NZ"/>
        </w:rPr>
        <w:t xml:space="preserve"> Server.</w:t>
      </w:r>
    </w:p>
    <w:p w14:paraId="45A9E1D5" w14:textId="77777777" w:rsidR="005E27B8" w:rsidRDefault="005E27B8" w:rsidP="004F1BCA">
      <w:pPr>
        <w:spacing w:after="240"/>
      </w:pPr>
    </w:p>
    <w:sectPr w:rsidR="005E27B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79B06" w14:textId="77777777" w:rsidR="00A6506B" w:rsidRDefault="00A6506B" w:rsidP="00A6506B">
      <w:r>
        <w:separator/>
      </w:r>
    </w:p>
  </w:endnote>
  <w:endnote w:type="continuationSeparator" w:id="0">
    <w:p w14:paraId="7A70131A" w14:textId="77777777" w:rsidR="00A6506B" w:rsidRDefault="00A6506B" w:rsidP="00A6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D7792" w14:textId="77777777" w:rsidR="00A6506B" w:rsidRDefault="00A6506B" w:rsidP="00A6506B">
      <w:r>
        <w:separator/>
      </w:r>
    </w:p>
  </w:footnote>
  <w:footnote w:type="continuationSeparator" w:id="0">
    <w:p w14:paraId="796DCB42" w14:textId="77777777" w:rsidR="00A6506B" w:rsidRDefault="00A6506B" w:rsidP="00A6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14C8A" w14:textId="62951407" w:rsidR="00A6506B" w:rsidRDefault="00A6506B">
    <w:pPr>
      <w:pStyle w:val="Header"/>
      <w:rPr>
        <w:noProof/>
      </w:rPr>
    </w:pPr>
    <w:r>
      <w:rPr>
        <w:noProof/>
      </w:rPr>
      <w:drawing>
        <wp:inline distT="0" distB="0" distL="0" distR="0" wp14:anchorId="0C2E2DD5" wp14:editId="62A0FD53">
          <wp:extent cx="1905000" cy="595312"/>
          <wp:effectExtent l="0" t="0" r="0" b="0"/>
          <wp:docPr id="2" name="Picture 2" descr="Geneiou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ious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33750" b="35000"/>
                  <a:stretch/>
                </pic:blipFill>
                <pic:spPr bwMode="auto">
                  <a:xfrm>
                    <a:off x="0" y="0"/>
                    <a:ext cx="1905000" cy="595312"/>
                  </a:xfrm>
                  <a:prstGeom prst="rect">
                    <a:avLst/>
                  </a:prstGeom>
                  <a:noFill/>
                  <a:ln>
                    <a:noFill/>
                  </a:ln>
                  <a:extLst>
                    <a:ext uri="{53640926-AAD7-44D8-BBD7-CCE9431645EC}">
                      <a14:shadowObscured xmlns:a14="http://schemas.microsoft.com/office/drawing/2010/main"/>
                    </a:ext>
                  </a:extLst>
                </pic:spPr>
              </pic:pic>
            </a:graphicData>
          </a:graphic>
        </wp:inline>
      </w:drawing>
    </w:r>
  </w:p>
  <w:p w14:paraId="3E352F6E" w14:textId="77777777" w:rsidR="00A6506B" w:rsidRDefault="00A65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3388"/>
    <w:multiLevelType w:val="multilevel"/>
    <w:tmpl w:val="5EC40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C4A16"/>
    <w:multiLevelType w:val="multilevel"/>
    <w:tmpl w:val="DBA4D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2039F"/>
    <w:multiLevelType w:val="multilevel"/>
    <w:tmpl w:val="50B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B67B9"/>
    <w:multiLevelType w:val="multilevel"/>
    <w:tmpl w:val="F6A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7294E"/>
    <w:multiLevelType w:val="multilevel"/>
    <w:tmpl w:val="800CD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E12053"/>
    <w:multiLevelType w:val="multilevel"/>
    <w:tmpl w:val="854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6B"/>
    <w:rsid w:val="004F1BCA"/>
    <w:rsid w:val="005E27B8"/>
    <w:rsid w:val="00A650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0308E"/>
  <w15:chartTrackingRefBased/>
  <w15:docId w15:val="{6FD1835C-CEFA-4735-ADA5-9E8E6072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6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06B"/>
    <w:pPr>
      <w:tabs>
        <w:tab w:val="center" w:pos="4513"/>
        <w:tab w:val="right" w:pos="9026"/>
      </w:tabs>
    </w:pPr>
  </w:style>
  <w:style w:type="character" w:customStyle="1" w:styleId="HeaderChar">
    <w:name w:val="Header Char"/>
    <w:basedOn w:val="DefaultParagraphFont"/>
    <w:link w:val="Header"/>
    <w:uiPriority w:val="99"/>
    <w:rsid w:val="00A6506B"/>
    <w:rPr>
      <w:rFonts w:ascii="Calibri" w:hAnsi="Calibri" w:cs="Calibri"/>
    </w:rPr>
  </w:style>
  <w:style w:type="paragraph" w:styleId="Footer">
    <w:name w:val="footer"/>
    <w:basedOn w:val="Normal"/>
    <w:link w:val="FooterChar"/>
    <w:uiPriority w:val="99"/>
    <w:unhideWhenUsed/>
    <w:rsid w:val="00A6506B"/>
    <w:pPr>
      <w:tabs>
        <w:tab w:val="center" w:pos="4513"/>
        <w:tab w:val="right" w:pos="9026"/>
      </w:tabs>
    </w:pPr>
  </w:style>
  <w:style w:type="character" w:customStyle="1" w:styleId="FooterChar">
    <w:name w:val="Footer Char"/>
    <w:basedOn w:val="DefaultParagraphFont"/>
    <w:link w:val="Footer"/>
    <w:uiPriority w:val="99"/>
    <w:rsid w:val="00A6506B"/>
    <w:rPr>
      <w:rFonts w:ascii="Calibri" w:hAnsi="Calibri" w:cs="Calibri"/>
    </w:rPr>
  </w:style>
  <w:style w:type="paragraph" w:styleId="NormalWeb">
    <w:name w:val="Normal (Web)"/>
    <w:basedOn w:val="Normal"/>
    <w:uiPriority w:val="99"/>
    <w:semiHidden/>
    <w:unhideWhenUsed/>
    <w:rsid w:val="004F1BCA"/>
    <w:pPr>
      <w:spacing w:before="100" w:beforeAutospacing="1" w:after="100" w:afterAutospacing="1"/>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7935">
      <w:bodyDiv w:val="1"/>
      <w:marLeft w:val="0"/>
      <w:marRight w:val="0"/>
      <w:marTop w:val="0"/>
      <w:marBottom w:val="0"/>
      <w:divBdr>
        <w:top w:val="none" w:sz="0" w:space="0" w:color="auto"/>
        <w:left w:val="none" w:sz="0" w:space="0" w:color="auto"/>
        <w:bottom w:val="none" w:sz="0" w:space="0" w:color="auto"/>
        <w:right w:val="none" w:sz="0" w:space="0" w:color="auto"/>
      </w:divBdr>
    </w:div>
    <w:div w:id="49014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DAC0DBCC0A984EAFA62443F4CEB4C0" ma:contentTypeVersion="13" ma:contentTypeDescription="Create a new document." ma:contentTypeScope="" ma:versionID="7a3d6409162969ace571e20ffc343e66">
  <xsd:schema xmlns:xsd="http://www.w3.org/2001/XMLSchema" xmlns:xs="http://www.w3.org/2001/XMLSchema" xmlns:p="http://schemas.microsoft.com/office/2006/metadata/properties" xmlns:ns2="7063e96a-7a9d-40e5-b3e4-dd0770b635ba" xmlns:ns3="c22151bd-4004-4b72-81e2-f29f44a9359c" targetNamespace="http://schemas.microsoft.com/office/2006/metadata/properties" ma:root="true" ma:fieldsID="4659a2c1c682d9427dba6e6871ce1923" ns2:_="" ns3:_="">
    <xsd:import namespace="7063e96a-7a9d-40e5-b3e4-dd0770b635ba"/>
    <xsd:import namespace="c22151bd-4004-4b72-81e2-f29f44a9359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3e96a-7a9d-40e5-b3e4-dd0770b635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2151bd-4004-4b72-81e2-f29f44a9359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05A454-E6B8-4EE6-8390-11A990DBC931}">
  <ds:schemaRefs>
    <ds:schemaRef ds:uri="http://schemas.openxmlformats.org/officeDocument/2006/bibliography"/>
  </ds:schemaRefs>
</ds:datastoreItem>
</file>

<file path=customXml/itemProps2.xml><?xml version="1.0" encoding="utf-8"?>
<ds:datastoreItem xmlns:ds="http://schemas.openxmlformats.org/officeDocument/2006/customXml" ds:itemID="{1B0F3955-A7EC-40A4-91DE-90DD18F2531F}"/>
</file>

<file path=customXml/itemProps3.xml><?xml version="1.0" encoding="utf-8"?>
<ds:datastoreItem xmlns:ds="http://schemas.openxmlformats.org/officeDocument/2006/customXml" ds:itemID="{133116DD-D0E2-4ACF-A2D8-B4A459AD8286}"/>
</file>

<file path=customXml/itemProps4.xml><?xml version="1.0" encoding="utf-8"?>
<ds:datastoreItem xmlns:ds="http://schemas.openxmlformats.org/officeDocument/2006/customXml" ds:itemID="{6FBB9A63-BFAD-465C-AA77-9458F9A4AF21}"/>
</file>

<file path=docProps/app.xml><?xml version="1.0" encoding="utf-8"?>
<Properties xmlns="http://schemas.openxmlformats.org/officeDocument/2006/extended-properties" xmlns:vt="http://schemas.openxmlformats.org/officeDocument/2006/docPropsVTypes">
  <Template>Normal</Template>
  <TotalTime>293</TotalTime>
  <Pages>2</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Josh (NZ)</dc:creator>
  <cp:keywords/>
  <dc:description/>
  <cp:lastModifiedBy>Hall, Josh (NZ)</cp:lastModifiedBy>
  <cp:revision>2</cp:revision>
  <dcterms:created xsi:type="dcterms:W3CDTF">2020-04-21T02:56:00Z</dcterms:created>
  <dcterms:modified xsi:type="dcterms:W3CDTF">2020-04-21T02:56:00Z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0x01010014DAC0DBCC0A984EAFA62443F4CEB4C0</vt:lpwstr>
  </property>
  <property fmtid="{D5CDD505-2E9C-101B-9397-08002B2CF9AE}" pid="3" name="Order">
    <vt:r8>100</vt:r8>
  </property>
</Properties>
</file>