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DocumentTitle"/>
        <w:rPr>
          <w:color w:val="4C4C4C"/>
          <w:sz w:val="56"/>
          <w:szCs w:val="56"/>
          <w:lang w:val="fr-FR"/>
        </w:rPr>
      </w:pPr>
      <w:r>
        <w:rPr>
          <w:color w:val="4C4C4C"/>
          <w:sz w:val="56"/>
          <w:szCs w:val="56"/>
          <w:lang w:val="fr-FR"/>
        </w:rPr>
      </w:r>
    </w:p>
    <w:p>
      <w:pPr>
        <w:pStyle w:val="DocumentTitle"/>
        <w:rPr>
          <w:color w:val="4C4C4C"/>
          <w:sz w:val="56"/>
          <w:szCs w:val="56"/>
          <w:lang w:val="fr-FR"/>
        </w:rPr>
      </w:pPr>
      <w:r>
        <w:rPr>
          <w:color w:val="4C4C4C"/>
          <w:sz w:val="56"/>
          <w:szCs w:val="56"/>
          <w:lang w:val="fr-FR"/>
        </w:rPr>
      </w:r>
    </w:p>
    <w:p>
      <w:pPr>
        <w:pStyle w:val="DocumentTitle"/>
        <w:rPr>
          <w:color w:val="4C4C4C"/>
          <w:sz w:val="56"/>
          <w:szCs w:val="56"/>
          <w:lang w:val="fr-FR"/>
        </w:rPr>
      </w:pPr>
      <w:r>
        <w:rPr>
          <w:color w:val="4C4C4C"/>
          <w:sz w:val="56"/>
          <w:szCs w:val="56"/>
          <w:lang w:val="fr-FR"/>
        </w:rPr>
      </w:r>
    </w:p>
    <w:p>
      <w:pPr>
        <w:pStyle w:val="DocumentTitle"/>
        <w:rPr>
          <w:color w:val="4C4C4C"/>
          <w:sz w:val="56"/>
          <w:szCs w:val="56"/>
          <w:lang w:val="fr-FR"/>
        </w:rPr>
      </w:pPr>
      <w:r>
        <w:rPr>
          <w:color w:val="4C4C4C"/>
          <w:sz w:val="56"/>
          <w:szCs w:val="56"/>
          <w:lang w:val="fr-FR"/>
        </w:rPr>
        <w:t>CarSharing MIJE</w:t>
      </w:r>
    </w:p>
    <w:p>
      <w:pPr>
        <w:pStyle w:val="Documentsubtitle"/>
        <w:rPr/>
      </w:pPr>
      <w:r>
        <w:rPr/>
        <w:t>Implementación y diseño</w:t>
      </w:r>
    </w:p>
    <w:p>
      <w:pPr>
        <w:pStyle w:val="Normal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7560310" cy="534035"/>
                <wp:effectExtent l="0" t="0" r="0" b="0"/>
                <wp:wrapSquare wrapText="bothSides"/>
                <wp:docPr id="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310" cy="534035"/>
                        </a:xfrm>
                        <a:prstGeom prst="rect"/>
                        <a:solidFill>
                          <a:srgbClr val="DDDDDD"/>
                        </a:solidFill>
                      </wps:spPr>
                      <wps:txbx>
                        <w:txbxContent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  <w:drawing>
                                <wp:inline distT="0" distB="0" distL="19050" distR="9525">
                                  <wp:extent cx="1343025" cy="161925"/>
                                  <wp:effectExtent l="0" t="0" r="0" b="0"/>
                                  <wp:docPr id="2" name="Imagen 5" descr="uoc-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n 5" descr="uoc-0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30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  <w:drawing>
                                <wp:inline distT="0" distB="0" distL="19050" distR="9525">
                                  <wp:extent cx="923925" cy="104775"/>
                                  <wp:effectExtent l="0" t="0" r="0" b="0"/>
                                  <wp:docPr id="3" name="Imagen 6" descr="eimt_web_petita-03-05-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6" descr="eimt_web_petita-03-05-0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392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5000</wp14:pctHeight>
                </wp14:sizeRelV>
              </wp:anchor>
            </w:drawing>
          </mc:Choice>
          <mc:Fallback>
            <w:pict>
              <v:rect fillcolor="#DDDDDD" style="position:absolute;rotation:0;width:595.3pt;height:42.05pt;mso-wrap-distance-left:0pt;mso-wrap-distance-right:0pt;mso-wrap-distance-top:5.7pt;mso-wrap-distance-bottom:5.7pt;margin-top:551.3pt;mso-position-vertical:bottom;mso-position-vertical-relative:margin;margin-left:-85.05pt;mso-position-horizontal:center;mso-position-horizontal-relative:text">
                <v:textbox inset="0in,0in,0in,0in">
                  <w:txbxContent>
                    <w:p>
                      <w:pPr>
                        <w:pStyle w:val="Contenidodelmarco"/>
                        <w:rPr/>
                      </w:pPr>
                      <w:r>
                        <w:rPr/>
                        <w:drawing>
                          <wp:inline distT="0" distB="0" distL="19050" distR="9525">
                            <wp:extent cx="1343025" cy="161925"/>
                            <wp:effectExtent l="0" t="0" r="0" b="0"/>
                            <wp:docPr id="4" name="Imagen 5" descr="uoc-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5" descr="uoc-0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3025" cy="161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  <w:drawing>
                          <wp:inline distT="0" distB="0" distL="19050" distR="9525">
                            <wp:extent cx="923925" cy="104775"/>
                            <wp:effectExtent l="0" t="0" r="0" b="0"/>
                            <wp:docPr id="5" name="Imagen 6" descr="eimt_web_petita-03-05-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n 6" descr="eimt_web_petita-03-05-0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3925" cy="104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"/>
        <w:numPr>
          <w:ilvl w:val="0"/>
          <w:numId w:val="2"/>
        </w:numPr>
        <w:jc w:val="left"/>
        <w:rPr/>
      </w:pPr>
      <w:r>
        <w:rPr/>
        <w:t>Especificaciones</w:t>
      </w:r>
    </w:p>
    <w:p>
      <w:pPr>
        <w:pStyle w:val="Cuerpodetexto"/>
        <w:jc w:val="left"/>
        <w:rPr/>
      </w:pPr>
      <w:r>
        <w:rPr/>
      </w:r>
    </w:p>
    <w:p>
      <w:pPr>
        <w:pStyle w:val="Cuerpodetexto"/>
        <w:jc w:val="left"/>
        <w:rPr/>
      </w:pPr>
      <w:r>
        <w:rPr/>
        <w:t>El proyecto completo CarSharing del grupo MIJE (Merce, Ivan, Jorge y Emilio) se encuentra disponible en :</w:t>
      </w:r>
    </w:p>
    <w:p>
      <w:pPr>
        <w:pStyle w:val="Cuerpodetexto"/>
        <w:jc w:val="left"/>
        <w:rPr>
          <w:color w:val="3333FF"/>
        </w:rPr>
      </w:pPr>
      <w:hyperlink r:id="rId4">
        <w:r>
          <w:rPr>
            <w:rStyle w:val="EnlacedeInternet"/>
            <w:color w:val="3333FF"/>
          </w:rPr>
          <w:t>https://github.com/scaballe/MIJE-PDS2</w:t>
        </w:r>
      </w:hyperlink>
    </w:p>
    <w:p>
      <w:pPr>
        <w:pStyle w:val="Cuerpodetexto"/>
        <w:jc w:val="left"/>
        <w:rPr>
          <w:color w:val="3333FF"/>
        </w:rPr>
      </w:pPr>
      <w:r>
        <w:rPr>
          <w:color w:val="3333FF"/>
        </w:rPr>
      </w:r>
    </w:p>
    <w:p>
      <w:pPr>
        <w:pStyle w:val="Cuerpodetexto"/>
        <w:jc w:val="left"/>
        <w:rPr>
          <w:color w:val="auto"/>
        </w:rPr>
      </w:pPr>
      <w:r>
        <w:rPr>
          <w:color w:val="auto"/>
        </w:rPr>
        <w:t>Sin embargo para llegar al producto final se han ido superando diferentes etapas y se ha decidido ir creando carpetas dentro de este espacio para guardar el histórico de las mismas y que sirvan como referencia. Así pues la última versión se encuentra en :</w:t>
      </w:r>
    </w:p>
    <w:p>
      <w:pPr>
        <w:pStyle w:val="Cuerpodetexto"/>
        <w:jc w:val="left"/>
        <w:rPr>
          <w:color w:val="auto"/>
        </w:rPr>
      </w:pPr>
      <w:r>
        <w:rPr>
          <w:color w:val="auto"/>
        </w:rPr>
      </w:r>
    </w:p>
    <w:p>
      <w:pPr>
        <w:pStyle w:val="Cuerpodetexto"/>
        <w:jc w:val="left"/>
        <w:rPr>
          <w:color w:val="3333FF"/>
        </w:rPr>
      </w:pPr>
      <w:hyperlink r:id="rId5">
        <w:r>
          <w:rPr>
            <w:rStyle w:val="EnlacedeInternet"/>
            <w:color w:val="3333FF"/>
          </w:rPr>
          <w:t>https://github.com/scaballe/MIJE-PDS2/tree/master/carsharing2/carsharing2</w:t>
        </w:r>
      </w:hyperlink>
    </w:p>
    <w:p>
      <w:pPr>
        <w:pStyle w:val="Cuerpodetexto"/>
        <w:jc w:val="left"/>
        <w:rPr>
          <w:color w:val="3333FF"/>
        </w:rPr>
      </w:pPr>
      <w:r>
        <w:rPr>
          <w:color w:val="3333FF"/>
        </w:rPr>
      </w:r>
    </w:p>
    <w:p>
      <w:pPr>
        <w:pStyle w:val="Subttulo"/>
        <w:jc w:val="left"/>
        <w:rPr/>
      </w:pPr>
      <w:r>
        <w:rPr/>
        <w:t>Herramientas</w:t>
      </w:r>
    </w:p>
    <w:p>
      <w:pPr>
        <w:pStyle w:val="Cuerpodetexto"/>
        <w:jc w:val="left"/>
        <w:rPr/>
      </w:pPr>
      <w:r>
        <w:rPr/>
      </w:r>
    </w:p>
    <w:p>
      <w:pPr>
        <w:pStyle w:val="Cuerpodetexto"/>
        <w:jc w:val="left"/>
        <w:rPr>
          <w:color w:val="auto"/>
        </w:rPr>
      </w:pPr>
      <w:r>
        <w:rPr>
          <w:color w:val="auto"/>
        </w:rPr>
        <w:t>Para obtener la versión y poder generar el producto correcto se deben de cumplir los siguientes requisitos :</w:t>
      </w:r>
    </w:p>
    <w:p>
      <w:pPr>
        <w:pStyle w:val="Cuerpodetexto"/>
        <w:numPr>
          <w:ilvl w:val="0"/>
          <w:numId w:val="3"/>
        </w:numPr>
        <w:jc w:val="left"/>
        <w:rPr>
          <w:color w:val="auto"/>
        </w:rPr>
      </w:pPr>
      <w:r>
        <w:rPr>
          <w:color w:val="auto"/>
        </w:rPr>
        <w:t>Java JDK 1.7 o superior</w:t>
      </w:r>
    </w:p>
    <w:p>
      <w:pPr>
        <w:pStyle w:val="Cuerpodetexto"/>
        <w:numPr>
          <w:ilvl w:val="0"/>
          <w:numId w:val="3"/>
        </w:numPr>
        <w:jc w:val="left"/>
        <w:rPr>
          <w:color w:val="auto"/>
        </w:rPr>
      </w:pPr>
      <w:r>
        <w:rPr>
          <w:color w:val="auto"/>
        </w:rPr>
        <w:t>Eclipse 4.0 o superior</w:t>
      </w:r>
    </w:p>
    <w:p>
      <w:pPr>
        <w:pStyle w:val="Cuerpodetexto"/>
        <w:numPr>
          <w:ilvl w:val="0"/>
          <w:numId w:val="3"/>
        </w:numPr>
        <w:jc w:val="left"/>
        <w:rPr>
          <w:color w:val="auto"/>
        </w:rPr>
      </w:pPr>
      <w:r>
        <w:rPr>
          <w:color w:val="auto"/>
        </w:rPr>
        <w:t>Cliente Git</w:t>
      </w:r>
    </w:p>
    <w:p>
      <w:pPr>
        <w:pStyle w:val="Cuerpodetexto"/>
        <w:numPr>
          <w:ilvl w:val="0"/>
          <w:numId w:val="3"/>
        </w:numPr>
        <w:jc w:val="left"/>
        <w:rPr>
          <w:color w:val="auto"/>
        </w:rPr>
      </w:pPr>
      <w:r>
        <w:rPr>
          <w:color w:val="auto"/>
        </w:rPr>
        <w:t xml:space="preserve">Jboss AS 7.1.1 </w:t>
      </w:r>
    </w:p>
    <w:p>
      <w:pPr>
        <w:pStyle w:val="Cuerpodetexto"/>
        <w:numPr>
          <w:ilvl w:val="0"/>
          <w:numId w:val="3"/>
        </w:numPr>
        <w:jc w:val="left"/>
        <w:rPr>
          <w:color w:val="auto"/>
        </w:rPr>
      </w:pPr>
      <w:r>
        <w:rPr>
          <w:color w:val="auto"/>
        </w:rPr>
        <w:t xml:space="preserve">PostgreSQL </w:t>
      </w:r>
    </w:p>
    <w:p>
      <w:pPr>
        <w:pStyle w:val="Cuerpodetexto"/>
        <w:jc w:val="left"/>
        <w:rPr>
          <w:color w:val="auto"/>
        </w:rPr>
      </w:pPr>
      <w:r>
        <w:rPr>
          <w:color w:val="auto"/>
        </w:rPr>
      </w:r>
    </w:p>
    <w:p>
      <w:pPr>
        <w:pStyle w:val="Cuerpodetexto"/>
        <w:jc w:val="left"/>
        <w:rPr>
          <w:color w:val="auto"/>
        </w:rPr>
      </w:pPr>
      <w:r>
        <w:rPr>
          <w:color w:val="auto"/>
        </w:rPr>
        <w:t>Para el correcto despliegue las herramientas deben estar instaladas y configuradas de acuerdo con sus respectivas especificaciones, en particular la variable de entorno JBOSS_HOME debe apuntar al directorio de instalación del mismo.</w:t>
      </w:r>
    </w:p>
    <w:p>
      <w:pPr>
        <w:pStyle w:val="Cuerpodetexto"/>
        <w:jc w:val="left"/>
        <w:rPr>
          <w:color w:val="auto"/>
        </w:rPr>
      </w:pPr>
      <w:r>
        <w:rPr>
          <w:color w:val="auto"/>
        </w:rPr>
      </w:r>
    </w:p>
    <w:p>
      <w:pPr>
        <w:pStyle w:val="Subttulo"/>
        <w:jc w:val="left"/>
        <w:rPr/>
      </w:pPr>
      <w:r>
        <w:rPr/>
      </w:r>
      <w:r>
        <w:br w:type="page"/>
      </w:r>
    </w:p>
    <w:p>
      <w:pPr>
        <w:pStyle w:val="Subttulo"/>
        <w:jc w:val="left"/>
        <w:rPr/>
      </w:pPr>
      <w:r>
        <w:rPr/>
        <w:t>Preparación entorno</w:t>
      </w:r>
    </w:p>
    <w:p>
      <w:pPr>
        <w:pStyle w:val="Subttulo"/>
        <w:jc w:val="left"/>
        <w:rPr/>
      </w:pPr>
      <w:r>
        <w:rPr/>
      </w:r>
    </w:p>
    <w:p>
      <w:pPr>
        <w:pStyle w:val="Subttulo"/>
        <w:jc w:val="left"/>
        <w:rPr/>
      </w:pPr>
      <w:r>
        <w:rPr/>
        <w:t>PostgreSQL</w:t>
      </w:r>
    </w:p>
    <w:p>
      <w:pPr>
        <w:pStyle w:val="Cuerpodetexto"/>
        <w:jc w:val="left"/>
        <w:rPr/>
      </w:pPr>
      <w:r>
        <w:rPr/>
      </w:r>
    </w:p>
    <w:p>
      <w:pPr>
        <w:pStyle w:val="Cuerpodetexto"/>
        <w:jc w:val="left"/>
        <w:rPr>
          <w:color w:val="auto"/>
        </w:rPr>
      </w:pPr>
      <w:r>
        <w:rPr>
          <w:color w:val="auto"/>
        </w:rPr>
        <w:t>El motor de base de datos debe de haber sido configurado siguiendo las instrucciones proporcionadas por el profesorado en el documento del laboratorio « Tutorial_instalación._Laboratorio_PDS_v2.0</w:t>
      </w:r>
      <w:r>
        <w:rPr>
          <w:color w:val="auto"/>
          <w:vertAlign w:val="superscript"/>
        </w:rPr>
        <w:t>e</w:t>
      </w:r>
      <w:r>
        <w:rPr>
          <w:color w:val="auto"/>
        </w:rPr>
        <w:t>.pdf »</w:t>
      </w:r>
    </w:p>
    <w:p>
      <w:pPr>
        <w:pStyle w:val="Cuerpodetexto"/>
        <w:jc w:val="left"/>
        <w:rPr>
          <w:color w:val="auto"/>
        </w:rPr>
      </w:pPr>
      <w:r>
        <w:rPr>
          <w:color w:val="auto"/>
        </w:rPr>
      </w:r>
    </w:p>
    <w:p>
      <w:pPr>
        <w:pStyle w:val="Cuerpodetexto"/>
        <w:jc w:val="left"/>
        <w:rPr>
          <w:color w:val="auto"/>
        </w:rPr>
      </w:pPr>
      <w:r>
        <w:rPr>
          <w:color w:val="auto"/>
        </w:rPr>
        <w:t>En concreto debe existir una base de datos « postgre » y un usuario con permisos para crear, borrar, etc las tablas.</w:t>
      </w:r>
    </w:p>
    <w:p>
      <w:pPr>
        <w:pStyle w:val="Cuerpodetexto"/>
        <w:jc w:val="left"/>
        <w:rPr>
          <w:color w:val="auto"/>
        </w:rPr>
      </w:pPr>
      <w:r>
        <w:rPr>
          <w:color w:val="auto"/>
        </w:rPr>
        <w:t xml:space="preserve">Así mismo para la ejecución del entorno de test será necesario una base de datos adicional « mijetest » </w:t>
      </w:r>
      <w:r>
        <w:rPr>
          <w:color w:val="auto"/>
        </w:rPr>
        <w:t>y un usuario « mije » / « mije » con permisos sobre ella.</w:t>
      </w:r>
    </w:p>
    <w:p>
      <w:pPr>
        <w:pStyle w:val="Cuerpodetexto"/>
        <w:jc w:val="left"/>
        <w:rPr>
          <w:color w:val="auto"/>
        </w:rPr>
      </w:pPr>
      <w:r>
        <w:rPr>
          <w:color w:val="auto"/>
        </w:rPr>
      </w:r>
    </w:p>
    <w:p>
      <w:pPr>
        <w:pStyle w:val="Subttulo"/>
        <w:jc w:val="left"/>
        <w:rPr/>
      </w:pPr>
      <w:r>
        <w:rPr/>
        <w:t>Preparación JBoss</w:t>
      </w:r>
    </w:p>
    <w:p>
      <w:pPr>
        <w:pStyle w:val="Cuerpodetexto"/>
        <w:jc w:val="left"/>
        <w:rPr/>
      </w:pPr>
      <w:r>
        <w:rPr/>
      </w:r>
    </w:p>
    <w:p>
      <w:pPr>
        <w:pStyle w:val="Cuerpodetexto"/>
        <w:jc w:val="left"/>
        <w:rPr>
          <w:color w:val="auto"/>
        </w:rPr>
      </w:pPr>
      <w:bookmarkStart w:id="0" w:name="__DdeLink__137_903875920"/>
      <w:r>
        <w:rPr>
          <w:color w:val="auto"/>
        </w:rPr>
        <w:t>El servido</w:t>
      </w:r>
      <w:bookmarkEnd w:id="0"/>
      <w:r>
        <w:rPr>
          <w:color w:val="auto"/>
        </w:rPr>
        <w:t>r de aplicaciones Jboss debe de haber sido configurado siguiendo las instrucciones proporcionadas por el profesorado en el documento del laboratorio « Tutorial_instalación._Laboratorio_PDS_v2.0</w:t>
      </w:r>
      <w:r>
        <w:rPr>
          <w:color w:val="auto"/>
          <w:vertAlign w:val="superscript"/>
        </w:rPr>
        <w:t>e</w:t>
      </w:r>
      <w:r>
        <w:rPr>
          <w:color w:val="auto"/>
        </w:rPr>
        <w:t>.pdf ».</w:t>
      </w:r>
    </w:p>
    <w:p>
      <w:pPr>
        <w:pStyle w:val="Cuerpodetexto"/>
        <w:jc w:val="left"/>
        <w:rPr>
          <w:color w:val="auto"/>
        </w:rPr>
      </w:pPr>
      <w:r>
        <w:rPr>
          <w:color w:val="auto"/>
        </w:rPr>
        <w:t>A parte de la configuración del driver postgresql se debe configurar un JNDI para el dataSource « java:jboss/postgresDS » que apunte a la base de datos anterior.</w:t>
      </w:r>
    </w:p>
    <w:p>
      <w:pPr>
        <w:pStyle w:val="Cuerpodetexto"/>
        <w:jc w:val="left"/>
        <w:rPr>
          <w:color w:val="auto"/>
        </w:rPr>
      </w:pPr>
      <w:r>
        <w:rPr>
          <w:color w:val="auto"/>
        </w:rPr>
        <w:t>En concreto la configuración debe quedar como se muestra a continuación :</w:t>
      </w:r>
    </w:p>
    <w:p>
      <w:pPr>
        <w:pStyle w:val="Cuerpodetex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&lt;datasource jta="false" jndi-name="java:jboss/postgresDS" pool-name="postgresDS" enabled="true" use-java-context="true" use-ccm="false"&gt;</w:t>
      </w:r>
    </w:p>
    <w:p>
      <w:pPr>
        <w:pStyle w:val="Cuerpodetex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ab/>
        <w:t xml:space="preserve"> &lt;connection-url&gt;jdbc:postgresql://localhost:5432/postgres&lt;/connection-url&gt;</w:t>
      </w:r>
    </w:p>
    <w:p>
      <w:pPr>
        <w:pStyle w:val="Cuerpodetex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ab/>
        <w:t xml:space="preserve"> &lt;driver-class&gt;org.postgresql.Driver&lt;/driver-class&gt;</w:t>
      </w:r>
    </w:p>
    <w:p>
      <w:pPr>
        <w:pStyle w:val="Cuerpodetex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ab/>
        <w:t>&lt;driver&gt;postgresql&lt;/driver&gt;</w:t>
      </w:r>
    </w:p>
    <w:p>
      <w:pPr>
        <w:pStyle w:val="Cuerpodetex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ab/>
        <w:tab/>
        <w:t>&lt;security&gt;</w:t>
      </w:r>
    </w:p>
    <w:p>
      <w:pPr>
        <w:pStyle w:val="Cuerpodetex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ab/>
        <w:tab/>
        <w:tab/>
        <w:t>&lt;user-name&gt;postgres&lt;/user-name&gt;</w:t>
      </w:r>
    </w:p>
    <w:p>
      <w:pPr>
        <w:pStyle w:val="Cuerpodetex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ab/>
        <w:tab/>
        <w:tab/>
        <w:t>&lt;password&gt;postgres&lt;/password&gt;</w:t>
      </w:r>
    </w:p>
    <w:p>
      <w:pPr>
        <w:pStyle w:val="Cuerpodetex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ab/>
        <w:tab/>
        <w:t>&lt;/security&gt;</w:t>
      </w:r>
    </w:p>
    <w:p>
      <w:pPr>
        <w:pStyle w:val="Cuerpodetex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&lt;/datasource&gt;</w:t>
      </w:r>
    </w:p>
    <w:p>
      <w:pPr>
        <w:pStyle w:val="Cuerpodetex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&lt;driver name="postgresql" module="org.postgresql"&gt;</w:t>
      </w:r>
    </w:p>
    <w:p>
      <w:pPr>
        <w:pStyle w:val="Cuerpodetex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ab/>
        <w:t>&lt;xa-datasource-class&gt;org.postgresql.xa.PGXADataSource&lt;/xa-datasource-class&gt;</w:t>
      </w:r>
    </w:p>
    <w:p>
      <w:pPr>
        <w:pStyle w:val="Cuerpodetex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&lt;/driver&gt;</w:t>
      </w:r>
    </w:p>
    <w:p>
      <w:pPr>
        <w:pStyle w:val="Cuerpodetex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</w:r>
      <w:r>
        <w:br w:type="page"/>
      </w:r>
    </w:p>
    <w:p>
      <w:pPr>
        <w:pStyle w:val="Subttulo"/>
        <w:jc w:val="left"/>
        <w:rPr/>
      </w:pPr>
      <w:r>
        <w:rPr/>
        <w:t xml:space="preserve">Preparación </w:t>
      </w:r>
      <w:r>
        <w:rPr/>
        <w:t>Maven</w:t>
      </w:r>
    </w:p>
    <w:p>
      <w:pPr>
        <w:pStyle w:val="Cuerpodetex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</w:r>
    </w:p>
    <w:p>
      <w:pPr>
        <w:pStyle w:val="Cuerpodetexto"/>
        <w:jc w:val="lef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Para generar el producto no hace falta disponer de eclipse, sino que basta con tener el sistema de dependencias MAVEN instalado y configurado. Este se encuentra instalado por defecto en Eclipse por lo que si se va a usar este IDE se puede utilizar el que viene embebido en el mismo.</w:t>
      </w:r>
    </w:p>
    <w:p>
      <w:pPr>
        <w:pStyle w:val="Cuerpodetexto"/>
        <w:jc w:val="lef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</w:r>
    </w:p>
    <w:p>
      <w:pPr>
        <w:pStyle w:val="Cuerpodetexto"/>
        <w:spacing w:before="0" w:after="120"/>
        <w:jc w:val="lef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Se ha decidido utilizar Maven porque es un sistema que permite la gestión de dependencias, generación de producto y versionado del mismo de una forma mucho más simple y completa que Ant.</w:t>
      </w:r>
    </w:p>
    <w:sectPr>
      <w:headerReference w:type="default" r:id="rId6"/>
      <w:type w:val="nextPage"/>
      <w:pgSz w:w="11906" w:h="16838"/>
      <w:pgMar w:left="1701" w:right="1701" w:header="1701" w:top="3156" w:footer="0" w:bottom="1701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 Sans Semibold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Open Sans Light">
    <w:charset w:val="01"/>
    <w:family w:val="swiss"/>
    <w:pitch w:val="variable"/>
  </w:font>
  <w:font w:name="Open Sans Extrabold">
    <w:charset w:val="01"/>
    <w:family w:val="swiss"/>
    <w:pitch w:val="variable"/>
  </w:font>
  <w:font w:name="Segoe UI Light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  <w:drawing>
        <wp:inline distT="0" distB="0" distL="19050" distR="0">
          <wp:extent cx="1428750" cy="714375"/>
          <wp:effectExtent l="0" t="0" r="0" b="0"/>
          <wp:docPr id="6" name="Imagen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fr-FR"/>
      </w:rPr>
      <w:t>Grupo MIJE                           Desarrollo de Proyecto 2015-16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 %1.%2 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 %1.%2.%3.%4 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 %1.%2.%3.%4.%5 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 %1.%2.%3.%4.%5.%6 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9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fr-FR" w:eastAsia="zh-CN" w:bidi="hi-IN"/>
    </w:rPr>
  </w:style>
  <w:style w:type="paragraph" w:styleId="Encabezado1">
    <w:name w:val="Encabezado 1"/>
    <w:basedOn w:val="Encabezado"/>
    <w:next w:val="Cuerpodetexto"/>
    <w:pPr>
      <w:numPr>
        <w:ilvl w:val="0"/>
        <w:numId w:val="1"/>
      </w:numPr>
      <w:outlineLvl w:val="0"/>
      <w:outlineLvl w:val="0"/>
    </w:pPr>
    <w:rPr>
      <w:rFonts w:ascii="Open Sans Semibold" w:hAnsi="Open Sans Semibold"/>
      <w:b w:val="false"/>
      <w:bCs/>
      <w:color w:val="4C4C4C"/>
      <w:sz w:val="29"/>
      <w:szCs w:val="32"/>
    </w:rPr>
  </w:style>
  <w:style w:type="paragraph" w:styleId="Encabezado2">
    <w:name w:val="Encabezado 2"/>
    <w:basedOn w:val="Encabezado"/>
    <w:next w:val="Cuerpodetexto"/>
    <w:pPr>
      <w:numPr>
        <w:ilvl w:val="1"/>
        <w:numId w:val="1"/>
      </w:numPr>
      <w:spacing w:before="0" w:after="113"/>
      <w:ind w:left="431" w:right="0" w:hanging="374"/>
      <w:outlineLvl w:val="1"/>
      <w:outlineLvl w:val="1"/>
    </w:pPr>
    <w:rPr>
      <w:rFonts w:ascii="Open Sans Semibold" w:hAnsi="Open Sans Semibold"/>
      <w:b w:val="false"/>
      <w:bCs/>
      <w:i w:val="false"/>
      <w:iCs/>
      <w:color w:val="4C4C4C"/>
      <w:sz w:val="26"/>
      <w:szCs w:val="28"/>
    </w:rPr>
  </w:style>
  <w:style w:type="paragraph" w:styleId="Encabezado3">
    <w:name w:val="Encabezado 3"/>
    <w:basedOn w:val="Encabezado"/>
    <w:next w:val="Cuerpodetexto"/>
    <w:pPr>
      <w:numPr>
        <w:ilvl w:val="2"/>
        <w:numId w:val="1"/>
      </w:numPr>
      <w:spacing w:before="0" w:after="113"/>
      <w:ind w:left="431" w:right="0" w:hanging="363"/>
      <w:outlineLvl w:val="2"/>
      <w:outlineLvl w:val="2"/>
    </w:pPr>
    <w:rPr>
      <w:rFonts w:ascii="Open Sans Semibold" w:hAnsi="Open Sans Semibold"/>
      <w:b w:val="false"/>
      <w:bCs/>
      <w:color w:val="4C4C4C"/>
      <w:sz w:val="24"/>
      <w:szCs w:val="28"/>
    </w:rPr>
  </w:style>
  <w:style w:type="paragraph" w:styleId="Encabezado4">
    <w:name w:val="Encabezado 4"/>
    <w:basedOn w:val="Encabezado"/>
    <w:next w:val="Cuerpodetexto"/>
    <w:pPr>
      <w:numPr>
        <w:ilvl w:val="3"/>
        <w:numId w:val="1"/>
      </w:numPr>
      <w:spacing w:before="120" w:after="120"/>
      <w:outlineLvl w:val="3"/>
      <w:outlineLvl w:val="3"/>
    </w:pPr>
    <w:rPr>
      <w:b/>
      <w:bCs/>
      <w:i/>
      <w:iCs/>
      <w:color w:val="808080"/>
      <w:sz w:val="27"/>
      <w:szCs w:val="27"/>
    </w:rPr>
  </w:style>
  <w:style w:type="paragraph" w:styleId="Encabezado5">
    <w:name w:val="Encabezado 5"/>
    <w:basedOn w:val="Encabezado"/>
    <w:next w:val="Cuerpodetexto"/>
    <w:pPr>
      <w:numPr>
        <w:ilvl w:val="4"/>
        <w:numId w:val="1"/>
      </w:numPr>
      <w:spacing w:before="120" w:after="60"/>
      <w:outlineLvl w:val="4"/>
      <w:outlineLvl w:val="4"/>
    </w:pPr>
    <w:rPr>
      <w:b/>
      <w:bCs/>
      <w:sz w:val="24"/>
      <w:szCs w:val="24"/>
    </w:rPr>
  </w:style>
  <w:style w:type="paragraph" w:styleId="Encabezado6">
    <w:name w:val="Encabezado 6"/>
    <w:basedOn w:val="Encabezado"/>
    <w:next w:val="Cuerpodetexto"/>
    <w:pPr>
      <w:numPr>
        <w:ilvl w:val="5"/>
        <w:numId w:val="1"/>
      </w:numPr>
      <w:spacing w:before="60" w:after="60"/>
      <w:outlineLvl w:val="5"/>
      <w:outlineLvl w:val="5"/>
    </w:pPr>
    <w:rPr>
      <w:b/>
      <w:bCs/>
      <w:i/>
      <w:iCs/>
      <w:sz w:val="24"/>
      <w:szCs w:val="24"/>
    </w:rPr>
  </w:style>
  <w:style w:type="paragraph" w:styleId="Encabezado7">
    <w:name w:val="Encabezado 7"/>
    <w:basedOn w:val="Encabezado"/>
    <w:next w:val="Cuerpodetexto"/>
    <w:pPr>
      <w:numPr>
        <w:ilvl w:val="6"/>
        <w:numId w:val="1"/>
      </w:numPr>
      <w:spacing w:before="60" w:after="60"/>
      <w:outlineLvl w:val="6"/>
      <w:outlineLvl w:val="6"/>
    </w:pPr>
    <w:rPr>
      <w:b/>
      <w:bCs/>
      <w:sz w:val="22"/>
      <w:szCs w:val="22"/>
    </w:rPr>
  </w:style>
  <w:style w:type="paragraph" w:styleId="Encabezado8">
    <w:name w:val="Encabezado 8"/>
    <w:basedOn w:val="Encabezado"/>
    <w:next w:val="Cuerpodetexto"/>
    <w:pPr>
      <w:numPr>
        <w:ilvl w:val="7"/>
        <w:numId w:val="1"/>
      </w:numPr>
      <w:spacing w:before="60" w:after="60"/>
      <w:outlineLvl w:val="7"/>
      <w:outlineLvl w:val="7"/>
    </w:pPr>
    <w:rPr>
      <w:b/>
      <w:bCs/>
      <w:i/>
      <w:iCs/>
      <w:sz w:val="22"/>
      <w:szCs w:val="22"/>
    </w:rPr>
  </w:style>
  <w:style w:type="paragraph" w:styleId="Encabezado9">
    <w:name w:val="Encabezado 9"/>
    <w:basedOn w:val="Encabezado"/>
    <w:next w:val="Cuerpodetexto"/>
    <w:pPr>
      <w:numPr>
        <w:ilvl w:val="8"/>
        <w:numId w:val="1"/>
      </w:numPr>
      <w:spacing w:before="60" w:after="60"/>
      <w:outlineLvl w:val="8"/>
      <w:outlineLvl w:val="8"/>
    </w:pPr>
    <w:rPr>
      <w:b/>
      <w:bCs/>
      <w:sz w:val="21"/>
      <w:szCs w:val="21"/>
    </w:rPr>
  </w:style>
  <w:style w:type="character" w:styleId="Smbolosdenumeracin">
    <w:name w:val="Símbolos de numeración"/>
    <w:qFormat/>
    <w:rPr/>
  </w:style>
  <w:style w:type="character" w:styleId="EnlacedeInternet">
    <w:name w:val="Enlace de Internet"/>
    <w:rPr>
      <w:color w:val="000080"/>
      <w:u w:val="single"/>
      <w:lang w:eastAsia="zxx" w:bidi="zxx"/>
    </w:rPr>
  </w:style>
  <w:style w:type="character" w:styleId="Enlacedelndice">
    <w:name w:val="Enlace del índice"/>
    <w:qFormat/>
    <w:rPr/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20"/>
      <w:jc w:val="both"/>
    </w:pPr>
    <w:rPr>
      <w:rFonts w:ascii="Open Sans Light" w:hAnsi="Open Sans Light"/>
      <w:b w:val="false"/>
      <w:sz w:val="23"/>
    </w:rPr>
  </w:style>
  <w:style w:type="paragraph" w:styleId="Lista">
    <w:name w:val="Lista"/>
    <w:basedOn w:val="Cuerpodetexto"/>
    <w:pPr/>
    <w:rPr>
      <w:rFonts w:cs="Mang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paragraph" w:styleId="DocumentTitle">
    <w:name w:val="Document Title"/>
    <w:basedOn w:val="Normal"/>
    <w:qFormat/>
    <w:pPr/>
    <w:rPr>
      <w:rFonts w:ascii="Open Sans Extrabold" w:hAnsi="Open Sans Extrabold"/>
      <w:b w:val="false"/>
      <w:bCs/>
      <w:sz w:val="44"/>
    </w:rPr>
  </w:style>
  <w:style w:type="paragraph" w:styleId="Documentsubtitle">
    <w:name w:val="Document sub-title"/>
    <w:basedOn w:val="DocumentTitle"/>
    <w:qFormat/>
    <w:pPr>
      <w:spacing w:before="170" w:after="0"/>
    </w:pPr>
    <w:rPr>
      <w:rFonts w:ascii="Open Sans Light" w:hAnsi="Open Sans Light"/>
      <w:b w:val="false"/>
      <w:bCs/>
      <w:i/>
      <w:iCs w:val="false"/>
      <w:color w:val="4C4C4C"/>
      <w:sz w:val="28"/>
      <w:szCs w:val="24"/>
    </w:rPr>
  </w:style>
  <w:style w:type="paragraph" w:styleId="Piedepgina">
    <w:name w:val="Pie de página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Encabezadodelndice">
    <w:name w:val="Encabezado del índice"/>
    <w:basedOn w:val="Encabezado"/>
    <w:pPr>
      <w:suppressLineNumbers/>
      <w:spacing w:before="0" w:after="0"/>
      <w:ind w:left="0" w:right="0" w:hanging="0"/>
    </w:pPr>
    <w:rPr>
      <w:rFonts w:ascii="Segoe UI Light" w:hAnsi="Segoe UI Light"/>
      <w:b w:val="false"/>
      <w:bCs/>
      <w:color w:val="666666"/>
      <w:sz w:val="24"/>
      <w:szCs w:val="32"/>
    </w:rPr>
  </w:style>
  <w:style w:type="paragraph" w:styleId="Ndice1">
    <w:name w:val="Índice 1"/>
    <w:basedOn w:val="Ndice"/>
    <w:pPr>
      <w:tabs>
        <w:tab w:val="right" w:pos="8504" w:leader="dot"/>
      </w:tabs>
      <w:spacing w:before="0" w:after="0"/>
      <w:ind w:left="0" w:right="0" w:hanging="0"/>
    </w:pPr>
    <w:rPr>
      <w:rFonts w:ascii="Open Sans Light" w:hAnsi="Open Sans Light"/>
      <w:b w:val="false"/>
      <w:sz w:val="22"/>
    </w:rPr>
  </w:style>
  <w:style w:type="paragraph" w:styleId="Notaalpie">
    <w:name w:val="Nota al pie"/>
    <w:basedOn w:val="Normal"/>
    <w:pPr>
      <w:suppressLineNumbers/>
      <w:spacing w:before="0" w:after="0"/>
      <w:ind w:left="339" w:right="0" w:hanging="339"/>
    </w:pPr>
    <w:rPr>
      <w:sz w:val="18"/>
      <w:szCs w:val="20"/>
    </w:rPr>
  </w:style>
  <w:style w:type="paragraph" w:styleId="Ndicedelusuario1">
    <w:name w:val="Índice del usuario 1"/>
    <w:basedOn w:val="Ndice"/>
    <w:qFormat/>
    <w:pPr>
      <w:tabs>
        <w:tab w:val="right" w:pos="8504" w:leader="dot"/>
      </w:tabs>
      <w:spacing w:before="0" w:after="0"/>
      <w:ind w:left="0" w:right="0" w:hanging="0"/>
    </w:pPr>
    <w:rPr>
      <w:rFonts w:ascii="Segoe UI Light" w:hAnsi="Segoe UI Light"/>
      <w:b w:val="false"/>
    </w:rPr>
  </w:style>
  <w:style w:type="paragraph" w:styleId="Authoraddress">
    <w:name w:val="Author address"/>
    <w:basedOn w:val="Normal"/>
    <w:qFormat/>
    <w:pPr/>
    <w:rPr>
      <w:rFonts w:ascii="Open Sans Light" w:hAnsi="Open Sans Light"/>
      <w:b w:val="false"/>
      <w:bCs/>
      <w:sz w:val="20"/>
    </w:rPr>
  </w:style>
  <w:style w:type="paragraph" w:styleId="Authorname">
    <w:name w:val="Author name"/>
    <w:basedOn w:val="Normal"/>
    <w:qFormat/>
    <w:pPr>
      <w:pBdr>
        <w:bottom w:val="single" w:sz="8" w:space="2" w:color="000000"/>
      </w:pBdr>
    </w:pPr>
    <w:rPr>
      <w:rFonts w:ascii="Segoe UI Light" w:hAnsi="Segoe UI Light"/>
      <w:b/>
      <w:bCs/>
      <w:sz w:val="28"/>
      <w:szCs w:val="28"/>
    </w:rPr>
  </w:style>
  <w:style w:type="paragraph" w:styleId="Encabezamiento">
    <w:name w:val="Encabezamiento"/>
    <w:basedOn w:val="Normal"/>
    <w:pPr>
      <w:suppressLineNumbers/>
      <w:tabs>
        <w:tab w:val="center" w:pos="4252" w:leader="none"/>
        <w:tab w:val="right" w:pos="8504" w:leader="none"/>
      </w:tabs>
    </w:pPr>
    <w:rPr>
      <w:rFonts w:ascii="Open Sans Light" w:hAnsi="Open Sans Light"/>
      <w:b w:val="false"/>
      <w:sz w:val="20"/>
    </w:rPr>
  </w:style>
  <w:style w:type="paragraph" w:styleId="Ndice2">
    <w:name w:val="Índice 2"/>
    <w:basedOn w:val="Ndice"/>
    <w:pPr>
      <w:tabs>
        <w:tab w:val="right" w:pos="8221" w:leader="dot"/>
      </w:tabs>
      <w:spacing w:before="0" w:after="0"/>
      <w:ind w:left="283" w:right="0" w:hanging="0"/>
    </w:pPr>
    <w:rPr>
      <w:rFonts w:ascii="Open Sans Light" w:hAnsi="Open Sans Light"/>
      <w:b w:val="false"/>
      <w:sz w:val="21"/>
    </w:rPr>
  </w:style>
  <w:style w:type="paragraph" w:styleId="Ndice3">
    <w:name w:val="Índice 3"/>
    <w:basedOn w:val="Ndice"/>
    <w:pPr>
      <w:tabs>
        <w:tab w:val="right" w:pos="7938" w:leader="dot"/>
      </w:tabs>
      <w:spacing w:before="0" w:after="0"/>
      <w:ind w:left="566" w:right="0" w:hanging="0"/>
    </w:pPr>
    <w:rPr>
      <w:rFonts w:ascii="Open Sans Light" w:hAnsi="Open Sans Light"/>
      <w:b w:val="false"/>
      <w:sz w:val="20"/>
    </w:rPr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paragraph" w:styleId="Ttulo">
    <w:name w:val="Título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Encabezado"/>
    <w:next w:val="Cuerpodetexto"/>
    <w:pPr>
      <w:spacing w:before="60" w:after="120"/>
      <w:jc w:val="center"/>
    </w:pPr>
    <w:rPr>
      <w:sz w:val="36"/>
      <w:szCs w:val="36"/>
    </w:rPr>
  </w:style>
  <w:style w:type="paragraph" w:styleId="Encabezado10">
    <w:name w:val="Encabezado 10"/>
    <w:basedOn w:val="Encabezado"/>
    <w:next w:val="Cuerpodetexto"/>
    <w:qFormat/>
    <w:pPr>
      <w:numPr>
        <w:ilvl w:val="8"/>
        <w:numId w:val="1"/>
      </w:numPr>
      <w:spacing w:before="60" w:after="60"/>
      <w:outlineLvl w:val="8"/>
      <w:outlineLvl w:val="8"/>
    </w:pPr>
    <w:rPr>
      <w:b/>
      <w:bCs/>
      <w:sz w:val="21"/>
      <w:szCs w:val="21"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scaballe/MIJE-PDS2" TargetMode="External"/><Relationship Id="rId5" Type="http://schemas.openxmlformats.org/officeDocument/2006/relationships/hyperlink" Target="https://github.com/scaballe/MIJE-PDS2/tree/master/carsharing2/carsharing2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LibreOffice/5.0.2.2$Linux_X86_64 LibreOffice_project/00m0$Build-2</Application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2015-11-26T09:07:12Z</dcterms:created>
  <dc:language>es-ES</dc:language>
  <cp:revision>1</cp:revision>
  <dc:title>TP OptoÉlectronique</dc:title>
</cp:coreProperties>
</file>