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024228">
      <w:pPr>
        <w:jc w:val="center"/>
        <w:rPr>
          <w:rFonts w:ascii="Arial" w:hAnsi="Arial"/>
          <w:b/>
          <w:bCs/>
          <w:sz w:val="132"/>
          <w:szCs w:val="132"/>
          <w:u w:val="single"/>
        </w:rPr>
      </w:pPr>
      <w:r>
        <w:rPr>
          <w:rFonts w:ascii="Arial" w:hAnsi="Arial"/>
          <w:b/>
          <w:bCs/>
          <w:sz w:val="132"/>
          <w:szCs w:val="132"/>
          <w:u w:val="single"/>
        </w:rPr>
        <w:t>CIBERCAFÉ HACK&amp;BEERS</w:t>
      </w: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132"/>
          <w:szCs w:val="132"/>
        </w:rPr>
      </w:pPr>
    </w:p>
    <w:p w:rsidR="00696AC5" w:rsidRDefault="00696AC5">
      <w:pPr>
        <w:jc w:val="center"/>
        <w:rPr>
          <w:rFonts w:ascii="Arial" w:hAnsi="Arial"/>
          <w:sz w:val="44"/>
          <w:szCs w:val="44"/>
        </w:rPr>
      </w:pPr>
    </w:p>
    <w:p w:rsidR="00696AC5" w:rsidRDefault="00024228">
      <w:pPr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lastRenderedPageBreak/>
        <w:t>1- Presentación:</w:t>
      </w:r>
    </w:p>
    <w:p w:rsidR="00696AC5" w:rsidRDefault="00696AC5">
      <w:pPr>
        <w:rPr>
          <w:rFonts w:ascii="Arial" w:hAnsi="Arial"/>
          <w:sz w:val="44"/>
          <w:szCs w:val="44"/>
        </w:rPr>
      </w:pPr>
    </w:p>
    <w:p w:rsidR="00696AC5" w:rsidRDefault="0002422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Hemos creado un programa que emula un cibercafé real, ya sea tanto por el lado administrativo, como por el lado usuario.</w:t>
      </w:r>
    </w:p>
    <w:p w:rsidR="00696AC5" w:rsidRDefault="00696AC5">
      <w:pPr>
        <w:rPr>
          <w:rFonts w:ascii="Arial" w:hAnsi="Arial"/>
          <w:sz w:val="32"/>
          <w:szCs w:val="32"/>
        </w:rPr>
      </w:pPr>
    </w:p>
    <w:p w:rsidR="00696AC5" w:rsidRDefault="00024228">
      <w:pPr>
        <w:rPr>
          <w:rFonts w:hint="eastAsia"/>
        </w:rPr>
      </w:pPr>
      <w:r>
        <w:rPr>
          <w:rFonts w:ascii="Arial" w:hAnsi="Arial"/>
          <w:sz w:val="32"/>
          <w:szCs w:val="32"/>
        </w:rPr>
        <w:t>El programa consta de una ventana a pantalla completa de fondo que emula un escritorio vacío, por lo que el usuario no podrá acceder a nada más que a lo que se le permita. Sobre esa ventana actuarán otras ventanas que permitirán su navegación. Para el admi</w:t>
      </w:r>
      <w:r>
        <w:rPr>
          <w:rFonts w:ascii="Arial" w:hAnsi="Arial"/>
          <w:sz w:val="32"/>
          <w:szCs w:val="32"/>
        </w:rPr>
        <w:t>nistrador será lo mismo, solo que con sus ventanas propias de administración.</w:t>
      </w:r>
    </w:p>
    <w:p w:rsidR="00696AC5" w:rsidRDefault="00696AC5">
      <w:pPr>
        <w:rPr>
          <w:rFonts w:ascii="Arial" w:hAnsi="Arial"/>
          <w:sz w:val="32"/>
          <w:szCs w:val="32"/>
        </w:rPr>
      </w:pPr>
    </w:p>
    <w:p w:rsidR="00696AC5" w:rsidRDefault="00696AC5">
      <w:pPr>
        <w:rPr>
          <w:rFonts w:ascii="Arial" w:hAnsi="Arial"/>
          <w:sz w:val="32"/>
          <w:szCs w:val="32"/>
        </w:rPr>
      </w:pPr>
    </w:p>
    <w:p w:rsidR="00696AC5" w:rsidRDefault="00024228">
      <w:pPr>
        <w:rPr>
          <w:rFonts w:hint="eastAsia"/>
          <w:sz w:val="44"/>
          <w:szCs w:val="44"/>
        </w:rPr>
      </w:pPr>
      <w:r>
        <w:rPr>
          <w:rFonts w:ascii="Arial" w:hAnsi="Arial"/>
          <w:sz w:val="44"/>
          <w:szCs w:val="44"/>
        </w:rPr>
        <w:t>2- Uso: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En este programa hay 2 tipos de actores: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- Usuario (VIP o normal)</w:t>
      </w: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- Administrador.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Cada uno podrá realizar tareas distintas: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- Usuario: Podrá utilizar los programas</w:t>
      </w:r>
      <w:r>
        <w:rPr>
          <w:rFonts w:ascii="Arial" w:hAnsi="Arial"/>
          <w:sz w:val="32"/>
          <w:szCs w:val="32"/>
        </w:rPr>
        <w:t xml:space="preserve"> que se le proporcionen,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realizar pedidos, poner una queja o añadir tiempo (Solo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usuarios normales, porque los </w:t>
      </w:r>
      <w:proofErr w:type="spellStart"/>
      <w:r>
        <w:rPr>
          <w:rFonts w:ascii="Arial" w:hAnsi="Arial"/>
          <w:sz w:val="32"/>
          <w:szCs w:val="32"/>
        </w:rPr>
        <w:t>VIPs</w:t>
      </w:r>
      <w:proofErr w:type="spellEnd"/>
      <w:r>
        <w:rPr>
          <w:rFonts w:ascii="Arial" w:hAnsi="Arial"/>
          <w:sz w:val="32"/>
          <w:szCs w:val="32"/>
        </w:rPr>
        <w:t xml:space="preserve"> tienen tiempo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ilimitado.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Administrador: Podrá modificar los usuarios, crearlos, ver su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registro de conexiones en los disti</w:t>
      </w:r>
      <w:r>
        <w:rPr>
          <w:rFonts w:ascii="Arial" w:hAnsi="Arial"/>
          <w:sz w:val="32"/>
          <w:szCs w:val="32"/>
        </w:rPr>
        <w:t xml:space="preserve">ntos ordenadores,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confirmar los pedidos (Cuando salgan en la tabla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superior), actualizar la tabla de pedidos y ver y añadir en 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</w:t>
      </w:r>
      <w:proofErr w:type="spellStart"/>
      <w:r>
        <w:rPr>
          <w:rFonts w:ascii="Arial" w:hAnsi="Arial"/>
          <w:sz w:val="32"/>
          <w:szCs w:val="32"/>
        </w:rPr>
        <w:t>en</w:t>
      </w:r>
      <w:proofErr w:type="spellEnd"/>
      <w:r>
        <w:rPr>
          <w:rFonts w:ascii="Arial" w:hAnsi="Arial"/>
          <w:sz w:val="32"/>
          <w:szCs w:val="32"/>
        </w:rPr>
        <w:t xml:space="preserve"> inventario.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 w:rsidR="00696AC5" w:rsidRDefault="00696AC5">
      <w:pPr>
        <w:rPr>
          <w:rFonts w:ascii="Arial" w:hAnsi="Arial"/>
          <w:sz w:val="44"/>
          <w:szCs w:val="44"/>
        </w:rPr>
      </w:pPr>
    </w:p>
    <w:p w:rsidR="00696AC5" w:rsidRDefault="00696AC5">
      <w:pPr>
        <w:rPr>
          <w:rFonts w:ascii="Arial" w:hAnsi="Arial"/>
          <w:sz w:val="44"/>
          <w:szCs w:val="44"/>
        </w:rPr>
      </w:pPr>
    </w:p>
    <w:p w:rsidR="00E468AE" w:rsidRDefault="00E468AE">
      <w:pPr>
        <w:rPr>
          <w:rFonts w:ascii="Arial" w:hAnsi="Arial"/>
          <w:sz w:val="44"/>
          <w:szCs w:val="44"/>
        </w:rPr>
      </w:pPr>
    </w:p>
    <w:p w:rsidR="00E468AE" w:rsidRDefault="00E468AE">
      <w:pPr>
        <w:rPr>
          <w:rFonts w:ascii="Arial" w:hAnsi="Arial"/>
          <w:sz w:val="44"/>
          <w:szCs w:val="44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44"/>
          <w:szCs w:val="44"/>
        </w:rPr>
        <w:lastRenderedPageBreak/>
        <w:t>3- Interfaz gráfica:</w:t>
      </w:r>
    </w:p>
    <w:p w:rsidR="00696AC5" w:rsidRDefault="00696AC5">
      <w:pPr>
        <w:rPr>
          <w:rFonts w:ascii="Arial" w:hAnsi="Arial"/>
          <w:sz w:val="44"/>
          <w:szCs w:val="44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La ventana inicial a pantalla completa tiene esta apariencia:</w:t>
      </w:r>
    </w:p>
    <w:p w:rsidR="00696AC5" w:rsidRDefault="00696AC5">
      <w:pPr>
        <w:rPr>
          <w:rFonts w:ascii="Arial" w:hAnsi="Arial"/>
        </w:rPr>
      </w:pPr>
    </w:p>
    <w:p w:rsidR="00E468AE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51461BA6" wp14:editId="2F4E343D">
            <wp:extent cx="4448926" cy="37477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684" cy="37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Cuando le </w:t>
      </w:r>
      <w:r>
        <w:rPr>
          <w:rFonts w:ascii="Arial" w:hAnsi="Arial"/>
          <w:sz w:val="32"/>
          <w:szCs w:val="32"/>
        </w:rPr>
        <w:t>damos al botón de Log In:</w:t>
      </w:r>
    </w:p>
    <w:p w:rsidR="00696AC5" w:rsidRDefault="00696AC5">
      <w:pPr>
        <w:rPr>
          <w:rFonts w:ascii="Arial" w:hAnsi="Arial"/>
        </w:rPr>
      </w:pPr>
    </w:p>
    <w:p w:rsidR="00696AC5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10DC111" wp14:editId="2769660A">
            <wp:extent cx="4437434" cy="37606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108" cy="37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E" w:rsidRDefault="00E468AE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En el lado usuario (El “</w:t>
      </w:r>
      <w:proofErr w:type="spellStart"/>
      <w:r>
        <w:rPr>
          <w:rFonts w:ascii="Arial" w:hAnsi="Arial"/>
          <w:sz w:val="32"/>
          <w:szCs w:val="32"/>
        </w:rPr>
        <w:t>Timer</w:t>
      </w:r>
      <w:proofErr w:type="spellEnd"/>
      <w:r>
        <w:rPr>
          <w:rFonts w:ascii="Arial" w:hAnsi="Arial"/>
          <w:sz w:val="32"/>
          <w:szCs w:val="32"/>
        </w:rPr>
        <w:t>” y el botón “Añadir tiempo” estarán deshabilitados si el usuario es VIP):</w:t>
      </w:r>
    </w:p>
    <w:p w:rsidR="00696AC5" w:rsidRDefault="00696AC5">
      <w:pPr>
        <w:rPr>
          <w:rFonts w:ascii="Arial" w:hAnsi="Arial"/>
        </w:rPr>
      </w:pPr>
    </w:p>
    <w:p w:rsidR="00696AC5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4FE078C3" wp14:editId="7F863447">
            <wp:extent cx="4758240" cy="38636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568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E" w:rsidRDefault="00E468AE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“Queja”:</w:t>
      </w:r>
    </w:p>
    <w:p w:rsidR="00696AC5" w:rsidRDefault="00696AC5">
      <w:pPr>
        <w:rPr>
          <w:rFonts w:ascii="Arial" w:hAnsi="Arial"/>
        </w:rPr>
      </w:pPr>
    </w:p>
    <w:p w:rsidR="00E468AE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7D9D4E77" wp14:editId="7184745F">
            <wp:extent cx="4778062" cy="38029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738" cy="38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Al pulsar el botón “Realizar Pedido”:</w:t>
      </w:r>
    </w:p>
    <w:p w:rsidR="00696AC5" w:rsidRDefault="00696AC5">
      <w:pPr>
        <w:rPr>
          <w:rFonts w:ascii="Arial" w:hAnsi="Arial"/>
        </w:rPr>
      </w:pPr>
    </w:p>
    <w:p w:rsidR="00696AC5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4DBA31A5" wp14:editId="32E1AB32">
            <wp:extent cx="5017475" cy="40439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442" cy="4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E" w:rsidRDefault="00E468AE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“Ver programas”:</w:t>
      </w:r>
    </w:p>
    <w:p w:rsidR="00696AC5" w:rsidRDefault="00696AC5">
      <w:pPr>
        <w:rPr>
          <w:rFonts w:ascii="Arial" w:hAnsi="Arial"/>
        </w:rPr>
      </w:pPr>
    </w:p>
    <w:p w:rsidR="00E468AE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64875D08" wp14:editId="19146954">
            <wp:extent cx="5053501" cy="39151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207" cy="39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5" w:rsidRDefault="00696AC5">
      <w:pPr>
        <w:rPr>
          <w:rFonts w:ascii="Arial" w:hAnsi="Arial"/>
        </w:rPr>
      </w:pPr>
    </w:p>
    <w:p w:rsidR="00696AC5" w:rsidRDefault="00696AC5">
      <w:pPr>
        <w:rPr>
          <w:rFonts w:ascii="Arial" w:hAnsi="Arial"/>
        </w:rPr>
      </w:pPr>
    </w:p>
    <w:p w:rsidR="00696AC5" w:rsidRDefault="00696AC5">
      <w:pPr>
        <w:rPr>
          <w:rFonts w:ascii="Arial" w:hAnsi="Arial"/>
        </w:rPr>
      </w:pP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En el lado administrador:</w:t>
      </w:r>
    </w:p>
    <w:p w:rsidR="00696AC5" w:rsidRDefault="00696AC5">
      <w:pPr>
        <w:rPr>
          <w:rFonts w:ascii="Arial" w:hAnsi="Arial"/>
        </w:rPr>
      </w:pPr>
    </w:p>
    <w:p w:rsidR="00E468AE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312AD364" wp14:editId="4DC46D63">
            <wp:extent cx="4893972" cy="388653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608" cy="39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“Modificar”:</w:t>
      </w:r>
    </w:p>
    <w:p w:rsidR="00696AC5" w:rsidRDefault="00696AC5">
      <w:pPr>
        <w:rPr>
          <w:rFonts w:ascii="Arial" w:hAnsi="Arial"/>
        </w:rPr>
      </w:pPr>
    </w:p>
    <w:p w:rsidR="00E468AE" w:rsidRDefault="00E468AE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4B693902" wp14:editId="066CD183">
            <wp:extent cx="4971245" cy="3695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688" cy="37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AC5" w:rsidRDefault="00696AC5">
      <w:pPr>
        <w:rPr>
          <w:rFonts w:ascii="Arial" w:hAnsi="Arial"/>
        </w:rPr>
      </w:pPr>
    </w:p>
    <w:p w:rsidR="00696AC5" w:rsidRDefault="00E468AE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>El</w:t>
      </w:r>
      <w:r w:rsidR="00024228">
        <w:rPr>
          <w:rFonts w:ascii="Arial" w:hAnsi="Arial"/>
          <w:sz w:val="32"/>
          <w:szCs w:val="32"/>
        </w:rPr>
        <w:t xml:space="preserve"> bot</w:t>
      </w:r>
      <w:r>
        <w:rPr>
          <w:rFonts w:ascii="Arial" w:hAnsi="Arial"/>
          <w:sz w:val="32"/>
          <w:szCs w:val="32"/>
        </w:rPr>
        <w:t>ó</w:t>
      </w:r>
      <w:r w:rsidR="00024228">
        <w:rPr>
          <w:rFonts w:ascii="Arial" w:hAnsi="Arial"/>
          <w:sz w:val="32"/>
          <w:szCs w:val="32"/>
        </w:rPr>
        <w:t>n</w:t>
      </w:r>
      <w:r w:rsidR="00024228">
        <w:rPr>
          <w:rFonts w:ascii="Arial" w:hAnsi="Arial"/>
          <w:sz w:val="32"/>
          <w:szCs w:val="32"/>
        </w:rPr>
        <w:t xml:space="preserve"> “Confirmar Pedido” </w:t>
      </w:r>
      <w:r>
        <w:rPr>
          <w:rFonts w:ascii="Arial" w:hAnsi="Arial"/>
          <w:sz w:val="32"/>
          <w:szCs w:val="32"/>
        </w:rPr>
        <w:t>es</w:t>
      </w:r>
      <w:r w:rsidR="00024228">
        <w:rPr>
          <w:rFonts w:ascii="Arial" w:hAnsi="Arial"/>
          <w:sz w:val="32"/>
          <w:szCs w:val="32"/>
        </w:rPr>
        <w:t xml:space="preserve"> propio</w:t>
      </w:r>
      <w:r w:rsidR="00024228">
        <w:rPr>
          <w:rFonts w:ascii="Arial" w:hAnsi="Arial"/>
          <w:sz w:val="32"/>
          <w:szCs w:val="32"/>
        </w:rPr>
        <w:t xml:space="preserve"> de la ventana principal de administración y actúan sobre la tabla que tienen encima.</w:t>
      </w:r>
    </w:p>
    <w:p w:rsidR="00696AC5" w:rsidRDefault="00696AC5">
      <w:pPr>
        <w:rPr>
          <w:rFonts w:ascii="Arial" w:hAnsi="Arial"/>
        </w:rPr>
      </w:pPr>
    </w:p>
    <w:p w:rsidR="00696AC5" w:rsidRDefault="00024228">
      <w:pPr>
        <w:rPr>
          <w:rFonts w:hint="eastAsia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 pulsar el botón </w:t>
      </w:r>
      <w:r>
        <w:rPr>
          <w:rFonts w:ascii="Arial" w:hAnsi="Arial"/>
          <w:sz w:val="32"/>
          <w:szCs w:val="32"/>
        </w:rPr>
        <w:t>“Inventario”:</w:t>
      </w:r>
    </w:p>
    <w:p w:rsidR="00696AC5" w:rsidRDefault="00696AC5">
      <w:pPr>
        <w:rPr>
          <w:rFonts w:ascii="Arial" w:hAnsi="Arial"/>
        </w:rPr>
      </w:pPr>
    </w:p>
    <w:p w:rsidR="00696AC5" w:rsidRDefault="00E468A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FBFCEB0" wp14:editId="01DD5498">
            <wp:extent cx="6120130" cy="4718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5" w:rsidRDefault="00696AC5">
      <w:pPr>
        <w:rPr>
          <w:rFonts w:ascii="Arial" w:hAnsi="Arial"/>
        </w:rPr>
      </w:pPr>
    </w:p>
    <w:p w:rsidR="00696AC5" w:rsidRDefault="00696AC5">
      <w:pPr>
        <w:rPr>
          <w:rFonts w:ascii="Arial" w:hAnsi="Arial"/>
        </w:rPr>
      </w:pPr>
    </w:p>
    <w:sectPr w:rsidR="00696A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C5"/>
    <w:rsid w:val="00024228"/>
    <w:rsid w:val="00696AC5"/>
    <w:rsid w:val="00E4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F6B1"/>
  <w15:docId w15:val="{E2CAD8A5-F67B-4B0B-AC74-BB293A94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Alxayu Ayuso</cp:lastModifiedBy>
  <cp:revision>2</cp:revision>
  <dcterms:created xsi:type="dcterms:W3CDTF">2018-06-13T08:53:00Z</dcterms:created>
  <dcterms:modified xsi:type="dcterms:W3CDTF">2018-06-17T10:57:00Z</dcterms:modified>
  <dc:language>es-ES</dc:language>
</cp:coreProperties>
</file>