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4B0F" w:rsidRPr="00380B92" w:rsidRDefault="00380B92">
      <w:pPr>
        <w:rPr>
          <w:rFonts w:ascii="Times New Roman" w:hAnsi="Times New Roman" w:cs="Times New Roman"/>
          <w:sz w:val="24"/>
          <w:szCs w:val="24"/>
        </w:rPr>
      </w:pPr>
      <w:r w:rsidRPr="00380B92">
        <w:rPr>
          <w:rFonts w:ascii="Times New Roman" w:hAnsi="Times New Roman" w:cs="Times New Roman"/>
          <w:sz w:val="24"/>
          <w:szCs w:val="24"/>
        </w:rPr>
        <w:t>Hadoop Framework</w:t>
      </w:r>
    </w:p>
    <w:p w:rsidR="00380B92" w:rsidRDefault="00380B92" w:rsidP="00380B92">
      <w:pPr>
        <w:pStyle w:val="NormalWeb"/>
        <w:spacing w:before="200" w:beforeAutospacing="0" w:after="40" w:afterAutospacing="0"/>
        <w:rPr>
          <w:color w:val="333333"/>
          <w:shd w:val="clear" w:color="auto" w:fill="FFFFFF"/>
        </w:rPr>
      </w:pPr>
      <w:r w:rsidRPr="00380B92">
        <w:rPr>
          <w:color w:val="333333"/>
          <w:shd w:val="clear" w:color="auto" w:fill="FFFFFF"/>
        </w:rPr>
        <w:t> A wide variety of techniques and technologies has been developed and adapted to aggregate, manipulate, analyze, and visualize big data. These techniques and technologies draw from several fields including statistics, computer science, applied mathematics, and economics. This means that an organization that intends to derive value from big data has to adopt a flexible, multidisciplinary approach.</w:t>
      </w:r>
    </w:p>
    <w:p w:rsidR="00D70B22" w:rsidRPr="00380B92" w:rsidRDefault="00D70B22" w:rsidP="00380B92">
      <w:pPr>
        <w:pStyle w:val="NormalWeb"/>
        <w:spacing w:before="200" w:beforeAutospacing="0" w:after="40" w:afterAutospacing="0"/>
      </w:pPr>
      <w:r w:rsidRPr="00D70B22">
        <w:rPr>
          <w:noProof/>
        </w:rPr>
        <w:drawing>
          <wp:inline distT="0" distB="0" distL="0" distR="0">
            <wp:extent cx="4873925" cy="3098193"/>
            <wp:effectExtent l="0" t="0" r="3175" b="6985"/>
            <wp:docPr id="3" name="Picture 3" descr="C:\Users\MAHE\Desktop\Captur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HE\Desktop\Capture5.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900006" cy="3114772"/>
                    </a:xfrm>
                    <a:prstGeom prst="rect">
                      <a:avLst/>
                    </a:prstGeom>
                    <a:noFill/>
                    <a:ln>
                      <a:noFill/>
                    </a:ln>
                  </pic:spPr>
                </pic:pic>
              </a:graphicData>
            </a:graphic>
          </wp:inline>
        </w:drawing>
      </w:r>
    </w:p>
    <w:p w:rsidR="00380B92" w:rsidRDefault="00380B92" w:rsidP="00380B92">
      <w:pPr>
        <w:pStyle w:val="NormalWeb"/>
        <w:spacing w:before="200" w:beforeAutospacing="0" w:after="40" w:afterAutospacing="0"/>
        <w:ind w:firstLine="720"/>
        <w:rPr>
          <w:color w:val="333333"/>
          <w:shd w:val="clear" w:color="auto" w:fill="FFFFFF"/>
        </w:rPr>
      </w:pPr>
      <w:r w:rsidRPr="00380B92">
        <w:rPr>
          <w:color w:val="333333"/>
          <w:shd w:val="clear" w:color="auto" w:fill="FFFFFF"/>
        </w:rPr>
        <w:t xml:space="preserve">The system architecture comprises of </w:t>
      </w:r>
      <w:proofErr w:type="spellStart"/>
      <w:r w:rsidRPr="00380B92">
        <w:rPr>
          <w:color w:val="333333"/>
          <w:shd w:val="clear" w:color="auto" w:fill="FFFFFF"/>
        </w:rPr>
        <w:t>hadoop</w:t>
      </w:r>
      <w:proofErr w:type="spellEnd"/>
      <w:r w:rsidRPr="00380B92">
        <w:rPr>
          <w:color w:val="333333"/>
          <w:shd w:val="clear" w:color="auto" w:fill="FFFFFF"/>
        </w:rPr>
        <w:t xml:space="preserve"> architecture, </w:t>
      </w:r>
      <w:proofErr w:type="spellStart"/>
      <w:r w:rsidRPr="00380B92">
        <w:rPr>
          <w:color w:val="333333"/>
          <w:shd w:val="clear" w:color="auto" w:fill="FFFFFF"/>
        </w:rPr>
        <w:t>hadoop</w:t>
      </w:r>
      <w:proofErr w:type="spellEnd"/>
      <w:r w:rsidRPr="00380B92">
        <w:rPr>
          <w:color w:val="333333"/>
          <w:shd w:val="clear" w:color="auto" w:fill="FFFFFF"/>
        </w:rPr>
        <w:t xml:space="preserve"> multi-node cluster </w:t>
      </w:r>
      <w:proofErr w:type="gramStart"/>
      <w:r w:rsidRPr="00380B92">
        <w:rPr>
          <w:color w:val="333333"/>
          <w:shd w:val="clear" w:color="auto" w:fill="FFFFFF"/>
        </w:rPr>
        <w:t>setup</w:t>
      </w:r>
      <w:proofErr w:type="gramEnd"/>
      <w:r w:rsidRPr="00380B92">
        <w:rPr>
          <w:color w:val="333333"/>
          <w:shd w:val="clear" w:color="auto" w:fill="FFFFFF"/>
        </w:rPr>
        <w:t xml:space="preserve">, setup of HDFS and implementation of Map Reduce programming work to solve the data intensive problem. As show in </w:t>
      </w:r>
      <w:r w:rsidRPr="00380B92">
        <w:rPr>
          <w:color w:val="000000"/>
          <w:shd w:val="clear" w:color="auto" w:fill="FFFFFF"/>
        </w:rPr>
        <w:t>figure</w:t>
      </w:r>
      <w:r w:rsidRPr="00380B92">
        <w:rPr>
          <w:color w:val="333333"/>
          <w:shd w:val="clear" w:color="auto" w:fill="FFFFFF"/>
        </w:rPr>
        <w:t xml:space="preserve">, an HDFS cluster consists of a single </w:t>
      </w:r>
      <w:proofErr w:type="spellStart"/>
      <w:r w:rsidRPr="00380B92">
        <w:rPr>
          <w:color w:val="333333"/>
          <w:shd w:val="clear" w:color="auto" w:fill="FFFFFF"/>
        </w:rPr>
        <w:t>NameNode</w:t>
      </w:r>
      <w:proofErr w:type="spellEnd"/>
      <w:r w:rsidRPr="00380B92">
        <w:rPr>
          <w:color w:val="333333"/>
          <w:shd w:val="clear" w:color="auto" w:fill="FFFFFF"/>
        </w:rPr>
        <w:t xml:space="preserve">, a master server that manages the file system namespace and regulates access to files by clients. In addition, there are a number of </w:t>
      </w:r>
      <w:proofErr w:type="spellStart"/>
      <w:r w:rsidRPr="00380B92">
        <w:rPr>
          <w:color w:val="333333"/>
          <w:shd w:val="clear" w:color="auto" w:fill="FFFFFF"/>
        </w:rPr>
        <w:t>DataNodes</w:t>
      </w:r>
      <w:proofErr w:type="spellEnd"/>
      <w:r w:rsidRPr="00380B92">
        <w:rPr>
          <w:color w:val="333333"/>
          <w:shd w:val="clear" w:color="auto" w:fill="FFFFFF"/>
        </w:rPr>
        <w:t xml:space="preserve">, usually one per node in the cluster, which manages storage attached to the nodes that they run on. HDFS exposes a file system namespace and allows user data to be stored in files. Internally, a file is split into one or more blocks and these blocks are stored in a set of </w:t>
      </w:r>
      <w:proofErr w:type="spellStart"/>
      <w:r w:rsidRPr="00380B92">
        <w:rPr>
          <w:color w:val="333333"/>
          <w:shd w:val="clear" w:color="auto" w:fill="FFFFFF"/>
        </w:rPr>
        <w:t>DataNode</w:t>
      </w:r>
      <w:proofErr w:type="spellEnd"/>
      <w:r w:rsidRPr="00380B92">
        <w:rPr>
          <w:color w:val="333333"/>
          <w:shd w:val="clear" w:color="auto" w:fill="FFFFFF"/>
        </w:rPr>
        <w:t xml:space="preserve">. </w:t>
      </w:r>
      <w:proofErr w:type="spellStart"/>
      <w:r w:rsidRPr="00380B92">
        <w:rPr>
          <w:color w:val="333333"/>
          <w:shd w:val="clear" w:color="auto" w:fill="FFFFFF"/>
        </w:rPr>
        <w:t>NameNode</w:t>
      </w:r>
      <w:proofErr w:type="spellEnd"/>
      <w:r w:rsidRPr="00380B92">
        <w:rPr>
          <w:color w:val="333333"/>
          <w:shd w:val="clear" w:color="auto" w:fill="FFFFFF"/>
        </w:rPr>
        <w:t xml:space="preserve"> determines the mapping of blocks to </w:t>
      </w:r>
      <w:proofErr w:type="spellStart"/>
      <w:r w:rsidRPr="00380B92">
        <w:rPr>
          <w:color w:val="333333"/>
          <w:shd w:val="clear" w:color="auto" w:fill="FFFFFF"/>
        </w:rPr>
        <w:t>Datanodes</w:t>
      </w:r>
      <w:proofErr w:type="spellEnd"/>
      <w:r w:rsidRPr="00380B92">
        <w:rPr>
          <w:color w:val="333333"/>
          <w:shd w:val="clear" w:color="auto" w:fill="FFFFFF"/>
        </w:rPr>
        <w:t>.</w:t>
      </w:r>
    </w:p>
    <w:p w:rsidR="00380B92" w:rsidRDefault="00380B92" w:rsidP="00380B92">
      <w:pPr>
        <w:pStyle w:val="NormalWeb"/>
        <w:spacing w:before="200" w:beforeAutospacing="0" w:after="40" w:afterAutospacing="0"/>
        <w:ind w:firstLine="720"/>
      </w:pPr>
      <w:bookmarkStart w:id="0" w:name="_GoBack"/>
      <w:r w:rsidRPr="00380B92">
        <w:rPr>
          <w:noProof/>
        </w:rPr>
        <w:lastRenderedPageBreak/>
        <w:drawing>
          <wp:inline distT="0" distB="0" distL="0" distR="0">
            <wp:extent cx="4658264" cy="3587710"/>
            <wp:effectExtent l="0" t="0" r="0" b="0"/>
            <wp:docPr id="1" name="Picture 1" descr="C:\Users\MAHE\Desktop\Captur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HE\Desktop\Capture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80970" cy="3605198"/>
                    </a:xfrm>
                    <a:prstGeom prst="rect">
                      <a:avLst/>
                    </a:prstGeom>
                    <a:noFill/>
                    <a:ln>
                      <a:noFill/>
                    </a:ln>
                  </pic:spPr>
                </pic:pic>
              </a:graphicData>
            </a:graphic>
          </wp:inline>
        </w:drawing>
      </w:r>
      <w:bookmarkEnd w:id="0"/>
    </w:p>
    <w:p w:rsidR="00380B92" w:rsidRPr="00380B92" w:rsidRDefault="00380B92" w:rsidP="00380B92">
      <w:pPr>
        <w:pStyle w:val="NormalWeb"/>
        <w:spacing w:before="200" w:beforeAutospacing="0" w:after="40" w:afterAutospacing="0"/>
        <w:ind w:firstLine="720"/>
      </w:pPr>
      <w:r>
        <w:t xml:space="preserve">    Fig: Hadoop high-level architecture</w:t>
      </w:r>
    </w:p>
    <w:p w:rsidR="00380B92" w:rsidRDefault="00380B92">
      <w:pPr>
        <w:rPr>
          <w:rFonts w:ascii="Times New Roman" w:hAnsi="Times New Roman" w:cs="Times New Roman"/>
          <w:sz w:val="24"/>
          <w:szCs w:val="24"/>
        </w:rPr>
      </w:pPr>
    </w:p>
    <w:p w:rsidR="00380B92" w:rsidRDefault="00380B92">
      <w:pPr>
        <w:rPr>
          <w:rFonts w:ascii="Times New Roman" w:hAnsi="Times New Roman" w:cs="Times New Roman"/>
          <w:color w:val="333333"/>
          <w:sz w:val="24"/>
          <w:szCs w:val="24"/>
          <w:shd w:val="clear" w:color="auto" w:fill="FFFFFF"/>
        </w:rPr>
      </w:pPr>
      <w:r w:rsidRPr="00380B92">
        <w:rPr>
          <w:rFonts w:ascii="Times New Roman" w:hAnsi="Times New Roman" w:cs="Times New Roman"/>
          <w:color w:val="333333"/>
          <w:sz w:val="24"/>
          <w:szCs w:val="24"/>
          <w:shd w:val="clear" w:color="auto" w:fill="FFFFFF"/>
        </w:rPr>
        <w:t xml:space="preserve">A </w:t>
      </w:r>
      <w:proofErr w:type="spellStart"/>
      <w:r w:rsidRPr="00380B92">
        <w:rPr>
          <w:rFonts w:ascii="Times New Roman" w:hAnsi="Times New Roman" w:cs="Times New Roman"/>
          <w:color w:val="333333"/>
          <w:sz w:val="24"/>
          <w:szCs w:val="24"/>
          <w:shd w:val="clear" w:color="auto" w:fill="FFFFFF"/>
        </w:rPr>
        <w:t>TaskTracker</w:t>
      </w:r>
      <w:proofErr w:type="spellEnd"/>
      <w:r w:rsidRPr="00380B92">
        <w:rPr>
          <w:rFonts w:ascii="Times New Roman" w:hAnsi="Times New Roman" w:cs="Times New Roman"/>
          <w:color w:val="333333"/>
          <w:sz w:val="24"/>
          <w:szCs w:val="24"/>
          <w:shd w:val="clear" w:color="auto" w:fill="FFFFFF"/>
        </w:rPr>
        <w:t xml:space="preserve"> is a node in the cluster that accepts tasks - Map, Reduce and Shuffle operations - from a </w:t>
      </w:r>
      <w:proofErr w:type="spellStart"/>
      <w:r w:rsidRPr="00380B92">
        <w:rPr>
          <w:rFonts w:ascii="Times New Roman" w:hAnsi="Times New Roman" w:cs="Times New Roman"/>
          <w:color w:val="333333"/>
          <w:sz w:val="24"/>
          <w:szCs w:val="24"/>
          <w:shd w:val="clear" w:color="auto" w:fill="FFFFFF"/>
        </w:rPr>
        <w:t>JobTracker</w:t>
      </w:r>
      <w:proofErr w:type="spellEnd"/>
      <w:r w:rsidRPr="00380B92">
        <w:rPr>
          <w:rFonts w:ascii="Times New Roman" w:hAnsi="Times New Roman" w:cs="Times New Roman"/>
          <w:color w:val="333333"/>
          <w:sz w:val="24"/>
          <w:szCs w:val="24"/>
          <w:shd w:val="clear" w:color="auto" w:fill="FFFFFF"/>
        </w:rPr>
        <w:t xml:space="preserve">. The master node consists of a </w:t>
      </w:r>
      <w:proofErr w:type="spellStart"/>
      <w:r w:rsidRPr="00380B92">
        <w:rPr>
          <w:rFonts w:ascii="Times New Roman" w:hAnsi="Times New Roman" w:cs="Times New Roman"/>
          <w:color w:val="333333"/>
          <w:sz w:val="24"/>
          <w:szCs w:val="24"/>
          <w:shd w:val="clear" w:color="auto" w:fill="FFFFFF"/>
        </w:rPr>
        <w:t>JobTracker</w:t>
      </w:r>
      <w:proofErr w:type="spellEnd"/>
      <w:r w:rsidRPr="00380B92">
        <w:rPr>
          <w:rFonts w:ascii="Times New Roman" w:hAnsi="Times New Roman" w:cs="Times New Roman"/>
          <w:color w:val="333333"/>
          <w:sz w:val="24"/>
          <w:szCs w:val="24"/>
          <w:shd w:val="clear" w:color="auto" w:fill="FFFFFF"/>
        </w:rPr>
        <w:t xml:space="preserve">, </w:t>
      </w:r>
      <w:proofErr w:type="spellStart"/>
      <w:r w:rsidRPr="00380B92">
        <w:rPr>
          <w:rFonts w:ascii="Times New Roman" w:hAnsi="Times New Roman" w:cs="Times New Roman"/>
          <w:color w:val="333333"/>
          <w:sz w:val="24"/>
          <w:szCs w:val="24"/>
          <w:shd w:val="clear" w:color="auto" w:fill="FFFFFF"/>
        </w:rPr>
        <w:t>TaskTracker</w:t>
      </w:r>
      <w:proofErr w:type="spellEnd"/>
      <w:r w:rsidRPr="00380B92">
        <w:rPr>
          <w:rFonts w:ascii="Times New Roman" w:hAnsi="Times New Roman" w:cs="Times New Roman"/>
          <w:color w:val="333333"/>
          <w:sz w:val="24"/>
          <w:szCs w:val="24"/>
          <w:shd w:val="clear" w:color="auto" w:fill="FFFFFF"/>
        </w:rPr>
        <w:t xml:space="preserve">, </w:t>
      </w:r>
      <w:proofErr w:type="spellStart"/>
      <w:r w:rsidRPr="00380B92">
        <w:rPr>
          <w:rFonts w:ascii="Times New Roman" w:hAnsi="Times New Roman" w:cs="Times New Roman"/>
          <w:color w:val="333333"/>
          <w:sz w:val="24"/>
          <w:szCs w:val="24"/>
          <w:shd w:val="clear" w:color="auto" w:fill="FFFFFF"/>
        </w:rPr>
        <w:t>NameNode</w:t>
      </w:r>
      <w:proofErr w:type="spellEnd"/>
      <w:r w:rsidRPr="00380B92">
        <w:rPr>
          <w:rFonts w:ascii="Times New Roman" w:hAnsi="Times New Roman" w:cs="Times New Roman"/>
          <w:color w:val="333333"/>
          <w:sz w:val="24"/>
          <w:szCs w:val="24"/>
          <w:shd w:val="clear" w:color="auto" w:fill="FFFFFF"/>
        </w:rPr>
        <w:t xml:space="preserve">, and </w:t>
      </w:r>
      <w:proofErr w:type="spellStart"/>
      <w:r w:rsidRPr="00380B92">
        <w:rPr>
          <w:rFonts w:ascii="Times New Roman" w:hAnsi="Times New Roman" w:cs="Times New Roman"/>
          <w:color w:val="333333"/>
          <w:sz w:val="24"/>
          <w:szCs w:val="24"/>
          <w:shd w:val="clear" w:color="auto" w:fill="FFFFFF"/>
        </w:rPr>
        <w:t>DataNode</w:t>
      </w:r>
      <w:proofErr w:type="spellEnd"/>
      <w:r w:rsidRPr="00380B92">
        <w:rPr>
          <w:rFonts w:ascii="Times New Roman" w:hAnsi="Times New Roman" w:cs="Times New Roman"/>
          <w:color w:val="333333"/>
          <w:sz w:val="24"/>
          <w:szCs w:val="24"/>
          <w:shd w:val="clear" w:color="auto" w:fill="FFFFFF"/>
        </w:rPr>
        <w:t xml:space="preserve">. A slave or worker node acts as both a </w:t>
      </w:r>
      <w:proofErr w:type="spellStart"/>
      <w:r w:rsidRPr="00380B92">
        <w:rPr>
          <w:rFonts w:ascii="Times New Roman" w:hAnsi="Times New Roman" w:cs="Times New Roman"/>
          <w:color w:val="333333"/>
          <w:sz w:val="24"/>
          <w:szCs w:val="24"/>
          <w:shd w:val="clear" w:color="auto" w:fill="FFFFFF"/>
        </w:rPr>
        <w:t>DataNode</w:t>
      </w:r>
      <w:proofErr w:type="spellEnd"/>
      <w:r w:rsidRPr="00380B92">
        <w:rPr>
          <w:rFonts w:ascii="Times New Roman" w:hAnsi="Times New Roman" w:cs="Times New Roman"/>
          <w:color w:val="333333"/>
          <w:sz w:val="24"/>
          <w:szCs w:val="24"/>
          <w:shd w:val="clear" w:color="auto" w:fill="FFFFFF"/>
        </w:rPr>
        <w:t xml:space="preserve"> and </w:t>
      </w:r>
      <w:proofErr w:type="spellStart"/>
      <w:r w:rsidRPr="00380B92">
        <w:rPr>
          <w:rFonts w:ascii="Times New Roman" w:hAnsi="Times New Roman" w:cs="Times New Roman"/>
          <w:color w:val="333333"/>
          <w:sz w:val="24"/>
          <w:szCs w:val="24"/>
          <w:shd w:val="clear" w:color="auto" w:fill="FFFFFF"/>
        </w:rPr>
        <w:t>TaskTracker</w:t>
      </w:r>
      <w:proofErr w:type="spellEnd"/>
      <w:r w:rsidRPr="00380B92">
        <w:rPr>
          <w:rFonts w:ascii="Times New Roman" w:hAnsi="Times New Roman" w:cs="Times New Roman"/>
          <w:color w:val="333333"/>
          <w:sz w:val="24"/>
          <w:szCs w:val="24"/>
          <w:shd w:val="clear" w:color="auto" w:fill="FFFFFF"/>
        </w:rPr>
        <w:t xml:space="preserve">. In a larger cluster, the HDFS is managed through a dedicated </w:t>
      </w:r>
      <w:proofErr w:type="spellStart"/>
      <w:r w:rsidRPr="00380B92">
        <w:rPr>
          <w:rFonts w:ascii="Times New Roman" w:hAnsi="Times New Roman" w:cs="Times New Roman"/>
          <w:color w:val="333333"/>
          <w:sz w:val="24"/>
          <w:szCs w:val="24"/>
          <w:shd w:val="clear" w:color="auto" w:fill="FFFFFF"/>
        </w:rPr>
        <w:t>NameNode</w:t>
      </w:r>
      <w:proofErr w:type="spellEnd"/>
      <w:r w:rsidRPr="00380B92">
        <w:rPr>
          <w:rFonts w:ascii="Times New Roman" w:hAnsi="Times New Roman" w:cs="Times New Roman"/>
          <w:color w:val="333333"/>
          <w:sz w:val="24"/>
          <w:szCs w:val="24"/>
          <w:shd w:val="clear" w:color="auto" w:fill="FFFFFF"/>
        </w:rPr>
        <w:t xml:space="preserve"> server to host the file system index, and a secondary </w:t>
      </w:r>
      <w:proofErr w:type="spellStart"/>
      <w:r w:rsidRPr="00380B92">
        <w:rPr>
          <w:rFonts w:ascii="Times New Roman" w:hAnsi="Times New Roman" w:cs="Times New Roman"/>
          <w:color w:val="333333"/>
          <w:sz w:val="24"/>
          <w:szCs w:val="24"/>
          <w:shd w:val="clear" w:color="auto" w:fill="FFFFFF"/>
        </w:rPr>
        <w:t>NameNode</w:t>
      </w:r>
      <w:proofErr w:type="spellEnd"/>
      <w:r w:rsidRPr="00380B92">
        <w:rPr>
          <w:rFonts w:ascii="Times New Roman" w:hAnsi="Times New Roman" w:cs="Times New Roman"/>
          <w:color w:val="333333"/>
          <w:sz w:val="24"/>
          <w:szCs w:val="24"/>
          <w:shd w:val="clear" w:color="auto" w:fill="FFFFFF"/>
        </w:rPr>
        <w:t xml:space="preserve"> that can generate snapshots of the name node's memory structures, thus preventing file system corruption and reducing loss of data.</w:t>
      </w:r>
    </w:p>
    <w:p w:rsidR="003162B6" w:rsidRDefault="003162B6">
      <w:pPr>
        <w:rPr>
          <w:rFonts w:ascii="Times New Roman" w:hAnsi="Times New Roman" w:cs="Times New Roman"/>
          <w:color w:val="333333"/>
          <w:sz w:val="24"/>
          <w:szCs w:val="24"/>
          <w:shd w:val="clear" w:color="auto" w:fill="FFFFFF"/>
        </w:rPr>
      </w:pPr>
    </w:p>
    <w:p w:rsidR="003162B6" w:rsidRPr="003162B6" w:rsidRDefault="003162B6" w:rsidP="003162B6">
      <w:pPr>
        <w:pStyle w:val="NormalWeb"/>
        <w:spacing w:before="200" w:beforeAutospacing="0" w:after="40" w:afterAutospacing="0"/>
      </w:pPr>
      <w:r w:rsidRPr="003162B6">
        <w:rPr>
          <w:color w:val="000000"/>
        </w:rPr>
        <w:t>Spark Architecture</w:t>
      </w:r>
    </w:p>
    <w:p w:rsidR="003162B6" w:rsidRPr="003162B6" w:rsidRDefault="003162B6" w:rsidP="003162B6">
      <w:pPr>
        <w:pStyle w:val="NormalWeb"/>
        <w:spacing w:before="200" w:beforeAutospacing="0" w:after="40" w:afterAutospacing="0"/>
      </w:pPr>
      <w:r w:rsidRPr="003162B6">
        <w:rPr>
          <w:color w:val="000000"/>
        </w:rPr>
        <w:t>Apache Spark is a powerful unified analytics engine for large-scale distributed data processing and machine learning. On top of the Spark core data processing engine are libraries for SQL, machine learning, graph computation, and stream processing. These libraries can be used together in many stages in modern data pipelines and allow for code reuse across batch, interactive, and streaming applications. Spark is useful for ETL processing, analytics and machine learning workloads, and for batch and interactive processing of SQL queries, machines learning inferences, and artificial intelligence applications.</w:t>
      </w:r>
    </w:p>
    <w:p w:rsidR="003162B6" w:rsidRDefault="003162B6">
      <w:pPr>
        <w:rPr>
          <w:rFonts w:ascii="Times New Roman" w:hAnsi="Times New Roman" w:cs="Times New Roman"/>
          <w:sz w:val="24"/>
          <w:szCs w:val="24"/>
        </w:rPr>
      </w:pPr>
    </w:p>
    <w:p w:rsidR="003162B6" w:rsidRDefault="003162B6">
      <w:pPr>
        <w:rPr>
          <w:rFonts w:ascii="Times New Roman" w:hAnsi="Times New Roman" w:cs="Times New Roman"/>
          <w:sz w:val="24"/>
          <w:szCs w:val="24"/>
        </w:rPr>
      </w:pPr>
      <w:r>
        <w:rPr>
          <w:rFonts w:ascii="Arial" w:hAnsi="Arial" w:cs="Arial"/>
          <w:noProof/>
          <w:color w:val="000000"/>
          <w:sz w:val="28"/>
          <w:szCs w:val="28"/>
          <w:bdr w:val="none" w:sz="0" w:space="0" w:color="auto" w:frame="1"/>
        </w:rPr>
        <w:lastRenderedPageBreak/>
        <w:drawing>
          <wp:inline distT="0" distB="0" distL="0" distR="0">
            <wp:extent cx="5676265" cy="2726055"/>
            <wp:effectExtent l="0" t="0" r="635" b="0"/>
            <wp:docPr id="2" name="Picture 2" descr="https://lh4.googleusercontent.com/TTukckjTTEPiXlaaqTPLYFHVzO7rZsEXqQoit82X6GisH6fsJI2D-x7wftDGNN4Nx--KnJUbI5PPCVXXo7gkfaFu2JRTXa3k_lGT4hxGWA485V9cveKmCMlIk9YAaJX5vP5eLM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4.googleusercontent.com/TTukckjTTEPiXlaaqTPLYFHVzO7rZsEXqQoit82X6GisH6fsJI2D-x7wftDGNN4Nx--KnJUbI5PPCVXXo7gkfaFu2JRTXa3k_lGT4hxGWA485V9cveKmCMlIk9YAaJX5vP5eLMZ-"/>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76265" cy="2726055"/>
                    </a:xfrm>
                    <a:prstGeom prst="rect">
                      <a:avLst/>
                    </a:prstGeom>
                    <a:noFill/>
                    <a:ln>
                      <a:noFill/>
                    </a:ln>
                  </pic:spPr>
                </pic:pic>
              </a:graphicData>
            </a:graphic>
          </wp:inline>
        </w:drawing>
      </w:r>
    </w:p>
    <w:p w:rsidR="003162B6" w:rsidRPr="00380B92" w:rsidRDefault="003162B6">
      <w:pPr>
        <w:rPr>
          <w:rFonts w:ascii="Times New Roman" w:hAnsi="Times New Roman" w:cs="Times New Roman"/>
          <w:sz w:val="24"/>
          <w:szCs w:val="24"/>
        </w:rPr>
      </w:pPr>
      <w:r>
        <w:rPr>
          <w:rFonts w:ascii="Times New Roman" w:hAnsi="Times New Roman" w:cs="Times New Roman"/>
          <w:sz w:val="24"/>
          <w:szCs w:val="24"/>
        </w:rPr>
        <w:t>Fig: Spark Architecture</w:t>
      </w:r>
    </w:p>
    <w:sectPr w:rsidR="003162B6" w:rsidRPr="00380B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0B92"/>
    <w:rsid w:val="00074B0F"/>
    <w:rsid w:val="003162B6"/>
    <w:rsid w:val="00380B92"/>
    <w:rsid w:val="00D70B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D44248-F32B-4738-A32E-B06F5EDFB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80B9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7694731">
      <w:bodyDiv w:val="1"/>
      <w:marLeft w:val="0"/>
      <w:marRight w:val="0"/>
      <w:marTop w:val="0"/>
      <w:marBottom w:val="0"/>
      <w:divBdr>
        <w:top w:val="none" w:sz="0" w:space="0" w:color="auto"/>
        <w:left w:val="none" w:sz="0" w:space="0" w:color="auto"/>
        <w:bottom w:val="none" w:sz="0" w:space="0" w:color="auto"/>
        <w:right w:val="none" w:sz="0" w:space="0" w:color="auto"/>
      </w:divBdr>
    </w:div>
    <w:div w:id="1407454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355</Words>
  <Characters>2030</Characters>
  <Application>Microsoft Office Word</Application>
  <DocSecurity>0</DocSecurity>
  <Lines>16</Lines>
  <Paragraphs>4</Paragraphs>
  <ScaleCrop>false</ScaleCrop>
  <Company/>
  <LinksUpToDate>false</LinksUpToDate>
  <CharactersWithSpaces>2381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dc:creator>
  <cp:keywords/>
  <dc:description/>
  <cp:lastModifiedBy>MAHE</cp:lastModifiedBy>
  <cp:revision>3</cp:revision>
  <dcterms:created xsi:type="dcterms:W3CDTF">2020-01-24T08:05:00Z</dcterms:created>
  <dcterms:modified xsi:type="dcterms:W3CDTF">2020-01-24T08:21:00Z</dcterms:modified>
</cp:coreProperties>
</file>