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27D" w:rsidRPr="00E4327D" w:rsidRDefault="00E4327D" w:rsidP="00E4327D">
      <w:pPr>
        <w:pStyle w:val="ConsPlusNormal"/>
        <w:jc w:val="right"/>
        <w:outlineLvl w:val="1"/>
        <w:rPr>
          <w:rFonts w:ascii="Times New Roman" w:hAnsi="Times New Roman" w:cs="Times New Roman"/>
          <w:sz w:val="24"/>
        </w:rPr>
      </w:pPr>
      <w:r w:rsidRPr="00E4327D">
        <w:rPr>
          <w:rFonts w:ascii="Times New Roman" w:hAnsi="Times New Roman" w:cs="Times New Roman"/>
          <w:sz w:val="24"/>
        </w:rPr>
        <w:t xml:space="preserve">Приложение </w:t>
      </w:r>
    </w:p>
    <w:p w:rsidR="00E4327D" w:rsidRPr="00E4327D" w:rsidRDefault="00E4327D" w:rsidP="00E4327D">
      <w:pPr>
        <w:pStyle w:val="ConsPlusNormal"/>
        <w:jc w:val="both"/>
        <w:rPr>
          <w:szCs w:val="22"/>
        </w:rPr>
      </w:pPr>
    </w:p>
    <w:p w:rsidR="00E4327D" w:rsidRPr="00E4327D" w:rsidRDefault="00E4327D" w:rsidP="00E4327D">
      <w:pPr>
        <w:pStyle w:val="ConsPlusTitle"/>
        <w:jc w:val="center"/>
        <w:rPr>
          <w:rFonts w:ascii="Times New Roman" w:hAnsi="Times New Roman" w:cs="Times New Roman"/>
          <w:szCs w:val="22"/>
        </w:rPr>
      </w:pPr>
      <w:bookmarkStart w:id="0" w:name="P922"/>
      <w:bookmarkEnd w:id="0"/>
      <w:r w:rsidRPr="00E4327D">
        <w:rPr>
          <w:rFonts w:ascii="Times New Roman" w:hAnsi="Times New Roman" w:cs="Times New Roman"/>
          <w:szCs w:val="22"/>
        </w:rPr>
        <w:t>СОСТАВ</w:t>
      </w:r>
    </w:p>
    <w:p w:rsidR="00E4327D" w:rsidRPr="00E4327D" w:rsidRDefault="00E4327D" w:rsidP="00E4327D">
      <w:pPr>
        <w:pStyle w:val="ConsPlusTitle"/>
        <w:jc w:val="center"/>
        <w:rPr>
          <w:rFonts w:ascii="Times New Roman" w:hAnsi="Times New Roman" w:cs="Times New Roman"/>
          <w:szCs w:val="22"/>
        </w:rPr>
      </w:pPr>
      <w:r w:rsidRPr="00E4327D">
        <w:rPr>
          <w:rFonts w:ascii="Times New Roman" w:hAnsi="Times New Roman" w:cs="Times New Roman"/>
          <w:szCs w:val="22"/>
        </w:rPr>
        <w:t>ПОКАЗАТЕЛЕЙ, ХАРАКТЕРИЗУЮЩИХ РЕАЛИЗАЦИЮ ЦЕЛЕВОГО ПОКАЗАТЕЛЯ</w:t>
      </w:r>
    </w:p>
    <w:p w:rsidR="00E4327D" w:rsidRPr="00E4327D" w:rsidRDefault="00E4327D" w:rsidP="00E4327D">
      <w:pPr>
        <w:pStyle w:val="ConsPlusTitle"/>
        <w:jc w:val="center"/>
        <w:rPr>
          <w:rFonts w:ascii="Times New Roman" w:hAnsi="Times New Roman" w:cs="Times New Roman"/>
          <w:szCs w:val="22"/>
        </w:rPr>
      </w:pPr>
      <w:r w:rsidRPr="00E4327D">
        <w:rPr>
          <w:rFonts w:ascii="Times New Roman" w:hAnsi="Times New Roman" w:cs="Times New Roman"/>
          <w:szCs w:val="22"/>
        </w:rPr>
        <w:t>"ДОСТИЖЕНИЕ "ЦИФРОВОЙ ЗРЕЛОСТИ" КЛЮЧЕВЫХ ОТРАСЛЕЙ ЭКОНОМИКИ</w:t>
      </w:r>
    </w:p>
    <w:p w:rsidR="00E4327D" w:rsidRPr="00E4327D" w:rsidRDefault="00E4327D" w:rsidP="00E4327D">
      <w:pPr>
        <w:pStyle w:val="ConsPlusTitle"/>
        <w:jc w:val="center"/>
        <w:rPr>
          <w:rFonts w:ascii="Times New Roman" w:hAnsi="Times New Roman" w:cs="Times New Roman"/>
          <w:szCs w:val="22"/>
        </w:rPr>
      </w:pPr>
      <w:r w:rsidRPr="00E4327D">
        <w:rPr>
          <w:rFonts w:ascii="Times New Roman" w:hAnsi="Times New Roman" w:cs="Times New Roman"/>
          <w:szCs w:val="22"/>
        </w:rPr>
        <w:t>И СОЦИАЛЬНОЙ СФЕРЫ, В ТОМ ЧИСЛЕ ЗДРАВООХРАНЕНИЯ</w:t>
      </w:r>
    </w:p>
    <w:p w:rsidR="00E4327D" w:rsidRPr="00E4327D" w:rsidRDefault="00E4327D" w:rsidP="00E4327D">
      <w:pPr>
        <w:pStyle w:val="ConsPlusTitle"/>
        <w:jc w:val="center"/>
        <w:rPr>
          <w:rFonts w:ascii="Times New Roman" w:hAnsi="Times New Roman" w:cs="Times New Roman"/>
          <w:szCs w:val="22"/>
        </w:rPr>
      </w:pPr>
      <w:r w:rsidRPr="00E4327D">
        <w:rPr>
          <w:rFonts w:ascii="Times New Roman" w:hAnsi="Times New Roman" w:cs="Times New Roman"/>
          <w:szCs w:val="22"/>
        </w:rPr>
        <w:t>И ОБРАЗОВАНИЯ, А ТАКЖЕ ГОСУДАРСТВЕННОГО УПРАВЛЕНИЯ"</w:t>
      </w:r>
    </w:p>
    <w:p w:rsidR="00E4327D" w:rsidRPr="00E4327D" w:rsidRDefault="00E4327D" w:rsidP="00E4327D">
      <w:pPr>
        <w:pStyle w:val="ConsPlusTitle"/>
        <w:jc w:val="center"/>
        <w:rPr>
          <w:rFonts w:ascii="Times New Roman" w:hAnsi="Times New Roman" w:cs="Times New Roman"/>
          <w:szCs w:val="22"/>
        </w:rPr>
      </w:pPr>
      <w:r w:rsidRPr="00E4327D">
        <w:rPr>
          <w:rFonts w:ascii="Times New Roman" w:hAnsi="Times New Roman" w:cs="Times New Roman"/>
          <w:szCs w:val="22"/>
        </w:rPr>
        <w:t>ДЛЯ СУБЪЕКТОВ РОССИЙСКОЙ ФЕДЕРАЦИИ</w:t>
      </w:r>
    </w:p>
    <w:p w:rsidR="00E4327D" w:rsidRPr="00E4327D" w:rsidRDefault="00E4327D" w:rsidP="00E4327D">
      <w:pPr>
        <w:pStyle w:val="ConsPlusNormal"/>
        <w:jc w:val="both"/>
        <w:rPr>
          <w:rFonts w:ascii="Times New Roman" w:hAnsi="Times New Roman" w:cs="Times New Roman"/>
          <w:szCs w:val="22"/>
        </w:rPr>
      </w:pPr>
    </w:p>
    <w:p w:rsidR="00E4327D" w:rsidRPr="00E4327D" w:rsidRDefault="00E4327D" w:rsidP="00E4327D">
      <w:pPr>
        <w:pStyle w:val="ConsPlusTitle"/>
        <w:jc w:val="center"/>
        <w:outlineLvl w:val="2"/>
        <w:rPr>
          <w:rFonts w:ascii="Times New Roman" w:hAnsi="Times New Roman" w:cs="Times New Roman"/>
          <w:szCs w:val="22"/>
        </w:rPr>
      </w:pPr>
      <w:r w:rsidRPr="00E4327D">
        <w:rPr>
          <w:rFonts w:ascii="Times New Roman" w:hAnsi="Times New Roman" w:cs="Times New Roman"/>
          <w:szCs w:val="22"/>
        </w:rPr>
        <w:t>1. Развитие городской среды</w:t>
      </w:r>
    </w:p>
    <w:p w:rsidR="00E4327D" w:rsidRPr="00E4327D" w:rsidRDefault="00E4327D" w:rsidP="00E4327D">
      <w:pPr>
        <w:pStyle w:val="ConsPlusNormal"/>
        <w:jc w:val="both"/>
        <w:rPr>
          <w:rFonts w:ascii="Times New Roman" w:hAnsi="Times New Roman" w:cs="Times New Roman"/>
          <w:szCs w:val="22"/>
        </w:rPr>
      </w:pP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766"/>
        <w:gridCol w:w="662"/>
        <w:gridCol w:w="4088"/>
        <w:gridCol w:w="2126"/>
        <w:gridCol w:w="1985"/>
        <w:gridCol w:w="1984"/>
        <w:gridCol w:w="2126"/>
      </w:tblGrid>
      <w:tr w:rsidR="00E4327D" w:rsidRPr="00E4327D" w:rsidTr="00E4327D">
        <w:tc>
          <w:tcPr>
            <w:tcW w:w="176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Наименование отрасли</w:t>
            </w:r>
          </w:p>
        </w:tc>
        <w:tc>
          <w:tcPr>
            <w:tcW w:w="662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N </w:t>
            </w:r>
            <w:proofErr w:type="spellStart"/>
            <w:r w:rsidRPr="00E4327D">
              <w:rPr>
                <w:rFonts w:ascii="Times New Roman" w:hAnsi="Times New Roman" w:cs="Times New Roman"/>
                <w:szCs w:val="22"/>
              </w:rPr>
              <w:t>п.п</w:t>
            </w:r>
            <w:proofErr w:type="spellEnd"/>
          </w:p>
        </w:tc>
        <w:tc>
          <w:tcPr>
            <w:tcW w:w="4088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Наименование показателя</w:t>
            </w:r>
          </w:p>
        </w:tc>
        <w:tc>
          <w:tcPr>
            <w:tcW w:w="212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Базовое значение (2019/2020 год)</w:t>
            </w:r>
          </w:p>
        </w:tc>
        <w:tc>
          <w:tcPr>
            <w:tcW w:w="198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Целевое значение (2030 год)</w:t>
            </w:r>
          </w:p>
        </w:tc>
        <w:tc>
          <w:tcPr>
            <w:tcW w:w="1984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Объект оценки</w:t>
            </w:r>
          </w:p>
        </w:tc>
        <w:tc>
          <w:tcPr>
            <w:tcW w:w="212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Источник данных</w:t>
            </w:r>
          </w:p>
        </w:tc>
      </w:tr>
      <w:tr w:rsidR="00E4327D" w:rsidRPr="00E4327D" w:rsidTr="00E4327D">
        <w:tc>
          <w:tcPr>
            <w:tcW w:w="176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662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4088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212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198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1984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212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E4327D" w:rsidRPr="00E4327D" w:rsidTr="00E4327D">
        <w:tc>
          <w:tcPr>
            <w:tcW w:w="1766" w:type="dxa"/>
            <w:vMerge w:val="restart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Развитие городской среды</w:t>
            </w: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4088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общих собраний собственников помещений в многоквартирных домах, проведенных посредством электронного голосования, от общего количества проведенных общих собраний собственников</w:t>
            </w:r>
          </w:p>
        </w:tc>
        <w:tc>
          <w:tcPr>
            <w:tcW w:w="2126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985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80%</w:t>
            </w:r>
          </w:p>
        </w:tc>
        <w:tc>
          <w:tcPr>
            <w:tcW w:w="1984" w:type="dxa"/>
            <w:vMerge w:val="restart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органы власти и организации в сфере городского хозяйства</w:t>
            </w:r>
          </w:p>
        </w:tc>
        <w:tc>
          <w:tcPr>
            <w:tcW w:w="2126" w:type="dxa"/>
            <w:vAlign w:val="center"/>
          </w:tcPr>
          <w:p w:rsidR="00E4327D" w:rsidRPr="00E4327D" w:rsidRDefault="00E4327D" w:rsidP="0095205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ГИС ЖКХ 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4088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услуг по управлению многоквартирным домом и содержанию общего имущества, оплаченных онлайн</w:t>
            </w:r>
          </w:p>
        </w:tc>
        <w:tc>
          <w:tcPr>
            <w:tcW w:w="2126" w:type="dxa"/>
            <w:vAlign w:val="center"/>
          </w:tcPr>
          <w:p w:rsidR="00E4327D" w:rsidRPr="00E4327D" w:rsidRDefault="00E4327D" w:rsidP="0095205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нет данных </w:t>
            </w:r>
          </w:p>
        </w:tc>
        <w:tc>
          <w:tcPr>
            <w:tcW w:w="1985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80%</w:t>
            </w:r>
          </w:p>
        </w:tc>
        <w:tc>
          <w:tcPr>
            <w:tcW w:w="1984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:rsidR="00E4327D" w:rsidRPr="00E4327D" w:rsidRDefault="00E4327D" w:rsidP="0095205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ГИС ЖКХ/банковские системы 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1.3</w:t>
            </w:r>
          </w:p>
        </w:tc>
        <w:tc>
          <w:tcPr>
            <w:tcW w:w="4088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коммунальных услуг, оплаченных онлайн</w:t>
            </w:r>
          </w:p>
        </w:tc>
        <w:tc>
          <w:tcPr>
            <w:tcW w:w="2126" w:type="dxa"/>
            <w:vAlign w:val="center"/>
          </w:tcPr>
          <w:p w:rsidR="00E4327D" w:rsidRPr="00E4327D" w:rsidRDefault="00E4327D" w:rsidP="0095205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нет данных </w:t>
            </w:r>
          </w:p>
        </w:tc>
        <w:tc>
          <w:tcPr>
            <w:tcW w:w="1985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80%</w:t>
            </w:r>
          </w:p>
        </w:tc>
        <w:tc>
          <w:tcPr>
            <w:tcW w:w="1984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:rsidR="00E4327D" w:rsidRPr="00E4327D" w:rsidRDefault="00E4327D" w:rsidP="0095205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ГИС ЖКХ/банковские системы 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1.4</w:t>
            </w:r>
          </w:p>
        </w:tc>
        <w:tc>
          <w:tcPr>
            <w:tcW w:w="4088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управляющих организаций, раскрывающих информацию в полном объеме в ГИС ЖКХ</w:t>
            </w:r>
          </w:p>
        </w:tc>
        <w:tc>
          <w:tcPr>
            <w:tcW w:w="2126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985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984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ГИС ЖКХ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1.5</w:t>
            </w:r>
          </w:p>
        </w:tc>
        <w:tc>
          <w:tcPr>
            <w:tcW w:w="4088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Доля </w:t>
            </w:r>
            <w:proofErr w:type="spellStart"/>
            <w:r w:rsidRPr="00E4327D">
              <w:rPr>
                <w:rFonts w:ascii="Times New Roman" w:hAnsi="Times New Roman" w:cs="Times New Roman"/>
                <w:szCs w:val="22"/>
              </w:rPr>
              <w:t>ресурсоснабжающих</w:t>
            </w:r>
            <w:proofErr w:type="spellEnd"/>
            <w:r w:rsidRPr="00E4327D">
              <w:rPr>
                <w:rFonts w:ascii="Times New Roman" w:hAnsi="Times New Roman" w:cs="Times New Roman"/>
                <w:szCs w:val="22"/>
              </w:rPr>
              <w:t xml:space="preserve"> организаций, раскрывающих информацию в полном объеме в ГИС ЖКХ</w:t>
            </w:r>
          </w:p>
        </w:tc>
        <w:tc>
          <w:tcPr>
            <w:tcW w:w="2126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985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984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ГИС ЖКХ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1.6</w:t>
            </w:r>
          </w:p>
        </w:tc>
        <w:tc>
          <w:tcPr>
            <w:tcW w:w="4088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Доля ЕДДС муниципальных районов и городских округов, подключенных к </w:t>
            </w:r>
            <w:r w:rsidRPr="00E4327D">
              <w:rPr>
                <w:rFonts w:ascii="Times New Roman" w:hAnsi="Times New Roman" w:cs="Times New Roman"/>
                <w:szCs w:val="22"/>
              </w:rPr>
              <w:lastRenderedPageBreak/>
              <w:t>единой системе мониторинга инцидентов и аварий на объектах ЖКХ</w:t>
            </w:r>
          </w:p>
        </w:tc>
        <w:tc>
          <w:tcPr>
            <w:tcW w:w="2126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lastRenderedPageBreak/>
              <w:t>46%</w:t>
            </w:r>
          </w:p>
        </w:tc>
        <w:tc>
          <w:tcPr>
            <w:tcW w:w="1985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984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Единая система монитора </w:t>
            </w:r>
            <w:r w:rsidRPr="00E4327D">
              <w:rPr>
                <w:rFonts w:ascii="Times New Roman" w:hAnsi="Times New Roman" w:cs="Times New Roman"/>
                <w:szCs w:val="22"/>
              </w:rPr>
              <w:lastRenderedPageBreak/>
              <w:t>инцидентов и аварий на объектах ЖКХ (МКА ЖКХ)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1.7</w:t>
            </w:r>
          </w:p>
        </w:tc>
        <w:tc>
          <w:tcPr>
            <w:tcW w:w="4088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аварийного жилого фонда, внесенного в цифровой реестр аварийного жилья</w:t>
            </w:r>
          </w:p>
        </w:tc>
        <w:tc>
          <w:tcPr>
            <w:tcW w:w="2126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0%</w:t>
            </w:r>
          </w:p>
        </w:tc>
        <w:tc>
          <w:tcPr>
            <w:tcW w:w="1985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984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АИС "Реформа ЖКХ"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1.8</w:t>
            </w:r>
          </w:p>
        </w:tc>
        <w:tc>
          <w:tcPr>
            <w:tcW w:w="4088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жителей городов в возрасте старше 14 лет, принявших участие с использованием цифровых технологий в принятии решений по вопросам городского развития</w:t>
            </w:r>
          </w:p>
        </w:tc>
        <w:tc>
          <w:tcPr>
            <w:tcW w:w="2126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985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80%</w:t>
            </w:r>
          </w:p>
        </w:tc>
        <w:tc>
          <w:tcPr>
            <w:tcW w:w="1984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ПОС</w:t>
            </w:r>
          </w:p>
        </w:tc>
      </w:tr>
    </w:tbl>
    <w:p w:rsidR="00E4327D" w:rsidRPr="00E4327D" w:rsidRDefault="00E4327D" w:rsidP="00E4327D">
      <w:pPr>
        <w:pStyle w:val="ConsPlusNormal"/>
        <w:jc w:val="both"/>
        <w:rPr>
          <w:rFonts w:ascii="Times New Roman" w:hAnsi="Times New Roman" w:cs="Times New Roman"/>
          <w:szCs w:val="22"/>
        </w:rPr>
      </w:pPr>
    </w:p>
    <w:p w:rsidR="00E4327D" w:rsidRPr="00E4327D" w:rsidRDefault="00E4327D" w:rsidP="00E4327D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  <w:r w:rsidRPr="00E4327D">
        <w:rPr>
          <w:rFonts w:ascii="Times New Roman" w:hAnsi="Times New Roman" w:cs="Times New Roman"/>
          <w:szCs w:val="22"/>
        </w:rPr>
        <w:t>--------------------------------</w:t>
      </w:r>
    </w:p>
    <w:p w:rsidR="00E4327D" w:rsidRPr="00E4327D" w:rsidRDefault="00E4327D" w:rsidP="00E4327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Cs w:val="22"/>
        </w:rPr>
      </w:pPr>
      <w:bookmarkStart w:id="1" w:name="P989"/>
      <w:bookmarkEnd w:id="1"/>
      <w:r w:rsidRPr="00E4327D">
        <w:rPr>
          <w:rFonts w:ascii="Times New Roman" w:hAnsi="Times New Roman" w:cs="Times New Roman"/>
          <w:szCs w:val="22"/>
        </w:rPr>
        <w:t>&lt;*&gt; На данный момент в ГИС ЖКХ нет признака проведения собрания в электронном виде в иных системах. Требуется доработка ГИС ЖКХ. Доля собраний, проведенных в ГИС ЖКХ составляет 0,01%.</w:t>
      </w:r>
    </w:p>
    <w:p w:rsidR="00E4327D" w:rsidRPr="00E4327D" w:rsidRDefault="00E4327D" w:rsidP="00E4327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Cs w:val="22"/>
        </w:rPr>
      </w:pPr>
      <w:bookmarkStart w:id="2" w:name="P990"/>
      <w:bookmarkEnd w:id="2"/>
      <w:r w:rsidRPr="00E4327D">
        <w:rPr>
          <w:rFonts w:ascii="Times New Roman" w:hAnsi="Times New Roman" w:cs="Times New Roman"/>
          <w:szCs w:val="22"/>
        </w:rPr>
        <w:t>&lt;**&gt; При условии возможности предоставления такой информации без возложения дополнительных обязанностей на участников рынка. На данный момент в ГИС ЖКХ нет признака оплаты услуг онлайн. Требуется доработка НПА в части обязательства платежных агентов проставлять данный признак. Требуется доработка ГИС ЖКХ.</w:t>
      </w:r>
    </w:p>
    <w:p w:rsidR="00E4327D" w:rsidRPr="00E4327D" w:rsidRDefault="00E4327D" w:rsidP="00E4327D">
      <w:pPr>
        <w:pStyle w:val="ConsPlusNormal"/>
        <w:jc w:val="both"/>
        <w:rPr>
          <w:rFonts w:ascii="Times New Roman" w:hAnsi="Times New Roman" w:cs="Times New Roman"/>
          <w:szCs w:val="22"/>
        </w:rPr>
      </w:pPr>
    </w:p>
    <w:p w:rsidR="00E4327D" w:rsidRPr="00E4327D" w:rsidRDefault="00E4327D" w:rsidP="00E4327D">
      <w:pPr>
        <w:pStyle w:val="ConsPlusTitle"/>
        <w:jc w:val="center"/>
        <w:outlineLvl w:val="2"/>
        <w:rPr>
          <w:rFonts w:ascii="Times New Roman" w:hAnsi="Times New Roman" w:cs="Times New Roman"/>
          <w:szCs w:val="22"/>
        </w:rPr>
      </w:pPr>
      <w:r w:rsidRPr="00E4327D">
        <w:rPr>
          <w:rFonts w:ascii="Times New Roman" w:hAnsi="Times New Roman" w:cs="Times New Roman"/>
          <w:szCs w:val="22"/>
        </w:rPr>
        <w:t>2. Транспорт и логистика</w:t>
      </w:r>
    </w:p>
    <w:p w:rsidR="00E4327D" w:rsidRPr="00E4327D" w:rsidRDefault="00E4327D" w:rsidP="00E4327D">
      <w:pPr>
        <w:pStyle w:val="ConsPlusNormal"/>
        <w:jc w:val="both"/>
        <w:rPr>
          <w:rFonts w:ascii="Times New Roman" w:hAnsi="Times New Roman" w:cs="Times New Roman"/>
          <w:szCs w:val="22"/>
        </w:rPr>
      </w:pP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766"/>
        <w:gridCol w:w="662"/>
        <w:gridCol w:w="3005"/>
        <w:gridCol w:w="1417"/>
        <w:gridCol w:w="1077"/>
        <w:gridCol w:w="1531"/>
        <w:gridCol w:w="5279"/>
      </w:tblGrid>
      <w:tr w:rsidR="00E4327D" w:rsidRPr="00E4327D" w:rsidTr="00E4327D">
        <w:tc>
          <w:tcPr>
            <w:tcW w:w="176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Наименование отрасли</w:t>
            </w:r>
          </w:p>
        </w:tc>
        <w:tc>
          <w:tcPr>
            <w:tcW w:w="662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N </w:t>
            </w:r>
            <w:proofErr w:type="spellStart"/>
            <w:r w:rsidRPr="00E4327D">
              <w:rPr>
                <w:rFonts w:ascii="Times New Roman" w:hAnsi="Times New Roman" w:cs="Times New Roman"/>
                <w:szCs w:val="22"/>
              </w:rPr>
              <w:t>п.п</w:t>
            </w:r>
            <w:proofErr w:type="spellEnd"/>
            <w:r w:rsidRPr="00E4327D"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300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Наименование показателя</w:t>
            </w:r>
          </w:p>
        </w:tc>
        <w:tc>
          <w:tcPr>
            <w:tcW w:w="141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Базовое значение (2019/2020 год)</w:t>
            </w:r>
          </w:p>
        </w:tc>
        <w:tc>
          <w:tcPr>
            <w:tcW w:w="107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Целевое значение (2030 год)</w:t>
            </w:r>
          </w:p>
        </w:tc>
        <w:tc>
          <w:tcPr>
            <w:tcW w:w="1531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Объект оценки</w:t>
            </w:r>
          </w:p>
        </w:tc>
        <w:tc>
          <w:tcPr>
            <w:tcW w:w="5279" w:type="dxa"/>
          </w:tcPr>
          <w:p w:rsidR="00E4327D" w:rsidRPr="00E4327D" w:rsidRDefault="00E4327D" w:rsidP="0095205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Источник данных</w:t>
            </w:r>
          </w:p>
        </w:tc>
      </w:tr>
      <w:tr w:rsidR="00E4327D" w:rsidRPr="00E4327D" w:rsidTr="00E4327D">
        <w:tc>
          <w:tcPr>
            <w:tcW w:w="176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662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300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141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107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1531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5279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E4327D" w:rsidRPr="00E4327D" w:rsidTr="00E4327D">
        <w:tc>
          <w:tcPr>
            <w:tcW w:w="1766" w:type="dxa"/>
            <w:vMerge w:val="restart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Транспорт и логистика</w:t>
            </w: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2.1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перевозок грузов воздушным транспортом, оформляемых в электронном виде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5%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90%</w:t>
            </w:r>
          </w:p>
        </w:tc>
        <w:tc>
          <w:tcPr>
            <w:tcW w:w="1531" w:type="dxa"/>
            <w:vAlign w:val="center"/>
          </w:tcPr>
          <w:p w:rsidR="00E4327D" w:rsidRPr="00E4327D" w:rsidRDefault="00E4327D" w:rsidP="00723E7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компании-перевозчики</w:t>
            </w: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Цифровая платформа транспортного комплекса, ИС компаний-перевозчиков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2.2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пассажиров, обслуживаемых в аэропортах с использованием биометрических данных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0%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30%</w:t>
            </w:r>
          </w:p>
        </w:tc>
        <w:tc>
          <w:tcPr>
            <w:tcW w:w="1531" w:type="dxa"/>
            <w:vAlign w:val="center"/>
          </w:tcPr>
          <w:p w:rsidR="00E4327D" w:rsidRPr="00E4327D" w:rsidRDefault="00E4327D" w:rsidP="00723E7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субъекты транспортной инфраструктуры</w:t>
            </w: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Единая государственная информационная система обеспечения транспортной безопасности (ЕГИС ОТБ)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2.3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воздушных судов, выполняющих перевозки грузов, управляемых в беспилотном режиме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0%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50%</w:t>
            </w:r>
          </w:p>
        </w:tc>
        <w:tc>
          <w:tcPr>
            <w:tcW w:w="1531" w:type="dxa"/>
            <w:vAlign w:val="center"/>
          </w:tcPr>
          <w:p w:rsidR="00E4327D" w:rsidRPr="00E4327D" w:rsidRDefault="00E4327D" w:rsidP="00723E7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E4327D">
              <w:rPr>
                <w:rFonts w:ascii="Times New Roman" w:hAnsi="Times New Roman" w:cs="Times New Roman"/>
                <w:szCs w:val="22"/>
              </w:rPr>
              <w:t>эксплуатанты</w:t>
            </w:r>
            <w:proofErr w:type="spellEnd"/>
            <w:r w:rsidRPr="00E4327D">
              <w:rPr>
                <w:rFonts w:ascii="Times New Roman" w:hAnsi="Times New Roman" w:cs="Times New Roman"/>
                <w:szCs w:val="22"/>
              </w:rPr>
              <w:t xml:space="preserve"> воздушных судов</w:t>
            </w: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Цифровая платформа транспортного комплекса, ИС </w:t>
            </w:r>
            <w:proofErr w:type="spellStart"/>
            <w:r w:rsidRPr="00E4327D">
              <w:rPr>
                <w:rFonts w:ascii="Times New Roman" w:hAnsi="Times New Roman" w:cs="Times New Roman"/>
                <w:szCs w:val="22"/>
              </w:rPr>
              <w:t>эксплуатантов</w:t>
            </w:r>
            <w:proofErr w:type="spellEnd"/>
            <w:r w:rsidRPr="00E4327D">
              <w:rPr>
                <w:rFonts w:ascii="Times New Roman" w:hAnsi="Times New Roman" w:cs="Times New Roman"/>
                <w:szCs w:val="22"/>
              </w:rPr>
              <w:t xml:space="preserve"> воздушных судов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2.4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перевозок грузов железнодорожным транспортом, оформляемых в электронном виде с использованием сервисов ОАО "РЖД"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50%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90%</w:t>
            </w:r>
          </w:p>
        </w:tc>
        <w:tc>
          <w:tcPr>
            <w:tcW w:w="1531" w:type="dxa"/>
            <w:vAlign w:val="center"/>
          </w:tcPr>
          <w:p w:rsidR="00E4327D" w:rsidRPr="00E4327D" w:rsidRDefault="00E4327D" w:rsidP="00723E7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ОАО "РЖД"</w:t>
            </w: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Цифровая платформа транспортного комплекса, ИС ОАО "РЖД"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2.5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перевозок пассажиров железнодорожным транспортом, оформляемых в электронном виде с использованием сервисов ОАО "РЖД"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50%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90%</w:t>
            </w:r>
          </w:p>
        </w:tc>
        <w:tc>
          <w:tcPr>
            <w:tcW w:w="1531" w:type="dxa"/>
            <w:vAlign w:val="center"/>
          </w:tcPr>
          <w:p w:rsidR="00E4327D" w:rsidRPr="00E4327D" w:rsidRDefault="00E4327D" w:rsidP="00723E7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ОАО "РЖД"</w:t>
            </w: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Цифровая платформа транспортного комплекса, ИС ОАО "РЖД"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2.6</w:t>
            </w:r>
          </w:p>
        </w:tc>
        <w:tc>
          <w:tcPr>
            <w:tcW w:w="3005" w:type="dxa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перевозок грузов морским и внутренним водным транспортом, оформляемых в электронном виде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50%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90%</w:t>
            </w:r>
          </w:p>
        </w:tc>
        <w:tc>
          <w:tcPr>
            <w:tcW w:w="1531" w:type="dxa"/>
            <w:vAlign w:val="center"/>
          </w:tcPr>
          <w:p w:rsidR="00E4327D" w:rsidRPr="00E4327D" w:rsidRDefault="00E4327D" w:rsidP="00723E7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компании-перевозчики</w:t>
            </w: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Цифровая платформа транспортного комплекса, ИС компаний-перевозчиков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2.7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перевозок грузов высоко- или полностью автоматизированными транспортными средствами, управляемыми в беспилотном режиме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0%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5%</w:t>
            </w:r>
          </w:p>
        </w:tc>
        <w:tc>
          <w:tcPr>
            <w:tcW w:w="1531" w:type="dxa"/>
            <w:vAlign w:val="center"/>
          </w:tcPr>
          <w:p w:rsidR="00E4327D" w:rsidRPr="00E4327D" w:rsidRDefault="00E4327D" w:rsidP="00723E7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компании-перевозчики</w:t>
            </w: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Цифровая платформа транспортного комплекса, ИС компаний-пере возчиков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2.8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вновь вводимых и реконструируемых участков опорной сети автомобильных дорог, оснащенных инфраструктурой, обеспечивающей взаимодействие с высоко- или полностью автоматизированными транспортными средствами, управляемыми в беспилотном режиме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0%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85%</w:t>
            </w:r>
          </w:p>
        </w:tc>
        <w:tc>
          <w:tcPr>
            <w:tcW w:w="1531" w:type="dxa"/>
            <w:vAlign w:val="center"/>
          </w:tcPr>
          <w:p w:rsidR="00E4327D" w:rsidRPr="00E4327D" w:rsidRDefault="00E4327D" w:rsidP="00723E7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субъекты транспортной инфраструктуры</w:t>
            </w: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Реестр автомобильных дорог (ЕГРАД)</w:t>
            </w:r>
          </w:p>
        </w:tc>
      </w:tr>
    </w:tbl>
    <w:p w:rsidR="00E4327D" w:rsidRPr="00E4327D" w:rsidRDefault="00E4327D" w:rsidP="00E4327D">
      <w:pPr>
        <w:pStyle w:val="ConsPlusNormal"/>
        <w:jc w:val="both"/>
        <w:rPr>
          <w:rFonts w:ascii="Times New Roman" w:hAnsi="Times New Roman" w:cs="Times New Roman"/>
          <w:szCs w:val="22"/>
        </w:rPr>
      </w:pPr>
    </w:p>
    <w:p w:rsidR="00E4327D" w:rsidRPr="00E4327D" w:rsidRDefault="00E4327D" w:rsidP="00E4327D">
      <w:pPr>
        <w:pStyle w:val="ConsPlusTitle"/>
        <w:jc w:val="center"/>
        <w:outlineLvl w:val="2"/>
        <w:rPr>
          <w:rFonts w:ascii="Times New Roman" w:hAnsi="Times New Roman" w:cs="Times New Roman"/>
          <w:szCs w:val="22"/>
        </w:rPr>
      </w:pPr>
      <w:r w:rsidRPr="00E4327D">
        <w:rPr>
          <w:rFonts w:ascii="Times New Roman" w:hAnsi="Times New Roman" w:cs="Times New Roman"/>
          <w:szCs w:val="22"/>
        </w:rPr>
        <w:t>3. Здравоохранение</w:t>
      </w:r>
    </w:p>
    <w:p w:rsidR="00E4327D" w:rsidRPr="00E4327D" w:rsidRDefault="00E4327D" w:rsidP="00E4327D">
      <w:pPr>
        <w:pStyle w:val="ConsPlusNormal"/>
        <w:jc w:val="both"/>
        <w:rPr>
          <w:rFonts w:ascii="Times New Roman" w:hAnsi="Times New Roman" w:cs="Times New Roman"/>
          <w:szCs w:val="22"/>
        </w:rPr>
      </w:pP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766"/>
        <w:gridCol w:w="662"/>
        <w:gridCol w:w="3005"/>
        <w:gridCol w:w="1417"/>
        <w:gridCol w:w="1077"/>
        <w:gridCol w:w="1531"/>
        <w:gridCol w:w="5279"/>
      </w:tblGrid>
      <w:tr w:rsidR="00E4327D" w:rsidRPr="00E4327D" w:rsidTr="00E4327D">
        <w:tc>
          <w:tcPr>
            <w:tcW w:w="176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Наименование отрасли</w:t>
            </w:r>
          </w:p>
        </w:tc>
        <w:tc>
          <w:tcPr>
            <w:tcW w:w="662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N </w:t>
            </w:r>
            <w:proofErr w:type="spellStart"/>
            <w:r w:rsidRPr="00E4327D">
              <w:rPr>
                <w:rFonts w:ascii="Times New Roman" w:hAnsi="Times New Roman" w:cs="Times New Roman"/>
                <w:szCs w:val="22"/>
              </w:rPr>
              <w:t>п.п</w:t>
            </w:r>
            <w:proofErr w:type="spellEnd"/>
            <w:r w:rsidRPr="00E4327D"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300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Наименование показателя</w:t>
            </w:r>
          </w:p>
        </w:tc>
        <w:tc>
          <w:tcPr>
            <w:tcW w:w="141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Базовое значение (2019/2020 год)</w:t>
            </w:r>
          </w:p>
        </w:tc>
        <w:tc>
          <w:tcPr>
            <w:tcW w:w="107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Целевое значение (2030 год)</w:t>
            </w:r>
          </w:p>
        </w:tc>
        <w:tc>
          <w:tcPr>
            <w:tcW w:w="1531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Объект оценки</w:t>
            </w:r>
          </w:p>
        </w:tc>
        <w:tc>
          <w:tcPr>
            <w:tcW w:w="5279" w:type="dxa"/>
          </w:tcPr>
          <w:p w:rsidR="00E4327D" w:rsidRPr="00E4327D" w:rsidRDefault="00E4327D" w:rsidP="0095205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Источник данных </w:t>
            </w:r>
          </w:p>
        </w:tc>
      </w:tr>
      <w:tr w:rsidR="00E4327D" w:rsidRPr="00E4327D" w:rsidTr="00E4327D">
        <w:tc>
          <w:tcPr>
            <w:tcW w:w="176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662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300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141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107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1531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5279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7826A0" w:rsidRPr="00E4327D" w:rsidTr="00E4327D">
        <w:tc>
          <w:tcPr>
            <w:tcW w:w="1766" w:type="dxa"/>
            <w:vMerge w:val="restart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Здравоохранение</w:t>
            </w:r>
          </w:p>
        </w:tc>
        <w:tc>
          <w:tcPr>
            <w:tcW w:w="662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3.1</w:t>
            </w:r>
          </w:p>
        </w:tc>
        <w:tc>
          <w:tcPr>
            <w:tcW w:w="3005" w:type="dxa"/>
            <w:vAlign w:val="center"/>
          </w:tcPr>
          <w:p w:rsidR="007826A0" w:rsidRPr="00E4327D" w:rsidRDefault="007826A0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записей на прием к врачу, совершенных гражданами дистанционно, в том числе на ЕПГУ</w:t>
            </w:r>
          </w:p>
        </w:tc>
        <w:tc>
          <w:tcPr>
            <w:tcW w:w="1417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90%</w:t>
            </w:r>
          </w:p>
        </w:tc>
        <w:tc>
          <w:tcPr>
            <w:tcW w:w="1531" w:type="dxa"/>
            <w:vMerge w:val="restart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органы власти и организации в сфере здравоохранения</w:t>
            </w:r>
          </w:p>
        </w:tc>
        <w:tc>
          <w:tcPr>
            <w:tcW w:w="5279" w:type="dxa"/>
            <w:vMerge w:val="restart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ЕГИСЗ, ГИС ОМС</w:t>
            </w:r>
          </w:p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7826A0" w:rsidRPr="00E4327D" w:rsidTr="00E4327D">
        <w:tc>
          <w:tcPr>
            <w:tcW w:w="1766" w:type="dxa"/>
            <w:vMerge/>
          </w:tcPr>
          <w:p w:rsidR="007826A0" w:rsidRPr="00E4327D" w:rsidRDefault="007826A0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3.2</w:t>
            </w:r>
          </w:p>
        </w:tc>
        <w:tc>
          <w:tcPr>
            <w:tcW w:w="3005" w:type="dxa"/>
            <w:vAlign w:val="center"/>
          </w:tcPr>
          <w:p w:rsidR="007826A0" w:rsidRPr="00E4327D" w:rsidRDefault="007826A0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граждан, у которых сформированы интегрированные электронные медицинские карты, доступные в том числе на ЕПГУ</w:t>
            </w:r>
          </w:p>
        </w:tc>
        <w:tc>
          <w:tcPr>
            <w:tcW w:w="1417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531" w:type="dxa"/>
            <w:vMerge/>
          </w:tcPr>
          <w:p w:rsidR="007826A0" w:rsidRPr="00E4327D" w:rsidRDefault="007826A0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Merge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3.3</w:t>
            </w:r>
          </w:p>
        </w:tc>
        <w:tc>
          <w:tcPr>
            <w:tcW w:w="3005" w:type="dxa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граждан, находящихся на диспансерном наблюдении, по которым обеспечен дистанционный мониторинг состояния здоровья, в том числе на ЕПГУ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50%</w:t>
            </w:r>
          </w:p>
        </w:tc>
        <w:tc>
          <w:tcPr>
            <w:tcW w:w="1531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Align w:val="center"/>
          </w:tcPr>
          <w:p w:rsid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ЕГИСЗ</w:t>
            </w:r>
          </w:p>
          <w:p w:rsidR="007826A0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ЕПГУ</w:t>
            </w:r>
          </w:p>
          <w:p w:rsidR="007826A0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ВИМИС «Профилактика»</w:t>
            </w:r>
          </w:p>
          <w:p w:rsidR="007826A0" w:rsidRPr="00E4327D" w:rsidRDefault="007826A0" w:rsidP="007826A0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3.4</w:t>
            </w:r>
          </w:p>
        </w:tc>
        <w:tc>
          <w:tcPr>
            <w:tcW w:w="3005" w:type="dxa"/>
            <w:vAlign w:val="center"/>
          </w:tcPr>
          <w:p w:rsidR="00E4327D" w:rsidRPr="00E4327D" w:rsidRDefault="00095BEC" w:rsidP="007826A0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095BEC">
              <w:rPr>
                <w:rFonts w:ascii="Times New Roman" w:hAnsi="Times New Roman" w:cs="Times New Roman"/>
                <w:szCs w:val="22"/>
              </w:rPr>
              <w:t>Доля медицинских организаций, осуществляющих централизованную обработку и хранение в электронном виде результатов диагностических исследований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50%</w:t>
            </w:r>
          </w:p>
        </w:tc>
        <w:tc>
          <w:tcPr>
            <w:tcW w:w="1531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Align w:val="center"/>
          </w:tcPr>
          <w:p w:rsidR="00E4327D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7826A0">
              <w:rPr>
                <w:rFonts w:ascii="Times New Roman" w:hAnsi="Times New Roman" w:cs="Times New Roman"/>
                <w:szCs w:val="22"/>
              </w:rPr>
              <w:t>ЕГИСЗ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3.5</w:t>
            </w:r>
          </w:p>
        </w:tc>
        <w:tc>
          <w:tcPr>
            <w:tcW w:w="3005" w:type="dxa"/>
            <w:vAlign w:val="center"/>
          </w:tcPr>
          <w:p w:rsidR="00E4327D" w:rsidRPr="00E4327D" w:rsidRDefault="007826A0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Доля </w:t>
            </w:r>
            <w:r w:rsidR="00E4327D" w:rsidRPr="00E4327D">
              <w:rPr>
                <w:rFonts w:ascii="Times New Roman" w:hAnsi="Times New Roman" w:cs="Times New Roman"/>
                <w:szCs w:val="22"/>
              </w:rPr>
              <w:t>консилиумов</w:t>
            </w:r>
            <w:r>
              <w:rPr>
                <w:rFonts w:ascii="Times New Roman" w:hAnsi="Times New Roman" w:cs="Times New Roman"/>
                <w:szCs w:val="22"/>
              </w:rPr>
              <w:t xml:space="preserve"> врачей</w:t>
            </w:r>
            <w:r w:rsidR="00E4327D" w:rsidRPr="00E4327D">
              <w:rPr>
                <w:rFonts w:ascii="Times New Roman" w:hAnsi="Times New Roman" w:cs="Times New Roman"/>
                <w:szCs w:val="22"/>
              </w:rPr>
              <w:t>, проводимых субъектами Российской Федерации с НМИЦ Минздрава России с использованием видео-конференц-связи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10%</w:t>
            </w:r>
          </w:p>
        </w:tc>
        <w:tc>
          <w:tcPr>
            <w:tcW w:w="1531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ЕГИСЗ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3.6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консультаций, проводимых врачом с пациентом, в том числе на ЕПГУ, с использованием видео-конференц-связи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50%</w:t>
            </w:r>
          </w:p>
        </w:tc>
        <w:tc>
          <w:tcPr>
            <w:tcW w:w="1531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Align w:val="center"/>
          </w:tcPr>
          <w:p w:rsidR="00E4327D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ЕПГУ</w:t>
            </w:r>
          </w:p>
        </w:tc>
      </w:tr>
      <w:tr w:rsidR="007826A0" w:rsidRPr="00E4327D" w:rsidTr="00E4327D">
        <w:tc>
          <w:tcPr>
            <w:tcW w:w="1766" w:type="dxa"/>
            <w:vMerge/>
          </w:tcPr>
          <w:p w:rsidR="007826A0" w:rsidRPr="00E4327D" w:rsidRDefault="007826A0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3.7</w:t>
            </w:r>
          </w:p>
        </w:tc>
        <w:tc>
          <w:tcPr>
            <w:tcW w:w="3005" w:type="dxa"/>
            <w:vAlign w:val="center"/>
          </w:tcPr>
          <w:p w:rsidR="007826A0" w:rsidRPr="00E4327D" w:rsidRDefault="007826A0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граждан, которым доступны врачебные назначения (рецепты) в форме электронного документа, в том числе на ЕПГУ</w:t>
            </w:r>
          </w:p>
        </w:tc>
        <w:tc>
          <w:tcPr>
            <w:tcW w:w="1417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531" w:type="dxa"/>
            <w:vMerge/>
          </w:tcPr>
          <w:p w:rsidR="007826A0" w:rsidRPr="00E4327D" w:rsidRDefault="007826A0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Merge w:val="restart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ЕГИСЗ</w:t>
            </w:r>
          </w:p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7826A0" w:rsidRPr="00E4327D" w:rsidTr="00E4327D">
        <w:tc>
          <w:tcPr>
            <w:tcW w:w="1766" w:type="dxa"/>
            <w:vMerge/>
          </w:tcPr>
          <w:p w:rsidR="007826A0" w:rsidRPr="00E4327D" w:rsidRDefault="007826A0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3.8</w:t>
            </w:r>
          </w:p>
        </w:tc>
        <w:tc>
          <w:tcPr>
            <w:tcW w:w="3005" w:type="dxa"/>
          </w:tcPr>
          <w:p w:rsidR="007826A0" w:rsidRPr="00E4327D" w:rsidRDefault="007826A0" w:rsidP="007826A0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Доля станций (отделений) скорой медицинской помощи, подключенных </w:t>
            </w:r>
            <w:r>
              <w:rPr>
                <w:rFonts w:ascii="Times New Roman" w:hAnsi="Times New Roman" w:cs="Times New Roman"/>
                <w:szCs w:val="22"/>
              </w:rPr>
              <w:t>к информационной системе управления службой скорой медицинской помощи единой центральной диспетчерской службы скорой медицинской помощи</w:t>
            </w:r>
          </w:p>
        </w:tc>
        <w:tc>
          <w:tcPr>
            <w:tcW w:w="1417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531" w:type="dxa"/>
            <w:vMerge/>
          </w:tcPr>
          <w:p w:rsidR="007826A0" w:rsidRPr="00E4327D" w:rsidRDefault="007826A0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Merge/>
            <w:vAlign w:val="center"/>
          </w:tcPr>
          <w:p w:rsidR="007826A0" w:rsidRPr="00E4327D" w:rsidRDefault="007826A0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</w:tr>
    </w:tbl>
    <w:p w:rsidR="00E4327D" w:rsidRPr="00E4327D" w:rsidRDefault="00E4327D" w:rsidP="00E4327D">
      <w:pPr>
        <w:rPr>
          <w:rFonts w:ascii="Times New Roman" w:hAnsi="Times New Roman" w:cs="Times New Roman"/>
        </w:rPr>
        <w:sectPr w:rsidR="00E4327D" w:rsidRPr="00E4327D" w:rsidSect="00E4327D">
          <w:pgSz w:w="16838" w:h="11905" w:orient="landscape"/>
          <w:pgMar w:top="568" w:right="1134" w:bottom="850" w:left="1134" w:header="0" w:footer="0" w:gutter="0"/>
          <w:cols w:space="720"/>
        </w:sectPr>
      </w:pPr>
    </w:p>
    <w:p w:rsidR="00E4327D" w:rsidRPr="00E4327D" w:rsidRDefault="00E4327D" w:rsidP="00E4327D">
      <w:pPr>
        <w:pStyle w:val="ConsPlusNormal"/>
        <w:jc w:val="both"/>
        <w:rPr>
          <w:rFonts w:ascii="Times New Roman" w:hAnsi="Times New Roman" w:cs="Times New Roman"/>
          <w:szCs w:val="22"/>
        </w:rPr>
      </w:pPr>
    </w:p>
    <w:p w:rsidR="00E4327D" w:rsidRPr="00E4327D" w:rsidRDefault="00E4327D" w:rsidP="00E4327D">
      <w:pPr>
        <w:pStyle w:val="ConsPlusTitle"/>
        <w:jc w:val="center"/>
        <w:outlineLvl w:val="2"/>
        <w:rPr>
          <w:rFonts w:ascii="Times New Roman" w:hAnsi="Times New Roman" w:cs="Times New Roman"/>
          <w:szCs w:val="22"/>
        </w:rPr>
      </w:pPr>
      <w:r w:rsidRPr="00E4327D">
        <w:rPr>
          <w:rFonts w:ascii="Times New Roman" w:hAnsi="Times New Roman" w:cs="Times New Roman"/>
          <w:szCs w:val="22"/>
        </w:rPr>
        <w:t>4. Образование (общее)</w:t>
      </w:r>
    </w:p>
    <w:p w:rsidR="00E4327D" w:rsidRPr="00E4327D" w:rsidRDefault="00E4327D" w:rsidP="00E4327D">
      <w:pPr>
        <w:pStyle w:val="ConsPlusNormal"/>
        <w:jc w:val="both"/>
        <w:rPr>
          <w:rFonts w:ascii="Times New Roman" w:hAnsi="Times New Roman" w:cs="Times New Roman"/>
          <w:szCs w:val="22"/>
        </w:rPr>
      </w:pP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766"/>
        <w:gridCol w:w="662"/>
        <w:gridCol w:w="3005"/>
        <w:gridCol w:w="1417"/>
        <w:gridCol w:w="1650"/>
        <w:gridCol w:w="1985"/>
        <w:gridCol w:w="4252"/>
      </w:tblGrid>
      <w:tr w:rsidR="00E4327D" w:rsidRPr="00E4327D" w:rsidTr="00E4327D">
        <w:tc>
          <w:tcPr>
            <w:tcW w:w="176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Наименование отрасли</w:t>
            </w:r>
          </w:p>
        </w:tc>
        <w:tc>
          <w:tcPr>
            <w:tcW w:w="662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N </w:t>
            </w:r>
            <w:proofErr w:type="spellStart"/>
            <w:r w:rsidRPr="00E4327D">
              <w:rPr>
                <w:rFonts w:ascii="Times New Roman" w:hAnsi="Times New Roman" w:cs="Times New Roman"/>
                <w:szCs w:val="22"/>
              </w:rPr>
              <w:t>п.п</w:t>
            </w:r>
            <w:proofErr w:type="spellEnd"/>
            <w:r w:rsidRPr="00E4327D"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300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Наименование показателя</w:t>
            </w:r>
          </w:p>
        </w:tc>
        <w:tc>
          <w:tcPr>
            <w:tcW w:w="141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Базовое значение (2019/2020 год)</w:t>
            </w:r>
          </w:p>
        </w:tc>
        <w:tc>
          <w:tcPr>
            <w:tcW w:w="1650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Целевое значение (2030 год)</w:t>
            </w:r>
          </w:p>
        </w:tc>
        <w:tc>
          <w:tcPr>
            <w:tcW w:w="198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Объект оценки</w:t>
            </w:r>
          </w:p>
        </w:tc>
        <w:tc>
          <w:tcPr>
            <w:tcW w:w="4252" w:type="dxa"/>
          </w:tcPr>
          <w:p w:rsidR="00E4327D" w:rsidRPr="00E4327D" w:rsidRDefault="00E4327D" w:rsidP="0095205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Источник данных </w:t>
            </w:r>
          </w:p>
        </w:tc>
      </w:tr>
      <w:tr w:rsidR="00E4327D" w:rsidRPr="00E4327D" w:rsidTr="00E4327D">
        <w:tc>
          <w:tcPr>
            <w:tcW w:w="176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662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300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141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1650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198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4252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E4327D" w:rsidRPr="00E4327D" w:rsidTr="00E4327D">
        <w:tc>
          <w:tcPr>
            <w:tcW w:w="1766" w:type="dxa"/>
            <w:vMerge w:val="restart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Образование (общее)</w:t>
            </w: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4.1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учащихся, по которым осуществляется ведение цифрового профиля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650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985" w:type="dxa"/>
            <w:vMerge w:val="restart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органы власти и организации в сфере общего образования</w:t>
            </w:r>
          </w:p>
        </w:tc>
        <w:tc>
          <w:tcPr>
            <w:tcW w:w="425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Платформа ЦОС, Росстат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4.2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учащихся, которым предложены рекомендации по повышению качества обучения и формированию индивидуальных траекторий с использованием данных цифрового портфолио учащегося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650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80%</w:t>
            </w:r>
          </w:p>
        </w:tc>
        <w:tc>
          <w:tcPr>
            <w:tcW w:w="1985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Платформа ЦОС, Росстат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4.3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Доля педагогических работников, получивших возможность </w:t>
            </w:r>
            <w:proofErr w:type="gramStart"/>
            <w:r w:rsidRPr="00E4327D">
              <w:rPr>
                <w:rFonts w:ascii="Times New Roman" w:hAnsi="Times New Roman" w:cs="Times New Roman"/>
                <w:szCs w:val="22"/>
              </w:rPr>
              <w:t>использования</w:t>
            </w:r>
            <w:proofErr w:type="gramEnd"/>
            <w:r w:rsidRPr="00E4327D">
              <w:rPr>
                <w:rFonts w:ascii="Times New Roman" w:hAnsi="Times New Roman" w:cs="Times New Roman"/>
                <w:szCs w:val="22"/>
              </w:rPr>
              <w:t xml:space="preserve"> верифицированного цифрового образовательного контента и цифровых образовательных сервисов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650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985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Платформа ЦОС, Росстат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4.4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учащихся, имеющих возможность бесплатного доступа к верифицированному цифровому образовательному контенту и сервисам для самостоятельной подготовки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650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985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Платформа ЦОС, Росстат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4.5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заданий в электронной форме для учащихся, проверяемых с использованием технологий автоматизированной проверки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650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70%</w:t>
            </w:r>
          </w:p>
        </w:tc>
        <w:tc>
          <w:tcPr>
            <w:tcW w:w="1985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Платформа ЦОС</w:t>
            </w:r>
          </w:p>
        </w:tc>
        <w:bookmarkStart w:id="3" w:name="_GoBack"/>
        <w:bookmarkEnd w:id="3"/>
      </w:tr>
    </w:tbl>
    <w:p w:rsidR="00E4327D" w:rsidRPr="00E4327D" w:rsidRDefault="00E4327D" w:rsidP="00E4327D">
      <w:pPr>
        <w:pStyle w:val="ConsPlusNormal"/>
        <w:jc w:val="both"/>
        <w:rPr>
          <w:rFonts w:ascii="Times New Roman" w:hAnsi="Times New Roman" w:cs="Times New Roman"/>
          <w:szCs w:val="22"/>
        </w:rPr>
      </w:pPr>
    </w:p>
    <w:p w:rsidR="00E4327D" w:rsidRPr="00E4327D" w:rsidRDefault="00E4327D" w:rsidP="00E4327D">
      <w:pPr>
        <w:pStyle w:val="ConsPlusTitle"/>
        <w:jc w:val="center"/>
        <w:outlineLvl w:val="2"/>
        <w:rPr>
          <w:rFonts w:ascii="Times New Roman" w:hAnsi="Times New Roman" w:cs="Times New Roman"/>
          <w:szCs w:val="22"/>
        </w:rPr>
      </w:pPr>
      <w:r w:rsidRPr="00E4327D">
        <w:rPr>
          <w:rFonts w:ascii="Times New Roman" w:hAnsi="Times New Roman" w:cs="Times New Roman"/>
          <w:szCs w:val="22"/>
        </w:rPr>
        <w:t>5. Государственное управление</w:t>
      </w:r>
    </w:p>
    <w:p w:rsidR="00E4327D" w:rsidRPr="00E4327D" w:rsidRDefault="00E4327D" w:rsidP="00E4327D">
      <w:pPr>
        <w:pStyle w:val="ConsPlusNormal"/>
        <w:jc w:val="both"/>
        <w:rPr>
          <w:rFonts w:ascii="Times New Roman" w:hAnsi="Times New Roman" w:cs="Times New Roman"/>
          <w:szCs w:val="22"/>
        </w:rPr>
      </w:pP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766"/>
        <w:gridCol w:w="662"/>
        <w:gridCol w:w="3005"/>
        <w:gridCol w:w="1417"/>
        <w:gridCol w:w="1077"/>
        <w:gridCol w:w="1531"/>
        <w:gridCol w:w="5279"/>
      </w:tblGrid>
      <w:tr w:rsidR="00E4327D" w:rsidRPr="00E4327D" w:rsidTr="00E4327D">
        <w:tc>
          <w:tcPr>
            <w:tcW w:w="176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Наименование отрасли</w:t>
            </w:r>
          </w:p>
        </w:tc>
        <w:tc>
          <w:tcPr>
            <w:tcW w:w="662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N </w:t>
            </w:r>
            <w:proofErr w:type="spellStart"/>
            <w:r w:rsidRPr="00E4327D">
              <w:rPr>
                <w:rFonts w:ascii="Times New Roman" w:hAnsi="Times New Roman" w:cs="Times New Roman"/>
                <w:szCs w:val="22"/>
              </w:rPr>
              <w:t>п.п</w:t>
            </w:r>
            <w:proofErr w:type="spellEnd"/>
            <w:r w:rsidRPr="00E4327D"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300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Наименование показателя</w:t>
            </w:r>
          </w:p>
        </w:tc>
        <w:tc>
          <w:tcPr>
            <w:tcW w:w="141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Базовое значение (2019/2020 год)</w:t>
            </w:r>
          </w:p>
        </w:tc>
        <w:tc>
          <w:tcPr>
            <w:tcW w:w="107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Целевое значение (2030 год)</w:t>
            </w:r>
          </w:p>
        </w:tc>
        <w:tc>
          <w:tcPr>
            <w:tcW w:w="1531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Объект оценки</w:t>
            </w:r>
          </w:p>
        </w:tc>
        <w:tc>
          <w:tcPr>
            <w:tcW w:w="5279" w:type="dxa"/>
          </w:tcPr>
          <w:p w:rsidR="00E4327D" w:rsidRPr="00E4327D" w:rsidRDefault="00E4327D" w:rsidP="0095205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 xml:space="preserve">Источник данных </w:t>
            </w:r>
          </w:p>
        </w:tc>
      </w:tr>
      <w:tr w:rsidR="00E4327D" w:rsidRPr="00E4327D" w:rsidTr="00E4327D">
        <w:tc>
          <w:tcPr>
            <w:tcW w:w="1766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662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3005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141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1077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1531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5279" w:type="dxa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E4327D" w:rsidRPr="00E4327D" w:rsidTr="00E4327D">
        <w:tc>
          <w:tcPr>
            <w:tcW w:w="1766" w:type="dxa"/>
            <w:vMerge w:val="restart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Государственное управление</w:t>
            </w: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5.1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видов сведений в информационных системах, доступных в электронном виде, необходимых для оказания массовых социально значимых услуг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531" w:type="dxa"/>
            <w:vMerge w:val="restart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органы власти и организации в сфере государственного управления</w:t>
            </w: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СМЭВ, ФГИС КИ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5.2</w:t>
            </w:r>
          </w:p>
        </w:tc>
        <w:tc>
          <w:tcPr>
            <w:tcW w:w="3005" w:type="dxa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электронного юридически значимого документооборота в органах исполнительной власти, внебюджетных фондах и подведомственных учреждениях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100%</w:t>
            </w:r>
          </w:p>
        </w:tc>
        <w:tc>
          <w:tcPr>
            <w:tcW w:w="1531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ЮЗЭДО (МЭДО), системы СЭД ФОИВ, ГАС "Управление", в том числе на ФГИС КИ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5.3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Сокращение времени фактического предоставления государственных и муниципальных услуг в 3 раза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сокращение в 3 раза</w:t>
            </w:r>
          </w:p>
        </w:tc>
        <w:tc>
          <w:tcPr>
            <w:tcW w:w="1531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ГАС "Управление", в том числе на ЕПГУ, РПГУ, ЕСИА, СМЭВ, ФГИС КИ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5.4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государственных и муниципальных услуг, предоставленных без нарушения регламентного срока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не менее 98%</w:t>
            </w:r>
          </w:p>
        </w:tc>
        <w:tc>
          <w:tcPr>
            <w:tcW w:w="1531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ГАС "Управление", в том числе на ЕПГУ, РПГУ, ЕСИА, СМЭВ, ФГИС КИ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5.5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проверок в рамках контрольно-надзорной деятельности, проведенных дистанционно, в том числе с использованием чек-листов в электронном виде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50%</w:t>
            </w:r>
          </w:p>
        </w:tc>
        <w:tc>
          <w:tcPr>
            <w:tcW w:w="1531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Единый реестр проверок, ФГИС КИ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5.6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обращений за получением государственных и муниципальных услуг в электронном виде среди услуг, не требующих очного посещения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90%</w:t>
            </w:r>
          </w:p>
        </w:tc>
        <w:tc>
          <w:tcPr>
            <w:tcW w:w="1531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ГАС "Управление", в том числе на ЕПГУ, РПГУ, ЕСИА, СМЭВ, ФГИС КИ</w:t>
            </w:r>
          </w:p>
        </w:tc>
      </w:tr>
      <w:tr w:rsidR="00E4327D" w:rsidRPr="00E4327D" w:rsidTr="00E4327D">
        <w:tc>
          <w:tcPr>
            <w:tcW w:w="1766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5.7</w:t>
            </w:r>
          </w:p>
        </w:tc>
        <w:tc>
          <w:tcPr>
            <w:tcW w:w="3005" w:type="dxa"/>
            <w:vAlign w:val="center"/>
          </w:tcPr>
          <w:p w:rsidR="00E4327D" w:rsidRPr="00E4327D" w:rsidRDefault="00E4327D" w:rsidP="00723E7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Доля массовых социально значимых государственных и муниципальных услуг, доступных в электронном виде</w:t>
            </w:r>
          </w:p>
        </w:tc>
        <w:tc>
          <w:tcPr>
            <w:tcW w:w="141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уточняется</w:t>
            </w:r>
          </w:p>
        </w:tc>
        <w:tc>
          <w:tcPr>
            <w:tcW w:w="1077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95%</w:t>
            </w:r>
          </w:p>
        </w:tc>
        <w:tc>
          <w:tcPr>
            <w:tcW w:w="1531" w:type="dxa"/>
            <w:vMerge/>
          </w:tcPr>
          <w:p w:rsidR="00E4327D" w:rsidRPr="00E4327D" w:rsidRDefault="00E4327D" w:rsidP="00723E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9" w:type="dxa"/>
            <w:vAlign w:val="center"/>
          </w:tcPr>
          <w:p w:rsidR="00E4327D" w:rsidRPr="00E4327D" w:rsidRDefault="00E4327D" w:rsidP="00723E7D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E4327D">
              <w:rPr>
                <w:rFonts w:ascii="Times New Roman" w:hAnsi="Times New Roman" w:cs="Times New Roman"/>
                <w:szCs w:val="22"/>
              </w:rPr>
              <w:t>ГАС "Управление", в том числе на ЕПГУ, РПГУ, ЕСИА, СМЭВ, ФГИС КИ</w:t>
            </w:r>
          </w:p>
        </w:tc>
      </w:tr>
    </w:tbl>
    <w:p w:rsidR="008D066D" w:rsidRPr="00E4327D" w:rsidRDefault="008D066D" w:rsidP="00E4327D">
      <w:pPr>
        <w:rPr>
          <w:rFonts w:ascii="Times New Roman" w:hAnsi="Times New Roman" w:cs="Times New Roman"/>
          <w:sz w:val="6"/>
        </w:rPr>
      </w:pPr>
    </w:p>
    <w:sectPr w:rsidR="008D066D" w:rsidRPr="00E4327D" w:rsidSect="00E4327D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714"/>
    <w:rsid w:val="00095BEC"/>
    <w:rsid w:val="007826A0"/>
    <w:rsid w:val="008D066D"/>
    <w:rsid w:val="00952054"/>
    <w:rsid w:val="00AA5714"/>
    <w:rsid w:val="00E4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8E6CF2-F288-4545-AF8A-5E7F4192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32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4327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E4327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1282</Words>
  <Characters>7312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    Приложение </vt:lpstr>
      <vt:lpstr>        1. Развитие городской среды</vt:lpstr>
      <vt:lpstr>        2. Транспорт и логистика</vt:lpstr>
      <vt:lpstr>        3. Здравоохранение</vt:lpstr>
      <vt:lpstr>        4. Образование (общее)</vt:lpstr>
      <vt:lpstr>        5. Государственное управление</vt:lpstr>
    </vt:vector>
  </TitlesOfParts>
  <Company/>
  <LinksUpToDate>false</LinksUpToDate>
  <CharactersWithSpaces>8577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Муталова Лилия Венеровна</dc:creator>
  <cp:keywords/>
  <dc:description/>
  <cp:lastModifiedBy>Муталова Лилия Венеровна</cp:lastModifiedBy>
  <cp:revision>6</cp:revision>
  <dcterms:created xsi:type="dcterms:W3CDTF">2021-01-26T08:30:00Z</dcterms:created>
  <dcterms:modified xsi:type="dcterms:W3CDTF">2021-02-10T07:05:00Z</dcterms:modified>
</cp:coreProperties>
</file>