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Powerball Analyst</w:t>
      </w:r>
    </w:p>
    <w:p>
      <w:pPr>
        <w:pStyle w:val="Subtitle"/>
      </w:pPr>
      <w:r>
        <w:t xml:space="preserve">UI Wireframes &amp; Screen Specifications</w:t>
      </w:r>
    </w:p>
    <w:p>
      <w:pPr>
        <w:spacing w:before="400"/>
        <w:jc w:val="center"/>
      </w:pPr>
      <w:r>
        <w:rPr>
          <w:color w:val="718096"/>
          <w:sz w:val="22"/>
          <w:szCs w:val="22"/>
        </w:rPr>
        <w:t xml:space="preserve">Version 1.1 Beta</w:t>
      </w:r>
    </w:p>
    <w:p>
      <w:pPr>
        <w:spacing w:before="200"/>
        <w:jc w:val="center"/>
      </w:pPr>
      <w:r>
        <w:rPr>
          <w:color w:val="718096"/>
          <w:sz w:val="22"/>
          <w:szCs w:val="22"/>
        </w:rPr>
        <w:t xml:space="preserve">December 2025</w:t>
      </w:r>
    </w:p>
    <w:p>
      <w:pPr>
        <w:spacing w:before="600"/>
        <w:jc w:val="center"/>
      </w:pPr>
      <w:r>
        <w:rPr>
          <w:b/>
          <w:bCs/>
          <w:sz w:val="22"/>
          <w:szCs w:val="22"/>
        </w:rPr>
        <w:t xml:space="preserve">Updates in v1.1:</w:t>
      </w:r>
    </w:p>
    <w:p>
      <w:pPr>
        <w:spacing w:before="100"/>
        <w:jc w:val="center"/>
      </w:pPr>
      <w:r>
        <w:rPr>
          <w:color w:val="718096"/>
          <w:sz w:val="20"/>
          <w:szCs w:val="20"/>
        </w:rPr>
        <w:t xml:space="preserve">Added Baseline Comparison Screen (Section 3.7)</w:t>
      </w:r>
    </w:p>
    <w:p>
      <w:pPr>
        <w:spacing w:before="50"/>
        <w:jc w:val="center"/>
      </w:pPr>
      <w:r>
        <w:rPr>
          <w:color w:val="718096"/>
          <w:sz w:val="20"/>
          <w:szCs w:val="20"/>
        </w:rPr>
        <w:t xml:space="preserve">Updated Settings Screen with Algorithm Options (Section 3.6)</w:t>
      </w:r>
    </w:p>
    <w:p>
      <w:pPr>
        <w:spacing w:before="50"/>
        <w:jc w:val="center"/>
      </w:pPr>
      <w:r>
        <w:rPr>
          <w:color w:val="718096"/>
          <w:sz w:val="20"/>
          <w:szCs w:val="20"/>
        </w:rPr>
        <w:t xml:space="preserve">Updated Dashboard for Baseline Phase Display (Section 3.1)</w:t>
      </w:r>
    </w:p>
    <w:p>
      <w:r>
        <w:br w:type="page"/>
      </w:r>
    </w:p>
    <w:p>
      <w:pPr>
        <w:pStyle w:val="Heading1"/>
      </w:pPr>
      <w:r>
        <w:t xml:space="preserve">1. Document Overview</w:t>
      </w:r>
    </w:p>
    <w:p>
      <w:pPr>
        <w:spacing w:after="200"/>
      </w:pPr>
      <w:r>
        <w:t xml:space="preserve">This document provides comprehensive UI wireframes and screen specifications for the Powerball Analyst mobile application. The app enables users to analyze Powerball lottery data, track patterns across cycles, and generate informed number selections based on historical analysis.</w:t>
      </w:r>
    </w:p>
    <w:p>
      <w:pPr>
        <w:pStyle w:val="Heading2"/>
      </w:pPr>
      <w:r>
        <w:t xml:space="preserve">1.1 Design Philosophy</w:t>
      </w:r>
    </w:p>
    <w:p>
      <w:pPr>
        <w:spacing w:after="120"/>
      </w:pPr>
      <w:r>
        <w:t xml:space="preserve">The UI design prioritizes clarity, data visualization, and ease of use. Key principles include:</w:t>
      </w:r>
    </w:p>
    <w:p>
      <w:pPr>
        <w:pStyle w:val="ListParagraph"/>
        <w:numPr>
          <w:ilvl w:val="0"/>
          <w:numId w:val="2"/>
        </w:numPr>
      </w:pPr>
      <w:r>
        <w:rPr>
          <w:b/>
          <w:bCs/>
        </w:rPr>
        <w:t xml:space="preserve">Clean, distraction-free interface </w:t>
      </w:r>
      <w:r>
        <w:t xml:space="preserve">focused on number analysis</w:t>
      </w:r>
    </w:p>
    <w:p>
      <w:pPr>
        <w:pStyle w:val="ListParagraph"/>
        <w:numPr>
          <w:ilvl w:val="0"/>
          <w:numId w:val="2"/>
        </w:numPr>
      </w:pPr>
      <w:r>
        <w:rPr>
          <w:b/>
          <w:bCs/>
        </w:rPr>
        <w:t xml:space="preserve">Visual heat maps and charts </w:t>
      </w:r>
      <w:r>
        <w:t xml:space="preserve">for quick pattern recognition</w:t>
      </w:r>
    </w:p>
    <w:p>
      <w:pPr>
        <w:pStyle w:val="ListParagraph"/>
        <w:numPr>
          <w:ilvl w:val="0"/>
          <w:numId w:val="2"/>
        </w:numPr>
      </w:pPr>
      <w:r>
        <w:rPr>
          <w:b/>
          <w:bCs/>
        </w:rPr>
        <w:t xml:space="preserve">Baseline-aware displays </w:t>
      </w:r>
      <w:r>
        <w:t xml:space="preserve">showing phase status and deviation metrics</w:t>
      </w:r>
    </w:p>
    <w:p>
      <w:pPr>
        <w:pStyle w:val="ListParagraph"/>
        <w:numPr>
          <w:ilvl w:val="0"/>
          <w:numId w:val="2"/>
        </w:numPr>
      </w:pPr>
      <w:r>
        <w:rPr>
          <w:b/>
          <w:bCs/>
        </w:rPr>
        <w:t xml:space="preserve">Simple/Advanced toggle </w:t>
      </w:r>
      <w:r>
        <w:t xml:space="preserve">for deviation display preferences</w:t>
      </w:r>
    </w:p>
    <w:p>
      <w:pPr>
        <w:pStyle w:val="ListParagraph"/>
        <w:numPr>
          <w:ilvl w:val="0"/>
          <w:numId w:val="2"/>
        </w:numPr>
      </w:pPr>
      <w:r>
        <w:rPr>
          <w:b/>
          <w:bCs/>
        </w:rPr>
        <w:t xml:space="preserve">Dark mode support </w:t>
      </w:r>
      <w:r>
        <w:t xml:space="preserve">for extended usage comfort</w:t>
      </w:r>
    </w:p>
    <w:p>
      <w:pPr>
        <w:pStyle w:val="Heading2"/>
      </w:pPr>
      <w:r>
        <w:t xml:space="preserve">1.2 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Borders>
              <w:top w:val="single" w:color="CCCCCC" w:sz="1"/>
              <w:left w:val="single" w:color="CCCCCC" w:sz="1"/>
              <w:bottom w:val="single" w:color="CCCCCC" w:sz="1"/>
              <w:right w:val="single" w:color="CCCCCC" w:sz="1"/>
            </w:tcBorders>
            <w:shd w:fill="E8E8E8" w:val="clear"/>
          </w:tcPr>
          <w:p>
            <w:r>
              <w:rPr>
                <w:b/>
                <w:bCs/>
              </w:rPr>
              <w:t xml:space="preserve">Color</w:t>
            </w:r>
          </w:p>
        </w:tc>
        <w:tc>
          <w:tcPr>
            <w:tcBorders>
              <w:top w:val="single" w:color="CCCCCC" w:sz="1"/>
              <w:left w:val="single" w:color="CCCCCC" w:sz="1"/>
              <w:bottom w:val="single" w:color="CCCCCC" w:sz="1"/>
              <w:right w:val="single" w:color="CCCCCC" w:sz="1"/>
            </w:tcBorders>
            <w:shd w:fill="E8E8E8" w:val="clear"/>
          </w:tcPr>
          <w:p>
            <w:r>
              <w:rPr>
                <w:b/>
                <w:bCs/>
              </w:rPr>
              <w:t xml:space="preserve">Hex</w:t>
            </w:r>
          </w:p>
        </w:tc>
        <w:tc>
          <w:tcPr>
            <w:tcBorders>
              <w:top w:val="single" w:color="CCCCCC" w:sz="1"/>
              <w:left w:val="single" w:color="CCCCCC" w:sz="1"/>
              <w:bottom w:val="single" w:color="CCCCCC" w:sz="1"/>
              <w:right w:val="single" w:color="CCCCCC" w:sz="1"/>
            </w:tcBorders>
            <w:shd w:fill="E8E8E8" w:val="clear"/>
          </w:tcPr>
          <w:p>
            <w:r>
              <w:rPr>
                <w:b/>
                <w:bCs/>
              </w:rPr>
              <w:t xml:space="preserve">Usage</w:t>
            </w:r>
          </w:p>
        </w:tc>
      </w:tr>
      <w:tr>
        <w:tc>
          <w:tcPr>
            <w:tcBorders>
              <w:top w:val="single" w:color="CCCCCC" w:sz="1"/>
              <w:left w:val="single" w:color="CCCCCC" w:sz="1"/>
              <w:bottom w:val="single" w:color="CCCCCC" w:sz="1"/>
              <w:right w:val="single" w:color="CCCCCC" w:sz="1"/>
            </w:tcBorders>
          </w:tcPr>
          <w:p>
            <w:r>
              <w:t xml:space="preserve">Primary Blue</w:t>
            </w:r>
          </w:p>
        </w:tc>
        <w:tc>
          <w:tcPr>
            <w:tcBorders>
              <w:top w:val="single" w:color="CCCCCC" w:sz="1"/>
              <w:left w:val="single" w:color="CCCCCC" w:sz="1"/>
              <w:bottom w:val="single" w:color="CCCCCC" w:sz="1"/>
              <w:right w:val="single" w:color="CCCCCC" w:sz="1"/>
            </w:tcBorders>
          </w:tcPr>
          <w:p>
            <w:r>
              <w:t xml:space="preserve">#1E3A5F</w:t>
            </w:r>
          </w:p>
        </w:tc>
        <w:tc>
          <w:tcPr>
            <w:tcBorders>
              <w:top w:val="single" w:color="CCCCCC" w:sz="1"/>
              <w:left w:val="single" w:color="CCCCCC" w:sz="1"/>
              <w:bottom w:val="single" w:color="CCCCCC" w:sz="1"/>
              <w:right w:val="single" w:color="CCCCCC" w:sz="1"/>
            </w:tcBorders>
          </w:tcPr>
          <w:p>
            <w:r>
              <w:t xml:space="preserve">Headers, navigation, primary actions</w:t>
            </w:r>
          </w:p>
        </w:tc>
      </w:tr>
      <w:tr>
        <w:tc>
          <w:tcPr>
            <w:tcBorders>
              <w:top w:val="single" w:color="CCCCCC" w:sz="1"/>
              <w:left w:val="single" w:color="CCCCCC" w:sz="1"/>
              <w:bottom w:val="single" w:color="CCCCCC" w:sz="1"/>
              <w:right w:val="single" w:color="CCCCCC" w:sz="1"/>
            </w:tcBorders>
          </w:tcPr>
          <w:p>
            <w:r>
              <w:t xml:space="preserve">Powerball Red</w:t>
            </w:r>
          </w:p>
        </w:tc>
        <w:tc>
          <w:tcPr>
            <w:tcBorders>
              <w:top w:val="single" w:color="CCCCCC" w:sz="1"/>
              <w:left w:val="single" w:color="CCCCCC" w:sz="1"/>
              <w:bottom w:val="single" w:color="CCCCCC" w:sz="1"/>
              <w:right w:val="single" w:color="CCCCCC" w:sz="1"/>
            </w:tcBorders>
          </w:tcPr>
          <w:p>
            <w:r>
              <w:t xml:space="preserve">#E63946</w:t>
            </w:r>
          </w:p>
        </w:tc>
        <w:tc>
          <w:tcPr>
            <w:tcBorders>
              <w:top w:val="single" w:color="CCCCCC" w:sz="1"/>
              <w:left w:val="single" w:color="CCCCCC" w:sz="1"/>
              <w:bottom w:val="single" w:color="CCCCCC" w:sz="1"/>
              <w:right w:val="single" w:color="CCCCCC" w:sz="1"/>
            </w:tcBorders>
          </w:tcPr>
          <w:p>
            <w:r>
              <w:t xml:space="preserve">Powerball highlights, hot indicators, rising</w:t>
            </w:r>
          </w:p>
        </w:tc>
      </w:tr>
      <w:tr>
        <w:tc>
          <w:tcPr>
            <w:tcBorders>
              <w:top w:val="single" w:color="CCCCCC" w:sz="1"/>
              <w:left w:val="single" w:color="CCCCCC" w:sz="1"/>
              <w:bottom w:val="single" w:color="CCCCCC" w:sz="1"/>
              <w:right w:val="single" w:color="CCCCCC" w:sz="1"/>
            </w:tcBorders>
          </w:tcPr>
          <w:p>
            <w:r>
              <w:t xml:space="preserve">Accent Orange</w:t>
            </w:r>
          </w:p>
        </w:tc>
        <w:tc>
          <w:tcPr>
            <w:tcBorders>
              <w:top w:val="single" w:color="CCCCCC" w:sz="1"/>
              <w:left w:val="single" w:color="CCCCCC" w:sz="1"/>
              <w:bottom w:val="single" w:color="CCCCCC" w:sz="1"/>
              <w:right w:val="single" w:color="CCCCCC" w:sz="1"/>
            </w:tcBorders>
          </w:tcPr>
          <w:p>
            <w:r>
              <w:t xml:space="preserve">#F4A261</w:t>
            </w:r>
          </w:p>
        </w:tc>
        <w:tc>
          <w:tcPr>
            <w:tcBorders>
              <w:top w:val="single" w:color="CCCCCC" w:sz="1"/>
              <w:left w:val="single" w:color="CCCCCC" w:sz="1"/>
              <w:bottom w:val="single" w:color="CCCCCC" w:sz="1"/>
              <w:right w:val="single" w:color="CCCCCC" w:sz="1"/>
            </w:tcBorders>
          </w:tcPr>
          <w:p>
            <w:r>
              <w:t xml:space="preserve">Warnings, warming indicators, alerts</w:t>
            </w:r>
          </w:p>
        </w:tc>
      </w:tr>
      <w:tr>
        <w:tc>
          <w:tcPr>
            <w:tcBorders>
              <w:top w:val="single" w:color="CCCCCC" w:sz="1"/>
              <w:left w:val="single" w:color="CCCCCC" w:sz="1"/>
              <w:bottom w:val="single" w:color="CCCCCC" w:sz="1"/>
              <w:right w:val="single" w:color="CCCCCC" w:sz="1"/>
            </w:tcBorders>
          </w:tcPr>
          <w:p>
            <w:r>
              <w:t xml:space="preserve">Success Green</w:t>
            </w:r>
          </w:p>
        </w:tc>
        <w:tc>
          <w:tcPr>
            <w:tcBorders>
              <w:top w:val="single" w:color="CCCCCC" w:sz="1"/>
              <w:left w:val="single" w:color="CCCCCC" w:sz="1"/>
              <w:bottom w:val="single" w:color="CCCCCC" w:sz="1"/>
              <w:right w:val="single" w:color="CCCCCC" w:sz="1"/>
            </w:tcBorders>
          </w:tcPr>
          <w:p>
            <w:r>
              <w:t xml:space="preserve">#2A9D8F</w:t>
            </w:r>
          </w:p>
        </w:tc>
        <w:tc>
          <w:tcPr>
            <w:tcBorders>
              <w:top w:val="single" w:color="CCCCCC" w:sz="1"/>
              <w:left w:val="single" w:color="CCCCCC" w:sz="1"/>
              <w:bottom w:val="single" w:color="CCCCCC" w:sz="1"/>
              <w:right w:val="single" w:color="CCCCCC" w:sz="1"/>
            </w:tcBorders>
          </w:tcPr>
          <w:p>
            <w:r>
              <w:t xml:space="preserve">Confirmations, stable indicators</w:t>
            </w:r>
          </w:p>
        </w:tc>
      </w:tr>
      <w:tr>
        <w:tc>
          <w:tcPr>
            <w:tcBorders>
              <w:top w:val="single" w:color="CCCCCC" w:sz="1"/>
              <w:left w:val="single" w:color="CCCCCC" w:sz="1"/>
              <w:bottom w:val="single" w:color="CCCCCC" w:sz="1"/>
              <w:right w:val="single" w:color="CCCCCC" w:sz="1"/>
            </w:tcBorders>
          </w:tcPr>
          <w:p>
            <w:r>
              <w:t xml:space="preserve">Cold Blue</w:t>
            </w:r>
          </w:p>
        </w:tc>
        <w:tc>
          <w:tcPr>
            <w:tcBorders>
              <w:top w:val="single" w:color="CCCCCC" w:sz="1"/>
              <w:left w:val="single" w:color="CCCCCC" w:sz="1"/>
              <w:bottom w:val="single" w:color="CCCCCC" w:sz="1"/>
              <w:right w:val="single" w:color="CCCCCC" w:sz="1"/>
            </w:tcBorders>
          </w:tcPr>
          <w:p>
            <w:r>
              <w:t xml:space="preserve">#A8DADC</w:t>
            </w:r>
          </w:p>
        </w:tc>
        <w:tc>
          <w:tcPr>
            <w:tcBorders>
              <w:top w:val="single" w:color="CCCCCC" w:sz="1"/>
              <w:left w:val="single" w:color="CCCCCC" w:sz="1"/>
              <w:bottom w:val="single" w:color="CCCCCC" w:sz="1"/>
              <w:right w:val="single" w:color="CCCCCC" w:sz="1"/>
            </w:tcBorders>
          </w:tcPr>
          <w:p>
            <w:r>
              <w:t xml:space="preserve">Cold/cooling indicators, falling</w:t>
            </w:r>
          </w:p>
        </w:tc>
      </w:tr>
    </w:tbl>
    <w:p>
      <w:r>
        <w:br w:type="page"/>
      </w:r>
    </w:p>
    <w:p>
      <w:pPr>
        <w:pStyle w:val="Heading1"/>
      </w:pPr>
      <w:r>
        <w:t xml:space="preserve">2. Navigation Structure</w:t>
      </w:r>
    </w:p>
    <w:p>
      <w:pPr>
        <w:spacing w:after="200"/>
      </w:pPr>
      <w:r>
        <w:t xml:space="preserve">The app uses a bottom navigation bar with five primary destinations, plus a Baseline Comparison view accessible from Cycles and Analysis screens.</w:t>
      </w:r>
    </w:p>
    <w:p>
      <w:pPr>
        <w:pStyle w:val="Heading2"/>
      </w:pPr>
      <w:r>
        <w:t xml:space="preserve">2.1 Bottom Navigation Tabs</w:t>
      </w:r>
    </w:p>
    <w:p>
      <w:pPr>
        <w:pStyle w:val="ListParagraph"/>
        <w:numPr>
          <w:ilvl w:val="0"/>
          <w:numId w:val="3"/>
        </w:numPr>
      </w:pPr>
      <w:r>
        <w:rPr>
          <w:b/>
          <w:bCs/>
        </w:rPr>
        <w:t xml:space="preserve">Dashboard </w:t>
      </w:r>
      <w:r>
        <w:t xml:space="preserve">(Home icon) - Overview, baseline status, quick stats</w:t>
      </w:r>
    </w:p>
    <w:p>
      <w:pPr>
        <w:pStyle w:val="ListParagraph"/>
        <w:numPr>
          <w:ilvl w:val="0"/>
          <w:numId w:val="3"/>
        </w:numPr>
      </w:pPr>
      <w:r>
        <w:rPr>
          <w:b/>
          <w:bCs/>
        </w:rPr>
        <w:t xml:space="preserve">Analysis </w:t>
      </w:r>
      <w:r>
        <w:t xml:space="preserve">(Chart icon) - Frequency, patterns, deviation display</w:t>
      </w:r>
    </w:p>
    <w:p>
      <w:pPr>
        <w:pStyle w:val="ListParagraph"/>
        <w:numPr>
          <w:ilvl w:val="0"/>
          <w:numId w:val="3"/>
        </w:numPr>
      </w:pPr>
      <w:r>
        <w:rPr>
          <w:b/>
          <w:bCs/>
        </w:rPr>
        <w:t xml:space="preserve">Picker </w:t>
      </w:r>
      <w:r>
        <w:t xml:space="preserve">(Target icon) - Number selection and recommendations</w:t>
      </w:r>
    </w:p>
    <w:p>
      <w:pPr>
        <w:pStyle w:val="ListParagraph"/>
        <w:numPr>
          <w:ilvl w:val="0"/>
          <w:numId w:val="3"/>
        </w:numPr>
      </w:pPr>
      <w:r>
        <w:rPr>
          <w:b/>
          <w:bCs/>
        </w:rPr>
        <w:t xml:space="preserve">Cycles </w:t>
      </w:r>
      <w:r>
        <w:t xml:space="preserve">(Calendar icon) - Cycle management, baseline comparison</w:t>
      </w:r>
    </w:p>
    <w:p>
      <w:pPr>
        <w:pStyle w:val="ListParagraph"/>
        <w:numPr>
          <w:ilvl w:val="0"/>
          <w:numId w:val="3"/>
        </w:numPr>
      </w:pPr>
      <w:r>
        <w:rPr>
          <w:b/>
          <w:bCs/>
        </w:rPr>
        <w:t xml:space="preserve">History </w:t>
      </w:r>
      <w:r>
        <w:t xml:space="preserve">(Clock icon) - Pick tracking and results</w:t>
      </w:r>
    </w:p>
    <w:p>
      <w:pPr>
        <w:pStyle w:val="Heading2"/>
      </w:pPr>
      <w:r>
        <w:t xml:space="preserve">2.2 Navigation Flow Diagram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Pr>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 SHELL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│Dashboard│ │Analysis │ │ Picker  │ │ Cycles  │ │History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[Baseline]  [Heat Map] [Manual]  [New Cycle] [Results]   │</w:t>
            </w:r>
          </w:p>
          <w:p>
            <w:r>
              <w:rPr>
                <w:rFonts w:ascii="Courier New" w:cs="Courier New" w:eastAsia="Courier New" w:hAnsi="Courier New"/>
                <w:sz w:val="18"/>
                <w:szCs w:val="18"/>
              </w:rPr>
              <w:t xml:space="preserve">│  [Status]    [Deviations][Auto]   [Compare]   [Stats]     │</w:t>
            </w:r>
          </w:p>
          <w:p>
            <w:r>
              <w:rPr>
                <w:rFonts w:ascii="Courier New" w:cs="Courier New" w:eastAsia="Courier New" w:hAnsi="Courier New"/>
                <w:sz w:val="18"/>
                <w:szCs w:val="18"/>
              </w:rPr>
              <w:t xml:space="preserve">│  [Hot/Cold]  [Trends]   [Save]    [Alerts]    [Export]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[Baseline Comparison]                       │</w:t>
            </w:r>
          </w:p>
          <w:p>
            <w:r>
              <w:rPr>
                <w:rFonts w:ascii="Courier New" w:cs="Courier New" w:eastAsia="Courier New" w:hAnsi="Courier New"/>
                <w:sz w:val="18"/>
                <w:szCs w:val="18"/>
              </w:rPr>
              <w:t xml:space="preserve">│                  (B₀ vs Bₙ View)                          │</w:t>
            </w:r>
          </w:p>
          <w:p>
            <w:r>
              <w:rPr>
                <w:rFonts w:ascii="Courier New" w:cs="Courier New" w:eastAsia="Courier New" w:hAnsi="Courier New"/>
                <w:sz w:val="18"/>
                <w:szCs w:val="18"/>
              </w:rPr>
              <w:t xml:space="preserve">└─────────────────────────────────────────────────────────────┘</w:t>
            </w:r>
          </w:p>
        </w:tc>
      </w:tr>
    </w:tbl>
    <w:p>
      <w:r>
        <w:br w:type="page"/>
      </w:r>
    </w:p>
    <w:p>
      <w:pPr>
        <w:pStyle w:val="Heading1"/>
      </w:pPr>
      <w:r>
        <w:t xml:space="preserve">3. Screen Specifications</w:t>
      </w:r>
    </w:p>
    <w:p>
      <w:pPr>
        <w:pStyle w:val="Heading2"/>
      </w:pPr>
      <w:r>
        <w:t xml:space="preserve">3.1 Dashboard Screen</w:t>
      </w:r>
    </w:p>
    <w:p>
      <w:pPr>
        <w:spacing w:after="120"/>
      </w:pPr>
      <w:r>
        <w:rPr>
          <w:b/>
          <w:bCs/>
        </w:rPr>
        <w:t xml:space="preserve">Purpose: </w:t>
      </w:r>
      <w:r>
        <w:t xml:space="preserve">Provide at-a-glance overview of baseline status, current cycle, upcoming drawings, and key statistics.</w:t>
      </w:r>
    </w:p>
    <w:p>
      <w:pPr>
        <w:pStyle w:val="Heading3"/>
      </w:pPr>
      <w:r>
        <w:t xml:space="preserve">Phase 1: Building Baseline (Drawings 1-20)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FAFA" w:val="clear"/>
          </w:tcPr>
          <w:p>
            <w:pPr>
              <w:spacing w:before="100"/>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b/>
                <w:bCs/>
                <w:sz w:val="20"/>
                <w:szCs w:val="20"/>
              </w:rPr>
              <w:t xml:space="preserve">│         POWERBALL ANALYST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BUILDING BASELINE...          │</w:t>
            </w:r>
          </w:p>
          <w:p>
            <w:pPr>
              <w:jc w:val="center"/>
            </w:pPr>
            <w:r>
              <w:rPr>
                <w:rFonts w:ascii="Courier New" w:cs="Courier New" w:eastAsia="Courier New" w:hAnsi="Courier New"/>
                <w:sz w:val="20"/>
                <w:szCs w:val="20"/>
              </w:rPr>
              <w:t xml:space="preserve">│   ████████████░░░░░░  12/20        │</w:t>
            </w:r>
          </w:p>
          <w:p>
            <w:pPr>
              <w:jc w:val="center"/>
            </w:pPr>
            <w:r>
              <w:rPr>
                <w:rFonts w:ascii="Courier New" w:cs="Courier New" w:eastAsia="Courier New" w:hAnsi="Courier New"/>
                <w:sz w:val="20"/>
                <w:szCs w:val="20"/>
              </w:rPr>
              <w:t xml:space="preserve">│   Next recalc: 3 drawings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NEXT DRAWING          │    │</w:t>
            </w:r>
          </w:p>
          <w:p>
            <w:pPr>
              <w:jc w:val="center"/>
            </w:pPr>
            <w:r>
              <w:rPr>
                <w:rFonts w:ascii="Courier New" w:cs="Courier New" w:eastAsia="Courier New" w:hAnsi="Courier New"/>
                <w:sz w:val="20"/>
                <w:szCs w:val="20"/>
              </w:rPr>
              <w:t xml:space="preserve">│   │    Wednesday, Dec 10     │    │</w:t>
            </w:r>
          </w:p>
          <w:p>
            <w:pPr>
              <w:jc w:val="center"/>
            </w:pPr>
            <w:r>
              <w:rPr>
                <w:rFonts w:ascii="Courier New" w:cs="Courier New" w:eastAsia="Courier New" w:hAnsi="Courier New"/>
                <w:sz w:val="20"/>
                <w:szCs w:val="20"/>
              </w:rPr>
              <w:t xml:space="preserve">│   │    Est. Jackpot: $285M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PRELIMINARY HOT NUMBERS          │</w:t>
            </w:r>
          </w:p>
          <w:p>
            <w:pPr>
              <w:jc w:val="center"/>
            </w:pPr>
            <w:r>
              <w:rPr>
                <w:rFonts w:ascii="Courier New" w:cs="Courier New" w:eastAsia="Courier New" w:hAnsi="Courier New"/>
                <w:sz w:val="20"/>
                <w:szCs w:val="20"/>
              </w:rPr>
              <w:t xml:space="preserve">│   🔴 21  32  45  07  18            │</w:t>
            </w:r>
          </w:p>
          <w:p>
            <w:pPr>
              <w:jc w:val="center"/>
            </w:pPr>
            <w:r>
              <w:rPr>
                <w:rFonts w:ascii="Courier New" w:cs="Courier New" w:eastAsia="Courier New" w:hAnsi="Courier New"/>
                <w:sz w:val="20"/>
                <w:szCs w:val="20"/>
              </w:rPr>
              <w:t xml:space="preserve">│   (Based on 12 drawings)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NEVER DRAWN (this cycle)         │</w:t>
            </w:r>
          </w:p>
          <w:p>
            <w:pPr>
              <w:jc w:val="center"/>
            </w:pPr>
            <w:r>
              <w:rPr>
                <w:rFonts w:ascii="Courier New" w:cs="Courier New" w:eastAsia="Courier New" w:hAnsi="Courier New"/>
                <w:sz w:val="20"/>
                <w:szCs w:val="20"/>
              </w:rPr>
              <w:t xml:space="preserve">│   ⚪ 03  17  29  58  62  67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[Full analysis after 20 draws]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    📊    🎯    📅    🕐      │</w:t>
            </w:r>
          </w:p>
          <w:p>
            <w:pPr>
              <w:spacing w:after="100"/>
              <w:jc w:val="center"/>
            </w:pPr>
            <w:r>
              <w:rPr>
                <w:rFonts w:ascii="Courier New" w:cs="Courier New" w:eastAsia="Courier New" w:hAnsi="Courier New"/>
                <w:sz w:val="20"/>
                <w:szCs w:val="20"/>
              </w:rPr>
              <w:t xml:space="preserve">└────────────────────────────────────┘</w:t>
            </w:r>
          </w:p>
        </w:tc>
      </w:tr>
    </w:tbl>
    <w:p>
      <w:r>
        <w:br w:type="page"/>
      </w:r>
    </w:p>
    <w:p>
      <w:pPr>
        <w:pStyle w:val="Heading3"/>
      </w:pPr>
      <w:r>
        <w:t xml:space="preserve">Phase 2: Active Analysis (Drawings 21+)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FAFA" w:val="clear"/>
          </w:tcPr>
          <w:p>
            <w:pPr>
              <w:spacing w:before="100"/>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b/>
                <w:bCs/>
                <w:sz w:val="20"/>
                <w:szCs w:val="20"/>
              </w:rPr>
              <w:t xml:space="preserve">│         POWERBALL ANALYST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BASELINE ACTIVE                │</w:t>
            </w:r>
          </w:p>
          <w:p>
            <w:pPr>
              <w:jc w:val="center"/>
            </w:pPr>
            <w:r>
              <w:rPr>
                <w:rFonts w:ascii="Courier New" w:cs="Courier New" w:eastAsia="Courier New" w:hAnsi="Courier New"/>
                <w:sz w:val="20"/>
                <w:szCs w:val="20"/>
              </w:rPr>
              <w:t xml:space="preserve">│   Drawings: 47  │  Overlap: 72%   │</w:t>
            </w:r>
          </w:p>
          <w:p>
            <w:pPr>
              <w:jc w:val="center"/>
            </w:pPr>
            <w:r>
              <w:rPr>
                <w:rFonts w:ascii="Courier New" w:cs="Courier New" w:eastAsia="Courier New" w:hAnsi="Courier New"/>
                <w:sz w:val="20"/>
                <w:szCs w:val="20"/>
              </w:rPr>
              <w:t xml:space="preserve">│   [Compare Baselines]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NEXT DRAWING          │    │</w:t>
            </w:r>
          </w:p>
          <w:p>
            <w:pPr>
              <w:jc w:val="center"/>
            </w:pPr>
            <w:r>
              <w:rPr>
                <w:rFonts w:ascii="Courier New" w:cs="Courier New" w:eastAsia="Courier New" w:hAnsi="Courier New"/>
                <w:sz w:val="20"/>
                <w:szCs w:val="20"/>
              </w:rPr>
              <w:t xml:space="preserve">│   │    Wednesday, Dec 10     │    │</w:t>
            </w:r>
          </w:p>
          <w:p>
            <w:pPr>
              <w:jc w:val="center"/>
            </w:pPr>
            <w:r>
              <w:rPr>
                <w:rFonts w:ascii="Courier New" w:cs="Courier New" w:eastAsia="Courier New" w:hAnsi="Courier New"/>
                <w:sz w:val="20"/>
                <w:szCs w:val="20"/>
              </w:rPr>
              <w:t xml:space="preserve">│   │    ⏱️ 2d 14h 32m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HOT NUMBERS      TREND          │</w:t>
            </w:r>
          </w:p>
          <w:p>
            <w:pPr>
              <w:jc w:val="center"/>
            </w:pPr>
            <w:r>
              <w:rPr>
                <w:rFonts w:ascii="Courier New" w:cs="Courier New" w:eastAsia="Courier New" w:hAnsi="Courier New"/>
                <w:sz w:val="20"/>
                <w:szCs w:val="20"/>
              </w:rPr>
              <w:t xml:space="preserve">│   🔴 21 ↑↑  32 ●  45 ↓  07 ↑     │</w:t>
            </w:r>
          </w:p>
          <w:p>
            <w:pPr>
              <w:jc w:val="center"/>
            </w:pPr>
            <w:r>
              <w:rPr>
                <w:rFonts w:ascii="Courier New" w:cs="Courier New" w:eastAsia="Courier New" w:hAnsi="Courier New"/>
                <w:sz w:val="20"/>
                <w:szCs w:val="20"/>
              </w:rPr>
              <w:t xml:space="preserve">│   🔴 18 ↑   12 ↑↑ (NEW HOT)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NEVER DRAWN      DROPPED        │</w:t>
            </w:r>
          </w:p>
          <w:p>
            <w:pPr>
              <w:jc w:val="center"/>
            </w:pPr>
            <w:r>
              <w:rPr>
                <w:rFonts w:ascii="Courier New" w:cs="Courier New" w:eastAsia="Courier New" w:hAnsi="Courier New"/>
                <w:sz w:val="20"/>
                <w:szCs w:val="20"/>
              </w:rPr>
              <w:t xml:space="preserve">│   ⚪ 03  17  58    🧊 55 (was hot)│</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    📊    🎯    📅    🕐      │</w:t>
            </w:r>
          </w:p>
          <w:p>
            <w:pPr>
              <w:spacing w:after="100"/>
              <w:jc w:val="center"/>
            </w:pPr>
            <w:r>
              <w:rPr>
                <w:rFonts w:ascii="Courier New" w:cs="Courier New" w:eastAsia="Courier New" w:hAnsi="Courier New"/>
                <w:sz w:val="20"/>
                <w:szCs w:val="20"/>
              </w:rPr>
              <w:t xml:space="preserve">└────────────────────────────────────┘</w:t>
            </w:r>
          </w:p>
        </w:tc>
      </w:tr>
    </w:tbl>
    <w:p>
      <w:pPr>
        <w:pStyle w:val="Heading3"/>
      </w:pPr>
      <w:r>
        <w:t xml:space="preserve">Dashboard Components</w:t>
      </w:r>
    </w:p>
    <w:p>
      <w:pPr>
        <w:pStyle w:val="ListParagraph"/>
        <w:numPr>
          <w:ilvl w:val="0"/>
          <w:numId w:val="4"/>
        </w:numPr>
      </w:pPr>
      <w:r>
        <w:rPr>
          <w:b/>
          <w:bCs/>
        </w:rPr>
        <w:t xml:space="preserve">Baseline Status Bar: </w:t>
      </w:r>
      <w:r>
        <w:t xml:space="preserve">Shows phase (Building/Active), progress, overlap score, link to comparison</w:t>
      </w:r>
    </w:p>
    <w:p>
      <w:pPr>
        <w:pStyle w:val="ListParagraph"/>
        <w:numPr>
          <w:ilvl w:val="0"/>
          <w:numId w:val="4"/>
        </w:numPr>
      </w:pPr>
      <w:r>
        <w:rPr>
          <w:b/>
          <w:bCs/>
        </w:rPr>
        <w:t xml:space="preserve">Next Drawing Card: </w:t>
      </w:r>
      <w:r>
        <w:t xml:space="preserve">Countdown timer, date, estimated jackpot</w:t>
      </w:r>
    </w:p>
    <w:p>
      <w:pPr>
        <w:pStyle w:val="ListParagraph"/>
        <w:numPr>
          <w:ilvl w:val="0"/>
          <w:numId w:val="4"/>
        </w:numPr>
      </w:pPr>
      <w:r>
        <w:rPr>
          <w:b/>
          <w:bCs/>
        </w:rPr>
        <w:t xml:space="preserve">Hot Numbers with Trend: </w:t>
      </w:r>
      <w:r>
        <w:t xml:space="preserve">Top numbers with deviation indicators (↑↑ Rising, ↑ Warming, ● Stable, ↓ Cooling, ↓↓ Falling)</w:t>
      </w:r>
    </w:p>
    <w:p>
      <w:pPr>
        <w:pStyle w:val="ListParagraph"/>
        <w:numPr>
          <w:ilvl w:val="0"/>
          <w:numId w:val="4"/>
        </w:numPr>
      </w:pPr>
      <w:r>
        <w:rPr>
          <w:b/>
          <w:bCs/>
        </w:rPr>
        <w:t xml:space="preserve">Never Drawn: </w:t>
      </w:r>
      <w:r>
        <w:t xml:space="preserve">Numbers with zero appearances in cycle</w:t>
      </w:r>
    </w:p>
    <w:p>
      <w:pPr>
        <w:pStyle w:val="ListParagraph"/>
        <w:numPr>
          <w:ilvl w:val="0"/>
          <w:numId w:val="4"/>
        </w:numPr>
      </w:pPr>
      <w:r>
        <w:rPr>
          <w:b/>
          <w:bCs/>
        </w:rPr>
        <w:t xml:space="preserve">Dropped Alerts: </w:t>
      </w:r>
      <w:r>
        <w:t xml:space="preserve">Numbers that were hot in B₀ but have fallen significantly</w:t>
      </w:r>
    </w:p>
    <w:p>
      <w:r>
        <w:br w:type="page"/>
      </w:r>
    </w:p>
    <w:p>
      <w:pPr>
        <w:pStyle w:val="Heading2"/>
      </w:pPr>
      <w:r>
        <w:t xml:space="preserve">3.2 Analysis Screen</w:t>
      </w:r>
    </w:p>
    <w:p>
      <w:pPr>
        <w:spacing w:after="120"/>
      </w:pPr>
      <w:r>
        <w:rPr>
          <w:b/>
          <w:bCs/>
        </w:rPr>
        <w:t xml:space="preserve">Purpose: </w:t>
      </w:r>
      <w:r>
        <w:t xml:space="preserve">Deep-dive into number frequency, patterns, and deviation data. Now includes Simple/Advanced toggle for deviation display.</w:t>
      </w:r>
    </w:p>
    <w:p>
      <w:pPr>
        <w:pStyle w:val="Heading3"/>
      </w:pPr>
      <w:r>
        <w:t xml:space="preserve">Deviation Display Modes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rPr>
              <w:t xml:space="preserve">Simple Mode</w:t>
            </w:r>
          </w:p>
        </w:tc>
        <w:tc>
          <w:tcPr>
            <w:tcBorders>
              <w:top w:val="single" w:color="CCCCCC" w:sz="1"/>
              <w:left w:val="single" w:color="CCCCCC" w:sz="1"/>
              <w:bottom w:val="single" w:color="CCCCCC" w:sz="1"/>
              <w:right w:val="single" w:color="CCCCCC" w:sz="1"/>
            </w:tcBorders>
            <w:shd w:fill="E8E8E8" w:val="clear"/>
          </w:tcPr>
          <w:p>
            <w:pPr>
              <w:jc w:val="center"/>
            </w:pPr>
            <w:r>
              <w:rPr>
                <w:b/>
                <w:bCs/>
              </w:rPr>
              <w:t xml:space="preserve">Advanced Mode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Number: 21</w:t>
            </w:r>
          </w:p>
          <w:p>
            <w:r>
              <w:rPr>
                <w:rFonts w:ascii="Courier New" w:cs="Courier New" w:eastAsia="Courier New" w:hAnsi="Courier New"/>
                <w:sz w:val="20"/>
                <w:szCs w:val="20"/>
              </w:rPr>
              <w:t xml:space="preserve">Status: 🔥 Hot Rising</w:t>
            </w:r>
          </w:p>
          <w:p>
            <w:r>
              <w:rPr>
                <w:rFonts w:ascii="Courier New" w:cs="Courier New" w:eastAsia="Courier New" w:hAnsi="Courier New"/>
                <w:sz w:val="20"/>
                <w:szCs w:val="20"/>
              </w:rPr>
              <w:t xml:space="preserve">Trend: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Companions: 32, 07, 45</w:t>
            </w:r>
          </w:p>
        </w:tc>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0"/>
                <w:szCs w:val="20"/>
              </w:rPr>
              <w:t xml:space="preserve">Number: 21</w:t>
            </w:r>
          </w:p>
          <w:p>
            <w:r>
              <w:rPr>
                <w:rFonts w:ascii="Courier New" w:cs="Courier New" w:eastAsia="Courier New" w:hAnsi="Courier New"/>
                <w:sz w:val="20"/>
                <w:szCs w:val="20"/>
              </w:rPr>
              <w:t xml:space="preserve">Deviation:    +1.82</w:t>
            </w:r>
          </w:p>
          <w:p>
            <w:r>
              <w:rPr>
                <w:rFonts w:ascii="Courier New" w:cs="Courier New" w:eastAsia="Courier New" w:hAnsi="Courier New"/>
                <w:sz w:val="20"/>
                <w:szCs w:val="20"/>
              </w:rPr>
              <w:t xml:space="preserve">B₀ Frequency: 8</w:t>
            </w:r>
          </w:p>
          <w:p>
            <w:r>
              <w:rPr>
                <w:rFonts w:ascii="Courier New" w:cs="Courier New" w:eastAsia="Courier New" w:hAnsi="Courier New"/>
                <w:sz w:val="20"/>
                <w:szCs w:val="20"/>
              </w:rPr>
              <w:t xml:space="preserve">Bₙ Frequency: 11</w:t>
            </w:r>
          </w:p>
          <w:p>
            <w:r>
              <w:rPr>
                <w:rFonts w:ascii="Courier New" w:cs="Courier New" w:eastAsia="Courier New" w:hAnsi="Courier New"/>
                <w:sz w:val="20"/>
                <w:szCs w:val="20"/>
              </w:rPr>
              <w:t xml:space="preserve">Current Freq: 14</w:t>
            </w:r>
          </w:p>
          <w:p>
            <w:r>
              <w:rPr>
                <w:rFonts w:ascii="Courier New" w:cs="Courier New" w:eastAsia="Courier New" w:hAnsi="Courier New"/>
                <w:sz w:val="20"/>
                <w:szCs w:val="20"/>
              </w:rPr>
              <w:t xml:space="preserve">Percentile:   92nd</w:t>
            </w:r>
          </w:p>
        </w:tc>
      </w:tr>
    </w:tbl>
    <w:p>
      <w:pPr>
        <w:spacing w:before="200"/>
      </w:pPr>
      <w:r>
        <w:t xml:space="preserve">Toggle between modes via button in screen header or in Settings.</w:t>
      </w:r>
    </w:p>
    <w:p>
      <w:r>
        <w:br w:type="page"/>
      </w:r>
    </w:p>
    <w:p>
      <w:pPr>
        <w:pStyle w:val="Heading2"/>
      </w:pPr>
      <w:r>
        <w:t xml:space="preserve">3.3 Picker Screen</w:t>
      </w:r>
    </w:p>
    <w:p>
      <w:pPr>
        <w:spacing w:after="120"/>
      </w:pPr>
      <w:r>
        <w:rPr>
          <w:b/>
          <w:bCs/>
        </w:rPr>
        <w:t xml:space="preserve">Purpose: </w:t>
      </w:r>
      <w:r>
        <w:t xml:space="preserve">Generate number selections using preliminary (Phase 1) or full baseline (Phase 2) data. Manual and auto modes available in both phases.</w:t>
      </w:r>
    </w:p>
    <w:p>
      <w:pPr>
        <w:spacing w:after="200"/>
      </w:pPr>
      <w:r>
        <w:t xml:space="preserve">See original wireframe document for full layout. Key update: Picker works during baseline building using preliminary data (Bₚ).</w:t>
      </w:r>
    </w:p>
    <w:p>
      <w:pPr>
        <w:pStyle w:val="Heading2"/>
      </w:pPr>
      <w:r>
        <w:t xml:space="preserve">3.4 Cycles Screen</w:t>
      </w:r>
    </w:p>
    <w:p>
      <w:pPr>
        <w:spacing w:after="120"/>
      </w:pPr>
      <w:r>
        <w:rPr>
          <w:b/>
          <w:bCs/>
        </w:rPr>
        <w:t xml:space="preserve">Purpose: </w:t>
      </w:r>
      <w:r>
        <w:t xml:space="preserve">Manage pattern cycles, mark new cycles, and access Baseline Comparison view.</w:t>
      </w:r>
    </w:p>
    <w:p>
      <w:pPr>
        <w:spacing w:after="200"/>
      </w:pPr>
      <w:r>
        <w:t xml:space="preserve">See original wireframe document for full layout. Key addition: 'Compare Baselines' button links to new Baseline Comparison screen.</w:t>
      </w:r>
    </w:p>
    <w:p>
      <w:pPr>
        <w:pStyle w:val="Heading2"/>
      </w:pPr>
      <w:r>
        <w:t xml:space="preserve">3.5 History Screen</w:t>
      </w:r>
    </w:p>
    <w:p>
      <w:pPr>
        <w:spacing w:after="120"/>
      </w:pPr>
      <w:r>
        <w:rPr>
          <w:b/>
          <w:bCs/>
        </w:rPr>
        <w:t xml:space="preserve">Purpose: </w:t>
      </w:r>
      <w:r>
        <w:t xml:space="preserve">Track saved picks, compare against results, view performance statistics.</w:t>
      </w:r>
    </w:p>
    <w:p>
      <w:pPr>
        <w:spacing w:after="200"/>
      </w:pPr>
      <w:r>
        <w:t xml:space="preserve">See original wireframe document for full layout. Key addition: Export now includes baseline history data.</w:t>
      </w:r>
    </w:p>
    <w:p>
      <w:r>
        <w:br w:type="page"/>
      </w:r>
    </w:p>
    <w:p>
      <w:pPr>
        <w:pStyle w:val="Heading2"/>
      </w:pPr>
      <w:r>
        <w:t xml:space="preserve">3.6 Settings Screen (Updated)</w:t>
      </w:r>
    </w:p>
    <w:p>
      <w:pPr>
        <w:spacing w:after="120"/>
      </w:pPr>
      <w:r>
        <w:rPr>
          <w:b/>
          <w:bCs/>
        </w:rPr>
        <w:t xml:space="preserve">Purpose: </w:t>
      </w:r>
      <w:r>
        <w:t xml:space="preserve">Configure app preferences, algorithm parameters, deviation display, and sensitivity settings.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FAFA" w:val="clear"/>
          </w:tcPr>
          <w:p>
            <w:pPr>
              <w:spacing w:before="100"/>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b/>
                <w:bCs/>
                <w:sz w:val="20"/>
                <w:szCs w:val="20"/>
              </w:rPr>
              <w:t xml:space="preserve">│            SETTINGS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ALGORITHM SETTINGS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Smoothing Factor           │   │</w:t>
            </w:r>
          </w:p>
          <w:p>
            <w:pPr>
              <w:jc w:val="center"/>
            </w:pPr>
            <w:r>
              <w:rPr>
                <w:rFonts w:ascii="Courier New" w:cs="Courier New" w:eastAsia="Courier New" w:hAnsi="Courier New"/>
                <w:sz w:val="20"/>
                <w:szCs w:val="20"/>
              </w:rPr>
              <w:t xml:space="preserve">│  │ ○ None    ○ Light          │   │</w:t>
            </w:r>
          </w:p>
          <w:p>
            <w:pPr>
              <w:jc w:val="center"/>
            </w:pPr>
            <w:r>
              <w:rPr>
                <w:rFonts w:ascii="Courier New" w:cs="Courier New" w:eastAsia="Courier New" w:hAnsi="Courier New"/>
                <w:sz w:val="20"/>
                <w:szCs w:val="20"/>
              </w:rPr>
              <w:t xml:space="preserve">│  │ ● Normal  ○ Heavy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Shift Detection Sensitivity│   │</w:t>
            </w:r>
          </w:p>
          <w:p>
            <w:pPr>
              <w:jc w:val="center"/>
            </w:pPr>
            <w:r>
              <w:rPr>
                <w:rFonts w:ascii="Courier New" w:cs="Courier New" w:eastAsia="Courier New" w:hAnsi="Courier New"/>
                <w:sz w:val="20"/>
                <w:szCs w:val="20"/>
              </w:rPr>
              <w:t xml:space="preserve">│  │ ○ Low (±2.5 std dev)       │   │</w:t>
            </w:r>
          </w:p>
          <w:p>
            <w:pPr>
              <w:jc w:val="center"/>
            </w:pPr>
            <w:r>
              <w:rPr>
                <w:rFonts w:ascii="Courier New" w:cs="Courier New" w:eastAsia="Courier New" w:hAnsi="Courier New"/>
                <w:sz w:val="20"/>
                <w:szCs w:val="20"/>
              </w:rPr>
              <w:t xml:space="preserve">│  │ ● Normal (±2.0 std dev)    │   │</w:t>
            </w:r>
          </w:p>
          <w:p>
            <w:pPr>
              <w:jc w:val="center"/>
            </w:pPr>
            <w:r>
              <w:rPr>
                <w:rFonts w:ascii="Courier New" w:cs="Courier New" w:eastAsia="Courier New" w:hAnsi="Courier New"/>
                <w:sz w:val="20"/>
                <w:szCs w:val="20"/>
              </w:rPr>
              <w:t xml:space="preserve">│  │ ○ High (±1.5 std dev)      │   │</w:t>
            </w:r>
          </w:p>
          <w:p>
            <w:pPr>
              <w:jc w:val="center"/>
            </w:pPr>
            <w:r>
              <w:rPr>
                <w:rFonts w:ascii="Courier New" w:cs="Courier New" w:eastAsia="Courier New" w:hAnsi="Courier New"/>
                <w:sz w:val="20"/>
                <w:szCs w:val="20"/>
              </w:rPr>
              <w:t xml:space="preserve">│  │ ○ Custom: [____]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DISPLAY SETTINGS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Deviation Display          │   │</w:t>
            </w:r>
          </w:p>
          <w:p>
            <w:pPr>
              <w:jc w:val="center"/>
            </w:pPr>
            <w:r>
              <w:rPr>
                <w:rFonts w:ascii="Courier New" w:cs="Courier New" w:eastAsia="Courier New" w:hAnsi="Courier New"/>
                <w:sz w:val="20"/>
                <w:szCs w:val="20"/>
              </w:rPr>
              <w:t xml:space="preserve">│  │ ● Simple  ○ Advanced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Dark Mode          [OFF]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DATA SETTINGS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Include baseline history   │   │</w:t>
            </w:r>
          </w:p>
          <w:p>
            <w:pPr>
              <w:jc w:val="center"/>
            </w:pPr>
            <w:r>
              <w:rPr>
                <w:rFonts w:ascii="Courier New" w:cs="Courier New" w:eastAsia="Courier New" w:hAnsi="Courier New"/>
                <w:sz w:val="20"/>
                <w:szCs w:val="20"/>
              </w:rPr>
              <w:t xml:space="preserve">│  │ in CSV export      [ON]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[Refresh Data]  [Clear Cache]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    📊    🎯    📅    🕐      │</w:t>
            </w:r>
          </w:p>
          <w:p>
            <w:pPr>
              <w:spacing w:after="100"/>
              <w:jc w:val="center"/>
            </w:pPr>
            <w:r>
              <w:rPr>
                <w:rFonts w:ascii="Courier New" w:cs="Courier New" w:eastAsia="Courier New" w:hAnsi="Courier New"/>
                <w:sz w:val="20"/>
                <w:szCs w:val="20"/>
              </w:rPr>
              <w:t xml:space="preserve">└────────────────────────────────────┘</w:t>
            </w:r>
          </w:p>
        </w:tc>
      </w:tr>
    </w:tbl>
    <w:p>
      <w:pPr>
        <w:pStyle w:val="Heading3"/>
      </w:pPr>
      <w:r>
        <w:t xml:space="preserve">Settings Categories</w:t>
      </w:r>
    </w:p>
    <w:p>
      <w:pPr>
        <w:spacing w:before="120" w:after="80"/>
      </w:pPr>
      <w:r>
        <w:rPr>
          <w:b/>
          <w:bCs/>
        </w:rPr>
        <w:t xml:space="preserve">Algorithm Settings</w:t>
      </w:r>
    </w:p>
    <w:p>
      <w:pPr>
        <w:pStyle w:val="ListParagraph"/>
        <w:numPr>
          <w:ilvl w:val="0"/>
          <w:numId w:val="5"/>
        </w:numPr>
      </w:pPr>
      <w:r>
        <w:rPr>
          <w:b/>
          <w:bCs/>
        </w:rPr>
        <w:t xml:space="preserve">Smoothing Factor: </w:t>
      </w:r>
      <w:r>
        <w:t xml:space="preserve">None (raw), Light (0.85/0.15), Normal (0.7/0.3), Heavy (0.5/0.5)</w:t>
      </w:r>
    </w:p>
    <w:p>
      <w:pPr>
        <w:pStyle w:val="ListParagraph"/>
        <w:numPr>
          <w:ilvl w:val="0"/>
          <w:numId w:val="5"/>
        </w:numPr>
      </w:pPr>
      <w:r>
        <w:rPr>
          <w:b/>
          <w:bCs/>
        </w:rPr>
        <w:t xml:space="preserve">Shift Sensitivity: </w:t>
      </w:r>
      <w:r>
        <w:t xml:space="preserve">Low (±2.5), Normal (±2.0), High (±1.5), Custom</w:t>
      </w:r>
    </w:p>
    <w:p>
      <w:pPr>
        <w:spacing w:before="120" w:after="80"/>
      </w:pPr>
      <w:r>
        <w:rPr>
          <w:b/>
          <w:bCs/>
        </w:rPr>
        <w:t xml:space="preserve">Display Settings</w:t>
      </w:r>
    </w:p>
    <w:p>
      <w:pPr>
        <w:pStyle w:val="ListParagraph"/>
        <w:numPr>
          <w:ilvl w:val="0"/>
          <w:numId w:val="5"/>
        </w:numPr>
      </w:pPr>
      <w:r>
        <w:rPr>
          <w:b/>
          <w:bCs/>
        </w:rPr>
        <w:t xml:space="preserve">Deviation Display: </w:t>
      </w:r>
      <w:r>
        <w:t xml:space="preserve">Simple (icons/labels) or Advanced (numeric scores)</w:t>
      </w:r>
    </w:p>
    <w:p>
      <w:pPr>
        <w:pStyle w:val="ListParagraph"/>
        <w:numPr>
          <w:ilvl w:val="0"/>
          <w:numId w:val="5"/>
        </w:numPr>
      </w:pPr>
      <w:r>
        <w:rPr>
          <w:b/>
          <w:bCs/>
        </w:rPr>
        <w:t xml:space="preserve">Dark Mode: </w:t>
      </w:r>
      <w:r>
        <w:t xml:space="preserve">Toggle on/off</w:t>
      </w:r>
    </w:p>
    <w:p>
      <w:pPr>
        <w:spacing w:before="120" w:after="80"/>
      </w:pPr>
      <w:r>
        <w:rPr>
          <w:b/>
          <w:bCs/>
        </w:rPr>
        <w:t xml:space="preserve">Data Settings</w:t>
      </w:r>
    </w:p>
    <w:p>
      <w:pPr>
        <w:pStyle w:val="ListParagraph"/>
        <w:numPr>
          <w:ilvl w:val="0"/>
          <w:numId w:val="5"/>
        </w:numPr>
      </w:pPr>
      <w:r>
        <w:rPr>
          <w:b/>
          <w:bCs/>
        </w:rPr>
        <w:t xml:space="preserve">Baseline in Export: </w:t>
      </w:r>
      <w:r>
        <w:t xml:space="preserve">Include baseline history in CSV exports</w:t>
      </w:r>
    </w:p>
    <w:p>
      <w:pPr>
        <w:pStyle w:val="ListParagraph"/>
        <w:numPr>
          <w:ilvl w:val="0"/>
          <w:numId w:val="5"/>
        </w:numPr>
      </w:pPr>
      <w:r>
        <w:rPr>
          <w:b/>
          <w:bCs/>
        </w:rPr>
        <w:t xml:space="preserve">Data Actions: </w:t>
      </w:r>
      <w:r>
        <w:t xml:space="preserve">Manual refresh, clear cache</w:t>
      </w:r>
    </w:p>
    <w:p>
      <w:r>
        <w:br w:type="page"/>
      </w:r>
    </w:p>
    <w:p>
      <w:pPr>
        <w:pStyle w:val="Heading2"/>
      </w:pPr>
      <w:r>
        <w:t xml:space="preserve">3.7 Baseline Comparison Screen (NEW)</w:t>
      </w:r>
    </w:p>
    <w:p>
      <w:pPr>
        <w:spacing w:after="120"/>
      </w:pPr>
      <w:r>
        <w:rPr>
          <w:b/>
          <w:bCs/>
        </w:rPr>
        <w:t xml:space="preserve">Purpose: </w:t>
      </w:r>
      <w:r>
        <w:t xml:space="preserve">Compare Initial Baseline (B₀) against Rolling Baseline (Bₙ) to visualize drift, identify pattern shifts, and make informed cycle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AFAFA" w:val="clear"/>
          </w:tcPr>
          <w:p>
            <w:pPr>
              <w:spacing w:before="100"/>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b/>
                <w:bCs/>
                <w:sz w:val="20"/>
                <w:szCs w:val="20"/>
              </w:rPr>
              <w:t xml:space="preserve">│      BASELINE COMPARISON           │</w:t>
            </w:r>
          </w:p>
          <w:p>
            <w:pPr>
              <w:jc w:val="center"/>
            </w:pPr>
            <w:r>
              <w:rPr>
                <w:rFonts w:ascii="Courier New" w:cs="Courier New" w:eastAsia="Courier New" w:hAnsi="Courier New"/>
                <w:sz w:val="20"/>
                <w:szCs w:val="20"/>
              </w:rPr>
              <w:t xml:space="preserve">│                    [Simple/Adv]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Initial (B₀)      Rolling (Bₙ)   │</w:t>
            </w:r>
          </w:p>
          <w:p>
            <w:pPr>
              <w:jc w:val="center"/>
            </w:pPr>
            <w:r>
              <w:rPr>
                <w:rFonts w:ascii="Courier New" w:cs="Courier New" w:eastAsia="Courier New" w:hAnsi="Courier New"/>
                <w:sz w:val="20"/>
                <w:szCs w:val="20"/>
              </w:rPr>
              <w:t xml:space="preserve">│  Draws 1-20        Draws 45-64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HOT NUMBERS COMPARISON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B₀ Hot       │ Bₙ Hot       │  │</w:t>
            </w:r>
          </w:p>
          <w:p>
            <w:pPr>
              <w:jc w:val="center"/>
            </w:pPr>
            <w:r>
              <w:rPr>
                <w:rFonts w:ascii="Courier New" w:cs="Courier New" w:eastAsia="Courier New" w:hAnsi="Courier New"/>
                <w:sz w:val="20"/>
                <w:szCs w:val="20"/>
              </w:rPr>
              <w:t xml:space="preserve">│  │ 21 32 45     │ 21 32 12     │  │</w:t>
            </w:r>
          </w:p>
          <w:p>
            <w:pPr>
              <w:jc w:val="center"/>
            </w:pPr>
            <w:r>
              <w:rPr>
                <w:rFonts w:ascii="Courier New" w:cs="Courier New" w:eastAsia="Courier New" w:hAnsi="Courier New"/>
                <w:sz w:val="20"/>
                <w:szCs w:val="20"/>
              </w:rPr>
              <w:t xml:space="preserve">│  │ 07 18        │ 07 55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Shared: 21, 32, 07 (60%)       │</w:t>
            </w:r>
          </w:p>
          <w:p>
            <w:pPr>
              <w:jc w:val="center"/>
            </w:pPr>
            <w:r>
              <w:rPr>
                <w:rFonts w:ascii="Courier New" w:cs="Courier New" w:eastAsia="Courier New" w:hAnsi="Courier New"/>
                <w:sz w:val="20"/>
                <w:szCs w:val="20"/>
              </w:rPr>
              <w:t xml:space="preserve">│  ✗ Dropped: 45, 18                │</w:t>
            </w:r>
          </w:p>
          <w:p>
            <w:pPr>
              <w:jc w:val="center"/>
            </w:pPr>
            <w:r>
              <w:rPr>
                <w:rFonts w:ascii="Courier New" w:cs="Courier New" w:eastAsia="Courier New" w:hAnsi="Courier New"/>
                <w:sz w:val="20"/>
                <w:szCs w:val="20"/>
              </w:rPr>
              <w:t xml:space="preserve">│  ★ Added: 12, 55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OVERLAP SCORE                     │</w:t>
            </w:r>
          </w:p>
          <w:p>
            <w:pPr>
              <w:jc w:val="center"/>
            </w:pPr>
            <w:r>
              <w:rPr>
                <w:rFonts w:ascii="Courier New" w:cs="Courier New" w:eastAsia="Courier New" w:hAnsi="Courier New"/>
                <w:sz w:val="20"/>
                <w:szCs w:val="20"/>
              </w:rPr>
              <w:t xml:space="preserve">│  ████████████░░░░░░░░  60%        │</w:t>
            </w:r>
          </w:p>
          <w:p>
            <w:pPr>
              <w:jc w:val="center"/>
            </w:pPr>
            <w:r>
              <w:rPr>
                <w:rFonts w:ascii="Courier New" w:cs="Courier New" w:eastAsia="Courier New" w:hAnsi="Courier New"/>
                <w:sz w:val="20"/>
                <w:szCs w:val="20"/>
              </w:rPr>
              <w:t xml:space="preserve">│  ⚠️ Below 50% suggests shift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DRIFT DETAILS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  │ B₀  │ Bₙ  │ Chg │Stat│   │</w:t>
            </w:r>
          </w:p>
          <w:p>
            <w:pPr>
              <w:jc w:val="center"/>
            </w:pPr>
            <w:r>
              <w:rPr>
                <w:rFonts w:ascii="Courier New" w:cs="Courier New" w:eastAsia="Courier New" w:hAnsi="Courier New"/>
                <w:sz w:val="20"/>
                <w:szCs w:val="20"/>
              </w:rPr>
              <w:t xml:space="preserve">│  │ 45 │  8  │  3  │-62%│ 🧊 │   │</w:t>
            </w:r>
          </w:p>
          <w:p>
            <w:pPr>
              <w:jc w:val="center"/>
            </w:pPr>
            <w:r>
              <w:rPr>
                <w:rFonts w:ascii="Courier New" w:cs="Courier New" w:eastAsia="Courier New" w:hAnsi="Courier New"/>
                <w:sz w:val="20"/>
                <w:szCs w:val="20"/>
              </w:rPr>
              <w:t xml:space="preserve">│  │ 18 │  7  │  2  │-71%│ 🧊 │   │</w:t>
            </w:r>
          </w:p>
          <w:p>
            <w:pPr>
              <w:jc w:val="center"/>
            </w:pPr>
            <w:r>
              <w:rPr>
                <w:rFonts w:ascii="Courier New" w:cs="Courier New" w:eastAsia="Courier New" w:hAnsi="Courier New"/>
                <w:sz w:val="20"/>
                <w:szCs w:val="20"/>
              </w:rPr>
              <w:t xml:space="preserve">│  │ 12 │  2  │  9  │+350│ 🔥 │   │</w:t>
            </w:r>
          </w:p>
          <w:p>
            <w:pPr>
              <w:jc w:val="center"/>
            </w:pPr>
            <w:r>
              <w:rPr>
                <w:rFonts w:ascii="Courier New" w:cs="Courier New" w:eastAsia="Courier New" w:hAnsi="Courier New"/>
                <w:sz w:val="20"/>
                <w:szCs w:val="20"/>
              </w:rPr>
              <w:t xml:space="preserve">│  │ 55 │  3  │  8  │+167│ 🔥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[View Full Report]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[Dismiss]  [New Cycle]   │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sz w:val="20"/>
                <w:szCs w:val="20"/>
              </w:rPr>
              <w:t xml:space="preserve">│           [&lt; Back]                │</w:t>
            </w:r>
          </w:p>
          <w:p>
            <w:pPr>
              <w:spacing w:after="100"/>
              <w:jc w:val="center"/>
            </w:pPr>
            <w:r>
              <w:rPr>
                <w:rFonts w:ascii="Courier New" w:cs="Courier New" w:eastAsia="Courier New" w:hAnsi="Courier New"/>
                <w:sz w:val="20"/>
                <w:szCs w:val="20"/>
              </w:rPr>
              <w:t xml:space="preserve">└────────────────────────────────────┘</w:t>
            </w:r>
          </w:p>
        </w:tc>
      </w:tr>
    </w:tbl>
    <w:p>
      <w:r>
        <w:br w:type="page"/>
      </w:r>
    </w:p>
    <w:p>
      <w:pPr>
        <w:pStyle w:val="Heading3"/>
      </w:pPr>
      <w:r>
        <w:t xml:space="preserve">Baseline Comparison Components</w:t>
      </w:r>
    </w:p>
    <w:p>
      <w:pPr>
        <w:pStyle w:val="ListParagraph"/>
        <w:numPr>
          <w:ilvl w:val="0"/>
          <w:numId w:val="6"/>
        </w:numPr>
      </w:pPr>
      <w:r>
        <w:rPr>
          <w:b/>
          <w:bCs/>
        </w:rPr>
        <w:t xml:space="preserve">Header: </w:t>
      </w:r>
      <w:r>
        <w:t xml:space="preserve">Title, Simple/Advanced toggle</w:t>
      </w:r>
    </w:p>
    <w:p>
      <w:pPr>
        <w:pStyle w:val="ListParagraph"/>
        <w:numPr>
          <w:ilvl w:val="0"/>
          <w:numId w:val="6"/>
        </w:numPr>
      </w:pPr>
      <w:r>
        <w:rPr>
          <w:b/>
          <w:bCs/>
        </w:rPr>
        <w:t xml:space="preserve">Baseline Labels: </w:t>
      </w:r>
      <w:r>
        <w:t xml:space="preserve">Shows which drawing ranges B₀ and Bₙ represent</w:t>
      </w:r>
    </w:p>
    <w:p>
      <w:pPr>
        <w:pStyle w:val="ListParagraph"/>
        <w:numPr>
          <w:ilvl w:val="0"/>
          <w:numId w:val="6"/>
        </w:numPr>
      </w:pPr>
      <w:r>
        <w:rPr>
          <w:b/>
          <w:bCs/>
        </w:rPr>
        <w:t xml:space="preserve">Hot Numbers Comparison: </w:t>
      </w:r>
      <w:r>
        <w:t xml:space="preserve">Side-by-side view of top 5 hot numbers from each baseline</w:t>
      </w:r>
    </w:p>
    <w:p>
      <w:pPr>
        <w:pStyle w:val="ListParagraph"/>
        <w:numPr>
          <w:ilvl w:val="0"/>
          <w:numId w:val="6"/>
        </w:numPr>
      </w:pPr>
      <w:r>
        <w:rPr>
          <w:b/>
          <w:bCs/>
        </w:rPr>
        <w:t xml:space="preserve">Set Analysis: </w:t>
      </w:r>
      <w:r>
        <w:t xml:space="preserve">Shared (in both), Dropped (was in B₀, not in Bₙ), Added (new in Bₙ)</w:t>
      </w:r>
    </w:p>
    <w:p>
      <w:pPr>
        <w:pStyle w:val="ListParagraph"/>
        <w:numPr>
          <w:ilvl w:val="0"/>
          <w:numId w:val="6"/>
        </w:numPr>
      </w:pPr>
      <w:r>
        <w:rPr>
          <w:b/>
          <w:bCs/>
        </w:rPr>
        <w:t xml:space="preserve">Overlap Score: </w:t>
      </w:r>
      <w:r>
        <w:t xml:space="preserve">Visual progress bar showing % of B₀ hot numbers still hot in Bₙ</w:t>
      </w:r>
    </w:p>
    <w:p>
      <w:pPr>
        <w:pStyle w:val="ListParagraph"/>
        <w:numPr>
          <w:ilvl w:val="0"/>
          <w:numId w:val="6"/>
        </w:numPr>
      </w:pPr>
      <w:r>
        <w:rPr>
          <w:b/>
          <w:bCs/>
        </w:rPr>
        <w:t xml:space="preserve">Warning Threshold: </w:t>
      </w:r>
      <w:r>
        <w:t xml:space="preserve">Alert message when overlap drops below 50%</w:t>
      </w:r>
    </w:p>
    <w:p>
      <w:pPr>
        <w:pStyle w:val="ListParagraph"/>
        <w:numPr>
          <w:ilvl w:val="0"/>
          <w:numId w:val="6"/>
        </w:numPr>
      </w:pPr>
      <w:r>
        <w:rPr>
          <w:b/>
          <w:bCs/>
        </w:rPr>
        <w:t xml:space="preserve">Drift Details Table: </w:t>
      </w:r>
      <w:r>
        <w:t xml:space="preserve">Numbers with biggest changes, showing B₀ freq, Bₙ freq, % change, status icon</w:t>
      </w:r>
    </w:p>
    <w:p>
      <w:pPr>
        <w:pStyle w:val="ListParagraph"/>
        <w:numPr>
          <w:ilvl w:val="0"/>
          <w:numId w:val="6"/>
        </w:numPr>
      </w:pPr>
      <w:r>
        <w:rPr>
          <w:b/>
          <w:bCs/>
        </w:rPr>
        <w:t xml:space="preserve">View Full Report: </w:t>
      </w:r>
      <w:r>
        <w:t xml:space="preserve">Expands to show all 69 numbers with drift data</w:t>
      </w:r>
    </w:p>
    <w:p>
      <w:pPr>
        <w:pStyle w:val="ListParagraph"/>
        <w:numPr>
          <w:ilvl w:val="0"/>
          <w:numId w:val="6"/>
        </w:numPr>
      </w:pPr>
      <w:r>
        <w:rPr>
          <w:b/>
          <w:bCs/>
        </w:rPr>
        <w:t xml:space="preserve">Action Buttons: </w:t>
      </w:r>
      <w:r>
        <w:t xml:space="preserve">Dismiss (close view) or Start New Cycle (end current, begin fresh)</w:t>
      </w:r>
    </w:p>
    <w:p>
      <w:pPr>
        <w:pStyle w:val="Heading3"/>
      </w:pPr>
      <w:r>
        <w:t xml:space="preserve">Advanced Mode Additions</w:t>
      </w:r>
    </w:p>
    <w:p>
      <w:pPr>
        <w:spacing w:after="120"/>
      </w:pPr>
      <w:r>
        <w:t xml:space="preserve">When Advanced mode is selected, the Drift Details table expands to include:</w:t>
      </w:r>
    </w:p>
    <w:p>
      <w:pPr>
        <w:pStyle w:val="ListParagraph"/>
        <w:numPr>
          <w:ilvl w:val="0"/>
          <w:numId w:val="6"/>
        </w:numPr>
      </w:pPr>
      <w:r>
        <w:t xml:space="preserve">Deviation score (standard deviations from B₀ mean)</w:t>
      </w:r>
    </w:p>
    <w:p>
      <w:pPr>
        <w:pStyle w:val="ListParagraph"/>
        <w:numPr>
          <w:ilvl w:val="0"/>
          <w:numId w:val="6"/>
        </w:numPr>
      </w:pPr>
      <w:r>
        <w:t xml:space="preserve">Percentile rank in both baselines</w:t>
      </w:r>
    </w:p>
    <w:p>
      <w:pPr>
        <w:pStyle w:val="ListParagraph"/>
        <w:numPr>
          <w:ilvl w:val="0"/>
          <w:numId w:val="6"/>
        </w:numPr>
      </w:pPr>
      <w:r>
        <w:t xml:space="preserve">Co-occurrence changes (top companions that changed)</w:t>
      </w:r>
    </w:p>
    <w:p>
      <w:pPr>
        <w:pStyle w:val="ListParagraph"/>
        <w:numPr>
          <w:ilvl w:val="0"/>
          <w:numId w:val="6"/>
        </w:numPr>
      </w:pPr>
      <w:r>
        <w:t xml:space="preserve">Trend spark line (mini chart of last 20 drawings)</w:t>
      </w:r>
    </w:p>
    <w:p>
      <w:pPr>
        <w:pStyle w:val="Heading3"/>
      </w:pPr>
      <w:r>
        <w:t xml:space="preserve">Access Points</w:t>
      </w:r>
    </w:p>
    <w:p>
      <w:pPr>
        <w:spacing w:after="120"/>
      </w:pPr>
      <w:r>
        <w:t xml:space="preserve">The Baseline Comparison screen can be accessed from:</w:t>
      </w:r>
    </w:p>
    <w:p>
      <w:pPr>
        <w:pStyle w:val="ListParagraph"/>
        <w:numPr>
          <w:ilvl w:val="0"/>
          <w:numId w:val="6"/>
        </w:numPr>
      </w:pPr>
      <w:r>
        <w:rPr>
          <w:b/>
          <w:bCs/>
        </w:rPr>
        <w:t xml:space="preserve">Dashboard: </w:t>
      </w:r>
      <w:r>
        <w:t xml:space="preserve">'Compare Baselines' link in baseline status bar (Phase 2 only)</w:t>
      </w:r>
    </w:p>
    <w:p>
      <w:pPr>
        <w:pStyle w:val="ListParagraph"/>
        <w:numPr>
          <w:ilvl w:val="0"/>
          <w:numId w:val="6"/>
        </w:numPr>
      </w:pPr>
      <w:r>
        <w:rPr>
          <w:b/>
          <w:bCs/>
        </w:rPr>
        <w:t xml:space="preserve">Cycles Screen: </w:t>
      </w:r>
      <w:r>
        <w:t xml:space="preserve">'Compare' button in current cycle card</w:t>
      </w:r>
    </w:p>
    <w:p>
      <w:pPr>
        <w:pStyle w:val="ListParagraph"/>
        <w:numPr>
          <w:ilvl w:val="0"/>
          <w:numId w:val="6"/>
        </w:numPr>
      </w:pPr>
      <w:r>
        <w:rPr>
          <w:b/>
          <w:bCs/>
        </w:rPr>
        <w:t xml:space="preserve">Analysis Screen: </w:t>
      </w:r>
      <w:r>
        <w:t xml:space="preserve">'B₀ vs Bₙ' tab or button in header</w:t>
      </w:r>
    </w:p>
    <w:p>
      <w:pPr>
        <w:pStyle w:val="ListParagraph"/>
        <w:numPr>
          <w:ilvl w:val="0"/>
          <w:numId w:val="6"/>
        </w:numPr>
      </w:pPr>
      <w:r>
        <w:rPr>
          <w:b/>
          <w:bCs/>
        </w:rPr>
        <w:t xml:space="preserve">Pattern Shift Alert: </w:t>
      </w:r>
      <w:r>
        <w:t xml:space="preserve">Direct link when alert is triggered</w:t>
      </w:r>
    </w:p>
    <w:p>
      <w:r>
        <w:br w:type="page"/>
      </w:r>
    </w:p>
    <w:p>
      <w:pPr>
        <w:pStyle w:val="Heading1"/>
      </w:pPr>
      <w:r>
        <w:t xml:space="preserve">4. Document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rPr>
          <w:tblHeader/>
        </w:trPr>
        <w:tc>
          <w:tcPr>
            <w:tcBorders>
              <w:top w:val="single" w:color="CCCCCC" w:sz="1"/>
              <w:left w:val="single" w:color="CCCCCC" w:sz="1"/>
              <w:bottom w:val="single" w:color="CCCCCC" w:sz="1"/>
              <w:right w:val="single" w:color="CCCCCC" w:sz="1"/>
            </w:tcBorders>
            <w:shd w:fill="E8E8E8" w:val="clear"/>
          </w:tcPr>
          <w:p>
            <w:r>
              <w:rPr>
                <w:b/>
                <w:bCs/>
              </w:rPr>
              <w:t xml:space="preserve">#</w:t>
            </w:r>
          </w:p>
        </w:tc>
        <w:tc>
          <w:tcPr>
            <w:tcBorders>
              <w:top w:val="single" w:color="CCCCCC" w:sz="1"/>
              <w:left w:val="single" w:color="CCCCCC" w:sz="1"/>
              <w:bottom w:val="single" w:color="CCCCCC" w:sz="1"/>
              <w:right w:val="single" w:color="CCCCCC" w:sz="1"/>
            </w:tcBorders>
            <w:shd w:fill="E8E8E8" w:val="clear"/>
          </w:tcPr>
          <w:p>
            <w:r>
              <w:rPr>
                <w:b/>
                <w:bCs/>
              </w:rPr>
              <w:t xml:space="preserve">Document</w:t>
            </w:r>
          </w:p>
        </w:tc>
        <w:tc>
          <w:tcPr>
            <w:tcBorders>
              <w:top w:val="single" w:color="CCCCCC" w:sz="1"/>
              <w:left w:val="single" w:color="CCCCCC" w:sz="1"/>
              <w:bottom w:val="single" w:color="CCCCCC" w:sz="1"/>
              <w:right w:val="single" w:color="CCCCCC" w:sz="1"/>
            </w:tcBorders>
            <w:shd w:fill="E8E8E8" w:val="clear"/>
          </w:tcPr>
          <w:p>
            <w:r>
              <w:rPr>
                <w:b/>
                <w:bCs/>
              </w:rPr>
              <w:t xml:space="preserve">Status</w:t>
            </w:r>
          </w:p>
        </w:tc>
        <w:tc>
          <w:tcPr>
            <w:tcBorders>
              <w:top w:val="single" w:color="CCCCCC" w:sz="1"/>
              <w:left w:val="single" w:color="CCCCCC" w:sz="1"/>
              <w:bottom w:val="single" w:color="CCCCCC" w:sz="1"/>
              <w:right w:val="single" w:color="CCCCCC" w:sz="1"/>
            </w:tcBorders>
            <w:shd w:fill="E8E8E8" w:val="clear"/>
          </w:tcPr>
          <w:p>
            <w:r>
              <w:rPr>
                <w:b/>
                <w:bCs/>
              </w:rPr>
              <w:t xml:space="preserve">Notes</w:t>
            </w:r>
          </w:p>
        </w:tc>
      </w:tr>
      <w:tr>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UI Wireframes</w:t>
            </w:r>
          </w:p>
        </w:tc>
        <w:tc>
          <w:tcPr>
            <w:tcBorders>
              <w:top w:val="single" w:color="CCCCCC" w:sz="1"/>
              <w:left w:val="single" w:color="CCCCCC" w:sz="1"/>
              <w:bottom w:val="single" w:color="CCCCCC" w:sz="1"/>
              <w:right w:val="single" w:color="CCCCCC" w:sz="1"/>
            </w:tcBorders>
            <w:shd w:fill="D4EDDA" w:val="clear"/>
          </w:tcPr>
          <w:p>
            <w:r>
              <w:t xml:space="preserve">v1.1 Complete</w:t>
            </w:r>
          </w:p>
        </w:tc>
        <w:tc>
          <w:tcPr>
            <w:tcBorders>
              <w:top w:val="single" w:color="CCCCCC" w:sz="1"/>
              <w:left w:val="single" w:color="CCCCCC" w:sz="1"/>
              <w:bottom w:val="single" w:color="CCCCCC" w:sz="1"/>
              <w:right w:val="single" w:color="CCCCCC" w:sz="1"/>
            </w:tcBorders>
          </w:tcPr>
          <w:p>
            <w:r>
              <w:t xml:space="preserve">Added Baseline Comparison</w:t>
            </w:r>
          </w:p>
        </w:tc>
      </w:tr>
      <w:tr>
        <w:tc>
          <w:tcPr>
            <w:tcBorders>
              <w:top w:val="single" w:color="CCCCCC" w:sz="1"/>
              <w:left w:val="single" w:color="CCCCCC" w:sz="1"/>
              <w:bottom w:val="single" w:color="CCCCCC" w:sz="1"/>
              <w:right w:val="single" w:color="CCCCCC" w:sz="1"/>
            </w:tcBorders>
          </w:tcPr>
          <w:p>
            <w:r>
              <w:t xml:space="preserve">2</w:t>
            </w:r>
          </w:p>
        </w:tc>
        <w:tc>
          <w:tcPr>
            <w:tcBorders>
              <w:top w:val="single" w:color="CCCCCC" w:sz="1"/>
              <w:left w:val="single" w:color="CCCCCC" w:sz="1"/>
              <w:bottom w:val="single" w:color="CCCCCC" w:sz="1"/>
              <w:right w:val="single" w:color="CCCCCC" w:sz="1"/>
            </w:tcBorders>
          </w:tcPr>
          <w:p>
            <w:r>
              <w:t xml:space="preserve">Project Plan</w:t>
            </w:r>
          </w:p>
        </w:tc>
        <w:tc>
          <w:tcPr>
            <w:tcBorders>
              <w:top w:val="single" w:color="CCCCCC" w:sz="1"/>
              <w:left w:val="single" w:color="CCCCCC" w:sz="1"/>
              <w:bottom w:val="single" w:color="CCCCCC" w:sz="1"/>
              <w:right w:val="single" w:color="CCCCCC" w:sz="1"/>
            </w:tcBorders>
            <w:shd w:fill="D4EDDA" w:val="clear"/>
          </w:tcPr>
          <w:p>
            <w:r>
              <w:t xml:space="preserve">Complete</w:t>
            </w:r>
          </w:p>
        </w:tc>
        <w:tc>
          <w:tcPr>
            <w:tcBorders>
              <w:top w:val="single" w:color="CCCCCC" w:sz="1"/>
              <w:left w:val="single" w:color="CCCCCC" w:sz="1"/>
              <w:bottom w:val="single" w:color="CCCCCC" w:sz="1"/>
              <w:right w:val="single" w:color="CCCCCC" w:sz="1"/>
            </w:tcBorders>
          </w:tcPr>
          <w:p>
            <w:r>
              <w:t xml:space="preserve">v1.0</w:t>
            </w:r>
          </w:p>
        </w:tc>
      </w:tr>
      <w:tr>
        <w:tc>
          <w:tcPr>
            <w:tcBorders>
              <w:top w:val="single" w:color="CCCCCC" w:sz="1"/>
              <w:left w:val="single" w:color="CCCCCC" w:sz="1"/>
              <w:bottom w:val="single" w:color="CCCCCC" w:sz="1"/>
              <w:right w:val="single" w:color="CCCCCC" w:sz="1"/>
            </w:tcBorders>
          </w:tcPr>
          <w:p>
            <w:r>
              <w:t xml:space="preserve">3</w:t>
            </w:r>
          </w:p>
        </w:tc>
        <w:tc>
          <w:tcPr>
            <w:tcBorders>
              <w:top w:val="single" w:color="CCCCCC" w:sz="1"/>
              <w:left w:val="single" w:color="CCCCCC" w:sz="1"/>
              <w:bottom w:val="single" w:color="CCCCCC" w:sz="1"/>
              <w:right w:val="single" w:color="CCCCCC" w:sz="1"/>
            </w:tcBorders>
          </w:tcPr>
          <w:p>
            <w:r>
              <w:t xml:space="preserve">Requirements &amp; Design</w:t>
            </w:r>
          </w:p>
        </w:tc>
        <w:tc>
          <w:tcPr>
            <w:tcBorders>
              <w:top w:val="single" w:color="CCCCCC" w:sz="1"/>
              <w:left w:val="single" w:color="CCCCCC" w:sz="1"/>
              <w:bottom w:val="single" w:color="CCCCCC" w:sz="1"/>
              <w:right w:val="single" w:color="CCCCCC" w:sz="1"/>
            </w:tcBorders>
            <w:shd w:fill="FFF3CD" w:val="clear"/>
          </w:tcPr>
          <w:p>
            <w:r>
              <w:t xml:space="preserve">Updating</w:t>
            </w:r>
          </w:p>
        </w:tc>
        <w:tc>
          <w:tcPr>
            <w:tcBorders>
              <w:top w:val="single" w:color="CCCCCC" w:sz="1"/>
              <w:left w:val="single" w:color="CCCCCC" w:sz="1"/>
              <w:bottom w:val="single" w:color="CCCCCC" w:sz="1"/>
              <w:right w:val="single" w:color="CCCCCC" w:sz="1"/>
            </w:tcBorders>
          </w:tcPr>
          <w:p>
            <w:r>
              <w:t xml:space="preserve">Adding baseline algorithm</w:t>
            </w:r>
          </w:p>
        </w:tc>
      </w:tr>
      <w:tr>
        <w:tc>
          <w:tcPr>
            <w:tcBorders>
              <w:top w:val="single" w:color="CCCCCC" w:sz="1"/>
              <w:left w:val="single" w:color="CCCCCC" w:sz="1"/>
              <w:bottom w:val="single" w:color="CCCCCC" w:sz="1"/>
              <w:right w:val="single" w:color="CCCCCC" w:sz="1"/>
            </w:tcBorders>
          </w:tcPr>
          <w:p>
            <w:r>
              <w:t xml:space="preserve">4</w:t>
            </w:r>
          </w:p>
        </w:tc>
        <w:tc>
          <w:tcPr>
            <w:tcBorders>
              <w:top w:val="single" w:color="CCCCCC" w:sz="1"/>
              <w:left w:val="single" w:color="CCCCCC" w:sz="1"/>
              <w:bottom w:val="single" w:color="CCCCCC" w:sz="1"/>
              <w:right w:val="single" w:color="CCCCCC" w:sz="1"/>
            </w:tcBorders>
          </w:tcPr>
          <w:p>
            <w:r>
              <w:t xml:space="preserve">Folder Structure &amp; Patterns</w:t>
            </w:r>
          </w:p>
        </w:tc>
        <w:tc>
          <w:tcPr>
            <w:tcBorders>
              <w:top w:val="single" w:color="CCCCCC" w:sz="1"/>
              <w:left w:val="single" w:color="CCCCCC" w:sz="1"/>
              <w:bottom w:val="single" w:color="CCCCCC" w:sz="1"/>
              <w:right w:val="single" w:color="CCCCCC" w:sz="1"/>
            </w:tcBorders>
            <w:shd w:fill="E2E3E5" w:val="clear"/>
          </w:tcPr>
          <w:p>
            <w:r>
              <w:t xml:space="preserve">Next</w:t>
            </w:r>
          </w:p>
        </w:tc>
        <w:tc>
          <w:tcPr>
            <w:tcBorders>
              <w:top w:val="single" w:color="CCCCCC" w:sz="1"/>
              <w:left w:val="single" w:color="CCCCCC" w:sz="1"/>
              <w:bottom w:val="single" w:color="CCCCCC" w:sz="1"/>
              <w:right w:val="single" w:color="CCCCCC" w:sz="1"/>
            </w:tcBorders>
          </w:tcPr>
          <w:p>
            <w:r>
              <w:t xml:space="preserve"/>
            </w:r>
          </w:p>
        </w:tc>
      </w:tr>
      <w:tr>
        <w:tc>
          <w:tcPr>
            <w:tcBorders>
              <w:top w:val="single" w:color="CCCCCC" w:sz="1"/>
              <w:left w:val="single" w:color="CCCCCC" w:sz="1"/>
              <w:bottom w:val="single" w:color="CCCCCC" w:sz="1"/>
              <w:right w:val="single" w:color="CCCCCC" w:sz="1"/>
            </w:tcBorders>
          </w:tcPr>
          <w:p>
            <w:r>
              <w:t xml:space="preserve">5</w:t>
            </w:r>
          </w:p>
        </w:tc>
        <w:tc>
          <w:tcPr>
            <w:tcBorders>
              <w:top w:val="single" w:color="CCCCCC" w:sz="1"/>
              <w:left w:val="single" w:color="CCCCCC" w:sz="1"/>
              <w:bottom w:val="single" w:color="CCCCCC" w:sz="1"/>
              <w:right w:val="single" w:color="CCCCCC" w:sz="1"/>
            </w:tcBorders>
          </w:tcPr>
          <w:p>
            <w:r>
              <w:t xml:space="preserve">Data Flow</w:t>
            </w:r>
          </w:p>
        </w:tc>
        <w:tc>
          <w:tcPr>
            <w:tcBorders>
              <w:top w:val="single" w:color="CCCCCC" w:sz="1"/>
              <w:left w:val="single" w:color="CCCCCC" w:sz="1"/>
              <w:bottom w:val="single" w:color="CCCCCC" w:sz="1"/>
              <w:right w:val="single" w:color="CCCCCC" w:sz="1"/>
            </w:tcBorders>
            <w:shd w:fill="E2E3E5" w:val="clear"/>
          </w:tcPr>
          <w:p>
            <w:r>
              <w:t xml:space="preserve">Pending</w:t>
            </w:r>
          </w:p>
        </w:tc>
        <w:tc>
          <w:tcPr>
            <w:tcBorders>
              <w:top w:val="single" w:color="CCCCCC" w:sz="1"/>
              <w:left w:val="single" w:color="CCCCCC" w:sz="1"/>
              <w:bottom w:val="single" w:color="CCCCCC" w:sz="1"/>
              <w:right w:val="single" w:color="CCCCCC" w:sz="1"/>
            </w:tcBorders>
          </w:tcPr>
          <w:p>
            <w:r>
              <w:t xml:space="preserve"/>
            </w:r>
          </w:p>
        </w:tc>
      </w:tr>
      <w:tr>
        <w:tc>
          <w:tcPr>
            <w:tcBorders>
              <w:top w:val="single" w:color="CCCCCC" w:sz="1"/>
              <w:left w:val="single" w:color="CCCCCC" w:sz="1"/>
              <w:bottom w:val="single" w:color="CCCCCC" w:sz="1"/>
              <w:right w:val="single" w:color="CCCCCC" w:sz="1"/>
            </w:tcBorders>
          </w:tcPr>
          <w:p>
            <w:r>
              <w:t xml:space="preserve">6</w:t>
            </w:r>
          </w:p>
        </w:tc>
        <w:tc>
          <w:tcPr>
            <w:tcBorders>
              <w:top w:val="single" w:color="CCCCCC" w:sz="1"/>
              <w:left w:val="single" w:color="CCCCCC" w:sz="1"/>
              <w:bottom w:val="single" w:color="CCCCCC" w:sz="1"/>
              <w:right w:val="single" w:color="CCCCCC" w:sz="1"/>
            </w:tcBorders>
          </w:tcPr>
          <w:p>
            <w:r>
              <w:t xml:space="preserve">Data Structure &amp; Schema</w:t>
            </w:r>
          </w:p>
        </w:tc>
        <w:tc>
          <w:tcPr>
            <w:tcBorders>
              <w:top w:val="single" w:color="CCCCCC" w:sz="1"/>
              <w:left w:val="single" w:color="CCCCCC" w:sz="1"/>
              <w:bottom w:val="single" w:color="CCCCCC" w:sz="1"/>
              <w:right w:val="single" w:color="CCCCCC" w:sz="1"/>
            </w:tcBorders>
            <w:shd w:fill="E2E3E5" w:val="clear"/>
          </w:tcPr>
          <w:p>
            <w:r>
              <w:t xml:space="preserve">Pending</w:t>
            </w:r>
          </w:p>
        </w:tc>
        <w:tc>
          <w:tcPr>
            <w:tcBorders>
              <w:top w:val="single" w:color="CCCCCC" w:sz="1"/>
              <w:left w:val="single" w:color="CCCCCC" w:sz="1"/>
              <w:bottom w:val="single" w:color="CCCCCC" w:sz="1"/>
              <w:right w:val="single" w:color="CCCCCC" w:sz="1"/>
            </w:tcBorders>
          </w:tcPr>
          <w:p>
            <w:r>
              <w:t xml:space="preserve"/>
            </w:r>
          </w:p>
        </w:tc>
      </w:tr>
    </w:tbl>
    <w:p>
      <w:pPr>
        <w:pStyle w:val="Heading1"/>
      </w:pPr>
      <w:r>
        <w:t xml:space="preserve">5.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660"/>
      </w:tblGrid>
      <w:tr>
        <w:trPr>
          <w:tblHeader/>
        </w:trPr>
        <w:tc>
          <w:tcPr>
            <w:tcBorders>
              <w:top w:val="single" w:color="CCCCCC" w:sz="1"/>
              <w:left w:val="single" w:color="CCCCCC" w:sz="1"/>
              <w:bottom w:val="single" w:color="CCCCCC" w:sz="1"/>
              <w:right w:val="single" w:color="CCCCCC" w:sz="1"/>
            </w:tcBorders>
            <w:shd w:fill="E8E8E8" w:val="clear"/>
          </w:tcPr>
          <w:p>
            <w:r>
              <w:rPr>
                <w:b/>
                <w:bCs/>
              </w:rPr>
              <w:t xml:space="preserve">Version</w:t>
            </w:r>
          </w:p>
        </w:tc>
        <w:tc>
          <w:tcPr>
            <w:tcBorders>
              <w:top w:val="single" w:color="CCCCCC" w:sz="1"/>
              <w:left w:val="single" w:color="CCCCCC" w:sz="1"/>
              <w:bottom w:val="single" w:color="CCCCCC" w:sz="1"/>
              <w:right w:val="single" w:color="CCCCCC" w:sz="1"/>
            </w:tcBorders>
            <w:shd w:fill="E8E8E8" w:val="clear"/>
          </w:tcPr>
          <w:p>
            <w:r>
              <w:rPr>
                <w:b/>
                <w:bCs/>
              </w:rPr>
              <w:t xml:space="preserve">Date</w:t>
            </w:r>
          </w:p>
        </w:tc>
        <w:tc>
          <w:tcPr>
            <w:tcBorders>
              <w:top w:val="single" w:color="CCCCCC" w:sz="1"/>
              <w:left w:val="single" w:color="CCCCCC" w:sz="1"/>
              <w:bottom w:val="single" w:color="CCCCCC" w:sz="1"/>
              <w:right w:val="single" w:color="CCCCCC" w:sz="1"/>
            </w:tcBorders>
            <w:shd w:fill="E8E8E8" w:val="clear"/>
          </w:tcPr>
          <w:p>
            <w:r>
              <w:rPr>
                <w:b/>
                <w:bCs/>
              </w:rPr>
              <w:t xml:space="preserve">Author</w:t>
            </w:r>
          </w:p>
        </w:tc>
        <w:tc>
          <w:tcPr>
            <w:tcBorders>
              <w:top w:val="single" w:color="CCCCCC" w:sz="1"/>
              <w:left w:val="single" w:color="CCCCCC" w:sz="1"/>
              <w:bottom w:val="single" w:color="CCCCCC" w:sz="1"/>
              <w:right w:val="single" w:color="CCCCCC" w:sz="1"/>
            </w:tcBorders>
            <w:shd w:fill="E8E8E8" w:val="clear"/>
          </w:tcPr>
          <w:p>
            <w:r>
              <w:rPr>
                <w:b/>
                <w:bCs/>
              </w:rPr>
              <w:t xml:space="preserve">Changes</w:t>
            </w:r>
          </w:p>
        </w:tc>
      </w:tr>
      <w:tr>
        <w:tc>
          <w:tcPr>
            <w:tcBorders>
              <w:top w:val="single" w:color="CCCCCC" w:sz="1"/>
              <w:left w:val="single" w:color="CCCCCC" w:sz="1"/>
              <w:bottom w:val="single" w:color="CCCCCC" w:sz="1"/>
              <w:right w:val="single" w:color="CCCCCC" w:sz="1"/>
            </w:tcBorders>
          </w:tcPr>
          <w:p>
            <w:r>
              <w:t xml:space="preserve">1.0</w:t>
            </w:r>
          </w:p>
        </w:tc>
        <w:tc>
          <w:tcPr>
            <w:tcBorders>
              <w:top w:val="single" w:color="CCCCCC" w:sz="1"/>
              <w:left w:val="single" w:color="CCCCCC" w:sz="1"/>
              <w:bottom w:val="single" w:color="CCCCCC" w:sz="1"/>
              <w:right w:val="single" w:color="CCCCCC" w:sz="1"/>
            </w:tcBorders>
          </w:tcPr>
          <w:p>
            <w:r>
              <w:t xml:space="preserve">Dec 4, 2025</w:t>
            </w:r>
          </w:p>
        </w:tc>
        <w:tc>
          <w:tcPr>
            <w:tcBorders>
              <w:top w:val="single" w:color="CCCCCC" w:sz="1"/>
              <w:left w:val="single" w:color="CCCCCC" w:sz="1"/>
              <w:bottom w:val="single" w:color="CCCCCC" w:sz="1"/>
              <w:right w:val="single" w:color="CCCCCC" w:sz="1"/>
            </w:tcBorders>
          </w:tcPr>
          <w:p>
            <w:r>
              <w:t xml:space="preserve">Project Owner</w:t>
            </w:r>
          </w:p>
        </w:tc>
        <w:tc>
          <w:tcPr>
            <w:tcBorders>
              <w:top w:val="single" w:color="CCCCCC" w:sz="1"/>
              <w:left w:val="single" w:color="CCCCCC" w:sz="1"/>
              <w:bottom w:val="single" w:color="CCCCCC" w:sz="1"/>
              <w:right w:val="single" w:color="CCCCCC" w:sz="1"/>
            </w:tcBorders>
          </w:tcPr>
          <w:p>
            <w:r>
              <w:t xml:space="preserve">Initial wireframes</w:t>
            </w:r>
          </w:p>
        </w:tc>
      </w:tr>
      <w:tr>
        <w:tc>
          <w:tcPr>
            <w:tcBorders>
              <w:top w:val="single" w:color="CCCCCC" w:sz="1"/>
              <w:left w:val="single" w:color="CCCCCC" w:sz="1"/>
              <w:bottom w:val="single" w:color="CCCCCC" w:sz="1"/>
              <w:right w:val="single" w:color="CCCCCC" w:sz="1"/>
            </w:tcBorders>
          </w:tcPr>
          <w:p>
            <w:r>
              <w:t xml:space="preserve">1.1</w:t>
            </w:r>
          </w:p>
        </w:tc>
        <w:tc>
          <w:tcPr>
            <w:tcBorders>
              <w:top w:val="single" w:color="CCCCCC" w:sz="1"/>
              <w:left w:val="single" w:color="CCCCCC" w:sz="1"/>
              <w:bottom w:val="single" w:color="CCCCCC" w:sz="1"/>
              <w:right w:val="single" w:color="CCCCCC" w:sz="1"/>
            </w:tcBorders>
          </w:tcPr>
          <w:p>
            <w:r>
              <w:t xml:space="preserve">Dec 5, 2025</w:t>
            </w:r>
          </w:p>
        </w:tc>
        <w:tc>
          <w:tcPr>
            <w:tcBorders>
              <w:top w:val="single" w:color="CCCCCC" w:sz="1"/>
              <w:left w:val="single" w:color="CCCCCC" w:sz="1"/>
              <w:bottom w:val="single" w:color="CCCCCC" w:sz="1"/>
              <w:right w:val="single" w:color="CCCCCC" w:sz="1"/>
            </w:tcBorders>
          </w:tcPr>
          <w:p>
            <w:r>
              <w:t xml:space="preserve">Project Owner</w:t>
            </w:r>
          </w:p>
        </w:tc>
        <w:tc>
          <w:tcPr>
            <w:tcBorders>
              <w:top w:val="single" w:color="CCCCCC" w:sz="1"/>
              <w:left w:val="single" w:color="CCCCCC" w:sz="1"/>
              <w:bottom w:val="single" w:color="CCCCCC" w:sz="1"/>
              <w:right w:val="single" w:color="CCCCCC" w:sz="1"/>
            </w:tcBorders>
          </w:tcPr>
          <w:p>
            <w:r>
              <w:t xml:space="preserve">Added Baseline Comparison screen, updated Settings with algorithm options, updated Dashboard for phases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20"/>
        <w:szCs w:val="20"/>
      </w:rPr>
      <w:t xml:space="preserve">Powerball Analyst - UI Wireframes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718096"/>
      <w:sz w:val="24"/>
      <w:szCs w:val="24"/>
    </w:rPr>
  </w:style>
  <w:style w:type="paragraph" w:styleId="Subtitle">
    <w:name w:val="Subtitle"/>
    <w:basedOn w:val="Normal"/>
    <w:pPr>
      <w:spacing w:after="400"/>
      <w:jc w:val="center"/>
    </w:pPr>
    <w:rPr>
      <w:rFonts w:ascii="Arial" w:cs="Arial" w:eastAsia="Arial" w:hAnsi="Arial"/>
      <w:color w:val="7180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2025-12-05T17:02:22.081Z</dcterms:created>
  <dcterms:modified xsi:type="dcterms:W3CDTF">2025-12-05T17:02:22.082Z</dcterms:modified>
</cp:coreProperties>
</file>

<file path=docProps/custom.xml><?xml version="1.0" encoding="utf-8"?>
<Properties xmlns="http://schemas.openxmlformats.org/officeDocument/2006/custom-properties" xmlns:vt="http://schemas.openxmlformats.org/officeDocument/2006/docPropsVTypes"/>
</file>