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/>
      </w:pPr>
      <w:r>
        <w:rPr>
          <w:sz w:val="20"/>
        </w:rPr>
        <w:drawing>
          <wp:inline distT="0" distB="0" distL="0" distR="0">
            <wp:extent cx="3990975" cy="657225"/>
            <wp:effectExtent l="0" t="0" r="9525" b="9525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/AppData/Roaming/PolarisOffice/ETemp/17828_9422440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6578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Fragmentation : </w:t>
      </w:r>
      <w:r>
        <w:rPr/>
        <w:t xml:space="preserve">프로토콜의 교환 단위를 수신지에 보내기 위해서 더 작은 단위로 나눠서 전송을 </w:t>
      </w:r>
      <w:r>
        <w:rPr/>
        <w:t xml:space="preserve">하는 것을 의미합니다.</w:t>
      </w:r>
    </w:p>
    <w:p>
      <w:pPr>
        <w:rPr/>
      </w:pPr>
      <w:r>
        <w:rPr/>
        <w:t xml:space="preserve">Distance Vector Routing : </w:t>
      </w:r>
      <w:r>
        <w:rPr/>
        <w:t xml:space="preserve">밸만 포드 알고리즘을 적용하여 경로를 설정하는 방식이며, 각 라우터</w:t>
      </w:r>
      <w:r>
        <w:rPr/>
        <w:t xml:space="preserve">는 모든 목적지 라우터에 대한 최소 경로 비용 테이블을 가지고 있는 방식이며, 프로토콜로는 RIP, </w:t>
      </w:r>
      <w:r>
        <w:rPr/>
        <w:t xml:space="preserve">IGRP가 있습니다.</w:t>
      </w:r>
    </w:p>
    <w:p>
      <w:pPr>
        <w:rPr/>
      </w:pPr>
      <w:r>
        <w:rPr/>
        <w:t xml:space="preserve">Link State Routing : </w:t>
      </w:r>
      <w:r>
        <w:rPr/>
        <w:t xml:space="preserve">다익스트라 알고리즘을 적용하여 경로를 설정하는 방식이며, 링크의 상태에 </w:t>
      </w:r>
      <w:r>
        <w:rPr/>
        <w:t xml:space="preserve">따라서 경로를 설정하는 방식이며, 관련 프로토콜로는 OSPF가 있습니다.</w:t>
      </w:r>
    </w:p>
    <w:p>
      <w:pPr>
        <w:rPr/>
      </w:pPr>
      <w:r>
        <w:rPr/>
        <w:t xml:space="preserve">OSPF : IGP</w:t>
      </w:r>
      <w:r>
        <w:rPr/>
        <w:t xml:space="preserve">에 속하며, 링크 스테이트 라우팅에 기초하는 프로토콜입니다. 동일 자치시스템(AS) 내</w:t>
      </w:r>
      <w:r>
        <w:rPr/>
        <w:t xml:space="preserve">에 있는 라우터끼리만 라우팅을 하며, 빠른 재수렴과 부분 갱신을하며, 네트워크를 영역 단위로 </w:t>
      </w:r>
      <w:r>
        <w:rPr/>
        <w:t xml:space="preserve">나누어서 구분합니다.</w:t>
      </w:r>
    </w:p>
    <w:p>
      <w:pPr>
        <w:rPr/>
      </w:pPr>
      <w:r>
        <w:rPr/>
        <w:t xml:space="preserve">BGP : </w:t>
      </w:r>
      <w:r>
        <w:rPr/>
        <w:t xml:space="preserve">자치시스템(AS) 상호 간에 적용 되는 라우팅 프로토콜입니다. 다익스트라 벡터 라우팅에 기</w:t>
      </w:r>
      <w:r>
        <w:rPr/>
        <w:t xml:space="preserve">초하는 알고리즘이며, 끝 없이 루프가 도는 문제점을 제거하려고 하며, 라우팅 정보를 점진적으로 </w:t>
      </w:r>
      <w:r>
        <w:rPr/>
        <w:t xml:space="preserve">부분 갱신합니다. 순간적으로 경로가 죽는 것을 방지하기 위해서 대기합니다.</w:t>
      </w:r>
    </w:p>
    <w:p>
      <w:pPr>
        <w:rPr/>
      </w:pPr>
      <w:r>
        <w:rPr>
          <w:sz w:val="20"/>
        </w:rPr>
        <w:drawing>
          <wp:inline distT="0" distB="0" distL="0" distR="0">
            <wp:extent cx="5495925" cy="400050"/>
            <wp:effectExtent l="0" t="0" r="9525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/AppData/Roaming/PolarisOffice/ETemp/17828_9422440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006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sz w:val="20"/>
        </w:rPr>
        <w:drawing>
          <wp:inline distT="0" distB="0" distL="0" distR="0">
            <wp:extent cx="5052695" cy="3093720"/>
            <wp:effectExtent l="0" t="0" r="0" b="0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/AppData/Roaming/PolarisOffice/ETemp/17828_9422440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09435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sz w:val="20"/>
        </w:rPr>
        <w:drawing>
          <wp:inline distT="0" distB="0" distL="0" distR="0">
            <wp:extent cx="5340350" cy="3354705"/>
            <wp:effectExtent l="0" t="0" r="0" b="2540"/>
            <wp:docPr id="1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/AppData/Roaming/PolarisOffice/ETemp/17828_9422440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3355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P</w:t>
      </w:r>
      <w:r>
        <w:rPr>
          <w:rFonts w:hint="eastAsia"/>
        </w:rPr>
        <w:t xml:space="preserve">ing은 네트워크를 통해 특정 호스트에 연결될 수 있는지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알 수 있고,</w:t>
      </w:r>
      <w:r>
        <w:rPr/>
        <w:t xml:space="preserve"> </w:t>
      </w:r>
      <w:r>
        <w:rPr>
          <w:rFonts w:hint="eastAsia"/>
        </w:rPr>
        <w:t xml:space="preserve">메시지를 전달하면 </w:t>
      </w:r>
      <w:r>
        <w:rPr>
          <w:rFonts w:hint="eastAsia"/>
        </w:rPr>
        <w:t xml:space="preserve">수신부로부터 다시 메시지를 받을 수 있습니다.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3600450"/>
            <wp:effectExtent l="0" t="0" r="9525" b="0"/>
            <wp:docPr id="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/AppData/Roaming/PolarisOffice/ETemp/17828_9422440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010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600450"/>
            <wp:effectExtent l="0" t="0" r="2540" b="0"/>
            <wp:docPr id="1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/AppData/Roaming/PolarisOffice/ETemp/17828_9422440/imag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1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Traceroute</w:t>
      </w:r>
      <w:r>
        <w:rPr>
          <w:rFonts w:hint="eastAsia"/>
        </w:rPr>
        <w:t xml:space="preserve">는 인터넷을 통해 거친 경로를 표시하고 그 구간의 정보를 기록하여 인터넷 지연 속도</w:t>
      </w:r>
      <w:r>
        <w:rPr>
          <w:rFonts w:hint="eastAsia"/>
        </w:rPr>
        <w:t xml:space="preserve">를 알 수 있는 명령어입니다.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495925" cy="733425"/>
            <wp:effectExtent l="0" t="0" r="9525" b="9525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/AppData/Roaming/PolarisOffice/ETemp/17828_9422440/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7340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IP 단편화가 오프셋의 값이 100을 가지고 도착했다. 단편화 되기 전에 원래 가지고 있던 소스의 </w:t>
      </w:r>
      <w:r>
        <w:rPr/>
        <w:t xml:space="preserve">원본 데이터의 바이트들은 얼마나 있었나?</w:t>
      </w:r>
    </w:p>
    <w:p>
      <w:pPr>
        <w:rPr/>
      </w:pPr>
      <w:r>
        <w:rPr/>
        <w:t xml:space="preserve">Offset </w:t>
      </w:r>
      <w:r>
        <w:rPr/>
        <w:t xml:space="preserve">값이 100이였다면, offset값은 기본적으로 원본 데이터를 8로 나눈 값이므로, 100 * 8 = 800</w:t>
      </w:r>
      <w:r>
        <w:rPr/>
        <w:t>바이트입니다.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505450" cy="352425"/>
            <wp:effectExtent l="0" t="0" r="0" b="9525"/>
            <wp:docPr id="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/AppData/Roaming/PolarisOffice/ETemp/17828_9422440/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530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IPv4</w:t>
      </w:r>
      <w:r>
        <w:rPr/>
        <w:t xml:space="preserve">데이터그램에서, HLEN 필드의 값이 6이다. 얼마나 많은 옵션의 바이트들이 패킷에 추가되어 </w:t>
      </w:r>
      <w:r>
        <w:rPr/>
        <w:t>있는가?</w:t>
      </w:r>
    </w:p>
    <w:p>
      <w:pPr>
        <w:rPr/>
      </w:pPr>
      <w:r>
        <w:rPr/>
        <w:t xml:space="preserve">헤더의 길이는 워드의 단위이므로, HLEN의 값에 4를 곱하면, 6 * 4 = 24입니다. 여기서 처음 20바</w:t>
      </w:r>
      <w:r>
        <w:rPr/>
        <w:t xml:space="preserve">이트들은 기본 헤더값이므로, 옵션값은 24 - 20 = 4바이트입니다.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486400" cy="676275"/>
            <wp:effectExtent l="0" t="0" r="0" b="9525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J/AppData/Roaming/PolarisOffice/ETemp/17828_9422440/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6769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IP</w:t>
      </w:r>
      <w:r>
        <w:rPr/>
        <w:t xml:space="preserve">데이터그램에서 다음과 같은 부분적인 헤더 정보가 도작을 했다(16진수):</w:t>
      </w:r>
    </w:p>
    <w:p>
      <w:pPr>
        <w:pStyle w:val="PO26"/>
        <w:numPr>
          <w:ilvl w:val="0"/>
          <w:numId w:val="1"/>
        </w:numPr>
        <w:ind w:leftChars="0"/>
        <w:rPr/>
      </w:pPr>
      <w:r>
        <w:rPr>
          <w:rFonts w:hint="eastAsia"/>
        </w:rPr>
        <w:t xml:space="preserve">What is the</w:t>
      </w:r>
      <w:r>
        <w:rPr/>
        <w:t xml:space="preserve"> header size?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헤더의 크기는 얼마인가?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헤더의 크기를 알 수 있는 첫 번째에서 두 번째 16진수 값이 0x5이므로, 4 * 5 = 20바이트입니다.</w:t>
      </w:r>
    </w:p>
    <w:p>
      <w:pPr>
        <w:pStyle w:val="PO26"/>
        <w:numPr>
          <w:ilvl w:val="0"/>
          <w:numId w:val="1"/>
        </w:numPr>
        <w:ind w:leftChars="0"/>
        <w:rPr/>
      </w:pPr>
      <w:r>
        <w:rPr/>
        <w:t xml:space="preserve">Are there any options in the packet?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패킷에 옵션은 존재하는가?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헤더의 기본 크기는 20바이트인데, 20바이트의 길이를 가지므로 옵션은 없습니다.</w:t>
      </w:r>
    </w:p>
    <w:p>
      <w:pPr>
        <w:pStyle w:val="PO26"/>
        <w:numPr>
          <w:ilvl w:val="0"/>
          <w:numId w:val="1"/>
        </w:numPr>
        <w:ind w:leftChars="0"/>
        <w:rPr/>
      </w:pPr>
      <w:r>
        <w:rPr/>
        <w:t xml:space="preserve">What is the size of the data?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데이터의 크기는 얼마인가?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총 길이를 알 수 있는 부분은 첫 번째에서 16진수에서 끝 네자리인데, 그 값이 0x0054이므로, </w:t>
      </w:r>
      <w:r>
        <w:rPr/>
        <w:t xml:space="preserve">5*16 + 4 = 80 + 4 = 84인데, 헤더의 길이가 20이므로, 데이터의 길이는 84 - 20 = 64바이트입니</w:t>
      </w:r>
      <w:r>
        <w:rPr/>
        <w:t>다.</w:t>
      </w:r>
    </w:p>
    <w:p>
      <w:pPr>
        <w:pStyle w:val="PO26"/>
        <w:numPr>
          <w:ilvl w:val="0"/>
          <w:numId w:val="1"/>
        </w:numPr>
        <w:ind w:leftChars="0"/>
        <w:rPr/>
      </w:pPr>
      <w:r>
        <w:rPr/>
        <w:t xml:space="preserve">Is the packet fragmented?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이 패킷은 단편화 되어 있는가?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>flag</w:t>
      </w:r>
      <w:r>
        <w:rPr/>
        <w:t xml:space="preserve">의 값이 0x0이므로, D = 0이면 단편화 되어 있는 값이고, M = 0이므로 마지막 단편입니다.</w:t>
      </w:r>
    </w:p>
    <w:p>
      <w:pPr>
        <w:pStyle w:val="PO26"/>
        <w:numPr>
          <w:ilvl w:val="0"/>
          <w:numId w:val="1"/>
        </w:numPr>
        <w:ind w:leftChars="0"/>
        <w:rPr/>
      </w:pPr>
      <w:r>
        <w:rPr/>
        <w:t xml:space="preserve">How many more routers can the packet travel to?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얼마나 많은 라우터들을 패킷이 여행할 수 있는가?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세 번째에서 첫 두자리 값이 0x20이므로 16 * 2 = 32개를 더 여행할 수 있습니다.</w:t>
      </w:r>
    </w:p>
    <w:p>
      <w:pPr>
        <w:pStyle w:val="PO26"/>
        <w:numPr>
          <w:ilvl w:val="0"/>
          <w:numId w:val="1"/>
        </w:numPr>
        <w:ind w:leftChars="0"/>
        <w:rPr/>
      </w:pPr>
      <w:r>
        <w:rPr/>
        <w:t xml:space="preserve">What is the protocol number of the payload being carried by the packet?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패킷이 가지고 온 프로토콜 넘버는 무엇인가?</w:t>
      </w:r>
    </w:p>
    <w:p>
      <w:pPr>
        <w:pStyle w:val="PO26"/>
        <w:numPr>
          <w:ilvl w:val="0"/>
          <w:numId w:val="0"/>
        </w:numPr>
        <w:ind w:firstLine="0" w:leftChars="0"/>
        <w:rPr/>
      </w:pPr>
      <w:r>
        <w:rPr/>
        <w:t xml:space="preserve">그 뒤의 두자리 값이 0x06이므로, 프로토콜 번호는 6입니다.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476875" cy="714375"/>
            <wp:effectExtent l="0" t="0" r="9525" b="9525"/>
            <wp:docPr id="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J/AppData/Roaming/PolarisOffice/ETemp/17828_9422440/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7150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IPv4 </w:t>
      </w:r>
      <w:r>
        <w:rPr/>
        <w:t xml:space="preserve">데이터 그램에서, 총 필드의 길이 값이 0x00A0이고 HLEN값이 0x5일 때, 얼마나 많은 데이터</w:t>
      </w:r>
      <w:r>
        <w:rPr/>
        <w:t xml:space="preserve">그램들이 바이트에 전송되는가? 이 데이터그램에서 효율성은 어느정도 되는가? HLEN값이 5라면 </w:t>
      </w:r>
      <w:r>
        <w:rPr/>
        <w:t xml:space="preserve">5 * 4 = 20바이트이므로 옵션은 존재하지 않고, 총 필드의 값은 0x00A0이므로, 10 * 8 = 80입니다. </w:t>
      </w:r>
      <w:r>
        <w:rPr/>
        <w:t xml:space="preserve">여기서 데이터의 값은 80 - 20 = 60이고, 효율은 60 / 80 = 0.75입니다.</w:t>
      </w:r>
    </w:p>
    <w:p>
      <w:pPr>
        <w:rPr/>
      </w:pPr>
      <w:r>
        <w:rPr>
          <w:sz w:val="20"/>
        </w:rPr>
        <w:drawing>
          <wp:inline distT="0" distB="0" distL="0" distR="0">
            <wp:extent cx="5486400" cy="2038350"/>
            <wp:effectExtent l="0" t="0" r="0" b="0"/>
            <wp:docPr id="2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J/AppData/Roaming/PolarisOffice/ETemp/17828_9422440/imag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0389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다음은 A,B,C,D,E로 구성된 자치 시스템이다. 다음 경로 벡터를 20.3번 테이블을 가지고 AS 알고</w:t>
      </w:r>
      <w:r>
        <w:rPr/>
        <w:t xml:space="preserve">리즘을 알아내라. 최상의 경로인 가장 적은 케이스의 AS 경로를 찾고는다. 또한 알고리즘들은 각</w:t>
      </w:r>
      <w:r>
        <w:rPr/>
        <w:t xml:space="preserve">각의 AS에 적용되어 있다. 프로세스가 stable path vector를 통해서 모이는 것을 보여라</w:t>
      </w:r>
    </w:p>
    <w:p>
      <w:pPr>
        <w:rPr/>
      </w:pPr>
      <w:r>
        <w:rPr>
          <w:sz w:val="20"/>
        </w:rPr>
        <w:drawing>
          <wp:inline distT="0" distB="0" distL="0" distR="0">
            <wp:extent cx="1724025" cy="1285875"/>
            <wp:effectExtent l="0" t="0" r="0" b="0"/>
            <wp:docPr id="28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J/AppData/Roaming/PolarisOffice/ETemp/17828_9422440/fImage787128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286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sz w:val="20"/>
        </w:rPr>
        <w:drawing>
          <wp:inline distT="0" distB="0" distL="0" distR="0">
            <wp:extent cx="3695700" cy="190500"/>
            <wp:effectExtent l="0" t="0" r="0" b="0"/>
            <wp:docPr id="2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J/AppData/Roaming/PolarisOffice/ETemp/17828_9422440/imag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911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포워딩 테이블을 20.10을 보고 만들어라.</w:t>
      </w:r>
    </w:p>
    <w:p>
      <w:pPr>
        <w:rPr/>
      </w:pPr>
      <w:r>
        <w:rPr>
          <w:sz w:val="20"/>
        </w:rPr>
        <w:drawing>
          <wp:inline distT="0" distB="0" distL="0" distR="0">
            <wp:extent cx="5731510" cy="458470"/>
            <wp:effectExtent l="0" t="0" r="0" b="0"/>
            <wp:docPr id="2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J/AppData/Roaming/PolarisOffice/ETemp/17828_9422440/fImage76602984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9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sz w:val="20"/>
        </w:rPr>
        <w:drawing>
          <wp:inline distT="0" distB="0" distL="0" distR="0">
            <wp:extent cx="5143500" cy="371475"/>
            <wp:effectExtent l="0" t="0" r="0" b="9525"/>
            <wp:docPr id="2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J/AppData/Roaming/PolarisOffice/ETemp/17828_9422440/image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721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20.8</w:t>
      </w:r>
      <w:r>
        <w:rPr/>
        <w:t xml:space="preserve">번 그림을 보고 NODE B를 통해 최단경로 트리를 만들어라.</w:t>
      </w:r>
    </w:p>
    <w:p>
      <w:pPr>
        <w:rPr/>
      </w:pPr>
      <w:r>
        <w:rPr>
          <w:sz w:val="20"/>
        </w:rPr>
        <w:drawing>
          <wp:inline distT="0" distB="0" distL="0" distR="0">
            <wp:extent cx="3781425" cy="1581150"/>
            <wp:effectExtent l="0" t="0" r="0" b="0"/>
            <wp:docPr id="30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J/AppData/Roaming/PolarisOffice/ETemp/17828_9422440/fImage379373063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581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sz w:val="20"/>
        </w:rPr>
        <w:drawing>
          <wp:inline distT="0" distB="0" distL="0" distR="0">
            <wp:extent cx="5124450" cy="1009650"/>
            <wp:effectExtent l="0" t="0" r="0" b="0"/>
            <wp:docPr id="2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J/AppData/Roaming/PolarisOffice/ETemp/17828_9422440/image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0102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다음은 A,B,C,D가 노드 Y로 향하기 위한 노드의 최단 경로를 구해라…NODE X에서 A,B,C,D가 다음</w:t>
      </w:r>
      <w:r>
        <w:rPr/>
        <w:t xml:space="preserve">과 같이 NODE X의 비용은 다음과 같이 주어진다.</w:t>
      </w:r>
    </w:p>
    <w:p>
      <w:pPr>
        <w:rPr/>
      </w:pPr>
      <w:r>
        <w:rPr/>
        <w:t xml:space="preserve">무언가 빠진거 같아서 풀지 못했습니다.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129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3C2"/>
    <w:lvl w:ilvl="0">
      <w:lvlJc w:val="left"/>
      <w:numFmt w:val="lowerLetter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8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0.png"></Relationship><Relationship Id="rId15" Type="http://schemas.openxmlformats.org/officeDocument/2006/relationships/image" Target="media/image11.png"></Relationship><Relationship Id="rId16" Type="http://schemas.openxmlformats.org/officeDocument/2006/relationships/image" Target="media/fImage78712841.png"></Relationship><Relationship Id="rId17" Type="http://schemas.openxmlformats.org/officeDocument/2006/relationships/image" Target="media/image12.png"></Relationship><Relationship Id="rId18" Type="http://schemas.openxmlformats.org/officeDocument/2006/relationships/image" Target="media/fImage7660298467.png"></Relationship><Relationship Id="rId19" Type="http://schemas.openxmlformats.org/officeDocument/2006/relationships/image" Target="media/image13.png"></Relationship><Relationship Id="rId20" Type="http://schemas.openxmlformats.org/officeDocument/2006/relationships/image" Target="media/fImage37937306334.png"></Relationship><Relationship Id="rId21" Type="http://schemas.openxmlformats.org/officeDocument/2006/relationships/image" Target="media/image14.png"></Relationship><Relationship Id="rId22" Type="http://schemas.openxmlformats.org/officeDocument/2006/relationships/numbering" Target="numbering.xml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432</Characters>
  <CharactersWithSpaces>0</CharactersWithSpaces>
  <DocSecurity>0</DocSecurity>
  <HyperlinksChanged>false</HyperlinksChanged>
  <Lines>3</Lines>
  <LinksUpToDate>false</LinksUpToDate>
  <Pages>6</Pages>
  <Paragraphs>1</Paragraphs>
  <Words>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uFirst</dc:creator>
  <cp:lastModifiedBy/>
  <dcterms:modified xsi:type="dcterms:W3CDTF">2019-11-26T06:24:00Z</dcterms:modified>
</cp:coreProperties>
</file>