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75fd2d4fa93fdeb076b39843177f30ff1eb5790"/>
    <w:p>
      <w:pPr>
        <w:pStyle w:val="Heading1"/>
      </w:pPr>
      <w:r>
        <w:t xml:space="preserve">System Test Cases: UC2 - AI Auto-fill Chat</w:t>
      </w:r>
    </w:p>
    <w:p>
      <w:pPr>
        <w:pStyle w:val="FirstParagraph"/>
      </w:pPr>
      <w:r>
        <w:t xml:space="preserve">This document defines the system test cases for</w:t>
      </w:r>
      <w:r>
        <w:t xml:space="preserve"> </w:t>
      </w:r>
      <w:r>
        <w:rPr>
          <w:b/>
          <w:bCs/>
        </w:rPr>
        <w:t xml:space="preserve">Use Case 2: Auto-fill Questionnaire using AI Assistant Chat</w:t>
      </w:r>
      <w:r>
        <w:t xml:space="preserve">. It includes the Test Case Allocation Matrix and 8 role-focused manual test cases.</w:t>
      </w:r>
    </w:p>
    <w:p>
      <w:r>
        <w:pict>
          <v:rect style="width:0;height:1.5pt" o:hralign="center" o:hrstd="t" o:hr="t"/>
        </w:pict>
      </w:r>
    </w:p>
    <w:bookmarkStart w:id="9" w:name="test-case-allocation-matrix-uc2"/>
    <w:p>
      <w:pPr>
        <w:pStyle w:val="Heading2"/>
      </w:pPr>
      <w:r>
        <w:t xml:space="preserve">Test Case Allocation Matrix (UC2)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TC1 (Text Auto-fill)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TC2 (Image Assign)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TC3 (General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TC4 (Empty Send)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TC5 (Boundary Chat)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TC6 (Conflict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TC7 (Chat File Edge)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TC8 (Locked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Input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"Bin is 1200x800x600, robot UR"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"Assign this image to Part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"What is Scape Mini?"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[Blank]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"Bin is 100x100x100, weight 0.1"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"Wait, robot is KUKA now"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"Analyze this design"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"Try updating bin to 900"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Attachment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Oversized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/api/ai/chat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locally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Response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Firestore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8" w:name="manual-test-cases"/>
    <w:p>
      <w:pPr>
        <w:pStyle w:val="Heading2"/>
      </w:pPr>
      <w:r>
        <w:t xml:space="preserve">Manual Test Cases</w:t>
      </w:r>
    </w:p>
    <w:bookmarkStart w:id="10" w:name="tc1-ai-text-auto-fill-base-sequence"/>
    <w:p>
      <w:pPr>
        <w:pStyle w:val="Heading3"/>
      </w:pPr>
      <w:r>
        <w:t xml:space="preserve">TC1: AI Text Auto-fill (Base Sequence)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Actor</w:t>
      </w:r>
      <w:r>
        <w:t xml:space="preserve">: External Partner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Purpose</w:t>
      </w:r>
      <w:r>
        <w:t xml:space="preserve">: Verify that entering valid descriptive parameters in the AI chat window generates a correct proposal card and updates the questionnaire upon clicking Apply.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 &amp; B2: Chat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 panel; Type:</w:t>
            </w:r>
            <w:r>
              <w:t xml:space="preserve"> </w:t>
            </w:r>
            <w:r>
              <w:rPr>
                <w:rStyle w:val="VerbatimChar"/>
              </w:rPr>
              <w:t xml:space="preserve">"Our bin is 1200 by 800 and 600 high. We use a Universal Robot."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indicator is displayed.</w:t>
            </w:r>
            <w:r>
              <w:t xml:space="preserve"> </w:t>
            </w:r>
            <w:r>
              <w:rPr>
                <w:rStyle w:val="VerbatimChar"/>
              </w:rPr>
              <w:t xml:space="preserve">/api/ai/chat</w:t>
            </w:r>
            <w:r>
              <w:t xml:space="preserve"> </w:t>
            </w:r>
            <w:r>
              <w:t xml:space="preserve">endpoint is called.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 &amp; B6: AI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 answer + Proposal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responds with text, and renders the</w:t>
            </w:r>
            <w:r>
              <w:t xml:space="preserve"> </w:t>
            </w:r>
            <w:r>
              <w:rPr>
                <w:b/>
                <w:bCs/>
              </w:rPr>
              <w:t xml:space="preserve">Apply Proposed Changes</w:t>
            </w:r>
            <w:r>
              <w:t xml:space="preserve"> </w:t>
            </w:r>
            <w:r>
              <w:t xml:space="preserve">card showing the bin dimensions and robot brand.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B7: Apply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Apply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card disappears. Form fields in General Info update automatically to</w:t>
            </w:r>
            <w:r>
              <w:t xml:space="preserve"> </w:t>
            </w:r>
            <w:r>
              <w:rPr>
                <w:rStyle w:val="VerbatimChar"/>
              </w:rPr>
              <w:t xml:space="preserve">1200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600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Universal Robots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B8: Firestore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are saved successfully in the project draft in Firestore.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9377d8a54842d5ff2990ae293656276b504238"/>
    <w:p>
      <w:pPr>
        <w:pStyle w:val="Heading3"/>
      </w:pPr>
      <w:r>
        <w:t xml:space="preserve">TC2: AI Image Assignment (Alternate Sequence)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Actor</w:t>
      </w:r>
      <w:r>
        <w:t xml:space="preserve">: External Partner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Purpose</w:t>
      </w:r>
      <w:r>
        <w:t xml:space="preserve">: Verify that attaching an image in chat and asking the AI to assign it updates the active part’s image array.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&amp; B3: Chat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valid PNG; Type:</w:t>
            </w:r>
            <w:r>
              <w:t xml:space="preserve"> </w:t>
            </w:r>
            <w:r>
              <w:rPr>
                <w:rStyle w:val="VerbatimChar"/>
              </w:rPr>
              <w:t xml:space="preserve">"Use this image for Part 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and image thumbnail are sent to backend.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 &amp; B6: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proposal of type</w:t>
            </w:r>
            <w:r>
              <w:t xml:space="preserve"> </w:t>
            </w:r>
            <w:r>
              <w:rPr>
                <w:rStyle w:val="VerbatimChar"/>
              </w:rPr>
              <w:t xml:space="preserve">assign_image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proposes assigning the image. Comparison card lists Part 1 images additions.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B7: Apply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Apply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is copied from chat to the Part 1 images array, rendering in the part details gallery.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tc3-general-question-no-proposal-card"/>
    <w:p>
      <w:pPr>
        <w:pStyle w:val="Heading3"/>
      </w:pPr>
      <w:r>
        <w:t xml:space="preserve">TC3: General Question (No Proposal Card)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</w:t>
      </w:r>
      <w:r>
        <w:t xml:space="preserve">: External Partner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: Verify that general questions do not render empty or unnecessary comparison proposal cards.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B2: Chat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Type:</w:t>
            </w:r>
            <w:r>
              <w:t xml:space="preserve"> </w:t>
            </w:r>
            <w:r>
              <w:rPr>
                <w:rStyle w:val="VerbatimChar"/>
              </w:rPr>
              <w:t xml:space="preserve">"What is a standard EU-pallet?"</w:t>
            </w:r>
            <w:r>
              <w:t xml:space="preserve"> </w:t>
            </w:r>
            <w:r>
              <w:t xml:space="preserve">and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goes to</w:t>
            </w:r>
            <w:r>
              <w:t xml:space="preserve"> </w:t>
            </w:r>
            <w:r>
              <w:rPr>
                <w:rStyle w:val="VerbatimChar"/>
              </w:rPr>
              <w:t xml:space="preserve">/api/ai/chat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 &amp; B6: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answer explaining EU-pallet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explains the pallet. No comparison card, apply button, or warnings are rendered in the feed.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c4-empty-chat-input-blocked"/>
    <w:p>
      <w:pPr>
        <w:pStyle w:val="Heading3"/>
      </w:pPr>
      <w:r>
        <w:t xml:space="preserve">TC4: Empty Chat Input Blocked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</w:t>
      </w:r>
      <w:r>
        <w:t xml:space="preserve">: External Partner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Verify that the system blocks sending empty messages in the chat 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B2: Chat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[Blank]</w:t>
            </w:r>
            <w:r>
              <w:t xml:space="preserve"> </w:t>
            </w:r>
            <w:r>
              <w:t xml:space="preserve">(or spaces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Send</w:t>
            </w:r>
            <w:r>
              <w:t xml:space="preserve"> </w:t>
            </w:r>
            <w:r>
              <w:t xml:space="preserve">button is disabled, or clicking it does not trigger any action. No API calls are made.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c5-boundary-parameters-extraction"/>
    <w:p>
      <w:pPr>
        <w:pStyle w:val="Heading3"/>
      </w:pPr>
      <w:r>
        <w:t xml:space="preserve">TC5: Boundary Parameters Extraction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Actor</w:t>
      </w:r>
      <w:r>
        <w:t xml:space="preserve">: External Partner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</w:t>
      </w:r>
      <w:r>
        <w:t xml:space="preserve">: Verify that the AI correctly parses minimum/maximum boundary parameters from natural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B2: Chat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"We have a tiny bin 100x100x100 and a 0.1kg part"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processes values successfully.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 &amp; B6: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 JSON with minimum boundary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card lists proposed values: dimensions =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, weight =</w:t>
            </w:r>
            <w:r>
              <w:t xml:space="preserve"> </w:t>
            </w:r>
            <w:r>
              <w:rPr>
                <w:rStyle w:val="VerbatimChar"/>
              </w:rPr>
              <w:t xml:space="preserve">0.1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B7: Apply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Apply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are successfully copied into the form fields.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tc6-conflict-resolution-overwrite"/>
    <w:p>
      <w:pPr>
        <w:pStyle w:val="Heading3"/>
      </w:pPr>
      <w:r>
        <w:t xml:space="preserve">TC6: Conflict Resolution / Overwrite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: External Partner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</w:t>
      </w:r>
      <w:r>
        <w:t xml:space="preserve">: Verify that applying a new AI proposal correctly overwrites previous form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brand in form is</w:t>
            </w:r>
            <w:r>
              <w:t xml:space="preserve"> </w:t>
            </w:r>
            <w:r>
              <w:rPr>
                <w:rStyle w:val="VerbatimChar"/>
              </w:rPr>
              <w:t xml:space="preserve">"Universal Robots"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 is loaded in memory.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B2: Chat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"Actually we changed the robot, it's KUKA now."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is processed.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B6: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 JSON updating</w:t>
            </w:r>
            <w:r>
              <w:t xml:space="preserve"> </w:t>
            </w:r>
            <w:r>
              <w:rPr>
                <w:rStyle w:val="VerbatimChar"/>
              </w:rPr>
              <w:t xml:space="preserve">robotBrand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KUKA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card displays old value (</w:t>
            </w:r>
            <w:r>
              <w:rPr>
                <w:rStyle w:val="VerbatimChar"/>
              </w:rPr>
              <w:t xml:space="preserve">Universal Robots</w:t>
            </w:r>
            <w:r>
              <w:t xml:space="preserve">) vs new proposed value (</w:t>
            </w:r>
            <w:r>
              <w:rPr>
                <w:rStyle w:val="VerbatimChar"/>
              </w:rPr>
              <w:t xml:space="preserve">KUKA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B7: Apply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Apply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field updates to</w:t>
            </w:r>
            <w:r>
              <w:t xml:space="preserve"> </w:t>
            </w:r>
            <w:r>
              <w:rPr>
                <w:rStyle w:val="VerbatimChar"/>
              </w:rPr>
              <w:t xml:space="preserve">KUKA</w:t>
            </w:r>
            <w:r>
              <w:t xml:space="preserve">. Old value is replaced.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c7-chat-file-upload-edge-cases"/>
    <w:p>
      <w:pPr>
        <w:pStyle w:val="Heading3"/>
      </w:pPr>
      <w:r>
        <w:t xml:space="preserve">TC7: Chat File Upload Edge Cases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: External Partner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</w:t>
      </w:r>
      <w:r>
        <w:t xml:space="preserve">: Verify that sending unsupported or oversized files in the chat panel is blocked.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B3: Chat Attachment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file (or text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blocks attachment in the chat input area, displaying:</w:t>
            </w:r>
            <w:r>
              <w:t xml:space="preserve"> </w:t>
            </w:r>
            <w:r>
              <w:rPr>
                <w:rStyle w:val="VerbatimChar"/>
              </w:rPr>
              <w:t xml:space="preserve">"Only PNG, JPG, and JPEG images can be uploaded to chat."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tc8-locked-case---ai-apply-blocked"/>
    <w:p>
      <w:pPr>
        <w:pStyle w:val="Heading3"/>
      </w:pPr>
      <w:r>
        <w:t xml:space="preserve">TC8: Locked Case - AI Apply Blocked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Actors</w:t>
      </w:r>
      <w:r>
        <w:t xml:space="preserve">: External Partner &amp; Scape App Engineer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</w:t>
      </w:r>
      <w:r>
        <w:t xml:space="preserve">: Verify that once a project is submitted and locked, the AI Chat panel is read-only or does not allow changes to be applied.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/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is locked (</w:t>
            </w:r>
            <w:r>
              <w:rPr>
                <w:rStyle w:val="VerbatimChar"/>
              </w:rPr>
              <w:t xml:space="preserve">isLocked == true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details page is in view.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B1: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AI Chat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chat input box is disabled/hidden, or it displays:</w:t>
            </w:r>
            <w:r>
              <w:t xml:space="preserve"> </w:t>
            </w:r>
            <w:r>
              <w:rPr>
                <w:rStyle w:val="VerbatimChar"/>
              </w:rPr>
              <w:t xml:space="preserve">"This project is locked. AI chat is read-only."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B7: UI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comparison card or</w:t>
            </w:r>
            <w:r>
              <w:t xml:space="preserve"> </w:t>
            </w:r>
            <w:r>
              <w:t xml:space="preserve">“Apply Changes”</w:t>
            </w:r>
            <w:r>
              <w:t xml:space="preserve"> </w:t>
            </w:r>
            <w:r>
              <w:t xml:space="preserve">button can be rendered or clicked.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2026-09-01T11:41:44Z</dcterms:created>
  <dcterms:modified xsi:type="dcterms:W3CDTF">2026-09-01T11:41:44Z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