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1FA9" w14:textId="77777777" w:rsidR="000C2FD9" w:rsidRPr="00E65B25" w:rsidRDefault="00000000">
      <w:pPr>
        <w:pStyle w:val="Heading1"/>
        <w:rPr>
          <w:rFonts w:ascii="Calibri" w:hAnsi="Calibri" w:cs="Calibri"/>
        </w:rPr>
      </w:pPr>
      <w:bookmarkStart w:id="0" w:name="X2685ff9eecf76c100815a1fb47bff6260f81bc8"/>
      <w:r w:rsidRPr="00E65B25">
        <w:rPr>
          <w:rFonts w:ascii="Calibri" w:hAnsi="Calibri" w:cs="Calibri"/>
        </w:rPr>
        <w:t>Use Case 1: Create and Auto-Save a Project Draft - Black Box System Test Cases</w:t>
      </w:r>
    </w:p>
    <w:p w14:paraId="53218D88" w14:textId="77777777" w:rsidR="000C2FD9" w:rsidRPr="00E65B25" w:rsidRDefault="00000000">
      <w:pPr>
        <w:pStyle w:val="FirstParagraph"/>
        <w:rPr>
          <w:rFonts w:ascii="Calibri" w:hAnsi="Calibri" w:cs="Calibri"/>
        </w:rPr>
      </w:pPr>
      <w:r w:rsidRPr="00E65B25">
        <w:rPr>
          <w:rFonts w:ascii="Calibri" w:hAnsi="Calibri" w:cs="Calibri"/>
          <w:b/>
          <w:bCs/>
        </w:rPr>
        <w:t>Reference Document:</w:t>
      </w:r>
      <w:r w:rsidRPr="00E65B25">
        <w:rPr>
          <w:rFonts w:ascii="Calibri" w:hAnsi="Calibri" w:cs="Calibri"/>
        </w:rPr>
        <w:t xml:space="preserve"> </w:t>
      </w:r>
      <w:hyperlink r:id="rId5" w:anchor="use-case-1-create-and-auto-save-a-project-draft">
        <w:r w:rsidR="000C2FD9" w:rsidRPr="00E65B25">
          <w:rPr>
            <w:rStyle w:val="VerbatimChar"/>
            <w:rFonts w:ascii="Calibri" w:hAnsi="Calibri" w:cs="Calibri"/>
          </w:rPr>
          <w:t>docs/testing/use_cases.md</w:t>
        </w:r>
      </w:hyperlink>
      <w:r w:rsidRPr="00E65B25">
        <w:rPr>
          <w:rFonts w:ascii="Calibri" w:hAnsi="Calibri" w:cs="Calibri"/>
        </w:rPr>
        <w:br/>
      </w:r>
      <w:r w:rsidRPr="00E65B25">
        <w:rPr>
          <w:rFonts w:ascii="Calibri" w:hAnsi="Calibri" w:cs="Calibri"/>
          <w:b/>
          <w:bCs/>
        </w:rPr>
        <w:t>Actor:</w:t>
      </w:r>
      <w:r w:rsidRPr="00E65B25">
        <w:rPr>
          <w:rFonts w:ascii="Calibri" w:hAnsi="Calibri" w:cs="Calibri"/>
        </w:rPr>
        <w:t xml:space="preserve"> External Partner (End User / Integrator)</w:t>
      </w:r>
      <w:r w:rsidRPr="00E65B25">
        <w:rPr>
          <w:rFonts w:ascii="Calibri" w:hAnsi="Calibri" w:cs="Calibri"/>
        </w:rPr>
        <w:br/>
      </w:r>
      <w:r w:rsidRPr="00E65B25">
        <w:rPr>
          <w:rFonts w:ascii="Calibri" w:hAnsi="Calibri" w:cs="Calibri"/>
          <w:b/>
          <w:bCs/>
        </w:rPr>
        <w:t>Scope:</w:t>
      </w:r>
      <w:r w:rsidRPr="00E65B25">
        <w:rPr>
          <w:rFonts w:ascii="Calibri" w:hAnsi="Calibri" w:cs="Calibri"/>
        </w:rPr>
        <w:t xml:space="preserve"> Black box testing of project creation, setup pathways, parameter inputs, CAD file validation, image uploads, and continuous auto-save behavior.</w:t>
      </w:r>
    </w:p>
    <w:p w14:paraId="493F6CE7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725DB5FE">
          <v:rect id="_x0000_i1025" style="width:0;height:1.5pt" o:hralign="center" o:hrstd="t" o:hr="t"/>
        </w:pict>
      </w:r>
    </w:p>
    <w:p w14:paraId="2141B33C" w14:textId="77777777" w:rsidR="000C2FD9" w:rsidRPr="00E65B25" w:rsidRDefault="00000000">
      <w:pPr>
        <w:pStyle w:val="Heading2"/>
        <w:rPr>
          <w:rFonts w:ascii="Calibri" w:hAnsi="Calibri" w:cs="Calibri"/>
        </w:rPr>
      </w:pPr>
      <w:bookmarkStart w:id="1" w:name="test-allocation-matrix"/>
      <w:r w:rsidRPr="00E65B25">
        <w:rPr>
          <w:rFonts w:ascii="Calibri" w:hAnsi="Calibri" w:cs="Calibri"/>
        </w:rPr>
        <w:t>1. Test Allocation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C2FD9" w:rsidRPr="00E65B25" w14:paraId="112AFA3E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85CC0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</w:t>
            </w:r>
          </w:p>
        </w:tc>
        <w:tc>
          <w:tcPr>
            <w:tcW w:w="2640" w:type="dxa"/>
          </w:tcPr>
          <w:p w14:paraId="57F204F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2640" w:type="dxa"/>
          </w:tcPr>
          <w:p w14:paraId="7AB51D1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 Cases</w:t>
            </w:r>
          </w:p>
        </w:tc>
      </w:tr>
      <w:tr w:rsidR="000C2FD9" w:rsidRPr="00E65B25" w14:paraId="31555F24" w14:textId="77777777">
        <w:tc>
          <w:tcPr>
            <w:tcW w:w="2640" w:type="dxa"/>
          </w:tcPr>
          <w:p w14:paraId="38CED73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1: Click “New Project”</w:t>
            </w:r>
          </w:p>
        </w:tc>
        <w:tc>
          <w:tcPr>
            <w:tcW w:w="2640" w:type="dxa"/>
          </w:tcPr>
          <w:p w14:paraId="7222554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Dashboard button trigger</w:t>
            </w:r>
          </w:p>
        </w:tc>
        <w:tc>
          <w:tcPr>
            <w:tcW w:w="2640" w:type="dxa"/>
          </w:tcPr>
          <w:p w14:paraId="2A2D926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TC-UC1-01, TC-UC1-02, TC-UC1-07</w:t>
            </w:r>
          </w:p>
        </w:tc>
      </w:tr>
      <w:tr w:rsidR="000C2FD9" w:rsidRPr="00E65B25" w14:paraId="0198ED66" w14:textId="77777777">
        <w:tc>
          <w:tcPr>
            <w:tcW w:w="2640" w:type="dxa"/>
          </w:tcPr>
          <w:p w14:paraId="332FC1F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2: Setup Pathway Selection</w:t>
            </w:r>
          </w:p>
        </w:tc>
        <w:tc>
          <w:tcPr>
            <w:tcW w:w="2640" w:type="dxa"/>
          </w:tcPr>
          <w:p w14:paraId="4A3205E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“Start Manually” vs. “Start with AI” modal options</w:t>
            </w:r>
          </w:p>
        </w:tc>
        <w:tc>
          <w:tcPr>
            <w:tcW w:w="2640" w:type="dxa"/>
          </w:tcPr>
          <w:p w14:paraId="7C19B74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TC-UC1-01, TC-UC1-02</w:t>
            </w:r>
          </w:p>
        </w:tc>
      </w:tr>
      <w:tr w:rsidR="000C2FD9" w:rsidRPr="00E65B25" w14:paraId="32466406" w14:textId="77777777">
        <w:tc>
          <w:tcPr>
            <w:tcW w:w="2640" w:type="dxa"/>
          </w:tcPr>
          <w:p w14:paraId="62D803F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3: Project Document Initialization</w:t>
            </w:r>
          </w:p>
        </w:tc>
        <w:tc>
          <w:tcPr>
            <w:tcW w:w="2640" w:type="dxa"/>
          </w:tcPr>
          <w:p w14:paraId="141E325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Default project state (Project Name, Draft status badge, completion 0%)</w:t>
            </w:r>
          </w:p>
        </w:tc>
        <w:tc>
          <w:tcPr>
            <w:tcW w:w="2640" w:type="dxa"/>
          </w:tcPr>
          <w:p w14:paraId="657E1DB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TC-UC1-07</w:t>
            </w:r>
          </w:p>
        </w:tc>
      </w:tr>
      <w:tr w:rsidR="000C2FD9" w:rsidRPr="00E65B25" w14:paraId="5918D63D" w14:textId="77777777">
        <w:tc>
          <w:tcPr>
            <w:tcW w:w="2640" w:type="dxa"/>
          </w:tcPr>
          <w:p w14:paraId="517807A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4: Step 0 - Project &amp; Cell Info</w:t>
            </w:r>
          </w:p>
        </w:tc>
        <w:tc>
          <w:tcPr>
            <w:tcW w:w="2640" w:type="dxa"/>
          </w:tcPr>
          <w:p w14:paraId="04CA8AD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Project Name, Question </w:t>
            </w:r>
            <w:r w:rsidRPr="00E65B25">
              <w:rPr>
                <w:rStyle w:val="VerbatimChar"/>
                <w:rFonts w:ascii="Calibri" w:hAnsi="Calibri" w:cs="Calibri"/>
              </w:rPr>
              <w:t>1.02</w:t>
            </w:r>
            <w:r w:rsidRPr="00E65B25">
              <w:rPr>
                <w:rFonts w:ascii="Calibri" w:hAnsi="Calibri" w:cs="Calibri"/>
              </w:rPr>
              <w:t xml:space="preserve"> (Total parts), bin dimensions, robot</w:t>
            </w:r>
          </w:p>
        </w:tc>
        <w:tc>
          <w:tcPr>
            <w:tcW w:w="2640" w:type="dxa"/>
          </w:tcPr>
          <w:p w14:paraId="693CB5D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TC-UC1-01, TC-UC1-03</w:t>
            </w:r>
          </w:p>
        </w:tc>
      </w:tr>
      <w:tr w:rsidR="000C2FD9" w:rsidRPr="00E65B25" w14:paraId="055CE882" w14:textId="77777777">
        <w:tc>
          <w:tcPr>
            <w:tcW w:w="2640" w:type="dxa"/>
          </w:tcPr>
          <w:p w14:paraId="28DFD9E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5: Part Navigation &amp; Input</w:t>
            </w:r>
          </w:p>
        </w:tc>
        <w:tc>
          <w:tcPr>
            <w:tcW w:w="2640" w:type="dxa"/>
          </w:tcPr>
          <w:p w14:paraId="2EB70A1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Name, Dimensions (L/W/H), Weight, Material, Cycle time</w:t>
            </w:r>
          </w:p>
        </w:tc>
        <w:tc>
          <w:tcPr>
            <w:tcW w:w="2640" w:type="dxa"/>
          </w:tcPr>
          <w:p w14:paraId="3F0A334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TC-UC1-01, TC-UC1-03</w:t>
            </w:r>
          </w:p>
        </w:tc>
      </w:tr>
      <w:tr w:rsidR="000C2FD9" w:rsidRPr="00E65B25" w14:paraId="3CBD1DB9" w14:textId="77777777">
        <w:tc>
          <w:tcPr>
            <w:tcW w:w="2640" w:type="dxa"/>
          </w:tcPr>
          <w:p w14:paraId="585076E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6: Dynamic Part Scaling</w:t>
            </w:r>
          </w:p>
        </w:tc>
        <w:tc>
          <w:tcPr>
            <w:tcW w:w="2640" w:type="dxa"/>
          </w:tcPr>
          <w:p w14:paraId="21EF48A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Modifying total parts or clicking “+ Add New Part”</w:t>
            </w:r>
          </w:p>
        </w:tc>
        <w:tc>
          <w:tcPr>
            <w:tcW w:w="2640" w:type="dxa"/>
          </w:tcPr>
          <w:p w14:paraId="73C3E1D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TC-UC1-03</w:t>
            </w:r>
          </w:p>
        </w:tc>
      </w:tr>
      <w:tr w:rsidR="000C2FD9" w:rsidRPr="00E65B25" w14:paraId="7FA6CD37" w14:textId="77777777">
        <w:tc>
          <w:tcPr>
            <w:tcW w:w="2640" w:type="dxa"/>
          </w:tcPr>
          <w:p w14:paraId="3E2A29D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7: CAD File Upload (2.06)</w:t>
            </w:r>
          </w:p>
        </w:tc>
        <w:tc>
          <w:tcPr>
            <w:tcW w:w="2640" w:type="dxa"/>
          </w:tcPr>
          <w:p w14:paraId="7293B23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Drag-and-drop / file picker (200 KB size limit, supported CAD formats)</w:t>
            </w:r>
          </w:p>
        </w:tc>
        <w:tc>
          <w:tcPr>
            <w:tcW w:w="2640" w:type="dxa"/>
          </w:tcPr>
          <w:p w14:paraId="27298A2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TC-UC1-04, TC-UC1-05</w:t>
            </w:r>
          </w:p>
        </w:tc>
      </w:tr>
      <w:tr w:rsidR="000C2FD9" w:rsidRPr="00E65B25" w14:paraId="5DF14FC2" w14:textId="77777777">
        <w:tc>
          <w:tcPr>
            <w:tcW w:w="2640" w:type="dxa"/>
          </w:tcPr>
          <w:p w14:paraId="3D1BB44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8: Visual Evidence Upload</w:t>
            </w:r>
          </w:p>
        </w:tc>
        <w:tc>
          <w:tcPr>
            <w:tcW w:w="2640" w:type="dxa"/>
          </w:tcPr>
          <w:p w14:paraId="6ADF3CC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Image file picker (JPG/PNG vs. HEIC format)</w:t>
            </w:r>
          </w:p>
        </w:tc>
        <w:tc>
          <w:tcPr>
            <w:tcW w:w="2640" w:type="dxa"/>
          </w:tcPr>
          <w:p w14:paraId="112BF20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TC-UC1-06</w:t>
            </w:r>
          </w:p>
        </w:tc>
      </w:tr>
      <w:tr w:rsidR="000C2FD9" w:rsidRPr="00E65B25" w14:paraId="271C0C00" w14:textId="77777777">
        <w:tc>
          <w:tcPr>
            <w:tcW w:w="2640" w:type="dxa"/>
          </w:tcPr>
          <w:p w14:paraId="0D8DB56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9: Continuous Auto-Save &amp; Network</w:t>
            </w:r>
          </w:p>
        </w:tc>
        <w:tc>
          <w:tcPr>
            <w:tcW w:w="2640" w:type="dxa"/>
          </w:tcPr>
          <w:p w14:paraId="1075B1F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Field blur auto-save, offline disconnection and reconnection</w:t>
            </w:r>
          </w:p>
        </w:tc>
        <w:tc>
          <w:tcPr>
            <w:tcW w:w="2640" w:type="dxa"/>
          </w:tcPr>
          <w:p w14:paraId="0E38763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TC-UC1-01, TC-UC1-08</w:t>
            </w:r>
          </w:p>
        </w:tc>
      </w:tr>
    </w:tbl>
    <w:p w14:paraId="7A0524AD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101BBE13">
          <v:rect id="_x0000_i1026" style="width:0;height:1.5pt" o:hralign="center" o:hrstd="t" o:hr="t"/>
        </w:pict>
      </w:r>
    </w:p>
    <w:p w14:paraId="325D0865" w14:textId="77777777" w:rsidR="000C2FD9" w:rsidRPr="00E65B25" w:rsidRDefault="00000000">
      <w:pPr>
        <w:pStyle w:val="Heading2"/>
        <w:rPr>
          <w:rFonts w:ascii="Calibri" w:hAnsi="Calibri" w:cs="Calibri"/>
        </w:rPr>
      </w:pPr>
      <w:bookmarkStart w:id="2" w:name="black-box-test-cases"/>
      <w:bookmarkEnd w:id="1"/>
      <w:r w:rsidRPr="00E65B25">
        <w:rPr>
          <w:rFonts w:ascii="Calibri" w:hAnsi="Calibri" w:cs="Calibri"/>
        </w:rPr>
        <w:lastRenderedPageBreak/>
        <w:t>2. Black Box Test Cases</w:t>
      </w:r>
    </w:p>
    <w:p w14:paraId="3617D4CC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3" w:name="X93b98351c50aa30c5c0b71ee8191c765d73e69d"/>
      <w:r w:rsidRPr="00E65B25">
        <w:rPr>
          <w:rFonts w:ascii="Calibri" w:hAnsi="Calibri" w:cs="Calibri"/>
        </w:rPr>
        <w:t>TC-UC1-01: Standard Manual Project Creation &amp; Continuous Auto-Save [Use Case Scenario]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0AFA9C49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B4B623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2604869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16AD27A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BD7EE3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75DB848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179391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22900AC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4FE242A9" w14:textId="77777777">
        <w:tc>
          <w:tcPr>
            <w:tcW w:w="1131" w:type="dxa"/>
          </w:tcPr>
          <w:p w14:paraId="4B4A64A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1.1</w:t>
            </w:r>
          </w:p>
        </w:tc>
        <w:tc>
          <w:tcPr>
            <w:tcW w:w="1131" w:type="dxa"/>
          </w:tcPr>
          <w:p w14:paraId="0003A7A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Action Button</w:t>
            </w:r>
          </w:p>
        </w:tc>
        <w:tc>
          <w:tcPr>
            <w:tcW w:w="1131" w:type="dxa"/>
          </w:tcPr>
          <w:p w14:paraId="274493E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“New Project” on Dashboard</w:t>
            </w:r>
          </w:p>
        </w:tc>
        <w:tc>
          <w:tcPr>
            <w:tcW w:w="1131" w:type="dxa"/>
          </w:tcPr>
          <w:p w14:paraId="0CEBE38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“Create New Project” modal appears with two setup options</w:t>
            </w:r>
          </w:p>
        </w:tc>
        <w:tc>
          <w:tcPr>
            <w:tcW w:w="1131" w:type="dxa"/>
          </w:tcPr>
          <w:p w14:paraId="5083D5EB" w14:textId="1FD86046" w:rsidR="000C2FD9" w:rsidRPr="00E65B25" w:rsidRDefault="00B60A7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6CB278D7" w14:textId="28370736" w:rsidR="000C2FD9" w:rsidRPr="00E65B25" w:rsidRDefault="00B60A7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5D2B7C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Black Box: Use Case Scenario. Verifies primary creation flow.</w:t>
            </w:r>
          </w:p>
        </w:tc>
      </w:tr>
      <w:tr w:rsidR="000C2FD9" w:rsidRPr="00E65B25" w14:paraId="799FC3CA" w14:textId="77777777">
        <w:tc>
          <w:tcPr>
            <w:tcW w:w="1131" w:type="dxa"/>
          </w:tcPr>
          <w:p w14:paraId="36242BA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1.2</w:t>
            </w:r>
          </w:p>
        </w:tc>
        <w:tc>
          <w:tcPr>
            <w:tcW w:w="1131" w:type="dxa"/>
          </w:tcPr>
          <w:p w14:paraId="24AB92D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Setup Pathway Selection</w:t>
            </w:r>
          </w:p>
        </w:tc>
        <w:tc>
          <w:tcPr>
            <w:tcW w:w="1131" w:type="dxa"/>
          </w:tcPr>
          <w:p w14:paraId="652D0E8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“Start Manually”</w:t>
            </w:r>
          </w:p>
        </w:tc>
        <w:tc>
          <w:tcPr>
            <w:tcW w:w="1131" w:type="dxa"/>
          </w:tcPr>
          <w:p w14:paraId="0C935BB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Modal closes; Questionnaire View opens at Step 0 (Project &amp; Cell Info)</w:t>
            </w:r>
          </w:p>
        </w:tc>
        <w:tc>
          <w:tcPr>
            <w:tcW w:w="1131" w:type="dxa"/>
          </w:tcPr>
          <w:p w14:paraId="0C331D75" w14:textId="448E8EB7" w:rsidR="000C2FD9" w:rsidRPr="00E65B25" w:rsidRDefault="00B60A7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1FFDC309" w14:textId="3484B749" w:rsidR="000C2FD9" w:rsidRPr="00E65B25" w:rsidRDefault="00B60A7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52FE63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Validates manual workflow initialization</w:t>
            </w:r>
          </w:p>
        </w:tc>
      </w:tr>
      <w:tr w:rsidR="000C2FD9" w:rsidRPr="00E65B25" w14:paraId="30CE8465" w14:textId="77777777">
        <w:tc>
          <w:tcPr>
            <w:tcW w:w="1131" w:type="dxa"/>
          </w:tcPr>
          <w:p w14:paraId="0127073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1.3</w:t>
            </w:r>
          </w:p>
        </w:tc>
        <w:tc>
          <w:tcPr>
            <w:tcW w:w="1131" w:type="dxa"/>
          </w:tcPr>
          <w:p w14:paraId="514D3D2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Project Name Input</w:t>
            </w:r>
          </w:p>
        </w:tc>
        <w:tc>
          <w:tcPr>
            <w:tcW w:w="1131" w:type="dxa"/>
          </w:tcPr>
          <w:p w14:paraId="1B30998E" w14:textId="13A7A991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Enter “Project </w:t>
            </w:r>
            <w:r w:rsidR="00B60A79" w:rsidRPr="00E65B25">
              <w:rPr>
                <w:rFonts w:ascii="Calibri" w:hAnsi="Calibri" w:cs="Calibri"/>
              </w:rPr>
              <w:t>ALPHA</w:t>
            </w:r>
            <w:r w:rsidRPr="00E65B25">
              <w:rPr>
                <w:rFonts w:ascii="Calibri" w:hAnsi="Calibri" w:cs="Calibri"/>
              </w:rPr>
              <w:t>” into Project Name field and press Tab</w:t>
            </w:r>
          </w:p>
        </w:tc>
        <w:tc>
          <w:tcPr>
            <w:tcW w:w="1131" w:type="dxa"/>
          </w:tcPr>
          <w:p w14:paraId="327F8FFD" w14:textId="45AE1312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Header displays “Project </w:t>
            </w:r>
            <w:r w:rsidR="00B60A79" w:rsidRPr="00E65B25">
              <w:rPr>
                <w:rFonts w:ascii="Calibri" w:hAnsi="Calibri" w:cs="Calibri"/>
              </w:rPr>
              <w:t>ALPHA</w:t>
            </w:r>
            <w:r w:rsidRPr="00E65B25">
              <w:rPr>
                <w:rFonts w:ascii="Calibri" w:hAnsi="Calibri" w:cs="Calibri"/>
              </w:rPr>
              <w:t>”; auto-save indicator shows changes saved</w:t>
            </w:r>
          </w:p>
        </w:tc>
        <w:tc>
          <w:tcPr>
            <w:tcW w:w="1131" w:type="dxa"/>
          </w:tcPr>
          <w:p w14:paraId="62C3A79D" w14:textId="7F27F941" w:rsidR="00B60A79" w:rsidRPr="00E65B25" w:rsidRDefault="00B60A7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Header displays “Project ALPHA”; auto-save indicator shows changes saved.</w:t>
            </w:r>
          </w:p>
        </w:tc>
        <w:tc>
          <w:tcPr>
            <w:tcW w:w="1131" w:type="dxa"/>
          </w:tcPr>
          <w:p w14:paraId="07020F8D" w14:textId="25477C82" w:rsidR="000C2FD9" w:rsidRPr="00E65B25" w:rsidRDefault="00B60A7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51B3BB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blur-triggered auto-save</w:t>
            </w:r>
          </w:p>
        </w:tc>
      </w:tr>
      <w:tr w:rsidR="000C2FD9" w:rsidRPr="00E65B25" w14:paraId="027FB2AD" w14:textId="77777777">
        <w:tc>
          <w:tcPr>
            <w:tcW w:w="1131" w:type="dxa"/>
          </w:tcPr>
          <w:p w14:paraId="7DB9D10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1.4</w:t>
            </w:r>
          </w:p>
        </w:tc>
        <w:tc>
          <w:tcPr>
            <w:tcW w:w="1131" w:type="dxa"/>
          </w:tcPr>
          <w:p w14:paraId="5C96196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1 Basics Input</w:t>
            </w:r>
          </w:p>
        </w:tc>
        <w:tc>
          <w:tcPr>
            <w:tcW w:w="1131" w:type="dxa"/>
          </w:tcPr>
          <w:p w14:paraId="055915B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Navigate to Part 1 -&gt; Part Basics; enter Name: “Shaft”, L: 120, W: 30, H: 30, Weight: 1.5 kg</w:t>
            </w:r>
          </w:p>
        </w:tc>
        <w:tc>
          <w:tcPr>
            <w:tcW w:w="1131" w:type="dxa"/>
          </w:tcPr>
          <w:p w14:paraId="45A358D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Form fields accept values; blur triggers silent background save</w:t>
            </w:r>
          </w:p>
        </w:tc>
        <w:tc>
          <w:tcPr>
            <w:tcW w:w="1131" w:type="dxa"/>
          </w:tcPr>
          <w:p w14:paraId="2693E289" w14:textId="7C74A747" w:rsidR="000C2FD9" w:rsidRPr="00E65B25" w:rsidRDefault="00DA0D5C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12665E9D" w14:textId="79E5B2F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DA0D5C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C48736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Confirms questionnaire input handling</w:t>
            </w:r>
          </w:p>
        </w:tc>
      </w:tr>
      <w:tr w:rsidR="000C2FD9" w:rsidRPr="00E65B25" w14:paraId="07295D7A" w14:textId="77777777">
        <w:tc>
          <w:tcPr>
            <w:tcW w:w="1131" w:type="dxa"/>
          </w:tcPr>
          <w:p w14:paraId="77F6475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1.5</w:t>
            </w:r>
          </w:p>
        </w:tc>
        <w:tc>
          <w:tcPr>
            <w:tcW w:w="1131" w:type="dxa"/>
          </w:tcPr>
          <w:p w14:paraId="3E1B290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Dashboard </w:t>
            </w:r>
            <w:r w:rsidRPr="00E65B25">
              <w:rPr>
                <w:rFonts w:ascii="Calibri" w:hAnsi="Calibri" w:cs="Calibri"/>
              </w:rPr>
              <w:lastRenderedPageBreak/>
              <w:t>Return</w:t>
            </w:r>
          </w:p>
        </w:tc>
        <w:tc>
          <w:tcPr>
            <w:tcW w:w="1131" w:type="dxa"/>
          </w:tcPr>
          <w:p w14:paraId="3300BA7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Click </w:t>
            </w:r>
            <w:r w:rsidRPr="00E65B25">
              <w:rPr>
                <w:rFonts w:ascii="Calibri" w:hAnsi="Calibri" w:cs="Calibri"/>
              </w:rPr>
              <w:lastRenderedPageBreak/>
              <w:t>“Dashboard” in navigation header</w:t>
            </w:r>
          </w:p>
        </w:tc>
        <w:tc>
          <w:tcPr>
            <w:tcW w:w="1131" w:type="dxa"/>
          </w:tcPr>
          <w:p w14:paraId="3DFF5747" w14:textId="09FA59D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Redirects </w:t>
            </w:r>
            <w:r w:rsidRPr="00E65B25">
              <w:rPr>
                <w:rFonts w:ascii="Calibri" w:hAnsi="Calibri" w:cs="Calibri"/>
              </w:rPr>
              <w:lastRenderedPageBreak/>
              <w:t xml:space="preserve">to Dashboard; project card shows “Project </w:t>
            </w:r>
            <w:r w:rsidR="00DA0D5C" w:rsidRPr="00E65B25">
              <w:rPr>
                <w:rFonts w:ascii="Calibri" w:hAnsi="Calibri" w:cs="Calibri"/>
              </w:rPr>
              <w:t>ALPHA</w:t>
            </w:r>
            <w:r w:rsidRPr="00E65B25">
              <w:rPr>
                <w:rFonts w:ascii="Calibri" w:hAnsi="Calibri" w:cs="Calibri"/>
              </w:rPr>
              <w:t>” with “Draft” badge and updated completion percentage</w:t>
            </w:r>
          </w:p>
        </w:tc>
        <w:tc>
          <w:tcPr>
            <w:tcW w:w="1131" w:type="dxa"/>
          </w:tcPr>
          <w:p w14:paraId="07C42107" w14:textId="3FC09C8E" w:rsidR="000C2FD9" w:rsidRPr="00E65B25" w:rsidRDefault="00DA0D5C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Same as </w:t>
            </w:r>
            <w:r w:rsidRPr="00E65B25">
              <w:rPr>
                <w:rFonts w:ascii="Calibri" w:hAnsi="Calibri" w:cs="Calibri"/>
              </w:rPr>
              <w:lastRenderedPageBreak/>
              <w:t>expected result along with several options on the draft status Project card.</w:t>
            </w:r>
          </w:p>
        </w:tc>
        <w:tc>
          <w:tcPr>
            <w:tcW w:w="1131" w:type="dxa"/>
          </w:tcPr>
          <w:p w14:paraId="0A33C20B" w14:textId="0FED8A8B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P</w:t>
            </w:r>
            <w:r w:rsidR="00DA0D5C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EA7D1D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Verifies </w:t>
            </w:r>
            <w:r w:rsidRPr="00E65B25">
              <w:rPr>
                <w:rFonts w:ascii="Calibri" w:hAnsi="Calibri" w:cs="Calibri"/>
              </w:rPr>
              <w:lastRenderedPageBreak/>
              <w:t>persistent state without manual save button</w:t>
            </w:r>
          </w:p>
        </w:tc>
      </w:tr>
    </w:tbl>
    <w:p w14:paraId="58F3D248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lastRenderedPageBreak/>
        <w:pict w14:anchorId="1357887E">
          <v:rect id="_x0000_i1027" style="width:0;height:1.5pt" o:hralign="center" o:hrstd="t" o:hr="t"/>
        </w:pict>
      </w:r>
    </w:p>
    <w:p w14:paraId="1CD70081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4" w:name="X15d53954c6ad3270f3763167bf061f031a9cd23"/>
      <w:bookmarkEnd w:id="3"/>
      <w:r w:rsidRPr="00E65B25">
        <w:rPr>
          <w:rFonts w:ascii="Calibri" w:hAnsi="Calibri" w:cs="Calibri"/>
        </w:rPr>
        <w:t>TC-UC1-02: Setup Pathway Partition: Manual vs. AI Split-Screen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0A4E51DD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F3B215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1A7BD81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1C1D7BA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321E010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441A1BF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8AFDC4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4DA33C5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3CF421A2" w14:textId="77777777">
        <w:tc>
          <w:tcPr>
            <w:tcW w:w="1131" w:type="dxa"/>
          </w:tcPr>
          <w:p w14:paraId="79A73B9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2.1</w:t>
            </w:r>
          </w:p>
        </w:tc>
        <w:tc>
          <w:tcPr>
            <w:tcW w:w="1131" w:type="dxa"/>
          </w:tcPr>
          <w:p w14:paraId="1FA6D5F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Pathway A Selection</w:t>
            </w:r>
          </w:p>
        </w:tc>
        <w:tc>
          <w:tcPr>
            <w:tcW w:w="1131" w:type="dxa"/>
          </w:tcPr>
          <w:p w14:paraId="5E6A6B9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“New Project” -&gt; Click “Start Manually”</w:t>
            </w:r>
          </w:p>
        </w:tc>
        <w:tc>
          <w:tcPr>
            <w:tcW w:w="1131" w:type="dxa"/>
          </w:tcPr>
          <w:p w14:paraId="33ADA4E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Questionnaire opens in standard single-pane layout; AI Assistant panel is closed</w:t>
            </w:r>
          </w:p>
        </w:tc>
        <w:tc>
          <w:tcPr>
            <w:tcW w:w="1131" w:type="dxa"/>
          </w:tcPr>
          <w:p w14:paraId="279BAB67" w14:textId="6808FC45" w:rsidR="000C2FD9" w:rsidRPr="00E65B25" w:rsidRDefault="002E607B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 The Project &amp; Cell Info tab is opened.</w:t>
            </w:r>
          </w:p>
        </w:tc>
        <w:tc>
          <w:tcPr>
            <w:tcW w:w="1131" w:type="dxa"/>
          </w:tcPr>
          <w:p w14:paraId="1A0B4977" w14:textId="0CD20460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2E607B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3E0E12C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Black Box: Equivalence Partitioning. Tests standard layout class.</w:t>
            </w:r>
          </w:p>
        </w:tc>
      </w:tr>
      <w:tr w:rsidR="000C2FD9" w:rsidRPr="00E65B25" w14:paraId="0507CE63" w14:textId="77777777">
        <w:tc>
          <w:tcPr>
            <w:tcW w:w="1131" w:type="dxa"/>
          </w:tcPr>
          <w:p w14:paraId="7CBB118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2.2</w:t>
            </w:r>
          </w:p>
        </w:tc>
        <w:tc>
          <w:tcPr>
            <w:tcW w:w="1131" w:type="dxa"/>
          </w:tcPr>
          <w:p w14:paraId="2F9D35E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Dashboard Return</w:t>
            </w:r>
          </w:p>
        </w:tc>
        <w:tc>
          <w:tcPr>
            <w:tcW w:w="1131" w:type="dxa"/>
          </w:tcPr>
          <w:p w14:paraId="3D2A878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Return to Dashboard</w:t>
            </w:r>
          </w:p>
        </w:tc>
        <w:tc>
          <w:tcPr>
            <w:tcW w:w="1131" w:type="dxa"/>
          </w:tcPr>
          <w:p w14:paraId="239F573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Dashboard displays newly created manual project card</w:t>
            </w:r>
          </w:p>
        </w:tc>
        <w:tc>
          <w:tcPr>
            <w:tcW w:w="1131" w:type="dxa"/>
          </w:tcPr>
          <w:p w14:paraId="32E1796D" w14:textId="08957E6B" w:rsidR="000C2FD9" w:rsidRPr="00E65B25" w:rsidRDefault="002E607B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Dashboard displays newly created manual project card with a project name, ‘New SCAPE PICK-PILOT Project’.</w:t>
            </w:r>
          </w:p>
        </w:tc>
        <w:tc>
          <w:tcPr>
            <w:tcW w:w="1131" w:type="dxa"/>
          </w:tcPr>
          <w:p w14:paraId="0EFC1707" w14:textId="47AC7F72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2E607B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80C258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Prepares second partition</w:t>
            </w:r>
          </w:p>
        </w:tc>
      </w:tr>
      <w:tr w:rsidR="000C2FD9" w:rsidRPr="00E65B25" w14:paraId="3EFD81E4" w14:textId="77777777">
        <w:tc>
          <w:tcPr>
            <w:tcW w:w="1131" w:type="dxa"/>
          </w:tcPr>
          <w:p w14:paraId="17855DA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2.3</w:t>
            </w:r>
          </w:p>
        </w:tc>
        <w:tc>
          <w:tcPr>
            <w:tcW w:w="1131" w:type="dxa"/>
          </w:tcPr>
          <w:p w14:paraId="726646D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Pathway B </w:t>
            </w:r>
            <w:r w:rsidRPr="00E65B25">
              <w:rPr>
                <w:rFonts w:ascii="Calibri" w:hAnsi="Calibri" w:cs="Calibri"/>
              </w:rPr>
              <w:lastRenderedPageBreak/>
              <w:t>Selection</w:t>
            </w:r>
          </w:p>
        </w:tc>
        <w:tc>
          <w:tcPr>
            <w:tcW w:w="1131" w:type="dxa"/>
          </w:tcPr>
          <w:p w14:paraId="58B7FC3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Click “New </w:t>
            </w:r>
            <w:r w:rsidRPr="00E65B25">
              <w:rPr>
                <w:rFonts w:ascii="Calibri" w:hAnsi="Calibri" w:cs="Calibri"/>
              </w:rPr>
              <w:lastRenderedPageBreak/>
              <w:t>Project” -&gt; Click “Start with AI”</w:t>
            </w:r>
          </w:p>
        </w:tc>
        <w:tc>
          <w:tcPr>
            <w:tcW w:w="1131" w:type="dxa"/>
          </w:tcPr>
          <w:p w14:paraId="2553DC0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Questionna</w:t>
            </w:r>
            <w:r w:rsidRPr="00E65B25">
              <w:rPr>
                <w:rFonts w:ascii="Calibri" w:hAnsi="Calibri" w:cs="Calibri"/>
              </w:rPr>
              <w:lastRenderedPageBreak/>
              <w:t>ire opens with AI Assistant chat pane docked side-by-side on the left</w:t>
            </w:r>
          </w:p>
        </w:tc>
        <w:tc>
          <w:tcPr>
            <w:tcW w:w="1131" w:type="dxa"/>
          </w:tcPr>
          <w:p w14:paraId="1D2C5FF8" w14:textId="2B943F99" w:rsidR="000C2FD9" w:rsidRPr="00E65B25" w:rsidRDefault="00321854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Same as </w:t>
            </w:r>
            <w:r w:rsidRPr="00E65B25">
              <w:rPr>
                <w:rFonts w:ascii="Calibri" w:hAnsi="Calibri" w:cs="Calibri"/>
              </w:rPr>
              <w:lastRenderedPageBreak/>
              <w:t>expected result.</w:t>
            </w:r>
          </w:p>
        </w:tc>
        <w:tc>
          <w:tcPr>
            <w:tcW w:w="1131" w:type="dxa"/>
          </w:tcPr>
          <w:p w14:paraId="4A6A70C1" w14:textId="177443BF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P</w:t>
            </w:r>
            <w:r w:rsidR="00321854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07476C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split-</w:t>
            </w:r>
            <w:r w:rsidRPr="00E65B25">
              <w:rPr>
                <w:rFonts w:ascii="Calibri" w:hAnsi="Calibri" w:cs="Calibri"/>
              </w:rPr>
              <w:lastRenderedPageBreak/>
              <w:t>screen AI layout class</w:t>
            </w:r>
          </w:p>
        </w:tc>
      </w:tr>
      <w:tr w:rsidR="000C2FD9" w:rsidRPr="00E65B25" w14:paraId="6F0242F7" w14:textId="77777777">
        <w:tc>
          <w:tcPr>
            <w:tcW w:w="1131" w:type="dxa"/>
          </w:tcPr>
          <w:p w14:paraId="1E6CDA5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2.4</w:t>
            </w:r>
          </w:p>
        </w:tc>
        <w:tc>
          <w:tcPr>
            <w:tcW w:w="1131" w:type="dxa"/>
          </w:tcPr>
          <w:p w14:paraId="51007B7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AI Panel Responsiveness</w:t>
            </w:r>
          </w:p>
        </w:tc>
        <w:tc>
          <w:tcPr>
            <w:tcW w:w="1131" w:type="dxa"/>
          </w:tcPr>
          <w:p w14:paraId="1A8D71D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Inspect AI chat pane</w:t>
            </w:r>
          </w:p>
        </w:tc>
        <w:tc>
          <w:tcPr>
            <w:tcW w:w="1131" w:type="dxa"/>
          </w:tcPr>
          <w:p w14:paraId="3F55881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Chat feed and message input are immediately interactive and ready for input</w:t>
            </w:r>
          </w:p>
        </w:tc>
        <w:tc>
          <w:tcPr>
            <w:tcW w:w="1131" w:type="dxa"/>
          </w:tcPr>
          <w:p w14:paraId="4F51E624" w14:textId="0BE4DF08" w:rsidR="000C2FD9" w:rsidRPr="00E65B25" w:rsidRDefault="00321854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13F6D77C" w14:textId="71DA4B75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321854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FB572C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Ensures AI onboarding view is active</w:t>
            </w:r>
          </w:p>
        </w:tc>
      </w:tr>
    </w:tbl>
    <w:p w14:paraId="44D000EE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201BF5FC">
          <v:rect id="_x0000_i1028" style="width:0;height:1.5pt" o:hralign="center" o:hrstd="t" o:hr="t"/>
        </w:pict>
      </w:r>
    </w:p>
    <w:p w14:paraId="7AC08665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5" w:name="X2f9b173f5fd8b75e41b003bcd651f38d4258058"/>
      <w:bookmarkEnd w:id="4"/>
      <w:r w:rsidRPr="00E65B25">
        <w:rPr>
          <w:rFonts w:ascii="Calibri" w:hAnsi="Calibri" w:cs="Calibri"/>
        </w:rPr>
        <w:t>TC-UC1-03: Multi-Part Dynamic Addition and Tab Isolation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02D69381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6F0CC0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1ECFDB6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27217E8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AFFAEA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4DDCEE1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2FA636D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16923A6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3F9DF433" w14:textId="77777777">
        <w:tc>
          <w:tcPr>
            <w:tcW w:w="1131" w:type="dxa"/>
          </w:tcPr>
          <w:p w14:paraId="7CE55D6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3.1</w:t>
            </w:r>
          </w:p>
        </w:tc>
        <w:tc>
          <w:tcPr>
            <w:tcW w:w="1131" w:type="dxa"/>
          </w:tcPr>
          <w:p w14:paraId="063E2D3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Count Input</w:t>
            </w:r>
          </w:p>
        </w:tc>
        <w:tc>
          <w:tcPr>
            <w:tcW w:w="1131" w:type="dxa"/>
          </w:tcPr>
          <w:p w14:paraId="1A586E5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In Step 0, change “Total of different parts” (</w:t>
            </w:r>
            <w:r w:rsidRPr="00E65B25">
              <w:rPr>
                <w:rStyle w:val="VerbatimChar"/>
                <w:rFonts w:ascii="Calibri" w:hAnsi="Calibri" w:cs="Calibri"/>
              </w:rPr>
              <w:t>1.02</w:t>
            </w:r>
            <w:r w:rsidRPr="00E65B25">
              <w:rPr>
                <w:rFonts w:ascii="Calibri" w:hAnsi="Calibri" w:cs="Calibri"/>
              </w:rPr>
              <w:t>) from 1 to 3</w:t>
            </w:r>
          </w:p>
        </w:tc>
        <w:tc>
          <w:tcPr>
            <w:tcW w:w="1131" w:type="dxa"/>
          </w:tcPr>
          <w:p w14:paraId="4D8CF82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Sidebar navigation immediately appends </w:t>
            </w:r>
            <w:r w:rsidRPr="00E65B25">
              <w:rPr>
                <w:rStyle w:val="VerbatimChar"/>
                <w:rFonts w:ascii="Calibri" w:hAnsi="Calibri" w:cs="Calibri"/>
              </w:rPr>
              <w:t>Part #2</w:t>
            </w:r>
            <w:r w:rsidRPr="00E65B25">
              <w:rPr>
                <w:rFonts w:ascii="Calibri" w:hAnsi="Calibri" w:cs="Calibri"/>
              </w:rPr>
              <w:t xml:space="preserve"> and </w:t>
            </w:r>
            <w:r w:rsidRPr="00E65B25">
              <w:rPr>
                <w:rStyle w:val="VerbatimChar"/>
                <w:rFonts w:ascii="Calibri" w:hAnsi="Calibri" w:cs="Calibri"/>
              </w:rPr>
              <w:t>Part #3</w:t>
            </w:r>
            <w:r w:rsidRPr="00E65B25">
              <w:rPr>
                <w:rFonts w:ascii="Calibri" w:hAnsi="Calibri" w:cs="Calibri"/>
              </w:rPr>
              <w:t xml:space="preserve"> tabs</w:t>
            </w:r>
          </w:p>
        </w:tc>
        <w:tc>
          <w:tcPr>
            <w:tcW w:w="1131" w:type="dxa"/>
          </w:tcPr>
          <w:p w14:paraId="341820F8" w14:textId="39FCE331" w:rsidR="000C2FD9" w:rsidRPr="00E65B25" w:rsidRDefault="00AA5173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Modal appears below navigation header to either add 2 more tabs or dismiss. On Add button clicked, the system works as expected.</w:t>
            </w:r>
          </w:p>
        </w:tc>
        <w:tc>
          <w:tcPr>
            <w:tcW w:w="1131" w:type="dxa"/>
          </w:tcPr>
          <w:p w14:paraId="1CB5A429" w14:textId="51E959BC" w:rsidR="000C2FD9" w:rsidRPr="00E65B25" w:rsidRDefault="00AA5173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F67791B" w14:textId="3AE75324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Black Box: Equivalence Partitioning. Tests multiplicity scaling.</w:t>
            </w:r>
            <w:r w:rsidR="00AA5173" w:rsidRPr="00E65B25">
              <w:rPr>
                <w:rFonts w:ascii="Calibri" w:hAnsi="Calibri" w:cs="Calibri"/>
              </w:rPr>
              <w:t xml:space="preserve"> The side bar does not immediately </w:t>
            </w:r>
            <w:r w:rsidR="002B69B4" w:rsidRPr="00E65B25">
              <w:rPr>
                <w:rFonts w:ascii="Calibri" w:hAnsi="Calibri" w:cs="Calibri"/>
              </w:rPr>
              <w:t>append</w:t>
            </w:r>
            <w:r w:rsidR="00AA5173" w:rsidRPr="00E65B25">
              <w:rPr>
                <w:rFonts w:ascii="Calibri" w:hAnsi="Calibri" w:cs="Calibri"/>
              </w:rPr>
              <w:t xml:space="preserve"> parts</w:t>
            </w:r>
            <w:r w:rsidR="002B69B4" w:rsidRPr="00E65B25">
              <w:rPr>
                <w:rFonts w:ascii="Calibri" w:hAnsi="Calibri" w:cs="Calibri"/>
              </w:rPr>
              <w:t xml:space="preserve"> unless add button </w:t>
            </w:r>
            <w:r w:rsidR="00B1187C" w:rsidRPr="00E65B25">
              <w:rPr>
                <w:rFonts w:ascii="Calibri" w:hAnsi="Calibri" w:cs="Calibri"/>
              </w:rPr>
              <w:t>being</w:t>
            </w:r>
            <w:r w:rsidR="002B69B4" w:rsidRPr="00E65B25">
              <w:rPr>
                <w:rFonts w:ascii="Calibri" w:hAnsi="Calibri" w:cs="Calibri"/>
              </w:rPr>
              <w:t xml:space="preserve"> clicked</w:t>
            </w:r>
            <w:r w:rsidR="00AA5173" w:rsidRPr="00E65B25">
              <w:rPr>
                <w:rFonts w:ascii="Calibri" w:hAnsi="Calibri" w:cs="Calibri"/>
              </w:rPr>
              <w:t>.</w:t>
            </w:r>
          </w:p>
        </w:tc>
      </w:tr>
      <w:tr w:rsidR="000C2FD9" w:rsidRPr="00E65B25" w14:paraId="32416FF5" w14:textId="77777777">
        <w:tc>
          <w:tcPr>
            <w:tcW w:w="1131" w:type="dxa"/>
          </w:tcPr>
          <w:p w14:paraId="29AE17E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3.2</w:t>
            </w:r>
          </w:p>
        </w:tc>
        <w:tc>
          <w:tcPr>
            <w:tcW w:w="1131" w:type="dxa"/>
          </w:tcPr>
          <w:p w14:paraId="16D6D3E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1 Entry</w:t>
            </w:r>
          </w:p>
        </w:tc>
        <w:tc>
          <w:tcPr>
            <w:tcW w:w="1131" w:type="dxa"/>
          </w:tcPr>
          <w:p w14:paraId="4A8D05F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Go to Part </w:t>
            </w:r>
            <w:r w:rsidRPr="00E65B25">
              <w:rPr>
                <w:rFonts w:ascii="Calibri" w:hAnsi="Calibri" w:cs="Calibri"/>
              </w:rPr>
              <w:lastRenderedPageBreak/>
              <w:t>#1; enter Part Name: “Gear A”</w:t>
            </w:r>
          </w:p>
        </w:tc>
        <w:tc>
          <w:tcPr>
            <w:tcW w:w="1131" w:type="dxa"/>
          </w:tcPr>
          <w:p w14:paraId="1F2B7B0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Part #1 </w:t>
            </w:r>
            <w:r w:rsidRPr="00E65B25">
              <w:rPr>
                <w:rFonts w:ascii="Calibri" w:hAnsi="Calibri" w:cs="Calibri"/>
              </w:rPr>
              <w:lastRenderedPageBreak/>
              <w:t>displays “Gear A”</w:t>
            </w:r>
          </w:p>
        </w:tc>
        <w:tc>
          <w:tcPr>
            <w:tcW w:w="1131" w:type="dxa"/>
          </w:tcPr>
          <w:p w14:paraId="621C67C7" w14:textId="2E07CFAB" w:rsidR="000C2FD9" w:rsidRPr="00E65B25" w:rsidRDefault="0065140C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Part #1 </w:t>
            </w:r>
            <w:r w:rsidRPr="00E65B25">
              <w:rPr>
                <w:rFonts w:ascii="Calibri" w:hAnsi="Calibri" w:cs="Calibri"/>
              </w:rPr>
              <w:lastRenderedPageBreak/>
              <w:t>displays “Gear A”.</w:t>
            </w:r>
          </w:p>
        </w:tc>
        <w:tc>
          <w:tcPr>
            <w:tcW w:w="1131" w:type="dxa"/>
          </w:tcPr>
          <w:p w14:paraId="76C63720" w14:textId="6EE4B9FD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P</w:t>
            </w:r>
            <w:r w:rsidR="0065140C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2D3DADC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Enters </w:t>
            </w:r>
            <w:r w:rsidRPr="00E65B25">
              <w:rPr>
                <w:rFonts w:ascii="Calibri" w:hAnsi="Calibri" w:cs="Calibri"/>
              </w:rPr>
              <w:lastRenderedPageBreak/>
              <w:t>unique data for Part 1</w:t>
            </w:r>
          </w:p>
        </w:tc>
      </w:tr>
      <w:tr w:rsidR="000C2FD9" w:rsidRPr="00E65B25" w14:paraId="31986825" w14:textId="77777777">
        <w:tc>
          <w:tcPr>
            <w:tcW w:w="1131" w:type="dxa"/>
          </w:tcPr>
          <w:p w14:paraId="1370E5B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3.3</w:t>
            </w:r>
          </w:p>
        </w:tc>
        <w:tc>
          <w:tcPr>
            <w:tcW w:w="1131" w:type="dxa"/>
          </w:tcPr>
          <w:p w14:paraId="6D2983E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2 Entry</w:t>
            </w:r>
          </w:p>
        </w:tc>
        <w:tc>
          <w:tcPr>
            <w:tcW w:w="1131" w:type="dxa"/>
          </w:tcPr>
          <w:p w14:paraId="6CB640B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Go to Part #2; enter Part Name: “Bracket B”</w:t>
            </w:r>
          </w:p>
        </w:tc>
        <w:tc>
          <w:tcPr>
            <w:tcW w:w="1131" w:type="dxa"/>
          </w:tcPr>
          <w:p w14:paraId="26DE440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#2 displays “Bracket B”</w:t>
            </w:r>
          </w:p>
        </w:tc>
        <w:tc>
          <w:tcPr>
            <w:tcW w:w="1131" w:type="dxa"/>
          </w:tcPr>
          <w:p w14:paraId="37E50215" w14:textId="34EA967F" w:rsidR="000C2FD9" w:rsidRPr="00E65B25" w:rsidRDefault="0065140C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Bracket B</w:t>
            </w:r>
          </w:p>
        </w:tc>
        <w:tc>
          <w:tcPr>
            <w:tcW w:w="1131" w:type="dxa"/>
          </w:tcPr>
          <w:p w14:paraId="678DC049" w14:textId="4794EE1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65140C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4416967F" w14:textId="217AAFA2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Enter</w:t>
            </w:r>
            <w:r w:rsidR="0065140C" w:rsidRPr="00E65B25">
              <w:rPr>
                <w:rFonts w:ascii="Calibri" w:hAnsi="Calibri" w:cs="Calibri"/>
              </w:rPr>
              <w:t xml:space="preserve"> </w:t>
            </w:r>
            <w:r w:rsidRPr="00E65B25">
              <w:rPr>
                <w:rFonts w:ascii="Calibri" w:hAnsi="Calibri" w:cs="Calibri"/>
              </w:rPr>
              <w:t>unique data for Part 2</w:t>
            </w:r>
          </w:p>
        </w:tc>
      </w:tr>
      <w:tr w:rsidR="000C2FD9" w:rsidRPr="00E65B25" w14:paraId="3351E89E" w14:textId="77777777">
        <w:tc>
          <w:tcPr>
            <w:tcW w:w="1131" w:type="dxa"/>
          </w:tcPr>
          <w:p w14:paraId="3EE01D6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3.4</w:t>
            </w:r>
          </w:p>
        </w:tc>
        <w:tc>
          <w:tcPr>
            <w:tcW w:w="1131" w:type="dxa"/>
          </w:tcPr>
          <w:p w14:paraId="36D4903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3 Entry</w:t>
            </w:r>
          </w:p>
        </w:tc>
        <w:tc>
          <w:tcPr>
            <w:tcW w:w="1131" w:type="dxa"/>
          </w:tcPr>
          <w:p w14:paraId="13AE919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Go to Part #3; enter Part Name: “Pin C”</w:t>
            </w:r>
          </w:p>
        </w:tc>
        <w:tc>
          <w:tcPr>
            <w:tcW w:w="1131" w:type="dxa"/>
          </w:tcPr>
          <w:p w14:paraId="2B13F30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#3 displays “Pin C”</w:t>
            </w:r>
          </w:p>
        </w:tc>
        <w:tc>
          <w:tcPr>
            <w:tcW w:w="1131" w:type="dxa"/>
          </w:tcPr>
          <w:p w14:paraId="375EE441" w14:textId="2BA98F45" w:rsidR="000C2FD9" w:rsidRPr="00E65B25" w:rsidRDefault="0065140C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Pin C</w:t>
            </w:r>
          </w:p>
        </w:tc>
        <w:tc>
          <w:tcPr>
            <w:tcW w:w="1131" w:type="dxa"/>
          </w:tcPr>
          <w:p w14:paraId="4E67587F" w14:textId="05E446BF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65140C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6DBAD38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Enters unique data for Part 3</w:t>
            </w:r>
          </w:p>
        </w:tc>
      </w:tr>
      <w:tr w:rsidR="000C2FD9" w:rsidRPr="00E65B25" w14:paraId="1974ECC1" w14:textId="77777777">
        <w:tc>
          <w:tcPr>
            <w:tcW w:w="1131" w:type="dxa"/>
          </w:tcPr>
          <w:p w14:paraId="6855B19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3.5</w:t>
            </w:r>
          </w:p>
        </w:tc>
        <w:tc>
          <w:tcPr>
            <w:tcW w:w="1131" w:type="dxa"/>
          </w:tcPr>
          <w:p w14:paraId="3A89DC0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Isolation Verification</w:t>
            </w:r>
          </w:p>
        </w:tc>
        <w:tc>
          <w:tcPr>
            <w:tcW w:w="1131" w:type="dxa"/>
          </w:tcPr>
          <w:p w14:paraId="55CB801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back to Part #1</w:t>
            </w:r>
          </w:p>
        </w:tc>
        <w:tc>
          <w:tcPr>
            <w:tcW w:w="1131" w:type="dxa"/>
          </w:tcPr>
          <w:p w14:paraId="7AFCDF7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Part #1 still shows “Gear A”; values entered in Part 2 and 3 do not overwrite Part 1</w:t>
            </w:r>
          </w:p>
        </w:tc>
        <w:tc>
          <w:tcPr>
            <w:tcW w:w="1131" w:type="dxa"/>
          </w:tcPr>
          <w:p w14:paraId="5216E460" w14:textId="3B31DA77" w:rsidR="000C2FD9" w:rsidRPr="00E65B25" w:rsidRDefault="0065140C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Similar results as expected.</w:t>
            </w:r>
          </w:p>
        </w:tc>
        <w:tc>
          <w:tcPr>
            <w:tcW w:w="1131" w:type="dxa"/>
          </w:tcPr>
          <w:p w14:paraId="53441D9A" w14:textId="39111E5D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65140C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73077E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Catches state bleeding between parts</w:t>
            </w:r>
          </w:p>
        </w:tc>
      </w:tr>
    </w:tbl>
    <w:p w14:paraId="35AB6A20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6BB87E77">
          <v:rect id="_x0000_i1029" style="width:0;height:1.5pt" o:hralign="center" o:hrstd="t" o:hr="t"/>
        </w:pict>
      </w:r>
    </w:p>
    <w:p w14:paraId="0C132871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6" w:name="X4b3cbb034dcf6500f149d4e8c4a88dba37bfa2e"/>
      <w:bookmarkEnd w:id="5"/>
      <w:r w:rsidRPr="00E65B25">
        <w:rPr>
          <w:rFonts w:ascii="Calibri" w:hAnsi="Calibri" w:cs="Calibri"/>
        </w:rPr>
        <w:t>TC-UC1-04: CAD File Upload 200 KB Strict Boundary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0D79A9B7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603303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535DC4E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4F570B8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596357A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32647F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7EA354D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5AFBEB2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28C78EA9" w14:textId="77777777">
        <w:tc>
          <w:tcPr>
            <w:tcW w:w="1131" w:type="dxa"/>
          </w:tcPr>
          <w:p w14:paraId="0F7083D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4.1</w:t>
            </w:r>
          </w:p>
        </w:tc>
        <w:tc>
          <w:tcPr>
            <w:tcW w:w="1131" w:type="dxa"/>
          </w:tcPr>
          <w:p w14:paraId="6A7E5E9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Navigation</w:t>
            </w:r>
          </w:p>
        </w:tc>
        <w:tc>
          <w:tcPr>
            <w:tcW w:w="1131" w:type="dxa"/>
          </w:tcPr>
          <w:p w14:paraId="0D009DE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Navigate to Part 1 -&gt; Part Basics -&gt; Question 2.06</w:t>
            </w:r>
          </w:p>
        </w:tc>
        <w:tc>
          <w:tcPr>
            <w:tcW w:w="1131" w:type="dxa"/>
          </w:tcPr>
          <w:p w14:paraId="6BB5895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CAD file dropzone is visible</w:t>
            </w:r>
          </w:p>
        </w:tc>
        <w:tc>
          <w:tcPr>
            <w:tcW w:w="1131" w:type="dxa"/>
          </w:tcPr>
          <w:p w14:paraId="2E62CF2F" w14:textId="754BA706" w:rsidR="000C2FD9" w:rsidRPr="00E65B25" w:rsidRDefault="00264745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CAD file drop zone is visible with two options i.e. yes or no.</w:t>
            </w:r>
          </w:p>
        </w:tc>
        <w:tc>
          <w:tcPr>
            <w:tcW w:w="1131" w:type="dxa"/>
          </w:tcPr>
          <w:p w14:paraId="1FB30C3A" w14:textId="797959D8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264745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32E8D1D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Black Box: Boundary Value Analysis. Catches database quota breach.</w:t>
            </w:r>
          </w:p>
        </w:tc>
      </w:tr>
      <w:tr w:rsidR="000C2FD9" w:rsidRPr="00E65B25" w14:paraId="7270FADA" w14:textId="77777777">
        <w:tc>
          <w:tcPr>
            <w:tcW w:w="1131" w:type="dxa"/>
          </w:tcPr>
          <w:p w14:paraId="0AB8A38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4.2</w:t>
            </w:r>
          </w:p>
        </w:tc>
        <w:tc>
          <w:tcPr>
            <w:tcW w:w="1131" w:type="dxa"/>
          </w:tcPr>
          <w:p w14:paraId="6866BD2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Valid Boundary File</w:t>
            </w:r>
          </w:p>
        </w:tc>
        <w:tc>
          <w:tcPr>
            <w:tcW w:w="1131" w:type="dxa"/>
          </w:tcPr>
          <w:p w14:paraId="48742B3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</w:t>
            </w:r>
            <w:r w:rsidRPr="00E65B25">
              <w:rPr>
                <w:rStyle w:val="VerbatimChar"/>
                <w:rFonts w:ascii="Calibri" w:hAnsi="Calibri" w:cs="Calibri"/>
              </w:rPr>
              <w:t>.stl</w:t>
            </w:r>
            <w:r w:rsidRPr="00E65B25">
              <w:rPr>
                <w:rFonts w:ascii="Calibri" w:hAnsi="Calibri" w:cs="Calibri"/>
              </w:rPr>
              <w:t xml:space="preserve"> CAD file of exactly 200.0 KB (204,800 bytes)</w:t>
            </w:r>
          </w:p>
        </w:tc>
        <w:tc>
          <w:tcPr>
            <w:tcW w:w="1131" w:type="dxa"/>
          </w:tcPr>
          <w:p w14:paraId="2BAB660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File is accepted; toast displays </w:t>
            </w:r>
            <w:r w:rsidRPr="00E65B25">
              <w:rPr>
                <w:rFonts w:ascii="Calibri" w:hAnsi="Calibri" w:cs="Calibri"/>
                <w:i/>
                <w:iCs/>
              </w:rPr>
              <w:t>“CAD file uploaded successfully</w:t>
            </w:r>
            <w:r w:rsidRPr="00E65B25">
              <w:rPr>
                <w:rFonts w:ascii="Calibri" w:hAnsi="Calibri" w:cs="Calibri"/>
                <w:i/>
                <w:iCs/>
              </w:rPr>
              <w:lastRenderedPageBreak/>
              <w:t>!”</w:t>
            </w:r>
            <w:r w:rsidRPr="00E65B25">
              <w:rPr>
                <w:rFonts w:ascii="Calibri" w:hAnsi="Calibri" w:cs="Calibri"/>
              </w:rPr>
              <w:t>; filename chip appears</w:t>
            </w:r>
          </w:p>
        </w:tc>
        <w:tc>
          <w:tcPr>
            <w:tcW w:w="1131" w:type="dxa"/>
          </w:tcPr>
          <w:p w14:paraId="6974F998" w14:textId="26522D23" w:rsidR="000C2FD9" w:rsidRPr="00E65B25" w:rsidRDefault="004A1ED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File is accepted and uploaded successfully.</w:t>
            </w:r>
          </w:p>
        </w:tc>
        <w:tc>
          <w:tcPr>
            <w:tcW w:w="1131" w:type="dxa"/>
          </w:tcPr>
          <w:p w14:paraId="47983620" w14:textId="768C4604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4A1EDE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356157C5" w14:textId="0B4DD094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maximum allowed boundary</w:t>
            </w:r>
            <w:r w:rsidR="004A1EDE" w:rsidRPr="00E65B25">
              <w:rPr>
                <w:rFonts w:ascii="Calibri" w:hAnsi="Calibri" w:cs="Calibri"/>
              </w:rPr>
              <w:t xml:space="preserve">. The successful message is </w:t>
            </w:r>
            <w:r w:rsidR="004A1EDE" w:rsidRPr="00E65B25">
              <w:rPr>
                <w:rFonts w:ascii="Calibri" w:hAnsi="Calibri" w:cs="Calibri"/>
              </w:rPr>
              <w:lastRenderedPageBreak/>
              <w:t>not displayed in the CAD file questionnaire field.</w:t>
            </w:r>
          </w:p>
        </w:tc>
      </w:tr>
      <w:tr w:rsidR="000C2FD9" w:rsidRPr="00E65B25" w14:paraId="2962266A" w14:textId="77777777">
        <w:tc>
          <w:tcPr>
            <w:tcW w:w="1131" w:type="dxa"/>
          </w:tcPr>
          <w:p w14:paraId="735478A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4.3</w:t>
            </w:r>
          </w:p>
        </w:tc>
        <w:tc>
          <w:tcPr>
            <w:tcW w:w="1131" w:type="dxa"/>
          </w:tcPr>
          <w:p w14:paraId="0AA66BE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Exceeded Boundary File</w:t>
            </w:r>
          </w:p>
        </w:tc>
        <w:tc>
          <w:tcPr>
            <w:tcW w:w="1131" w:type="dxa"/>
          </w:tcPr>
          <w:p w14:paraId="2D8540E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</w:t>
            </w:r>
            <w:r w:rsidRPr="00E65B25">
              <w:rPr>
                <w:rStyle w:val="VerbatimChar"/>
                <w:rFonts w:ascii="Calibri" w:hAnsi="Calibri" w:cs="Calibri"/>
              </w:rPr>
              <w:t>.stl</w:t>
            </w:r>
            <w:r w:rsidRPr="00E65B25">
              <w:rPr>
                <w:rFonts w:ascii="Calibri" w:hAnsi="Calibri" w:cs="Calibri"/>
              </w:rPr>
              <w:t xml:space="preserve"> CAD file of 200.1 KB (204,900 bytes)</w:t>
            </w:r>
          </w:p>
        </w:tc>
        <w:tc>
          <w:tcPr>
            <w:tcW w:w="1131" w:type="dxa"/>
          </w:tcPr>
          <w:p w14:paraId="6C1881B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File is blocked; alert displays: </w:t>
            </w:r>
            <w:r w:rsidRPr="00E65B25">
              <w:rPr>
                <w:rFonts w:ascii="Calibri" w:hAnsi="Calibri" w:cs="Calibri"/>
                <w:i/>
                <w:iCs/>
              </w:rPr>
              <w:t>“CAD file size exceeds the strict 200 KB database limit. Please simplify CAD or upload screenshots.”</w:t>
            </w:r>
          </w:p>
        </w:tc>
        <w:tc>
          <w:tcPr>
            <w:tcW w:w="1131" w:type="dxa"/>
          </w:tcPr>
          <w:p w14:paraId="0334229F" w14:textId="43BFC1DF" w:rsidR="000C2FD9" w:rsidRPr="00E65B25" w:rsidRDefault="004A1ED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Similar to the expected result.</w:t>
            </w:r>
          </w:p>
        </w:tc>
        <w:tc>
          <w:tcPr>
            <w:tcW w:w="1131" w:type="dxa"/>
          </w:tcPr>
          <w:p w14:paraId="0220CD9C" w14:textId="6E193A88" w:rsidR="000C2FD9" w:rsidRPr="00E65B25" w:rsidRDefault="004A1ED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3F7C94B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upper boundary rejection</w:t>
            </w:r>
          </w:p>
        </w:tc>
      </w:tr>
      <w:tr w:rsidR="000C2FD9" w:rsidRPr="00E65B25" w14:paraId="5A665165" w14:textId="77777777">
        <w:tc>
          <w:tcPr>
            <w:tcW w:w="1131" w:type="dxa"/>
          </w:tcPr>
          <w:p w14:paraId="35687EF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4.4</w:t>
            </w:r>
          </w:p>
        </w:tc>
        <w:tc>
          <w:tcPr>
            <w:tcW w:w="1131" w:type="dxa"/>
          </w:tcPr>
          <w:p w14:paraId="04DB5DA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State Check</w:t>
            </w:r>
          </w:p>
        </w:tc>
        <w:tc>
          <w:tcPr>
            <w:tcW w:w="1131" w:type="dxa"/>
          </w:tcPr>
          <w:p w14:paraId="6EA5025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Inspect CAD file dropzone</w:t>
            </w:r>
          </w:p>
        </w:tc>
        <w:tc>
          <w:tcPr>
            <w:tcW w:w="1131" w:type="dxa"/>
          </w:tcPr>
          <w:p w14:paraId="4B58D88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Previous valid 200.0 KB file is preserved; rejected file is not attached</w:t>
            </w:r>
          </w:p>
        </w:tc>
        <w:tc>
          <w:tcPr>
            <w:tcW w:w="1131" w:type="dxa"/>
          </w:tcPr>
          <w:p w14:paraId="2A773046" w14:textId="164427FA" w:rsidR="000C2FD9" w:rsidRPr="00E65B25" w:rsidRDefault="001A1ED5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3983AB9F" w14:textId="7D75695F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1A1ED5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0B5BC37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Verifies rejection safety</w:t>
            </w:r>
          </w:p>
        </w:tc>
      </w:tr>
    </w:tbl>
    <w:p w14:paraId="224D6D21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1FD884BB">
          <v:rect id="_x0000_i1030" style="width:0;height:1.5pt" o:hralign="center" o:hrstd="t" o:hr="t"/>
        </w:pict>
      </w:r>
    </w:p>
    <w:p w14:paraId="0F6051E0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7" w:name="Xd881f873086206fdbf643cc007ae79e3a6115b1"/>
      <w:bookmarkEnd w:id="6"/>
      <w:r w:rsidRPr="00E65B25">
        <w:rPr>
          <w:rFonts w:ascii="Calibri" w:hAnsi="Calibri" w:cs="Calibri"/>
        </w:rPr>
        <w:t>TC-UC1-05: Valid CAD File Format Equivalence Classes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1B42CA46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D31AB6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758994F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3A25907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E23137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2AFBDD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1B11A3C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EC4497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77827C30" w14:textId="77777777">
        <w:tc>
          <w:tcPr>
            <w:tcW w:w="1131" w:type="dxa"/>
          </w:tcPr>
          <w:p w14:paraId="6C569ED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5.1</w:t>
            </w:r>
          </w:p>
        </w:tc>
        <w:tc>
          <w:tcPr>
            <w:tcW w:w="1131" w:type="dxa"/>
          </w:tcPr>
          <w:p w14:paraId="5217AB6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Format Class 1: STL</w:t>
            </w:r>
          </w:p>
        </w:tc>
        <w:tc>
          <w:tcPr>
            <w:tcW w:w="1131" w:type="dxa"/>
          </w:tcPr>
          <w:p w14:paraId="7116F1B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</w:t>
            </w:r>
            <w:r w:rsidRPr="00E65B25">
              <w:rPr>
                <w:rStyle w:val="VerbatimChar"/>
                <w:rFonts w:ascii="Calibri" w:hAnsi="Calibri" w:cs="Calibri"/>
              </w:rPr>
              <w:t>model.stl</w:t>
            </w:r>
            <w:r w:rsidRPr="00E65B25">
              <w:rPr>
                <w:rFonts w:ascii="Calibri" w:hAnsi="Calibri" w:cs="Calibri"/>
              </w:rPr>
              <w:t xml:space="preserve"> (&lt; 200 KB) in Question 2.06</w:t>
            </w:r>
          </w:p>
        </w:tc>
        <w:tc>
          <w:tcPr>
            <w:tcW w:w="1131" w:type="dxa"/>
          </w:tcPr>
          <w:p w14:paraId="18440A3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accepted; filename chip displayed</w:t>
            </w:r>
          </w:p>
        </w:tc>
        <w:tc>
          <w:tcPr>
            <w:tcW w:w="1131" w:type="dxa"/>
          </w:tcPr>
          <w:p w14:paraId="0549C3AB" w14:textId="273FFDD7" w:rsidR="000C2FD9" w:rsidRPr="00E65B25" w:rsidRDefault="00874F52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9E4341C" w14:textId="11E2384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874F52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42B010D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Black Box: Equivalence Partitioning. Tests </w:t>
            </w:r>
            <w:r w:rsidRPr="00E65B25">
              <w:rPr>
                <w:rFonts w:ascii="Calibri" w:hAnsi="Calibri" w:cs="Calibri"/>
              </w:rPr>
              <w:lastRenderedPageBreak/>
              <w:t>standard mesh CAD format.</w:t>
            </w:r>
          </w:p>
        </w:tc>
      </w:tr>
      <w:tr w:rsidR="000C2FD9" w:rsidRPr="00E65B25" w14:paraId="27A25C60" w14:textId="77777777">
        <w:tc>
          <w:tcPr>
            <w:tcW w:w="1131" w:type="dxa"/>
          </w:tcPr>
          <w:p w14:paraId="63E3423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5.2</w:t>
            </w:r>
          </w:p>
        </w:tc>
        <w:tc>
          <w:tcPr>
            <w:tcW w:w="1131" w:type="dxa"/>
          </w:tcPr>
          <w:p w14:paraId="206FE65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Format Class 2: STEP</w:t>
            </w:r>
          </w:p>
        </w:tc>
        <w:tc>
          <w:tcPr>
            <w:tcW w:w="1131" w:type="dxa"/>
          </w:tcPr>
          <w:p w14:paraId="7FE541F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</w:t>
            </w:r>
            <w:r w:rsidRPr="00E65B25">
              <w:rPr>
                <w:rStyle w:val="VerbatimChar"/>
                <w:rFonts w:ascii="Calibri" w:hAnsi="Calibri" w:cs="Calibri"/>
              </w:rPr>
              <w:t>model.step</w:t>
            </w:r>
            <w:r w:rsidRPr="00E65B25">
              <w:rPr>
                <w:rFonts w:ascii="Calibri" w:hAnsi="Calibri" w:cs="Calibri"/>
              </w:rPr>
              <w:t xml:space="preserve"> (&lt; 200 KB) in Question 2.06</w:t>
            </w:r>
          </w:p>
        </w:tc>
        <w:tc>
          <w:tcPr>
            <w:tcW w:w="1131" w:type="dxa"/>
          </w:tcPr>
          <w:p w14:paraId="1920AC2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accepted; filename chip displayed</w:t>
            </w:r>
          </w:p>
        </w:tc>
        <w:tc>
          <w:tcPr>
            <w:tcW w:w="1131" w:type="dxa"/>
          </w:tcPr>
          <w:p w14:paraId="1579EF2D" w14:textId="2A086FA2" w:rsidR="000C2FD9" w:rsidRPr="00E65B25" w:rsidRDefault="00BF6DF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accepted; Uploaded below CAD file questionnaire field.</w:t>
            </w:r>
          </w:p>
        </w:tc>
        <w:tc>
          <w:tcPr>
            <w:tcW w:w="1131" w:type="dxa"/>
          </w:tcPr>
          <w:p w14:paraId="01D94700" w14:textId="0DBF7CE9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BF6DF9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0785809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standard STEP format</w:t>
            </w:r>
          </w:p>
        </w:tc>
      </w:tr>
      <w:tr w:rsidR="000C2FD9" w:rsidRPr="00E65B25" w14:paraId="72E19108" w14:textId="77777777">
        <w:tc>
          <w:tcPr>
            <w:tcW w:w="1131" w:type="dxa"/>
          </w:tcPr>
          <w:p w14:paraId="1ABE989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5.3</w:t>
            </w:r>
          </w:p>
        </w:tc>
        <w:tc>
          <w:tcPr>
            <w:tcW w:w="1131" w:type="dxa"/>
          </w:tcPr>
          <w:p w14:paraId="1CF0E5F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Format Class 3: STP</w:t>
            </w:r>
          </w:p>
        </w:tc>
        <w:tc>
          <w:tcPr>
            <w:tcW w:w="1131" w:type="dxa"/>
          </w:tcPr>
          <w:p w14:paraId="60B3BFD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</w:t>
            </w:r>
            <w:r w:rsidRPr="00E65B25">
              <w:rPr>
                <w:rStyle w:val="VerbatimChar"/>
                <w:rFonts w:ascii="Calibri" w:hAnsi="Calibri" w:cs="Calibri"/>
              </w:rPr>
              <w:t>model.stp</w:t>
            </w:r>
            <w:r w:rsidRPr="00E65B25">
              <w:rPr>
                <w:rFonts w:ascii="Calibri" w:hAnsi="Calibri" w:cs="Calibri"/>
              </w:rPr>
              <w:t xml:space="preserve"> (&lt; 200 KB) in Question 2.06</w:t>
            </w:r>
          </w:p>
        </w:tc>
        <w:tc>
          <w:tcPr>
            <w:tcW w:w="1131" w:type="dxa"/>
          </w:tcPr>
          <w:p w14:paraId="6AD266C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accepted; filename chip displayed</w:t>
            </w:r>
          </w:p>
        </w:tc>
        <w:tc>
          <w:tcPr>
            <w:tcW w:w="1131" w:type="dxa"/>
          </w:tcPr>
          <w:p w14:paraId="24BE3BD6" w14:textId="20E6CBFE" w:rsidR="000C2FD9" w:rsidRPr="00E65B25" w:rsidRDefault="00864875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accepted; STP file uploaded on the application.</w:t>
            </w:r>
          </w:p>
        </w:tc>
        <w:tc>
          <w:tcPr>
            <w:tcW w:w="1131" w:type="dxa"/>
          </w:tcPr>
          <w:p w14:paraId="310A3C50" w14:textId="189CC6DE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864875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70B88C0C" w14:textId="68F33AF0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</w:t>
            </w:r>
            <w:r w:rsidR="002272BB" w:rsidRPr="00E65B25">
              <w:rPr>
                <w:rFonts w:ascii="Calibri" w:hAnsi="Calibri" w:cs="Calibri"/>
              </w:rPr>
              <w:t xml:space="preserve"> </w:t>
            </w:r>
            <w:r w:rsidRPr="00E65B25">
              <w:rPr>
                <w:rFonts w:ascii="Calibri" w:hAnsi="Calibri" w:cs="Calibri"/>
              </w:rPr>
              <w:t>short STEP format</w:t>
            </w:r>
          </w:p>
        </w:tc>
      </w:tr>
      <w:tr w:rsidR="000C2FD9" w:rsidRPr="00E65B25" w14:paraId="05BE27C1" w14:textId="77777777">
        <w:tc>
          <w:tcPr>
            <w:tcW w:w="1131" w:type="dxa"/>
          </w:tcPr>
          <w:p w14:paraId="5285D6A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5.4</w:t>
            </w:r>
          </w:p>
        </w:tc>
        <w:tc>
          <w:tcPr>
            <w:tcW w:w="1131" w:type="dxa"/>
          </w:tcPr>
          <w:p w14:paraId="7389343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Format Class 4: IGES</w:t>
            </w:r>
          </w:p>
        </w:tc>
        <w:tc>
          <w:tcPr>
            <w:tcW w:w="1131" w:type="dxa"/>
          </w:tcPr>
          <w:p w14:paraId="71A4F08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</w:t>
            </w:r>
            <w:r w:rsidRPr="00E65B25">
              <w:rPr>
                <w:rStyle w:val="VerbatimChar"/>
                <w:rFonts w:ascii="Calibri" w:hAnsi="Calibri" w:cs="Calibri"/>
              </w:rPr>
              <w:t>model.igs</w:t>
            </w:r>
            <w:r w:rsidRPr="00E65B25">
              <w:rPr>
                <w:rFonts w:ascii="Calibri" w:hAnsi="Calibri" w:cs="Calibri"/>
              </w:rPr>
              <w:t xml:space="preserve"> (&lt; 200 KB) in Question 2.06</w:t>
            </w:r>
          </w:p>
        </w:tc>
        <w:tc>
          <w:tcPr>
            <w:tcW w:w="1131" w:type="dxa"/>
          </w:tcPr>
          <w:p w14:paraId="5FAB6C7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accepted; filename chip displayed</w:t>
            </w:r>
          </w:p>
        </w:tc>
        <w:tc>
          <w:tcPr>
            <w:tcW w:w="1131" w:type="dxa"/>
          </w:tcPr>
          <w:p w14:paraId="4E6DD957" w14:textId="305A96C6" w:rsidR="000C2FD9" w:rsidRPr="00E65B25" w:rsidRDefault="002272BB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accepted and uploaded below questionnaire field.</w:t>
            </w:r>
          </w:p>
        </w:tc>
        <w:tc>
          <w:tcPr>
            <w:tcW w:w="1131" w:type="dxa"/>
          </w:tcPr>
          <w:p w14:paraId="6737C7F4" w14:textId="2685055E" w:rsidR="000C2FD9" w:rsidRPr="00E65B25" w:rsidRDefault="002272BB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1FEC45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IGES format</w:t>
            </w:r>
          </w:p>
        </w:tc>
      </w:tr>
      <w:tr w:rsidR="000C2FD9" w:rsidRPr="00E65B25" w14:paraId="5B93A5AE" w14:textId="77777777">
        <w:tc>
          <w:tcPr>
            <w:tcW w:w="1131" w:type="dxa"/>
          </w:tcPr>
          <w:p w14:paraId="6B07BFC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5.5</w:t>
            </w:r>
          </w:p>
        </w:tc>
        <w:tc>
          <w:tcPr>
            <w:tcW w:w="1131" w:type="dxa"/>
          </w:tcPr>
          <w:p w14:paraId="2355E72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Invalid Format Class</w:t>
            </w:r>
          </w:p>
        </w:tc>
        <w:tc>
          <w:tcPr>
            <w:tcW w:w="1131" w:type="dxa"/>
          </w:tcPr>
          <w:p w14:paraId="3191885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Attempt to upload </w:t>
            </w:r>
            <w:r w:rsidRPr="00E65B25">
              <w:rPr>
                <w:rStyle w:val="VerbatimChar"/>
                <w:rFonts w:ascii="Calibri" w:hAnsi="Calibri" w:cs="Calibri"/>
              </w:rPr>
              <w:t>model.exe</w:t>
            </w:r>
            <w:r w:rsidRPr="00E65B25">
              <w:rPr>
                <w:rFonts w:ascii="Calibri" w:hAnsi="Calibri" w:cs="Calibri"/>
              </w:rPr>
              <w:t xml:space="preserve"> or </w:t>
            </w:r>
            <w:r w:rsidRPr="00E65B25">
              <w:rPr>
                <w:rStyle w:val="VerbatimChar"/>
                <w:rFonts w:ascii="Calibri" w:hAnsi="Calibri" w:cs="Calibri"/>
              </w:rPr>
              <w:t>model.pdf</w:t>
            </w:r>
          </w:p>
        </w:tc>
        <w:tc>
          <w:tcPr>
            <w:tcW w:w="1131" w:type="dxa"/>
          </w:tcPr>
          <w:p w14:paraId="3727CB1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File picker disallows selection or system rejects with invalid format error</w:t>
            </w:r>
          </w:p>
        </w:tc>
        <w:tc>
          <w:tcPr>
            <w:tcW w:w="1131" w:type="dxa"/>
          </w:tcPr>
          <w:p w14:paraId="0CA723A0" w14:textId="56FEABD7" w:rsidR="000C2FD9" w:rsidRPr="00E65B25" w:rsidRDefault="00F9097A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030E64AE" w14:textId="30C3F07E" w:rsidR="000C2FD9" w:rsidRPr="00E65B25" w:rsidRDefault="00F9097A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A39197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Tests invalid format rejection</w:t>
            </w:r>
          </w:p>
        </w:tc>
      </w:tr>
    </w:tbl>
    <w:p w14:paraId="4A47E9D0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5068CA2E">
          <v:rect id="_x0000_i1031" style="width:0;height:1.5pt" o:hralign="center" o:hrstd="t" o:hr="t"/>
        </w:pict>
      </w:r>
    </w:p>
    <w:p w14:paraId="43E1B617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8" w:name="X2c0da189d1f9e95cf4964b2c0f62b18196c7940"/>
      <w:bookmarkEnd w:id="7"/>
      <w:r w:rsidRPr="00E65B25">
        <w:rPr>
          <w:rFonts w:ascii="Calibri" w:hAnsi="Calibri" w:cs="Calibri"/>
        </w:rPr>
        <w:t>TC-UC1-06: Unsupported Image Format (.HEIC) Rejection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1628DFAA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5136EE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1592E9B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401BE73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9831B5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05BD1FC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4378746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7F1650D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16F49264" w14:textId="77777777">
        <w:tc>
          <w:tcPr>
            <w:tcW w:w="1131" w:type="dxa"/>
          </w:tcPr>
          <w:p w14:paraId="39194B3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6.1</w:t>
            </w:r>
          </w:p>
        </w:tc>
        <w:tc>
          <w:tcPr>
            <w:tcW w:w="1131" w:type="dxa"/>
          </w:tcPr>
          <w:p w14:paraId="1A6710E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Tab Navigation</w:t>
            </w:r>
          </w:p>
        </w:tc>
        <w:tc>
          <w:tcPr>
            <w:tcW w:w="1131" w:type="dxa"/>
          </w:tcPr>
          <w:p w14:paraId="7F00A09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Navigate to Part 1 -&gt; Visual Evidence </w:t>
            </w:r>
            <w:r w:rsidRPr="00E65B25">
              <w:rPr>
                <w:rFonts w:ascii="Calibri" w:hAnsi="Calibri" w:cs="Calibri"/>
              </w:rPr>
              <w:lastRenderedPageBreak/>
              <w:t>tab</w:t>
            </w:r>
          </w:p>
        </w:tc>
        <w:tc>
          <w:tcPr>
            <w:tcW w:w="1131" w:type="dxa"/>
          </w:tcPr>
          <w:p w14:paraId="561ED5C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Image upload zones render</w:t>
            </w:r>
          </w:p>
        </w:tc>
        <w:tc>
          <w:tcPr>
            <w:tcW w:w="1131" w:type="dxa"/>
          </w:tcPr>
          <w:p w14:paraId="77FBB084" w14:textId="6A6A0E4A" w:rsidR="000C2FD9" w:rsidRPr="00E65B25" w:rsidRDefault="007176C8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0DAFC2E0" w14:textId="167FB09D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7176C8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2AD3B5DC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Black Box: Error Guessing. Catches </w:t>
            </w:r>
            <w:r w:rsidRPr="00E65B25">
              <w:rPr>
                <w:rFonts w:ascii="Calibri" w:hAnsi="Calibri" w:cs="Calibri"/>
              </w:rPr>
              <w:lastRenderedPageBreak/>
              <w:t>mobile camera format incompatibility.</w:t>
            </w:r>
          </w:p>
        </w:tc>
      </w:tr>
      <w:tr w:rsidR="000C2FD9" w:rsidRPr="00E65B25" w14:paraId="62AA1C12" w14:textId="77777777">
        <w:tc>
          <w:tcPr>
            <w:tcW w:w="1131" w:type="dxa"/>
          </w:tcPr>
          <w:p w14:paraId="3FA0B52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6.2</w:t>
            </w:r>
          </w:p>
        </w:tc>
        <w:tc>
          <w:tcPr>
            <w:tcW w:w="1131" w:type="dxa"/>
          </w:tcPr>
          <w:p w14:paraId="1352AD8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HEIC Photo Upload</w:t>
            </w:r>
          </w:p>
        </w:tc>
        <w:tc>
          <w:tcPr>
            <w:tcW w:w="1131" w:type="dxa"/>
          </w:tcPr>
          <w:p w14:paraId="65D7E06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Select Apple iPhone photo </w:t>
            </w:r>
            <w:r w:rsidRPr="00E65B25">
              <w:rPr>
                <w:rStyle w:val="VerbatimChar"/>
                <w:rFonts w:ascii="Calibri" w:hAnsi="Calibri" w:cs="Calibri"/>
              </w:rPr>
              <w:t>photo.heic</w:t>
            </w:r>
          </w:p>
        </w:tc>
        <w:tc>
          <w:tcPr>
            <w:tcW w:w="1131" w:type="dxa"/>
          </w:tcPr>
          <w:p w14:paraId="25C8600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Upload is intercepted; alert: </w:t>
            </w:r>
            <w:r w:rsidRPr="00E65B25">
              <w:rPr>
                <w:rFonts w:ascii="Calibri" w:hAnsi="Calibri" w:cs="Calibri"/>
                <w:i/>
                <w:iCs/>
              </w:rPr>
              <w:t>“Apple HEIC images are not supported directly. Please convert to JPG/PNG first.”</w:t>
            </w:r>
          </w:p>
        </w:tc>
        <w:tc>
          <w:tcPr>
            <w:tcW w:w="1131" w:type="dxa"/>
          </w:tcPr>
          <w:p w14:paraId="1319B901" w14:textId="5302AE0B" w:rsidR="000C2FD9" w:rsidRPr="00E65B25" w:rsidRDefault="00620A84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CDB0C84" w14:textId="5EEFA2BC" w:rsidR="000C2FD9" w:rsidRPr="00E65B25" w:rsidRDefault="00620A84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A7C03C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Verifies user-friendly error popup</w:t>
            </w:r>
          </w:p>
        </w:tc>
      </w:tr>
      <w:tr w:rsidR="000C2FD9" w:rsidRPr="00E65B25" w14:paraId="2302AED5" w14:textId="77777777">
        <w:tc>
          <w:tcPr>
            <w:tcW w:w="1131" w:type="dxa"/>
          </w:tcPr>
          <w:p w14:paraId="3303C78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6.3</w:t>
            </w:r>
          </w:p>
        </w:tc>
        <w:tc>
          <w:tcPr>
            <w:tcW w:w="1131" w:type="dxa"/>
          </w:tcPr>
          <w:p w14:paraId="3309D8C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UI State Integrity</w:t>
            </w:r>
          </w:p>
        </w:tc>
        <w:tc>
          <w:tcPr>
            <w:tcW w:w="1131" w:type="dxa"/>
          </w:tcPr>
          <w:p w14:paraId="1BCE7BF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Inspect upload container and gallery</w:t>
            </w:r>
          </w:p>
        </w:tc>
        <w:tc>
          <w:tcPr>
            <w:tcW w:w="1131" w:type="dxa"/>
          </w:tcPr>
          <w:p w14:paraId="5B75E67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No broken image placeholder appears; gallery remains unchanged</w:t>
            </w:r>
          </w:p>
        </w:tc>
        <w:tc>
          <w:tcPr>
            <w:tcW w:w="1131" w:type="dxa"/>
          </w:tcPr>
          <w:p w14:paraId="5516CD6D" w14:textId="78069653" w:rsidR="000C2FD9" w:rsidRPr="00E65B25" w:rsidRDefault="00364B6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66D3ADE8" w14:textId="0A47FA18" w:rsidR="000C2FD9" w:rsidRPr="00E65B25" w:rsidRDefault="00364B6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1C378E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Ensures client-side compression pipeline does not freeze</w:t>
            </w:r>
          </w:p>
        </w:tc>
      </w:tr>
    </w:tbl>
    <w:p w14:paraId="38F9E497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5F213527">
          <v:rect id="_x0000_i1032" style="width:0;height:1.5pt" o:hralign="center" o:hrstd="t" o:hr="t"/>
        </w:pict>
      </w:r>
    </w:p>
    <w:p w14:paraId="65C34C12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9" w:name="Xd084314eeb0ea21cbbb8cd9608ca04bc600849e"/>
      <w:bookmarkEnd w:id="8"/>
      <w:r w:rsidRPr="00E65B25">
        <w:rPr>
          <w:rFonts w:ascii="Calibri" w:hAnsi="Calibri" w:cs="Calibri"/>
        </w:rPr>
        <w:t>TC-UC1-07: Zero-Input Project Initialization and Defaults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4D740772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04A38D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0A74467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29BFDDF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0B3BA1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49F7621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27A123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1019EBB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0A33BB31" w14:textId="77777777">
        <w:tc>
          <w:tcPr>
            <w:tcW w:w="1131" w:type="dxa"/>
          </w:tcPr>
          <w:p w14:paraId="774E7CF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7.1</w:t>
            </w:r>
          </w:p>
        </w:tc>
        <w:tc>
          <w:tcPr>
            <w:tcW w:w="1131" w:type="dxa"/>
          </w:tcPr>
          <w:p w14:paraId="191C5CA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Project Creation</w:t>
            </w:r>
          </w:p>
        </w:tc>
        <w:tc>
          <w:tcPr>
            <w:tcW w:w="1131" w:type="dxa"/>
          </w:tcPr>
          <w:p w14:paraId="701A6B1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“New Project” -&gt; “Start Manually”</w:t>
            </w:r>
          </w:p>
        </w:tc>
        <w:tc>
          <w:tcPr>
            <w:tcW w:w="1131" w:type="dxa"/>
          </w:tcPr>
          <w:p w14:paraId="408C6DE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Questionnaire opens</w:t>
            </w:r>
          </w:p>
        </w:tc>
        <w:tc>
          <w:tcPr>
            <w:tcW w:w="1131" w:type="dxa"/>
          </w:tcPr>
          <w:p w14:paraId="666161FA" w14:textId="0C00DD9D" w:rsidR="000C2FD9" w:rsidRPr="00E65B25" w:rsidRDefault="00364B6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40F8A7F6" w14:textId="678752DB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364B6E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1E5050A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Black Box: Boundary Value Analysis. Catches unhandled empty state crashes.</w:t>
            </w:r>
          </w:p>
        </w:tc>
      </w:tr>
      <w:tr w:rsidR="000C2FD9" w:rsidRPr="00E65B25" w14:paraId="713A7C2C" w14:textId="77777777">
        <w:tc>
          <w:tcPr>
            <w:tcW w:w="1131" w:type="dxa"/>
          </w:tcPr>
          <w:p w14:paraId="7DA0FF1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7.2</w:t>
            </w:r>
          </w:p>
        </w:tc>
        <w:tc>
          <w:tcPr>
            <w:tcW w:w="1131" w:type="dxa"/>
          </w:tcPr>
          <w:p w14:paraId="24663F3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Immediate </w:t>
            </w:r>
            <w:r w:rsidRPr="00E65B25">
              <w:rPr>
                <w:rFonts w:ascii="Calibri" w:hAnsi="Calibri" w:cs="Calibri"/>
              </w:rPr>
              <w:lastRenderedPageBreak/>
              <w:t>Exit</w:t>
            </w:r>
          </w:p>
        </w:tc>
        <w:tc>
          <w:tcPr>
            <w:tcW w:w="1131" w:type="dxa"/>
          </w:tcPr>
          <w:p w14:paraId="0192F2C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Provide 0 </w:t>
            </w:r>
            <w:r w:rsidRPr="00E65B25">
              <w:rPr>
                <w:rFonts w:ascii="Calibri" w:hAnsi="Calibri" w:cs="Calibri"/>
              </w:rPr>
              <w:lastRenderedPageBreak/>
              <w:t>inputs; click “Dashboard” immediately</w:t>
            </w:r>
          </w:p>
        </w:tc>
        <w:tc>
          <w:tcPr>
            <w:tcW w:w="1131" w:type="dxa"/>
          </w:tcPr>
          <w:p w14:paraId="7D7863B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Redirects </w:t>
            </w:r>
            <w:r w:rsidRPr="00E65B25">
              <w:rPr>
                <w:rFonts w:ascii="Calibri" w:hAnsi="Calibri" w:cs="Calibri"/>
              </w:rPr>
              <w:lastRenderedPageBreak/>
              <w:t>to Dashboard without error</w:t>
            </w:r>
          </w:p>
        </w:tc>
        <w:tc>
          <w:tcPr>
            <w:tcW w:w="1131" w:type="dxa"/>
          </w:tcPr>
          <w:p w14:paraId="0E95DF10" w14:textId="5D17E17F" w:rsidR="000C2FD9" w:rsidRPr="00E65B25" w:rsidRDefault="00364B6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Redirects </w:t>
            </w:r>
            <w:r w:rsidRPr="00E65B25">
              <w:rPr>
                <w:rFonts w:ascii="Calibri" w:hAnsi="Calibri" w:cs="Calibri"/>
              </w:rPr>
              <w:lastRenderedPageBreak/>
              <w:t>to Dashboard without error.</w:t>
            </w:r>
          </w:p>
        </w:tc>
        <w:tc>
          <w:tcPr>
            <w:tcW w:w="1131" w:type="dxa"/>
          </w:tcPr>
          <w:p w14:paraId="269B32C5" w14:textId="58544E1E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P</w:t>
            </w:r>
            <w:r w:rsidR="00364B6E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2AF76DC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Tests zero </w:t>
            </w:r>
            <w:r w:rsidRPr="00E65B25">
              <w:rPr>
                <w:rFonts w:ascii="Calibri" w:hAnsi="Calibri" w:cs="Calibri"/>
              </w:rPr>
              <w:lastRenderedPageBreak/>
              <w:t>user input handling</w:t>
            </w:r>
          </w:p>
        </w:tc>
      </w:tr>
      <w:tr w:rsidR="000C2FD9" w:rsidRPr="00E65B25" w14:paraId="5F3F8B4E" w14:textId="77777777">
        <w:tc>
          <w:tcPr>
            <w:tcW w:w="1131" w:type="dxa"/>
          </w:tcPr>
          <w:p w14:paraId="6BBA95D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7.3</w:t>
            </w:r>
          </w:p>
        </w:tc>
        <w:tc>
          <w:tcPr>
            <w:tcW w:w="1131" w:type="dxa"/>
          </w:tcPr>
          <w:p w14:paraId="70148FC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Dashboard Card Check</w:t>
            </w:r>
          </w:p>
        </w:tc>
        <w:tc>
          <w:tcPr>
            <w:tcW w:w="1131" w:type="dxa"/>
          </w:tcPr>
          <w:p w14:paraId="5FDDE58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Inspect new project card</w:t>
            </w:r>
          </w:p>
        </w:tc>
        <w:tc>
          <w:tcPr>
            <w:tcW w:w="1131" w:type="dxa"/>
          </w:tcPr>
          <w:p w14:paraId="5EBAF9C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Card displays default name </w:t>
            </w:r>
            <w:r w:rsidRPr="00E65B25">
              <w:rPr>
                <w:rStyle w:val="VerbatimChar"/>
                <w:rFonts w:ascii="Calibri" w:hAnsi="Calibri" w:cs="Calibri"/>
              </w:rPr>
              <w:t>"New SCAPE PICK-PILOT Project"</w:t>
            </w:r>
            <w:r w:rsidRPr="00E65B25">
              <w:rPr>
                <w:rFonts w:ascii="Calibri" w:hAnsi="Calibri" w:cs="Calibri"/>
              </w:rPr>
              <w:t>, a unique Case ID, “Draft” status, and 0% completion</w:t>
            </w:r>
          </w:p>
        </w:tc>
        <w:tc>
          <w:tcPr>
            <w:tcW w:w="1131" w:type="dxa"/>
          </w:tcPr>
          <w:p w14:paraId="460C442B" w14:textId="2F07F668" w:rsidR="000C2FD9" w:rsidRPr="00E65B25" w:rsidRDefault="00364B6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5FA00467" w14:textId="6EEDB680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364B6E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18D5DB02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Verifies graceful default initialization</w:t>
            </w:r>
          </w:p>
        </w:tc>
      </w:tr>
      <w:tr w:rsidR="000C2FD9" w:rsidRPr="00E65B25" w14:paraId="097252B7" w14:textId="77777777">
        <w:tc>
          <w:tcPr>
            <w:tcW w:w="1131" w:type="dxa"/>
          </w:tcPr>
          <w:p w14:paraId="23D0164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7.4</w:t>
            </w:r>
          </w:p>
        </w:tc>
        <w:tc>
          <w:tcPr>
            <w:tcW w:w="1131" w:type="dxa"/>
          </w:tcPr>
          <w:p w14:paraId="00F3DE6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Re-open Project</w:t>
            </w:r>
          </w:p>
        </w:tc>
        <w:tc>
          <w:tcPr>
            <w:tcW w:w="1131" w:type="dxa"/>
          </w:tcPr>
          <w:p w14:paraId="26A75D1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the project card</w:t>
            </w:r>
          </w:p>
        </w:tc>
        <w:tc>
          <w:tcPr>
            <w:tcW w:w="1131" w:type="dxa"/>
          </w:tcPr>
          <w:p w14:paraId="7DAA64F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Project opens smoothly at Step 0; 1 empty part tab exists</w:t>
            </w:r>
          </w:p>
        </w:tc>
        <w:tc>
          <w:tcPr>
            <w:tcW w:w="1131" w:type="dxa"/>
          </w:tcPr>
          <w:p w14:paraId="0CF02C84" w14:textId="3C31514C" w:rsidR="000C2FD9" w:rsidRPr="00E65B25" w:rsidRDefault="00364B6E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4E8787A" w14:textId="3C98B40D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</w:t>
            </w:r>
            <w:r w:rsidR="00364B6E" w:rsidRPr="00E65B25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1562C6D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Confirms project persistence without initial input</w:t>
            </w:r>
          </w:p>
        </w:tc>
      </w:tr>
    </w:tbl>
    <w:p w14:paraId="01DBE397" w14:textId="77777777" w:rsidR="000C2FD9" w:rsidRPr="00E65B25" w:rsidRDefault="00000000">
      <w:pPr>
        <w:rPr>
          <w:rFonts w:ascii="Calibri" w:hAnsi="Calibri" w:cs="Calibri"/>
        </w:rPr>
      </w:pPr>
      <w:r w:rsidRPr="00E65B25">
        <w:rPr>
          <w:rFonts w:ascii="Calibri" w:hAnsi="Calibri" w:cs="Calibri"/>
        </w:rPr>
        <w:pict w14:anchorId="18010F55">
          <v:rect id="_x0000_i1033" style="width:0;height:1.5pt" o:hralign="center" o:hrstd="t" o:hr="t"/>
        </w:pict>
      </w:r>
    </w:p>
    <w:p w14:paraId="6BB6D8AB" w14:textId="77777777" w:rsidR="000C2FD9" w:rsidRPr="00E65B25" w:rsidRDefault="00000000">
      <w:pPr>
        <w:pStyle w:val="Heading3"/>
        <w:rPr>
          <w:rFonts w:ascii="Calibri" w:hAnsi="Calibri" w:cs="Calibri"/>
        </w:rPr>
      </w:pPr>
      <w:bookmarkStart w:id="10" w:name="Xd3452a87f5b01c78c5cf4f944805d557f6ec82b"/>
      <w:bookmarkEnd w:id="9"/>
      <w:r w:rsidRPr="00E65B25">
        <w:rPr>
          <w:rFonts w:ascii="Calibri" w:hAnsi="Calibri" w:cs="Calibri"/>
        </w:rPr>
        <w:t>TC-UC1-08: Offline Resiliency During Continuous Form Editing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C2FD9" w:rsidRPr="00E65B25" w14:paraId="68AC5477" w14:textId="77777777" w:rsidTr="000C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0A2F68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66D8AB3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212DB88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720CA818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6A99A27E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22FBACB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2C1CD1E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Comments</w:t>
            </w:r>
          </w:p>
        </w:tc>
      </w:tr>
      <w:tr w:rsidR="000C2FD9" w:rsidRPr="00E65B25" w14:paraId="3ED6C520" w14:textId="77777777">
        <w:tc>
          <w:tcPr>
            <w:tcW w:w="1131" w:type="dxa"/>
          </w:tcPr>
          <w:p w14:paraId="36314E1F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8.1</w:t>
            </w:r>
          </w:p>
        </w:tc>
        <w:tc>
          <w:tcPr>
            <w:tcW w:w="1131" w:type="dxa"/>
          </w:tcPr>
          <w:p w14:paraId="1C8EBC8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Network Simulation</w:t>
            </w:r>
          </w:p>
        </w:tc>
        <w:tc>
          <w:tcPr>
            <w:tcW w:w="1131" w:type="dxa"/>
          </w:tcPr>
          <w:p w14:paraId="2AE3428A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Disconnect device internet / set Network to Offline</w:t>
            </w:r>
          </w:p>
        </w:tc>
        <w:tc>
          <w:tcPr>
            <w:tcW w:w="1131" w:type="dxa"/>
          </w:tcPr>
          <w:p w14:paraId="6B7C642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Application remains open</w:t>
            </w:r>
          </w:p>
        </w:tc>
        <w:tc>
          <w:tcPr>
            <w:tcW w:w="1131" w:type="dxa"/>
          </w:tcPr>
          <w:p w14:paraId="1E1AF29A" w14:textId="28E41FA0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0AD9CDE6" w14:textId="730CC848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0BC9CC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Black Box: Error Guessing. Catches data loss on workshop Wi-Fi drops.</w:t>
            </w:r>
          </w:p>
        </w:tc>
      </w:tr>
      <w:tr w:rsidR="000C2FD9" w:rsidRPr="00E65B25" w14:paraId="3CF06135" w14:textId="77777777">
        <w:tc>
          <w:tcPr>
            <w:tcW w:w="1131" w:type="dxa"/>
          </w:tcPr>
          <w:p w14:paraId="50551FC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8.2</w:t>
            </w:r>
          </w:p>
        </w:tc>
        <w:tc>
          <w:tcPr>
            <w:tcW w:w="1131" w:type="dxa"/>
          </w:tcPr>
          <w:p w14:paraId="6CB04C1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Field Modificatio</w:t>
            </w:r>
            <w:r w:rsidRPr="00E65B25">
              <w:rPr>
                <w:rFonts w:ascii="Calibri" w:hAnsi="Calibri" w:cs="Calibri"/>
              </w:rPr>
              <w:lastRenderedPageBreak/>
              <w:t>ns</w:t>
            </w:r>
          </w:p>
        </w:tc>
        <w:tc>
          <w:tcPr>
            <w:tcW w:w="1131" w:type="dxa"/>
          </w:tcPr>
          <w:p w14:paraId="4263D67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Modify Project </w:t>
            </w:r>
            <w:r w:rsidRPr="00E65B25">
              <w:rPr>
                <w:rFonts w:ascii="Calibri" w:hAnsi="Calibri" w:cs="Calibri"/>
              </w:rPr>
              <w:lastRenderedPageBreak/>
              <w:t>Name and Part 1 Dimensions</w:t>
            </w:r>
          </w:p>
        </w:tc>
        <w:tc>
          <w:tcPr>
            <w:tcW w:w="1131" w:type="dxa"/>
          </w:tcPr>
          <w:p w14:paraId="0B2656A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Fields accept </w:t>
            </w:r>
            <w:r w:rsidRPr="00E65B25">
              <w:rPr>
                <w:rFonts w:ascii="Calibri" w:hAnsi="Calibri" w:cs="Calibri"/>
              </w:rPr>
              <w:lastRenderedPageBreak/>
              <w:t>inputs without freezing or showing white error screens</w:t>
            </w:r>
          </w:p>
        </w:tc>
        <w:tc>
          <w:tcPr>
            <w:tcW w:w="1131" w:type="dxa"/>
          </w:tcPr>
          <w:p w14:paraId="58D67DC9" w14:textId="3810CE24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 xml:space="preserve">Same as expected </w:t>
            </w:r>
            <w:r w:rsidRPr="00E65B25">
              <w:rPr>
                <w:rFonts w:ascii="Calibri" w:hAnsi="Calibri" w:cs="Calibri"/>
              </w:rPr>
              <w:lastRenderedPageBreak/>
              <w:t>result.</w:t>
            </w:r>
          </w:p>
        </w:tc>
        <w:tc>
          <w:tcPr>
            <w:tcW w:w="1131" w:type="dxa"/>
          </w:tcPr>
          <w:p w14:paraId="37A4684E" w14:textId="1B80B164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Pass</w:t>
            </w:r>
          </w:p>
        </w:tc>
        <w:tc>
          <w:tcPr>
            <w:tcW w:w="1131" w:type="dxa"/>
          </w:tcPr>
          <w:p w14:paraId="39423B7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 xml:space="preserve">Verifies responsive </w:t>
            </w:r>
            <w:r w:rsidRPr="00E65B25">
              <w:rPr>
                <w:rFonts w:ascii="Calibri" w:hAnsi="Calibri" w:cs="Calibri"/>
              </w:rPr>
              <w:lastRenderedPageBreak/>
              <w:t>client-side state</w:t>
            </w:r>
          </w:p>
        </w:tc>
      </w:tr>
      <w:tr w:rsidR="000C2FD9" w:rsidRPr="00E65B25" w14:paraId="0A3F2B53" w14:textId="77777777">
        <w:tc>
          <w:tcPr>
            <w:tcW w:w="1131" w:type="dxa"/>
          </w:tcPr>
          <w:p w14:paraId="6CCDF655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lastRenderedPageBreak/>
              <w:t>8.3</w:t>
            </w:r>
          </w:p>
        </w:tc>
        <w:tc>
          <w:tcPr>
            <w:tcW w:w="1131" w:type="dxa"/>
          </w:tcPr>
          <w:p w14:paraId="3470110B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Tab Transition</w:t>
            </w:r>
          </w:p>
        </w:tc>
        <w:tc>
          <w:tcPr>
            <w:tcW w:w="1131" w:type="dxa"/>
          </w:tcPr>
          <w:p w14:paraId="4A4A97B4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Click through Part Basics tabs while offline</w:t>
            </w:r>
          </w:p>
        </w:tc>
        <w:tc>
          <w:tcPr>
            <w:tcW w:w="1131" w:type="dxa"/>
          </w:tcPr>
          <w:p w14:paraId="2AAAC3E3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Navigation functions smoothly without blocking page navigation</w:t>
            </w:r>
          </w:p>
        </w:tc>
        <w:tc>
          <w:tcPr>
            <w:tcW w:w="1131" w:type="dxa"/>
          </w:tcPr>
          <w:p w14:paraId="742999BA" w14:textId="1E9F9FF6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AFB7299" w14:textId="229CCCCB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B684581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Checks offline UI transitions</w:t>
            </w:r>
          </w:p>
        </w:tc>
      </w:tr>
      <w:tr w:rsidR="000C2FD9" w:rsidRPr="00E65B25" w14:paraId="4C718B9E" w14:textId="77777777">
        <w:tc>
          <w:tcPr>
            <w:tcW w:w="1131" w:type="dxa"/>
          </w:tcPr>
          <w:p w14:paraId="346DD13D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8.4</w:t>
            </w:r>
          </w:p>
        </w:tc>
        <w:tc>
          <w:tcPr>
            <w:tcW w:w="1131" w:type="dxa"/>
          </w:tcPr>
          <w:p w14:paraId="7400F2F0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Network Reconnect</w:t>
            </w:r>
          </w:p>
        </w:tc>
        <w:tc>
          <w:tcPr>
            <w:tcW w:w="1131" w:type="dxa"/>
          </w:tcPr>
          <w:p w14:paraId="6374E2F6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Re-enable internet connection; wait 5 seconds; refresh browser (F5)</w:t>
            </w:r>
          </w:p>
        </w:tc>
        <w:tc>
          <w:tcPr>
            <w:tcW w:w="1131" w:type="dxa"/>
          </w:tcPr>
          <w:p w14:paraId="1633E849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Page reloads; all values entered while offline are fully preserved</w:t>
            </w:r>
          </w:p>
        </w:tc>
        <w:tc>
          <w:tcPr>
            <w:tcW w:w="1131" w:type="dxa"/>
          </w:tcPr>
          <w:p w14:paraId="60630817" w14:textId="31007504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23A56D0" w14:textId="258518F2" w:rsidR="000C2FD9" w:rsidRPr="00E65B25" w:rsidRDefault="000B24C9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3213817" w14:textId="77777777" w:rsidR="000C2FD9" w:rsidRPr="00E65B25" w:rsidRDefault="00000000">
            <w:pPr>
              <w:pStyle w:val="Compact"/>
              <w:rPr>
                <w:rFonts w:ascii="Calibri" w:hAnsi="Calibri" w:cs="Calibri"/>
              </w:rPr>
            </w:pPr>
            <w:r w:rsidRPr="00E65B25">
              <w:rPr>
                <w:rFonts w:ascii="Calibri" w:hAnsi="Calibri" w:cs="Calibri"/>
              </w:rPr>
              <w:t>Confirms auto-flush and persistence upon reconnect</w:t>
            </w:r>
          </w:p>
        </w:tc>
      </w:tr>
      <w:bookmarkEnd w:id="0"/>
      <w:bookmarkEnd w:id="2"/>
      <w:bookmarkEnd w:id="10"/>
    </w:tbl>
    <w:p w14:paraId="3B060E41" w14:textId="77777777" w:rsidR="00EB7A81" w:rsidRPr="00E65B25" w:rsidRDefault="00EB7A81">
      <w:pPr>
        <w:rPr>
          <w:rFonts w:ascii="Calibri" w:hAnsi="Calibri" w:cs="Calibri"/>
        </w:rPr>
      </w:pPr>
    </w:p>
    <w:sectPr w:rsidR="00EB7A81" w:rsidRPr="00E65B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A2DC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893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FD9"/>
    <w:rsid w:val="000B24C9"/>
    <w:rsid w:val="000C2FD9"/>
    <w:rsid w:val="001A1ED5"/>
    <w:rsid w:val="002272BB"/>
    <w:rsid w:val="00264745"/>
    <w:rsid w:val="002B69B4"/>
    <w:rsid w:val="002E607B"/>
    <w:rsid w:val="0031566B"/>
    <w:rsid w:val="00321854"/>
    <w:rsid w:val="00364B6E"/>
    <w:rsid w:val="004A1EDE"/>
    <w:rsid w:val="00616A8D"/>
    <w:rsid w:val="00620A84"/>
    <w:rsid w:val="006300FB"/>
    <w:rsid w:val="0065140C"/>
    <w:rsid w:val="007176C8"/>
    <w:rsid w:val="00824A27"/>
    <w:rsid w:val="00864875"/>
    <w:rsid w:val="00874F52"/>
    <w:rsid w:val="009A4F2C"/>
    <w:rsid w:val="00AA5173"/>
    <w:rsid w:val="00B1187C"/>
    <w:rsid w:val="00B60A79"/>
    <w:rsid w:val="00BF6DF9"/>
    <w:rsid w:val="00DA0D5C"/>
    <w:rsid w:val="00E65B25"/>
    <w:rsid w:val="00EB7A81"/>
    <w:rsid w:val="00F9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6E1A"/>
  <w15:docId w15:val="{EC6D0B3E-D64D-4518-93AB-B91EF1DC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kelsng/SoftwareEngineering/5thSemester/AI---Scape-smart-data-capture-/docs/testing/use_cas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22</cp:revision>
  <dcterms:created xsi:type="dcterms:W3CDTF">2026-09-08T08:45:00Z</dcterms:created>
  <dcterms:modified xsi:type="dcterms:W3CDTF">2026-09-17T11:46:00Z</dcterms:modified>
</cp:coreProperties>
</file>