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AD55E" w14:textId="77777777" w:rsidR="00A72540" w:rsidRPr="00584BD0" w:rsidRDefault="00000000">
      <w:pPr>
        <w:pStyle w:val="Heading1"/>
        <w:rPr>
          <w:rFonts w:ascii="Calibri" w:hAnsi="Calibri" w:cs="Calibri"/>
        </w:rPr>
      </w:pPr>
      <w:bookmarkStart w:id="0" w:name="X8bb6defc053929222e846da7b9018359cf8ad6a"/>
      <w:r w:rsidRPr="00584BD0">
        <w:rPr>
          <w:rFonts w:ascii="Calibri" w:hAnsi="Calibri" w:cs="Calibri"/>
        </w:rPr>
        <w:t>Use Case 9: Project Lifecycle &amp; Case Management - Black Box System Test Cases</w:t>
      </w:r>
    </w:p>
    <w:p w14:paraId="28F82921" w14:textId="77777777" w:rsidR="00A72540" w:rsidRPr="00584BD0" w:rsidRDefault="00000000">
      <w:pPr>
        <w:pStyle w:val="FirstParagraph"/>
        <w:rPr>
          <w:rFonts w:ascii="Calibri" w:hAnsi="Calibri" w:cs="Calibri"/>
        </w:rPr>
      </w:pPr>
      <w:r w:rsidRPr="00584BD0">
        <w:rPr>
          <w:rFonts w:ascii="Calibri" w:hAnsi="Calibri" w:cs="Calibri"/>
          <w:b/>
          <w:bCs/>
        </w:rPr>
        <w:t>Reference Document:</w:t>
      </w:r>
      <w:r w:rsidRPr="00584BD0">
        <w:rPr>
          <w:rFonts w:ascii="Calibri" w:hAnsi="Calibri" w:cs="Calibri"/>
        </w:rPr>
        <w:t xml:space="preserve"> </w:t>
      </w:r>
      <w:hyperlink r:id="rId5" w:anchor="use-case-9-project-lifecycle--case-management">
        <w:r w:rsidR="00A72540" w:rsidRPr="00584BD0">
          <w:rPr>
            <w:rStyle w:val="VerbatimChar"/>
            <w:rFonts w:ascii="Calibri" w:hAnsi="Calibri" w:cs="Calibri"/>
          </w:rPr>
          <w:t>docs/testing/use_cases.md</w:t>
        </w:r>
      </w:hyperlink>
      <w:r w:rsidRPr="00584BD0">
        <w:rPr>
          <w:rFonts w:ascii="Calibri" w:hAnsi="Calibri" w:cs="Calibri"/>
        </w:rPr>
        <w:br/>
      </w:r>
      <w:r w:rsidRPr="00584BD0">
        <w:rPr>
          <w:rFonts w:ascii="Calibri" w:hAnsi="Calibri" w:cs="Calibri"/>
          <w:b/>
          <w:bCs/>
        </w:rPr>
        <w:t>Actors:</w:t>
      </w:r>
      <w:r w:rsidRPr="00584BD0">
        <w:rPr>
          <w:rFonts w:ascii="Calibri" w:hAnsi="Calibri" w:cs="Calibri"/>
        </w:rPr>
        <w:t xml:space="preserve"> External Partner (Owner), Scape App Engineer (Admin / Superuser)</w:t>
      </w:r>
      <w:r w:rsidRPr="00584BD0">
        <w:rPr>
          <w:rFonts w:ascii="Calibri" w:hAnsi="Calibri" w:cs="Calibri"/>
        </w:rPr>
        <w:br/>
      </w:r>
      <w:r w:rsidRPr="00584BD0">
        <w:rPr>
          <w:rFonts w:ascii="Calibri" w:hAnsi="Calibri" w:cs="Calibri"/>
          <w:b/>
          <w:bCs/>
        </w:rPr>
        <w:t>Scope:</w:t>
      </w:r>
      <w:r w:rsidRPr="00584BD0">
        <w:rPr>
          <w:rFonts w:ascii="Calibri" w:hAnsi="Calibri" w:cs="Calibri"/>
        </w:rPr>
        <w:t xml:space="preserve"> Black box testing of Dashboard project management, soft deleting to trash, exact confirmation string checks, project restoration, multi-status filter isolation, inactive archiving, and permanent deletion privileges.</w:t>
      </w:r>
    </w:p>
    <w:p w14:paraId="534E9062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7C4E123">
          <v:rect id="_x0000_i1025" style="width:0;height:1.5pt" o:hralign="center" o:hrstd="t" o:hr="t"/>
        </w:pict>
      </w:r>
    </w:p>
    <w:p w14:paraId="0805DEB0" w14:textId="77777777" w:rsidR="00A72540" w:rsidRPr="00584BD0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584BD0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A72540" w:rsidRPr="00584BD0" w14:paraId="56322EC8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43CCCA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0B84A7F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7B2BB0F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Test Cases</w:t>
            </w:r>
          </w:p>
        </w:tc>
      </w:tr>
      <w:tr w:rsidR="00A72540" w:rsidRPr="00584BD0" w14:paraId="5D2C028A" w14:textId="77777777">
        <w:tc>
          <w:tcPr>
            <w:tcW w:w="2640" w:type="dxa"/>
          </w:tcPr>
          <w:p w14:paraId="5E398A2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1: Soft Delete Action</w:t>
            </w:r>
          </w:p>
        </w:tc>
        <w:tc>
          <w:tcPr>
            <w:tcW w:w="2640" w:type="dxa"/>
          </w:tcPr>
          <w:p w14:paraId="60757EF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card trash icon, confirmation modal prompt</w:t>
            </w:r>
          </w:p>
        </w:tc>
        <w:tc>
          <w:tcPr>
            <w:tcW w:w="2640" w:type="dxa"/>
          </w:tcPr>
          <w:p w14:paraId="1694953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TC-UC9-01, TC-UC9-02</w:t>
            </w:r>
          </w:p>
        </w:tc>
      </w:tr>
      <w:tr w:rsidR="00A72540" w:rsidRPr="00584BD0" w14:paraId="5FA06D21" w14:textId="77777777">
        <w:tc>
          <w:tcPr>
            <w:tcW w:w="2640" w:type="dxa"/>
          </w:tcPr>
          <w:p w14:paraId="7C6A597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2: Confirmation String Verification</w:t>
            </w:r>
          </w:p>
        </w:tc>
        <w:tc>
          <w:tcPr>
            <w:tcW w:w="2640" w:type="dxa"/>
          </w:tcPr>
          <w:p w14:paraId="16F8568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Typing exact word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  <w:r w:rsidRPr="00584BD0">
              <w:rPr>
                <w:rFonts w:ascii="Calibri" w:hAnsi="Calibri" w:cs="Calibri"/>
              </w:rPr>
              <w:t xml:space="preserve"> to enable “Move to Trash”</w:t>
            </w:r>
          </w:p>
        </w:tc>
        <w:tc>
          <w:tcPr>
            <w:tcW w:w="2640" w:type="dxa"/>
          </w:tcPr>
          <w:p w14:paraId="501C100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TC-UC9-01, TC-UC9-02</w:t>
            </w:r>
          </w:p>
        </w:tc>
      </w:tr>
      <w:tr w:rsidR="00A72540" w:rsidRPr="00584BD0" w14:paraId="47BD87C3" w14:textId="77777777">
        <w:tc>
          <w:tcPr>
            <w:tcW w:w="2640" w:type="dxa"/>
          </w:tcPr>
          <w:p w14:paraId="288783D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3: Trashed State Display</w:t>
            </w:r>
          </w:p>
        </w:tc>
        <w:tc>
          <w:tcPr>
            <w:tcW w:w="2640" w:type="dxa"/>
          </w:tcPr>
          <w:p w14:paraId="71D9F52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removed from active view, visible under “Status: Deleted”</w:t>
            </w:r>
          </w:p>
        </w:tc>
        <w:tc>
          <w:tcPr>
            <w:tcW w:w="2640" w:type="dxa"/>
          </w:tcPr>
          <w:p w14:paraId="519E7A1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TC-UC9-01, TC-UC9-04</w:t>
            </w:r>
          </w:p>
        </w:tc>
      </w:tr>
      <w:tr w:rsidR="00A72540" w:rsidRPr="00584BD0" w14:paraId="3D235C55" w14:textId="77777777">
        <w:tc>
          <w:tcPr>
            <w:tcW w:w="2640" w:type="dxa"/>
          </w:tcPr>
          <w:p w14:paraId="4D0E166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4: Trash Restoration</w:t>
            </w:r>
          </w:p>
        </w:tc>
        <w:tc>
          <w:tcPr>
            <w:tcW w:w="2640" w:type="dxa"/>
          </w:tcPr>
          <w:p w14:paraId="307E9A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“Restore” button click on trashed card</w:t>
            </w:r>
          </w:p>
        </w:tc>
        <w:tc>
          <w:tcPr>
            <w:tcW w:w="2640" w:type="dxa"/>
          </w:tcPr>
          <w:p w14:paraId="03F7311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TC-UC9-03</w:t>
            </w:r>
          </w:p>
        </w:tc>
      </w:tr>
      <w:tr w:rsidR="00A72540" w:rsidRPr="00584BD0" w14:paraId="4B50C923" w14:textId="77777777">
        <w:tc>
          <w:tcPr>
            <w:tcW w:w="2640" w:type="dxa"/>
          </w:tcPr>
          <w:p w14:paraId="1099F0F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5: Dashboard Filter Isolation</w:t>
            </w:r>
          </w:p>
        </w:tc>
        <w:tc>
          <w:tcPr>
            <w:tcW w:w="2640" w:type="dxa"/>
          </w:tcPr>
          <w:p w14:paraId="7CBDDD2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“All”, “Active Only”, “Show Inactive”, “Status: Deleted”</w:t>
            </w:r>
          </w:p>
        </w:tc>
        <w:tc>
          <w:tcPr>
            <w:tcW w:w="2640" w:type="dxa"/>
          </w:tcPr>
          <w:p w14:paraId="1ADA7F4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TC-UC9-04, TC-UC9-05</w:t>
            </w:r>
          </w:p>
        </w:tc>
      </w:tr>
      <w:tr w:rsidR="00A72540" w:rsidRPr="00584BD0" w14:paraId="13E8F799" w14:textId="77777777">
        <w:tc>
          <w:tcPr>
            <w:tcW w:w="2640" w:type="dxa"/>
          </w:tcPr>
          <w:p w14:paraId="75412C7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6: Inactive Archiving Toggle</w:t>
            </w:r>
          </w:p>
        </w:tc>
        <w:tc>
          <w:tcPr>
            <w:tcW w:w="2640" w:type="dxa"/>
          </w:tcPr>
          <w:p w14:paraId="6053A88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“Deactivate” action (Evaluator) vs. “Activate” restore</w:t>
            </w:r>
          </w:p>
        </w:tc>
        <w:tc>
          <w:tcPr>
            <w:tcW w:w="2640" w:type="dxa"/>
          </w:tcPr>
          <w:p w14:paraId="0474E7B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TC-UC9-05</w:t>
            </w:r>
          </w:p>
        </w:tc>
      </w:tr>
      <w:tr w:rsidR="00A72540" w:rsidRPr="00584BD0" w14:paraId="3701DA67" w14:textId="77777777">
        <w:tc>
          <w:tcPr>
            <w:tcW w:w="2640" w:type="dxa"/>
          </w:tcPr>
          <w:p w14:paraId="6B6F65F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7: Permanent Purge Role Privileges</w:t>
            </w:r>
          </w:p>
        </w:tc>
        <w:tc>
          <w:tcPr>
            <w:tcW w:w="2640" w:type="dxa"/>
          </w:tcPr>
          <w:p w14:paraId="2BA6EC0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Partner account vs. Evaluator account on trashed project</w:t>
            </w:r>
          </w:p>
        </w:tc>
        <w:tc>
          <w:tcPr>
            <w:tcW w:w="2640" w:type="dxa"/>
          </w:tcPr>
          <w:p w14:paraId="3DBA815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TC-UC9-06</w:t>
            </w:r>
          </w:p>
        </w:tc>
      </w:tr>
      <w:tr w:rsidR="00A72540" w:rsidRPr="00584BD0" w14:paraId="3ADD0B4D" w14:textId="77777777">
        <w:tc>
          <w:tcPr>
            <w:tcW w:w="2640" w:type="dxa"/>
          </w:tcPr>
          <w:p w14:paraId="5D2460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8: Permanent Purge Execution</w:t>
            </w:r>
          </w:p>
        </w:tc>
        <w:tc>
          <w:tcPr>
            <w:tcW w:w="2640" w:type="dxa"/>
          </w:tcPr>
          <w:p w14:paraId="579452F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“Final Delete” button and irreversible confirmation modal</w:t>
            </w:r>
          </w:p>
        </w:tc>
        <w:tc>
          <w:tcPr>
            <w:tcW w:w="2640" w:type="dxa"/>
          </w:tcPr>
          <w:p w14:paraId="703EF8D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TC-UC9-07</w:t>
            </w:r>
          </w:p>
        </w:tc>
      </w:tr>
      <w:tr w:rsidR="00A72540" w:rsidRPr="00584BD0" w14:paraId="01A475C2" w14:textId="77777777">
        <w:tc>
          <w:tcPr>
            <w:tcW w:w="2640" w:type="dxa"/>
          </w:tcPr>
          <w:p w14:paraId="4D074F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9: Zero Trashed Cases Empty State</w:t>
            </w:r>
          </w:p>
        </w:tc>
        <w:tc>
          <w:tcPr>
            <w:tcW w:w="2640" w:type="dxa"/>
          </w:tcPr>
          <w:p w14:paraId="2C86B85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Dashboard rendering when no projects are in trash</w:t>
            </w:r>
          </w:p>
        </w:tc>
        <w:tc>
          <w:tcPr>
            <w:tcW w:w="2640" w:type="dxa"/>
          </w:tcPr>
          <w:p w14:paraId="475ACE2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TC-UC9-08</w:t>
            </w:r>
          </w:p>
        </w:tc>
      </w:tr>
    </w:tbl>
    <w:p w14:paraId="1D464C0D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6FDD075">
          <v:rect id="_x0000_i1026" style="width:0;height:1.5pt" o:hralign="center" o:hrstd="t" o:hr="t"/>
        </w:pict>
      </w:r>
    </w:p>
    <w:p w14:paraId="2CE04785" w14:textId="77777777" w:rsidR="00A72540" w:rsidRPr="00584BD0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584BD0">
        <w:rPr>
          <w:rFonts w:ascii="Calibri" w:hAnsi="Calibri" w:cs="Calibri"/>
        </w:rPr>
        <w:lastRenderedPageBreak/>
        <w:t>2. Black Box Test Cases</w:t>
      </w:r>
    </w:p>
    <w:p w14:paraId="33249285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3" w:name="X5570df7427bc46879c5a0d53d0d8b07fc8d4051"/>
      <w:r w:rsidRPr="00584BD0">
        <w:rPr>
          <w:rFonts w:ascii="Calibri" w:hAnsi="Calibri" w:cs="Calibri"/>
        </w:rPr>
        <w:t>TC-UC9-01: Standard Soft Delete to Trash Flow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22B7039E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D15C84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7B21B3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6CAB1A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90E63A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812E86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86A50E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1AE31B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42BFB400" w14:textId="77777777">
        <w:tc>
          <w:tcPr>
            <w:tcW w:w="1131" w:type="dxa"/>
          </w:tcPr>
          <w:p w14:paraId="621283B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7B53C99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Identification</w:t>
            </w:r>
          </w:p>
        </w:tc>
        <w:tc>
          <w:tcPr>
            <w:tcW w:w="1131" w:type="dxa"/>
          </w:tcPr>
          <w:p w14:paraId="586A667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Locate project “Project Gamma” on Dashboard</w:t>
            </w:r>
          </w:p>
        </w:tc>
        <w:tc>
          <w:tcPr>
            <w:tcW w:w="1131" w:type="dxa"/>
          </w:tcPr>
          <w:p w14:paraId="04EA131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card is visible in active list</w:t>
            </w:r>
          </w:p>
        </w:tc>
        <w:tc>
          <w:tcPr>
            <w:tcW w:w="1131" w:type="dxa"/>
          </w:tcPr>
          <w:p w14:paraId="22EB18BF" w14:textId="18F0A3B4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021247D" w14:textId="3131FEF9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281A5B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Use Case Scenario. Validates primary soft deletion workflow.</w:t>
            </w:r>
          </w:p>
        </w:tc>
      </w:tr>
      <w:tr w:rsidR="00A72540" w:rsidRPr="00584BD0" w14:paraId="64CC7E67" w14:textId="77777777">
        <w:tc>
          <w:tcPr>
            <w:tcW w:w="1131" w:type="dxa"/>
          </w:tcPr>
          <w:p w14:paraId="4F693F4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13ACE75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Trash Trigger</w:t>
            </w:r>
          </w:p>
        </w:tc>
        <w:tc>
          <w:tcPr>
            <w:tcW w:w="1131" w:type="dxa"/>
          </w:tcPr>
          <w:p w14:paraId="6B3329E6" w14:textId="24446343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the trash</w:t>
            </w:r>
            <w:r w:rsidR="00FA1CE5" w:rsidRPr="00584BD0">
              <w:rPr>
                <w:rFonts w:ascii="Calibri" w:hAnsi="Calibri" w:cs="Calibri"/>
              </w:rPr>
              <w:t xml:space="preserve"> or “Delete”</w:t>
            </w:r>
            <w:r w:rsidRPr="00584BD0">
              <w:rPr>
                <w:rFonts w:ascii="Calibri" w:hAnsi="Calibri" w:cs="Calibri"/>
              </w:rPr>
              <w:t xml:space="preserve"> icon button on the project card</w:t>
            </w:r>
          </w:p>
        </w:tc>
        <w:tc>
          <w:tcPr>
            <w:tcW w:w="1131" w:type="dxa"/>
          </w:tcPr>
          <w:p w14:paraId="24DB59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Confirmation modal displays: </w:t>
            </w:r>
            <w:r w:rsidRPr="00584BD0">
              <w:rPr>
                <w:rFonts w:ascii="Calibri" w:hAnsi="Calibri" w:cs="Calibri"/>
                <w:i/>
                <w:iCs/>
              </w:rPr>
              <w:t>“Are you sure you want to move project Project Gamma to the trash?”</w:t>
            </w:r>
          </w:p>
        </w:tc>
        <w:tc>
          <w:tcPr>
            <w:tcW w:w="1131" w:type="dxa"/>
          </w:tcPr>
          <w:p w14:paraId="0DF576A3" w14:textId="6758605C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CD5164C" w14:textId="08D9ADD5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5C5153C" w14:textId="45D892E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Open delete confirmation</w:t>
            </w:r>
          </w:p>
        </w:tc>
      </w:tr>
      <w:tr w:rsidR="00A72540" w:rsidRPr="00584BD0" w14:paraId="5A0E091C" w14:textId="77777777">
        <w:tc>
          <w:tcPr>
            <w:tcW w:w="1131" w:type="dxa"/>
          </w:tcPr>
          <w:p w14:paraId="141A2CE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4B3A756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Confirmation Entry</w:t>
            </w:r>
          </w:p>
        </w:tc>
        <w:tc>
          <w:tcPr>
            <w:tcW w:w="1131" w:type="dxa"/>
          </w:tcPr>
          <w:p w14:paraId="1CB80E6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  <w:r w:rsidRPr="00584BD0">
              <w:rPr>
                <w:rFonts w:ascii="Calibri" w:hAnsi="Calibri" w:cs="Calibri"/>
              </w:rPr>
              <w:t xml:space="preserve"> in the confirmation input field</w:t>
            </w:r>
          </w:p>
        </w:tc>
        <w:tc>
          <w:tcPr>
            <w:tcW w:w="1131" w:type="dxa"/>
          </w:tcPr>
          <w:p w14:paraId="5C0D282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transitions from disabled to active/clickable</w:t>
            </w:r>
          </w:p>
        </w:tc>
        <w:tc>
          <w:tcPr>
            <w:tcW w:w="1131" w:type="dxa"/>
          </w:tcPr>
          <w:p w14:paraId="7FCB77B3" w14:textId="0853EC97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BBC0C0F" w14:textId="0C53B9ED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827630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Enters required confirmation</w:t>
            </w:r>
          </w:p>
        </w:tc>
      </w:tr>
      <w:tr w:rsidR="00A72540" w:rsidRPr="00584BD0" w14:paraId="5535A5CF" w14:textId="77777777">
        <w:tc>
          <w:tcPr>
            <w:tcW w:w="1131" w:type="dxa"/>
          </w:tcPr>
          <w:p w14:paraId="678058A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41D5E49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Move to Trash Action</w:t>
            </w:r>
          </w:p>
        </w:tc>
        <w:tc>
          <w:tcPr>
            <w:tcW w:w="1131" w:type="dxa"/>
          </w:tcPr>
          <w:p w14:paraId="45AE901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“Move to Trash” button</w:t>
            </w:r>
          </w:p>
        </w:tc>
        <w:tc>
          <w:tcPr>
            <w:tcW w:w="1131" w:type="dxa"/>
          </w:tcPr>
          <w:p w14:paraId="54DA1D5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closes; “Project Gamma” disappears from the active dashboard view</w:t>
            </w:r>
          </w:p>
        </w:tc>
        <w:tc>
          <w:tcPr>
            <w:tcW w:w="1131" w:type="dxa"/>
          </w:tcPr>
          <w:p w14:paraId="4EA476C9" w14:textId="530F90DD" w:rsidR="00A72540" w:rsidRPr="00584BD0" w:rsidRDefault="00FA1C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66DD13E" w14:textId="077C8F09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FA1CE5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E00F14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Executes soft delete</w:t>
            </w:r>
          </w:p>
        </w:tc>
      </w:tr>
      <w:tr w:rsidR="00A72540" w:rsidRPr="00584BD0" w14:paraId="221735E9" w14:textId="77777777">
        <w:tc>
          <w:tcPr>
            <w:tcW w:w="1131" w:type="dxa"/>
          </w:tcPr>
          <w:p w14:paraId="0626CEB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19D423A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Trashed </w:t>
            </w:r>
            <w:r w:rsidRPr="00584BD0">
              <w:rPr>
                <w:rFonts w:ascii="Calibri" w:hAnsi="Calibri" w:cs="Calibri"/>
              </w:rPr>
              <w:lastRenderedPageBreak/>
              <w:t>View Verification</w:t>
            </w:r>
          </w:p>
        </w:tc>
        <w:tc>
          <w:tcPr>
            <w:tcW w:w="1131" w:type="dxa"/>
          </w:tcPr>
          <w:p w14:paraId="7A67D4B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In </w:t>
            </w:r>
            <w:r w:rsidRPr="00584BD0">
              <w:rPr>
                <w:rFonts w:ascii="Calibri" w:hAnsi="Calibri" w:cs="Calibri"/>
              </w:rPr>
              <w:lastRenderedPageBreak/>
              <w:t>Dashboard filter bar, select “Status: Deleted”</w:t>
            </w:r>
          </w:p>
        </w:tc>
        <w:tc>
          <w:tcPr>
            <w:tcW w:w="1131" w:type="dxa"/>
          </w:tcPr>
          <w:p w14:paraId="7C57782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“Project </w:t>
            </w:r>
            <w:r w:rsidRPr="00584BD0">
              <w:rPr>
                <w:rFonts w:ascii="Calibri" w:hAnsi="Calibri" w:cs="Calibri"/>
              </w:rPr>
              <w:lastRenderedPageBreak/>
              <w:t xml:space="preserve">Gamma” appears with a red </w:t>
            </w:r>
            <w:r w:rsidRPr="00584BD0">
              <w:rPr>
                <w:rFonts w:ascii="Calibri" w:hAnsi="Calibri" w:cs="Calibri"/>
                <w:b/>
                <w:bCs/>
              </w:rPr>
              <w:t>“Deleted”</w:t>
            </w:r>
            <w:r w:rsidRPr="00584BD0">
              <w:rPr>
                <w:rFonts w:ascii="Calibri" w:hAnsi="Calibri" w:cs="Calibri"/>
              </w:rPr>
              <w:t xml:space="preserve"> badge and a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  <w:r w:rsidRPr="00584BD0">
              <w:rPr>
                <w:rFonts w:ascii="Calibri" w:hAnsi="Calibri" w:cs="Calibri"/>
              </w:rPr>
              <w:t xml:space="preserve"> button</w:t>
            </w:r>
          </w:p>
        </w:tc>
        <w:tc>
          <w:tcPr>
            <w:tcW w:w="1131" w:type="dxa"/>
          </w:tcPr>
          <w:p w14:paraId="42A9085F" w14:textId="22B9EA13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Same as </w:t>
            </w:r>
            <w:r w:rsidRPr="00584BD0">
              <w:rPr>
                <w:rFonts w:ascii="Calibri" w:hAnsi="Calibri" w:cs="Calibri"/>
              </w:rPr>
              <w:lastRenderedPageBreak/>
              <w:t>expected result</w:t>
            </w:r>
          </w:p>
        </w:tc>
        <w:tc>
          <w:tcPr>
            <w:tcW w:w="1131" w:type="dxa"/>
          </w:tcPr>
          <w:p w14:paraId="69B2F1C3" w14:textId="614DAE5E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10F1AA1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Confirms </w:t>
            </w:r>
            <w:r w:rsidRPr="00584BD0">
              <w:rPr>
                <w:rFonts w:ascii="Calibri" w:hAnsi="Calibri" w:cs="Calibri"/>
              </w:rPr>
              <w:lastRenderedPageBreak/>
              <w:t>placement in trash queue</w:t>
            </w:r>
          </w:p>
        </w:tc>
      </w:tr>
    </w:tbl>
    <w:p w14:paraId="6F7BE14A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1233030E">
          <v:rect id="_x0000_i1027" style="width:0;height:1.5pt" o:hralign="center" o:hrstd="t" o:hr="t"/>
        </w:pict>
      </w:r>
    </w:p>
    <w:p w14:paraId="7E7ED62E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4" w:name="X8fc4cd2aa16e7321444311504e40dc482c65ddc"/>
      <w:bookmarkEnd w:id="3"/>
      <w:r w:rsidRPr="00584BD0">
        <w:rPr>
          <w:rFonts w:ascii="Calibri" w:hAnsi="Calibri" w:cs="Calibri"/>
        </w:rPr>
        <w:t>TC-UC9-02: Strict Exact-Match Boundary Check on Delete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54B445AD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2EB9E1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041DC50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051C9F7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61E97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E96EE5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F41BCF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7FC4A1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7DA7582F" w14:textId="77777777">
        <w:tc>
          <w:tcPr>
            <w:tcW w:w="1131" w:type="dxa"/>
          </w:tcPr>
          <w:p w14:paraId="22E1E37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4EDF984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Open</w:t>
            </w:r>
          </w:p>
        </w:tc>
        <w:tc>
          <w:tcPr>
            <w:tcW w:w="1131" w:type="dxa"/>
          </w:tcPr>
          <w:p w14:paraId="72E2C6E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Open delete confirmation modal</w:t>
            </w:r>
          </w:p>
        </w:tc>
        <w:tc>
          <w:tcPr>
            <w:tcW w:w="1131" w:type="dxa"/>
          </w:tcPr>
          <w:p w14:paraId="00F521E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Confirmation input is focused; “Move to Trash” button is disabled</w:t>
            </w:r>
          </w:p>
        </w:tc>
        <w:tc>
          <w:tcPr>
            <w:tcW w:w="1131" w:type="dxa"/>
          </w:tcPr>
          <w:p w14:paraId="57214A64" w14:textId="7C6B20E4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32FCB20" w14:textId="1DBE068F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B90660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Boundary Value Analysis. Catches accidental deletes on partial typing.</w:t>
            </w:r>
          </w:p>
        </w:tc>
      </w:tr>
      <w:tr w:rsidR="00A72540" w:rsidRPr="00584BD0" w14:paraId="5FD45112" w14:textId="77777777">
        <w:tc>
          <w:tcPr>
            <w:tcW w:w="1131" w:type="dxa"/>
          </w:tcPr>
          <w:p w14:paraId="17EEF90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45D3BE5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Partial String Test</w:t>
            </w:r>
          </w:p>
        </w:tc>
        <w:tc>
          <w:tcPr>
            <w:tcW w:w="1131" w:type="dxa"/>
          </w:tcPr>
          <w:p w14:paraId="67399F5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"del"</w:t>
            </w:r>
          </w:p>
        </w:tc>
        <w:tc>
          <w:tcPr>
            <w:tcW w:w="1131" w:type="dxa"/>
          </w:tcPr>
          <w:p w14:paraId="28A2ABF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remains strictly disabled</w:t>
            </w:r>
          </w:p>
        </w:tc>
        <w:tc>
          <w:tcPr>
            <w:tcW w:w="1131" w:type="dxa"/>
          </w:tcPr>
          <w:p w14:paraId="03ACEB85" w14:textId="79992E49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BD4024B" w14:textId="02BAC125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F68BAD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Blocks partial string</w:t>
            </w:r>
          </w:p>
        </w:tc>
      </w:tr>
      <w:tr w:rsidR="00A72540" w:rsidRPr="00584BD0" w14:paraId="5F8FF004" w14:textId="77777777">
        <w:tc>
          <w:tcPr>
            <w:tcW w:w="1131" w:type="dxa"/>
          </w:tcPr>
          <w:p w14:paraId="6F371B9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302B74C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Uppercase String Test</w:t>
            </w:r>
          </w:p>
        </w:tc>
        <w:tc>
          <w:tcPr>
            <w:tcW w:w="1131" w:type="dxa"/>
          </w:tcPr>
          <w:p w14:paraId="0E2CFF2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</w:p>
        </w:tc>
        <w:tc>
          <w:tcPr>
            <w:tcW w:w="1131" w:type="dxa"/>
          </w:tcPr>
          <w:p w14:paraId="6F44EF0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remains disabled (strict case sensitivity)</w:t>
            </w:r>
          </w:p>
        </w:tc>
        <w:tc>
          <w:tcPr>
            <w:tcW w:w="1131" w:type="dxa"/>
          </w:tcPr>
          <w:p w14:paraId="4292CF69" w14:textId="03E90E0C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</w:t>
            </w:r>
            <w:r w:rsidR="002C05E5" w:rsidRPr="00584BD0">
              <w:rPr>
                <w:rFonts w:ascii="Calibri" w:hAnsi="Calibri" w:cs="Calibri"/>
              </w:rPr>
              <w:t>n immediately enables</w:t>
            </w:r>
          </w:p>
        </w:tc>
        <w:tc>
          <w:tcPr>
            <w:tcW w:w="1131" w:type="dxa"/>
          </w:tcPr>
          <w:p w14:paraId="152BD054" w14:textId="2C61E379" w:rsidR="00A72540" w:rsidRPr="00584BD0" w:rsidRDefault="00B46E7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 (but accepted behavior)</w:t>
            </w:r>
          </w:p>
        </w:tc>
        <w:tc>
          <w:tcPr>
            <w:tcW w:w="1131" w:type="dxa"/>
          </w:tcPr>
          <w:p w14:paraId="4CE3F08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Blocks case mismatch</w:t>
            </w:r>
          </w:p>
        </w:tc>
      </w:tr>
      <w:tr w:rsidR="00A72540" w:rsidRPr="00584BD0" w14:paraId="19F45101" w14:textId="77777777">
        <w:tc>
          <w:tcPr>
            <w:tcW w:w="1131" w:type="dxa"/>
          </w:tcPr>
          <w:p w14:paraId="2FF7BC6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2.4</w:t>
            </w:r>
          </w:p>
        </w:tc>
        <w:tc>
          <w:tcPr>
            <w:tcW w:w="1131" w:type="dxa"/>
          </w:tcPr>
          <w:p w14:paraId="4E033A9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Trailing Space Test</w:t>
            </w:r>
          </w:p>
        </w:tc>
        <w:tc>
          <w:tcPr>
            <w:tcW w:w="1131" w:type="dxa"/>
          </w:tcPr>
          <w:p w14:paraId="6CEBB32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</w:t>
            </w:r>
            <w:r w:rsidRPr="00584BD0">
              <w:rPr>
                <w:rStyle w:val="VerbatimChar"/>
                <w:rFonts w:ascii="Calibri" w:hAnsi="Calibri" w:cs="Calibri"/>
              </w:rPr>
              <w:t>"delete "</w:t>
            </w:r>
            <w:r w:rsidRPr="00584BD0">
              <w:rPr>
                <w:rFonts w:ascii="Calibri" w:hAnsi="Calibri" w:cs="Calibri"/>
              </w:rPr>
              <w:t xml:space="preserve"> (with trailing space)</w:t>
            </w:r>
          </w:p>
        </w:tc>
        <w:tc>
          <w:tcPr>
            <w:tcW w:w="1131" w:type="dxa"/>
          </w:tcPr>
          <w:p w14:paraId="2943F7F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“Move to Trash” button remains disabled </w:t>
            </w:r>
            <w:r w:rsidRPr="00584BD0">
              <w:rPr>
                <w:rFonts w:ascii="Calibri" w:hAnsi="Calibri" w:cs="Calibri"/>
              </w:rPr>
              <w:lastRenderedPageBreak/>
              <w:t>(or trimmed cleanly)</w:t>
            </w:r>
          </w:p>
        </w:tc>
        <w:tc>
          <w:tcPr>
            <w:tcW w:w="1131" w:type="dxa"/>
          </w:tcPr>
          <w:p w14:paraId="2F8DA09E" w14:textId="119EEC34" w:rsidR="00A72540" w:rsidRPr="00584BD0" w:rsidRDefault="009D425D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“Move to Trash” button remains active</w:t>
            </w:r>
          </w:p>
        </w:tc>
        <w:tc>
          <w:tcPr>
            <w:tcW w:w="1131" w:type="dxa"/>
          </w:tcPr>
          <w:p w14:paraId="6757A2F7" w14:textId="52F56CF5" w:rsidR="00A72540" w:rsidRPr="00584BD0" w:rsidRDefault="002C05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  <w:r w:rsidR="00B46E74">
              <w:rPr>
                <w:rFonts w:ascii="Calibri" w:hAnsi="Calibri" w:cs="Calibri"/>
              </w:rPr>
              <w:t xml:space="preserve"> (but accepted </w:t>
            </w:r>
            <w:r w:rsidR="00EF3AD6">
              <w:rPr>
                <w:rFonts w:ascii="Calibri" w:hAnsi="Calibri" w:cs="Calibri"/>
              </w:rPr>
              <w:t>behavior</w:t>
            </w:r>
            <w:r w:rsidR="00B46E74">
              <w:rPr>
                <w:rFonts w:ascii="Calibri" w:hAnsi="Calibri" w:cs="Calibri"/>
              </w:rPr>
              <w:t>)</w:t>
            </w:r>
          </w:p>
        </w:tc>
        <w:tc>
          <w:tcPr>
            <w:tcW w:w="1131" w:type="dxa"/>
          </w:tcPr>
          <w:p w14:paraId="2813C83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Tests trailing whitespace</w:t>
            </w:r>
          </w:p>
        </w:tc>
      </w:tr>
      <w:tr w:rsidR="00A72540" w:rsidRPr="00584BD0" w14:paraId="201EF895" w14:textId="77777777">
        <w:tc>
          <w:tcPr>
            <w:tcW w:w="1131" w:type="dxa"/>
          </w:tcPr>
          <w:p w14:paraId="4CD44C3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2.5</w:t>
            </w:r>
          </w:p>
        </w:tc>
        <w:tc>
          <w:tcPr>
            <w:tcW w:w="1131" w:type="dxa"/>
          </w:tcPr>
          <w:p w14:paraId="077D6E7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Exact Match Test</w:t>
            </w:r>
          </w:p>
        </w:tc>
        <w:tc>
          <w:tcPr>
            <w:tcW w:w="1131" w:type="dxa"/>
          </w:tcPr>
          <w:p w14:paraId="7203AEC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Type exact lowercase </w:t>
            </w:r>
            <w:r w:rsidRPr="00584BD0">
              <w:rPr>
                <w:rStyle w:val="VerbatimChar"/>
                <w:rFonts w:ascii="Calibri" w:hAnsi="Calibri" w:cs="Calibri"/>
              </w:rPr>
              <w:t>"delete"</w:t>
            </w:r>
          </w:p>
        </w:tc>
        <w:tc>
          <w:tcPr>
            <w:tcW w:w="1131" w:type="dxa"/>
          </w:tcPr>
          <w:p w14:paraId="1256246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“Move to Trash” button immediately enables</w:t>
            </w:r>
          </w:p>
        </w:tc>
        <w:tc>
          <w:tcPr>
            <w:tcW w:w="1131" w:type="dxa"/>
          </w:tcPr>
          <w:p w14:paraId="0DBF37CC" w14:textId="2B85C2C9" w:rsidR="00A72540" w:rsidRPr="00584BD0" w:rsidRDefault="002C05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BCC3F4F" w14:textId="30204CA9" w:rsidR="00A72540" w:rsidRPr="00584BD0" w:rsidRDefault="002C05E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5A5AE5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Enables on exact match</w:t>
            </w:r>
          </w:p>
        </w:tc>
      </w:tr>
    </w:tbl>
    <w:p w14:paraId="5F333AF4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A08EECD">
          <v:rect id="_x0000_i1028" style="width:0;height:1.5pt" o:hralign="center" o:hrstd="t" o:hr="t"/>
        </w:pict>
      </w:r>
    </w:p>
    <w:p w14:paraId="4B697FC7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5" w:name="X36ff7624e931a0d4a118af39768f628b68a0163"/>
      <w:bookmarkEnd w:id="4"/>
      <w:r w:rsidRPr="00584BD0">
        <w:rPr>
          <w:rFonts w:ascii="Calibri" w:hAnsi="Calibri" w:cs="Calibri"/>
        </w:rPr>
        <w:t>TC-UC9-03: Project Restoration from Trash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382734C1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957C6A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76D4BA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6FB8AE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B0D705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D9C06C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5BC270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E33112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7B560ED3" w14:textId="77777777">
        <w:tc>
          <w:tcPr>
            <w:tcW w:w="1131" w:type="dxa"/>
          </w:tcPr>
          <w:p w14:paraId="531FB38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0237B6C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2E6B137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“Cell Omega” in “Status: Deleted” filter with previous “Submitted” status</w:t>
            </w:r>
          </w:p>
        </w:tc>
        <w:tc>
          <w:tcPr>
            <w:tcW w:w="1131" w:type="dxa"/>
          </w:tcPr>
          <w:p w14:paraId="5CD6475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Project card displays red “Deleted” badge</w:t>
            </w:r>
          </w:p>
        </w:tc>
        <w:tc>
          <w:tcPr>
            <w:tcW w:w="1131" w:type="dxa"/>
          </w:tcPr>
          <w:p w14:paraId="237B0123" w14:textId="4DAC37A5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0E76838" w14:textId="6EFE7482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895F14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State Transition Testing. Catches status corruption upon restore.</w:t>
            </w:r>
          </w:p>
        </w:tc>
      </w:tr>
      <w:tr w:rsidR="00A72540" w:rsidRPr="00584BD0" w14:paraId="32F0C92B" w14:textId="77777777">
        <w:tc>
          <w:tcPr>
            <w:tcW w:w="1131" w:type="dxa"/>
          </w:tcPr>
          <w:p w14:paraId="2F83B34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3.2</w:t>
            </w:r>
          </w:p>
        </w:tc>
        <w:tc>
          <w:tcPr>
            <w:tcW w:w="1131" w:type="dxa"/>
          </w:tcPr>
          <w:p w14:paraId="6A81AA1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Restore Action</w:t>
            </w:r>
          </w:p>
        </w:tc>
        <w:tc>
          <w:tcPr>
            <w:tcW w:w="1131" w:type="dxa"/>
          </w:tcPr>
          <w:p w14:paraId="0B674BD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Click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  <w:r w:rsidRPr="00584BD0">
              <w:rPr>
                <w:rFonts w:ascii="Calibri" w:hAnsi="Calibri" w:cs="Calibri"/>
              </w:rPr>
              <w:t xml:space="preserve"> button on the project card</w:t>
            </w:r>
          </w:p>
        </w:tc>
        <w:tc>
          <w:tcPr>
            <w:tcW w:w="1131" w:type="dxa"/>
          </w:tcPr>
          <w:p w14:paraId="14D61B6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Notification confirms: </w:t>
            </w:r>
            <w:r w:rsidRPr="00584BD0">
              <w:rPr>
                <w:rFonts w:ascii="Calibri" w:hAnsi="Calibri" w:cs="Calibri"/>
                <w:i/>
                <w:iCs/>
              </w:rPr>
              <w:t>“Project restored successfully”</w:t>
            </w:r>
          </w:p>
        </w:tc>
        <w:tc>
          <w:tcPr>
            <w:tcW w:w="1131" w:type="dxa"/>
          </w:tcPr>
          <w:p w14:paraId="74E60825" w14:textId="2F145D68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Without notification, project card converts into active card</w:t>
            </w:r>
          </w:p>
        </w:tc>
        <w:tc>
          <w:tcPr>
            <w:tcW w:w="1131" w:type="dxa"/>
          </w:tcPr>
          <w:p w14:paraId="37D36974" w14:textId="0C059B06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481644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Restores project</w:t>
            </w:r>
          </w:p>
        </w:tc>
      </w:tr>
      <w:tr w:rsidR="00A72540" w:rsidRPr="00584BD0" w14:paraId="66AFDC3A" w14:textId="77777777">
        <w:tc>
          <w:tcPr>
            <w:tcW w:w="1131" w:type="dxa"/>
          </w:tcPr>
          <w:p w14:paraId="5A62342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3.3</w:t>
            </w:r>
          </w:p>
        </w:tc>
        <w:tc>
          <w:tcPr>
            <w:tcW w:w="1131" w:type="dxa"/>
          </w:tcPr>
          <w:p w14:paraId="047701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Active View Return</w:t>
            </w:r>
          </w:p>
        </w:tc>
        <w:tc>
          <w:tcPr>
            <w:tcW w:w="1131" w:type="dxa"/>
          </w:tcPr>
          <w:p w14:paraId="647E7CD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Switch Dashboard filter back to “Active Only”</w:t>
            </w:r>
          </w:p>
        </w:tc>
        <w:tc>
          <w:tcPr>
            <w:tcW w:w="1131" w:type="dxa"/>
          </w:tcPr>
          <w:p w14:paraId="6388914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“Cell Omega” appears back in the active project list</w:t>
            </w:r>
          </w:p>
        </w:tc>
        <w:tc>
          <w:tcPr>
            <w:tcW w:w="1131" w:type="dxa"/>
          </w:tcPr>
          <w:p w14:paraId="0939778F" w14:textId="50035498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CAC4F9C" w14:textId="00A0B776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977096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Returns to active list</w:t>
            </w:r>
          </w:p>
        </w:tc>
      </w:tr>
      <w:tr w:rsidR="00A72540" w:rsidRPr="00584BD0" w14:paraId="1AE8C938" w14:textId="77777777">
        <w:tc>
          <w:tcPr>
            <w:tcW w:w="1131" w:type="dxa"/>
          </w:tcPr>
          <w:p w14:paraId="03A07F0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3.4</w:t>
            </w:r>
          </w:p>
        </w:tc>
        <w:tc>
          <w:tcPr>
            <w:tcW w:w="1131" w:type="dxa"/>
          </w:tcPr>
          <w:p w14:paraId="3F350C5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State Integrity Check</w:t>
            </w:r>
          </w:p>
        </w:tc>
        <w:tc>
          <w:tcPr>
            <w:tcW w:w="1131" w:type="dxa"/>
          </w:tcPr>
          <w:p w14:paraId="71279B0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Open “Cell Omega”</w:t>
            </w:r>
          </w:p>
        </w:tc>
        <w:tc>
          <w:tcPr>
            <w:tcW w:w="1131" w:type="dxa"/>
          </w:tcPr>
          <w:p w14:paraId="17726C0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Status remains </w:t>
            </w:r>
            <w:r w:rsidRPr="00584BD0">
              <w:rPr>
                <w:rFonts w:ascii="Calibri" w:hAnsi="Calibri" w:cs="Calibri"/>
                <w:b/>
                <w:bCs/>
              </w:rPr>
              <w:t>“Submitted”</w:t>
            </w:r>
            <w:r w:rsidRPr="00584BD0">
              <w:rPr>
                <w:rFonts w:ascii="Calibri" w:hAnsi="Calibri" w:cs="Calibri"/>
              </w:rPr>
              <w:t>; previous questionnai</w:t>
            </w:r>
            <w:r w:rsidRPr="00584BD0">
              <w:rPr>
                <w:rFonts w:ascii="Calibri" w:hAnsi="Calibri" w:cs="Calibri"/>
              </w:rPr>
              <w:lastRenderedPageBreak/>
              <w:t>re answers, photos, and lock flags remain 100% intact</w:t>
            </w:r>
          </w:p>
        </w:tc>
        <w:tc>
          <w:tcPr>
            <w:tcW w:w="1131" w:type="dxa"/>
          </w:tcPr>
          <w:p w14:paraId="1BA7FDC6" w14:textId="531DD33A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Same as expected result</w:t>
            </w:r>
          </w:p>
        </w:tc>
        <w:tc>
          <w:tcPr>
            <w:tcW w:w="1131" w:type="dxa"/>
          </w:tcPr>
          <w:p w14:paraId="16BF609C" w14:textId="58A8ACF7" w:rsidR="00A72540" w:rsidRPr="00584BD0" w:rsidRDefault="005C385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6EA05A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Confirms zero data loss</w:t>
            </w:r>
          </w:p>
        </w:tc>
      </w:tr>
    </w:tbl>
    <w:p w14:paraId="6F7C171F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3BE0996">
          <v:rect id="_x0000_i1029" style="width:0;height:1.5pt" o:hralign="center" o:hrstd="t" o:hr="t"/>
        </w:pict>
      </w:r>
    </w:p>
    <w:p w14:paraId="068FFFCB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6" w:name="X3e218442c4d8002436b3ced19309441a4ac1d1c"/>
      <w:bookmarkEnd w:id="5"/>
      <w:r w:rsidRPr="00584BD0">
        <w:rPr>
          <w:rFonts w:ascii="Calibri" w:hAnsi="Calibri" w:cs="Calibri"/>
        </w:rPr>
        <w:t>TC-UC9-04: Dashboard Multi-Status Filter Isolation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5C39BCEE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D54C83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891CC0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C4D37E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9659EF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A8F1BC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F28884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1015C2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2C49F431" w14:textId="77777777">
        <w:tc>
          <w:tcPr>
            <w:tcW w:w="1131" w:type="dxa"/>
          </w:tcPr>
          <w:p w14:paraId="2E11D21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7CB5E88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Multi-Status Setup</w:t>
            </w:r>
          </w:p>
        </w:tc>
        <w:tc>
          <w:tcPr>
            <w:tcW w:w="1131" w:type="dxa"/>
          </w:tcPr>
          <w:p w14:paraId="69A6DFB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Dashboard containing active projects, inactive projects, and trashed projects</w:t>
            </w:r>
          </w:p>
        </w:tc>
        <w:tc>
          <w:tcPr>
            <w:tcW w:w="1131" w:type="dxa"/>
          </w:tcPr>
          <w:p w14:paraId="41E0FA0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Mixed project states</w:t>
            </w:r>
          </w:p>
        </w:tc>
        <w:tc>
          <w:tcPr>
            <w:tcW w:w="1131" w:type="dxa"/>
          </w:tcPr>
          <w:p w14:paraId="6EE56949" w14:textId="0144FD05" w:rsidR="00A72540" w:rsidRPr="00584BD0" w:rsidRDefault="00C540F2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Dashboard displays respective project cards in accordance with status selection</w:t>
            </w:r>
          </w:p>
        </w:tc>
        <w:tc>
          <w:tcPr>
            <w:tcW w:w="1131" w:type="dxa"/>
          </w:tcPr>
          <w:p w14:paraId="720507EF" w14:textId="718BEEE6" w:rsidR="00A72540" w:rsidRPr="00584BD0" w:rsidRDefault="00C540F2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60E43C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Equivalence Partitioning. Catches filter query leaks.</w:t>
            </w:r>
          </w:p>
        </w:tc>
      </w:tr>
      <w:tr w:rsidR="00A72540" w:rsidRPr="00584BD0" w14:paraId="050D5BA5" w14:textId="77777777">
        <w:tc>
          <w:tcPr>
            <w:tcW w:w="1131" w:type="dxa"/>
          </w:tcPr>
          <w:p w14:paraId="2C29D4A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5BD067E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Filter: Active Only</w:t>
            </w:r>
          </w:p>
        </w:tc>
        <w:tc>
          <w:tcPr>
            <w:tcW w:w="1131" w:type="dxa"/>
          </w:tcPr>
          <w:p w14:paraId="652FFE0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Select “Active Only” filter</w:t>
            </w:r>
          </w:p>
        </w:tc>
        <w:tc>
          <w:tcPr>
            <w:tcW w:w="1131" w:type="dxa"/>
          </w:tcPr>
          <w:p w14:paraId="7D32752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Displays exclusively active projects; zero inactive or deleted cards visible</w:t>
            </w:r>
          </w:p>
        </w:tc>
        <w:tc>
          <w:tcPr>
            <w:tcW w:w="1131" w:type="dxa"/>
          </w:tcPr>
          <w:p w14:paraId="13C5C5CB" w14:textId="0428ECD9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 however the evaluator must select ‘All’ status to view active project cards</w:t>
            </w:r>
          </w:p>
        </w:tc>
        <w:tc>
          <w:tcPr>
            <w:tcW w:w="1131" w:type="dxa"/>
          </w:tcPr>
          <w:p w14:paraId="2541C833" w14:textId="41314215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7AA22F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active isolation</w:t>
            </w:r>
          </w:p>
        </w:tc>
      </w:tr>
      <w:tr w:rsidR="00A72540" w:rsidRPr="00584BD0" w14:paraId="2BBAAA89" w14:textId="77777777">
        <w:tc>
          <w:tcPr>
            <w:tcW w:w="1131" w:type="dxa"/>
          </w:tcPr>
          <w:p w14:paraId="6C81759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4.3</w:t>
            </w:r>
          </w:p>
        </w:tc>
        <w:tc>
          <w:tcPr>
            <w:tcW w:w="1131" w:type="dxa"/>
          </w:tcPr>
          <w:p w14:paraId="3D89525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Filter: Show Inactive</w:t>
            </w:r>
          </w:p>
        </w:tc>
        <w:tc>
          <w:tcPr>
            <w:tcW w:w="1131" w:type="dxa"/>
          </w:tcPr>
          <w:p w14:paraId="582797E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Enable “Show Inactive” toggle</w:t>
            </w:r>
          </w:p>
        </w:tc>
        <w:tc>
          <w:tcPr>
            <w:tcW w:w="1131" w:type="dxa"/>
          </w:tcPr>
          <w:p w14:paraId="01FB9F1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Displays active projects alongside inactive (archived) projects</w:t>
            </w:r>
          </w:p>
        </w:tc>
        <w:tc>
          <w:tcPr>
            <w:tcW w:w="1131" w:type="dxa"/>
          </w:tcPr>
          <w:p w14:paraId="2D13CA5E" w14:textId="37AC3BEB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6B473FC8" w14:textId="2A20FF19" w:rsidR="00A72540" w:rsidRPr="00584BD0" w:rsidRDefault="00E635B3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766BF0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inactive inclusion</w:t>
            </w:r>
          </w:p>
        </w:tc>
      </w:tr>
      <w:tr w:rsidR="00A72540" w:rsidRPr="00584BD0" w14:paraId="148197AA" w14:textId="77777777">
        <w:tc>
          <w:tcPr>
            <w:tcW w:w="1131" w:type="dxa"/>
          </w:tcPr>
          <w:p w14:paraId="332D187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4.4</w:t>
            </w:r>
          </w:p>
        </w:tc>
        <w:tc>
          <w:tcPr>
            <w:tcW w:w="1131" w:type="dxa"/>
          </w:tcPr>
          <w:p w14:paraId="640F9C9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Filter: </w:t>
            </w:r>
            <w:r w:rsidRPr="00584BD0">
              <w:rPr>
                <w:rFonts w:ascii="Calibri" w:hAnsi="Calibri" w:cs="Calibri"/>
              </w:rPr>
              <w:lastRenderedPageBreak/>
              <w:t>Status Deleted</w:t>
            </w:r>
          </w:p>
        </w:tc>
        <w:tc>
          <w:tcPr>
            <w:tcW w:w="1131" w:type="dxa"/>
          </w:tcPr>
          <w:p w14:paraId="45F80CA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Select </w:t>
            </w:r>
            <w:r w:rsidRPr="00584BD0">
              <w:rPr>
                <w:rFonts w:ascii="Calibri" w:hAnsi="Calibri" w:cs="Calibri"/>
              </w:rPr>
              <w:lastRenderedPageBreak/>
              <w:t>“Status: Deleted” filter</w:t>
            </w:r>
          </w:p>
        </w:tc>
        <w:tc>
          <w:tcPr>
            <w:tcW w:w="1131" w:type="dxa"/>
          </w:tcPr>
          <w:p w14:paraId="580A1F6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Displays </w:t>
            </w:r>
            <w:r w:rsidRPr="00584BD0">
              <w:rPr>
                <w:rFonts w:ascii="Calibri" w:hAnsi="Calibri" w:cs="Calibri"/>
              </w:rPr>
              <w:lastRenderedPageBreak/>
              <w:t>exclusively deleted projects; zero active cards visible</w:t>
            </w:r>
          </w:p>
        </w:tc>
        <w:tc>
          <w:tcPr>
            <w:tcW w:w="1131" w:type="dxa"/>
          </w:tcPr>
          <w:p w14:paraId="1764CB14" w14:textId="01451034" w:rsidR="00A72540" w:rsidRPr="00584BD0" w:rsidRDefault="00780C36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 xml:space="preserve">Same as </w:t>
            </w:r>
            <w:r w:rsidRPr="00584BD0">
              <w:rPr>
                <w:rFonts w:ascii="Calibri" w:hAnsi="Calibri" w:cs="Calibri"/>
              </w:rPr>
              <w:lastRenderedPageBreak/>
              <w:t>expected result</w:t>
            </w:r>
          </w:p>
        </w:tc>
        <w:tc>
          <w:tcPr>
            <w:tcW w:w="1131" w:type="dxa"/>
          </w:tcPr>
          <w:p w14:paraId="10CF8B5F" w14:textId="1F695583" w:rsidR="00A72540" w:rsidRPr="00584BD0" w:rsidRDefault="00780C36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05226B7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Verifies </w:t>
            </w:r>
            <w:r w:rsidRPr="00584BD0">
              <w:rPr>
                <w:rFonts w:ascii="Calibri" w:hAnsi="Calibri" w:cs="Calibri"/>
              </w:rPr>
              <w:lastRenderedPageBreak/>
              <w:t>trash isolation</w:t>
            </w:r>
          </w:p>
        </w:tc>
      </w:tr>
    </w:tbl>
    <w:p w14:paraId="4AA409A8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3C829489">
          <v:rect id="_x0000_i1030" style="width:0;height:1.5pt" o:hralign="center" o:hrstd="t" o:hr="t"/>
        </w:pict>
      </w:r>
    </w:p>
    <w:p w14:paraId="12135504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7" w:name="Xe2c4f2b68bea4aa3603032f323ff8763f562cd6"/>
      <w:bookmarkEnd w:id="6"/>
      <w:r w:rsidRPr="00584BD0">
        <w:rPr>
          <w:rFonts w:ascii="Calibri" w:hAnsi="Calibri" w:cs="Calibri"/>
        </w:rPr>
        <w:t>TC-UC9-05: Deactivate (Archive) vs. Soft Delete Partition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120106E1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AB12BE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49EE38A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2FF27B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1A29BC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63ED90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41933D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5E7A06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13390A63" w14:textId="77777777">
        <w:tc>
          <w:tcPr>
            <w:tcW w:w="1131" w:type="dxa"/>
          </w:tcPr>
          <w:p w14:paraId="4C71A47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3EBED14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A: Deactivate</w:t>
            </w:r>
          </w:p>
        </w:tc>
        <w:tc>
          <w:tcPr>
            <w:tcW w:w="1131" w:type="dxa"/>
          </w:tcPr>
          <w:p w14:paraId="396E7FA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clicks “Deactivate” on an active card</w:t>
            </w:r>
          </w:p>
        </w:tc>
        <w:tc>
          <w:tcPr>
            <w:tcW w:w="1131" w:type="dxa"/>
          </w:tcPr>
          <w:p w14:paraId="5F2430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is marked inactive; hidden from default view; visible when “Show Inactive” is enabled</w:t>
            </w:r>
          </w:p>
        </w:tc>
        <w:tc>
          <w:tcPr>
            <w:tcW w:w="1131" w:type="dxa"/>
          </w:tcPr>
          <w:p w14:paraId="0A55B6F4" w14:textId="4A8BF219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55864E4" w14:textId="30A99FED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B2345C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Equivalence Partitioning. Tests archiving vs deletion.</w:t>
            </w:r>
          </w:p>
        </w:tc>
      </w:tr>
      <w:tr w:rsidR="00A72540" w:rsidRPr="00584BD0" w14:paraId="77613A36" w14:textId="77777777">
        <w:tc>
          <w:tcPr>
            <w:tcW w:w="1131" w:type="dxa"/>
          </w:tcPr>
          <w:p w14:paraId="0E502DD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5.2</w:t>
            </w:r>
          </w:p>
        </w:tc>
        <w:tc>
          <w:tcPr>
            <w:tcW w:w="1131" w:type="dxa"/>
          </w:tcPr>
          <w:p w14:paraId="34FB5B9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Re-activate Check</w:t>
            </w:r>
          </w:p>
        </w:tc>
        <w:tc>
          <w:tcPr>
            <w:tcW w:w="1131" w:type="dxa"/>
          </w:tcPr>
          <w:p w14:paraId="29F5521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“Activate” on the inactive card</w:t>
            </w:r>
          </w:p>
        </w:tc>
        <w:tc>
          <w:tcPr>
            <w:tcW w:w="1131" w:type="dxa"/>
          </w:tcPr>
          <w:p w14:paraId="435B634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immediately returns to the standard active dashboard view</w:t>
            </w:r>
          </w:p>
        </w:tc>
        <w:tc>
          <w:tcPr>
            <w:tcW w:w="1131" w:type="dxa"/>
          </w:tcPr>
          <w:p w14:paraId="23FD28C3" w14:textId="69000BF6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21185A0" w14:textId="6DBB3C5E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5401B3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Tests simple reactivation</w:t>
            </w:r>
          </w:p>
        </w:tc>
      </w:tr>
      <w:tr w:rsidR="00A72540" w:rsidRPr="00584BD0" w14:paraId="58B6F3C8" w14:textId="77777777">
        <w:tc>
          <w:tcPr>
            <w:tcW w:w="1131" w:type="dxa"/>
          </w:tcPr>
          <w:p w14:paraId="6803280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5.3</w:t>
            </w:r>
          </w:p>
        </w:tc>
        <w:tc>
          <w:tcPr>
            <w:tcW w:w="1131" w:type="dxa"/>
          </w:tcPr>
          <w:p w14:paraId="5C23322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B: Soft Delete</w:t>
            </w:r>
          </w:p>
        </w:tc>
        <w:tc>
          <w:tcPr>
            <w:tcW w:w="1131" w:type="dxa"/>
          </w:tcPr>
          <w:p w14:paraId="4D475F4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Click trash icon; confirm deletion</w:t>
            </w:r>
          </w:p>
        </w:tc>
        <w:tc>
          <w:tcPr>
            <w:tcW w:w="1131" w:type="dxa"/>
          </w:tcPr>
          <w:p w14:paraId="461E01B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Card is moved to trash; completely excluded from both active and inactive views</w:t>
            </w:r>
          </w:p>
        </w:tc>
        <w:tc>
          <w:tcPr>
            <w:tcW w:w="1131" w:type="dxa"/>
          </w:tcPr>
          <w:p w14:paraId="0835107E" w14:textId="5F558FA7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6C67608" w14:textId="41B7BD1A" w:rsidR="00A72540" w:rsidRPr="00584BD0" w:rsidRDefault="004B573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6AAFCF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distinct trash queue</w:t>
            </w:r>
          </w:p>
        </w:tc>
      </w:tr>
    </w:tbl>
    <w:p w14:paraId="7DB32302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78892BD3">
          <v:rect id="_x0000_i1031" style="width:0;height:1.5pt" o:hralign="center" o:hrstd="t" o:hr="t"/>
        </w:pict>
      </w:r>
    </w:p>
    <w:p w14:paraId="5C52FE62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8" w:name="X1b5c6e3db9050f8a5251e486db502b467f4d759"/>
      <w:bookmarkEnd w:id="7"/>
      <w:r w:rsidRPr="00584BD0">
        <w:rPr>
          <w:rFonts w:ascii="Calibri" w:hAnsi="Calibri" w:cs="Calibri"/>
        </w:rPr>
        <w:t>TC-UC9-06: Permanent Purge Role Permission Partition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79844CFC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6F5DCC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1239CB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E3F7A2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43D54E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FEEE0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A2C81F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882B5C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4CA1BFB1" w14:textId="77777777">
        <w:tc>
          <w:tcPr>
            <w:tcW w:w="1131" w:type="dxa"/>
          </w:tcPr>
          <w:p w14:paraId="638A5A8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4DBEE38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A: Partner View</w:t>
            </w:r>
          </w:p>
        </w:tc>
        <w:tc>
          <w:tcPr>
            <w:tcW w:w="1131" w:type="dxa"/>
          </w:tcPr>
          <w:p w14:paraId="2F2C662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Partner logs in; filters by “Status: Deleted”</w:t>
            </w:r>
          </w:p>
        </w:tc>
        <w:tc>
          <w:tcPr>
            <w:tcW w:w="1131" w:type="dxa"/>
          </w:tcPr>
          <w:p w14:paraId="5557960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Project card displays red “Deleted” badge and single action button: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</w:p>
        </w:tc>
        <w:tc>
          <w:tcPr>
            <w:tcW w:w="1131" w:type="dxa"/>
          </w:tcPr>
          <w:p w14:paraId="1C2426D3" w14:textId="75B7D55D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Partner cannot view project card with status “Deleted”. </w:t>
            </w:r>
          </w:p>
        </w:tc>
        <w:tc>
          <w:tcPr>
            <w:tcW w:w="1131" w:type="dxa"/>
          </w:tcPr>
          <w:p w14:paraId="31F225AD" w14:textId="5CD42BC5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  <w:r w:rsidR="00AF6CB7">
              <w:rPr>
                <w:rFonts w:ascii="Calibri" w:hAnsi="Calibri" w:cs="Calibri"/>
              </w:rPr>
              <w:t xml:space="preserve"> (but accepted)</w:t>
            </w:r>
          </w:p>
        </w:tc>
        <w:tc>
          <w:tcPr>
            <w:tcW w:w="1131" w:type="dxa"/>
          </w:tcPr>
          <w:p w14:paraId="319C1A1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Black Box: Equivalence Partitioning. Tests role privilege limits.</w:t>
            </w:r>
          </w:p>
        </w:tc>
      </w:tr>
      <w:tr w:rsidR="00A72540" w:rsidRPr="00584BD0" w14:paraId="7547C8BB" w14:textId="77777777">
        <w:tc>
          <w:tcPr>
            <w:tcW w:w="1131" w:type="dxa"/>
          </w:tcPr>
          <w:p w14:paraId="7443D33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6.2</w:t>
            </w:r>
          </w:p>
        </w:tc>
        <w:tc>
          <w:tcPr>
            <w:tcW w:w="1131" w:type="dxa"/>
          </w:tcPr>
          <w:p w14:paraId="690C11F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Action Inspection</w:t>
            </w:r>
          </w:p>
        </w:tc>
        <w:tc>
          <w:tcPr>
            <w:tcW w:w="1131" w:type="dxa"/>
          </w:tcPr>
          <w:p w14:paraId="0F1946B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Inspect card buttons for Partner</w:t>
            </w:r>
          </w:p>
        </w:tc>
        <w:tc>
          <w:tcPr>
            <w:tcW w:w="1131" w:type="dxa"/>
          </w:tcPr>
          <w:p w14:paraId="57BA66C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  <w:b/>
                <w:bCs/>
              </w:rPr>
              <w:t>“Final Delete”</w:t>
            </w:r>
            <w:r w:rsidRPr="00584BD0">
              <w:rPr>
                <w:rFonts w:ascii="Calibri" w:hAnsi="Calibri" w:cs="Calibri"/>
              </w:rPr>
              <w:t xml:space="preserve"> button is completely hidden from the Partner interface</w:t>
            </w:r>
          </w:p>
        </w:tc>
        <w:tc>
          <w:tcPr>
            <w:tcW w:w="1131" w:type="dxa"/>
          </w:tcPr>
          <w:p w14:paraId="25056551" w14:textId="5236FEF2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Partner cannot view project cards with status “Deleted”.</w:t>
            </w:r>
          </w:p>
        </w:tc>
        <w:tc>
          <w:tcPr>
            <w:tcW w:w="1131" w:type="dxa"/>
          </w:tcPr>
          <w:p w14:paraId="5B0C8E6B" w14:textId="53101D62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Fail</w:t>
            </w:r>
            <w:r w:rsidR="0004586E">
              <w:rPr>
                <w:rFonts w:ascii="Calibri" w:hAnsi="Calibri" w:cs="Calibri"/>
              </w:rPr>
              <w:t xml:space="preserve"> (but accepted)</w:t>
            </w:r>
          </w:p>
        </w:tc>
        <w:tc>
          <w:tcPr>
            <w:tcW w:w="1131" w:type="dxa"/>
          </w:tcPr>
          <w:p w14:paraId="0BC08F5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Prevents unauthorized customer purges</w:t>
            </w:r>
          </w:p>
        </w:tc>
      </w:tr>
      <w:tr w:rsidR="00A72540" w:rsidRPr="00584BD0" w14:paraId="3CC39D7A" w14:textId="77777777">
        <w:tc>
          <w:tcPr>
            <w:tcW w:w="1131" w:type="dxa"/>
          </w:tcPr>
          <w:p w14:paraId="5DEC9CC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5946647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Partition B: Evaluator View</w:t>
            </w:r>
          </w:p>
        </w:tc>
        <w:tc>
          <w:tcPr>
            <w:tcW w:w="1131" w:type="dxa"/>
          </w:tcPr>
          <w:p w14:paraId="7C89069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logs in; views same deleted card</w:t>
            </w:r>
          </w:p>
        </w:tc>
        <w:tc>
          <w:tcPr>
            <w:tcW w:w="1131" w:type="dxa"/>
          </w:tcPr>
          <w:p w14:paraId="2FCEB52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Card displays two action buttons: </w:t>
            </w:r>
            <w:r w:rsidRPr="00584BD0">
              <w:rPr>
                <w:rFonts w:ascii="Calibri" w:hAnsi="Calibri" w:cs="Calibri"/>
                <w:b/>
                <w:bCs/>
              </w:rPr>
              <w:t>“Restore”</w:t>
            </w:r>
            <w:r w:rsidRPr="00584BD0">
              <w:rPr>
                <w:rFonts w:ascii="Calibri" w:hAnsi="Calibri" w:cs="Calibri"/>
              </w:rPr>
              <w:t xml:space="preserve"> AND </w:t>
            </w:r>
            <w:r w:rsidRPr="00584BD0">
              <w:rPr>
                <w:rFonts w:ascii="Calibri" w:hAnsi="Calibri" w:cs="Calibri"/>
                <w:b/>
                <w:bCs/>
              </w:rPr>
              <w:t>“Final Delete”</w:t>
            </w:r>
          </w:p>
        </w:tc>
        <w:tc>
          <w:tcPr>
            <w:tcW w:w="1131" w:type="dxa"/>
          </w:tcPr>
          <w:p w14:paraId="2807B0F2" w14:textId="3E1A860E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A1BF45A" w14:textId="7C11C787" w:rsidR="00A72540" w:rsidRPr="00584BD0" w:rsidRDefault="00024E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D7A02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admin purge access</w:t>
            </w:r>
          </w:p>
        </w:tc>
      </w:tr>
    </w:tbl>
    <w:p w14:paraId="377D13A2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163389C">
          <v:rect id="_x0000_i1032" style="width:0;height:1.5pt" o:hralign="center" o:hrstd="t" o:hr="t"/>
        </w:pict>
      </w:r>
    </w:p>
    <w:p w14:paraId="5466FE2C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9" w:name="X58cbd693720dc31d55f61f2f3e12b7befd67d7e"/>
      <w:bookmarkEnd w:id="8"/>
      <w:r w:rsidRPr="00584BD0">
        <w:rPr>
          <w:rFonts w:ascii="Calibri" w:hAnsi="Calibri" w:cs="Calibri"/>
        </w:rPr>
        <w:t>TC-UC9-07: Permanent Delete Execution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76CCB228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E31D36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887BBB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A39E04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95EF55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AF6DEB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BCC44E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67CA4D8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5192DB1E" w14:textId="77777777">
        <w:tc>
          <w:tcPr>
            <w:tcW w:w="1131" w:type="dxa"/>
          </w:tcPr>
          <w:p w14:paraId="25DB918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7369EE2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41E17A4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viewing a project in “Status: Deleted” filter</w:t>
            </w:r>
          </w:p>
        </w:tc>
        <w:tc>
          <w:tcPr>
            <w:tcW w:w="1131" w:type="dxa"/>
          </w:tcPr>
          <w:p w14:paraId="021BB24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Evaluator has case in trash</w:t>
            </w:r>
          </w:p>
        </w:tc>
        <w:tc>
          <w:tcPr>
            <w:tcW w:w="1131" w:type="dxa"/>
          </w:tcPr>
          <w:p w14:paraId="7B9437FE" w14:textId="684D63C8" w:rsidR="00A72540" w:rsidRPr="00584BD0" w:rsidRDefault="00485A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0350D6E" w14:textId="51F2503E" w:rsidR="00A72540" w:rsidRPr="00584BD0" w:rsidRDefault="00485AD5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E50ECA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Black Box: State Transition Testing. Tests terminal permanent </w:t>
            </w:r>
            <w:r w:rsidRPr="00584BD0">
              <w:rPr>
                <w:rFonts w:ascii="Calibri" w:hAnsi="Calibri" w:cs="Calibri"/>
              </w:rPr>
              <w:lastRenderedPageBreak/>
              <w:t>delete.</w:t>
            </w:r>
          </w:p>
        </w:tc>
      </w:tr>
      <w:tr w:rsidR="00A72540" w:rsidRPr="00584BD0" w14:paraId="464A0408" w14:textId="77777777">
        <w:tc>
          <w:tcPr>
            <w:tcW w:w="1131" w:type="dxa"/>
          </w:tcPr>
          <w:p w14:paraId="09ECF50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7.2</w:t>
            </w:r>
          </w:p>
        </w:tc>
        <w:tc>
          <w:tcPr>
            <w:tcW w:w="1131" w:type="dxa"/>
          </w:tcPr>
          <w:p w14:paraId="6282005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Final Delete Trigger</w:t>
            </w:r>
          </w:p>
        </w:tc>
        <w:tc>
          <w:tcPr>
            <w:tcW w:w="1131" w:type="dxa"/>
          </w:tcPr>
          <w:p w14:paraId="3054C74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Click </w:t>
            </w:r>
            <w:r w:rsidRPr="00584BD0">
              <w:rPr>
                <w:rFonts w:ascii="Calibri" w:hAnsi="Calibri" w:cs="Calibri"/>
                <w:b/>
                <w:bCs/>
              </w:rPr>
              <w:t>“Final Delete”</w:t>
            </w:r>
            <w:r w:rsidRPr="00584BD0">
              <w:rPr>
                <w:rFonts w:ascii="Calibri" w:hAnsi="Calibri" w:cs="Calibri"/>
              </w:rPr>
              <w:t xml:space="preserve"> button</w:t>
            </w:r>
          </w:p>
        </w:tc>
        <w:tc>
          <w:tcPr>
            <w:tcW w:w="1131" w:type="dxa"/>
          </w:tcPr>
          <w:p w14:paraId="3F6EB4C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warns that permanent deletion is irreversible and will remove all project media</w:t>
            </w:r>
          </w:p>
        </w:tc>
        <w:tc>
          <w:tcPr>
            <w:tcW w:w="1131" w:type="dxa"/>
          </w:tcPr>
          <w:p w14:paraId="151B28E4" w14:textId="4674F2AC" w:rsidR="00A72540" w:rsidRPr="00584BD0" w:rsidRDefault="00343AA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DFC7570" w14:textId="3983D446" w:rsidR="00A72540" w:rsidRPr="00584BD0" w:rsidRDefault="00343AA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93235E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Warns about permanent purge</w:t>
            </w:r>
          </w:p>
        </w:tc>
      </w:tr>
      <w:tr w:rsidR="00A72540" w:rsidRPr="00584BD0" w14:paraId="5D199D12" w14:textId="77777777">
        <w:tc>
          <w:tcPr>
            <w:tcW w:w="1131" w:type="dxa"/>
          </w:tcPr>
          <w:p w14:paraId="2089741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7.3</w:t>
            </w:r>
          </w:p>
        </w:tc>
        <w:tc>
          <w:tcPr>
            <w:tcW w:w="1131" w:type="dxa"/>
          </w:tcPr>
          <w:p w14:paraId="543726E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 Purge</w:t>
            </w:r>
          </w:p>
        </w:tc>
        <w:tc>
          <w:tcPr>
            <w:tcW w:w="1131" w:type="dxa"/>
          </w:tcPr>
          <w:p w14:paraId="62DCBE5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 permanent deletion in modal</w:t>
            </w:r>
          </w:p>
        </w:tc>
        <w:tc>
          <w:tcPr>
            <w:tcW w:w="1131" w:type="dxa"/>
          </w:tcPr>
          <w:p w14:paraId="497E051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Modal closes; project card is permanently removed from the dashboard</w:t>
            </w:r>
          </w:p>
        </w:tc>
        <w:tc>
          <w:tcPr>
            <w:tcW w:w="1131" w:type="dxa"/>
          </w:tcPr>
          <w:p w14:paraId="02951646" w14:textId="29B4B504" w:rsidR="00A72540" w:rsidRPr="00584BD0" w:rsidRDefault="00DA03E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C843EA4" w14:textId="59FBD2FF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DA03EC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863F0C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Executes permanent purge</w:t>
            </w:r>
          </w:p>
        </w:tc>
      </w:tr>
      <w:tr w:rsidR="00A72540" w:rsidRPr="00584BD0" w14:paraId="28A7574B" w14:textId="77777777">
        <w:tc>
          <w:tcPr>
            <w:tcW w:w="1131" w:type="dxa"/>
          </w:tcPr>
          <w:p w14:paraId="3AABA90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7.4</w:t>
            </w:r>
          </w:p>
        </w:tc>
        <w:tc>
          <w:tcPr>
            <w:tcW w:w="1131" w:type="dxa"/>
          </w:tcPr>
          <w:p w14:paraId="667F9A06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Direct URL Check</w:t>
            </w:r>
          </w:p>
        </w:tc>
        <w:tc>
          <w:tcPr>
            <w:tcW w:w="1131" w:type="dxa"/>
          </w:tcPr>
          <w:p w14:paraId="4844D26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Navigate directly to the project’s URL in browser</w:t>
            </w:r>
          </w:p>
        </w:tc>
        <w:tc>
          <w:tcPr>
            <w:tcW w:w="1131" w:type="dxa"/>
          </w:tcPr>
          <w:p w14:paraId="1348039F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Application returns a clean “Project not found (404)” screen without crashing</w:t>
            </w:r>
          </w:p>
        </w:tc>
        <w:tc>
          <w:tcPr>
            <w:tcW w:w="1131" w:type="dxa"/>
          </w:tcPr>
          <w:p w14:paraId="4CBFB491" w14:textId="6895EA4C" w:rsidR="00A72540" w:rsidRPr="00584BD0" w:rsidRDefault="00DA03E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17EF54A" w14:textId="5DF9C1A4" w:rsidR="00A72540" w:rsidRPr="00584BD0" w:rsidRDefault="00DA03EC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E95173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Confirms permanent removal</w:t>
            </w:r>
          </w:p>
        </w:tc>
      </w:tr>
    </w:tbl>
    <w:p w14:paraId="36CC9D55" w14:textId="77777777" w:rsidR="00A72540" w:rsidRPr="00584BD0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67F955C">
          <v:rect id="_x0000_i1033" style="width:0;height:1.5pt" o:hralign="center" o:hrstd="t" o:hr="t"/>
        </w:pict>
      </w:r>
    </w:p>
    <w:p w14:paraId="62BC8B7C" w14:textId="77777777" w:rsidR="00A72540" w:rsidRPr="00584BD0" w:rsidRDefault="00000000">
      <w:pPr>
        <w:pStyle w:val="Heading3"/>
        <w:rPr>
          <w:rFonts w:ascii="Calibri" w:hAnsi="Calibri" w:cs="Calibri"/>
        </w:rPr>
      </w:pPr>
      <w:bookmarkStart w:id="10" w:name="Xfd05f6de7ce0797c2eb510c6979e1a16f644a3e"/>
      <w:bookmarkEnd w:id="9"/>
      <w:r w:rsidRPr="00584BD0">
        <w:rPr>
          <w:rFonts w:ascii="Calibri" w:hAnsi="Calibri" w:cs="Calibri"/>
        </w:rPr>
        <w:t>TC-UC9-08: Zero Trashed Cases Empty State Display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A72540" w:rsidRPr="00584BD0" w14:paraId="196AFD0B" w14:textId="77777777" w:rsidTr="00A725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6400A6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1DD1DDE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6ACF838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5F5762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24C2CBA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00B877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558596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Comments</w:t>
            </w:r>
          </w:p>
        </w:tc>
      </w:tr>
      <w:tr w:rsidR="00A72540" w:rsidRPr="00584BD0" w14:paraId="459D822F" w14:textId="77777777">
        <w:tc>
          <w:tcPr>
            <w:tcW w:w="1131" w:type="dxa"/>
          </w:tcPr>
          <w:p w14:paraId="387A580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4890C862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75643363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No projects currently reside in the trash</w:t>
            </w:r>
          </w:p>
        </w:tc>
        <w:tc>
          <w:tcPr>
            <w:tcW w:w="1131" w:type="dxa"/>
          </w:tcPr>
          <w:p w14:paraId="20144A5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Zero deleted projects</w:t>
            </w:r>
          </w:p>
        </w:tc>
        <w:tc>
          <w:tcPr>
            <w:tcW w:w="1131" w:type="dxa"/>
          </w:tcPr>
          <w:p w14:paraId="45758CC1" w14:textId="128CA84B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9A5A014" w14:textId="49F08CA7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1FB028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Black Box: Boundary Value Analysis. Catches empty collection render </w:t>
            </w:r>
            <w:r w:rsidRPr="00584BD0">
              <w:rPr>
                <w:rFonts w:ascii="Calibri" w:hAnsi="Calibri" w:cs="Calibri"/>
              </w:rPr>
              <w:lastRenderedPageBreak/>
              <w:t>bugs.</w:t>
            </w:r>
          </w:p>
        </w:tc>
      </w:tr>
      <w:tr w:rsidR="00A72540" w:rsidRPr="00584BD0" w14:paraId="79700CCC" w14:textId="77777777">
        <w:tc>
          <w:tcPr>
            <w:tcW w:w="1131" w:type="dxa"/>
          </w:tcPr>
          <w:p w14:paraId="4698304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lastRenderedPageBreak/>
              <w:t>8.2</w:t>
            </w:r>
          </w:p>
        </w:tc>
        <w:tc>
          <w:tcPr>
            <w:tcW w:w="1131" w:type="dxa"/>
          </w:tcPr>
          <w:p w14:paraId="5781AAA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 Selection</w:t>
            </w:r>
          </w:p>
        </w:tc>
        <w:tc>
          <w:tcPr>
            <w:tcW w:w="1131" w:type="dxa"/>
          </w:tcPr>
          <w:p w14:paraId="247D8B3C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Select “Status: Deleted” in filter bar</w:t>
            </w:r>
          </w:p>
        </w:tc>
        <w:tc>
          <w:tcPr>
            <w:tcW w:w="1131" w:type="dxa"/>
          </w:tcPr>
          <w:p w14:paraId="7F53553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Filter updates</w:t>
            </w:r>
          </w:p>
        </w:tc>
        <w:tc>
          <w:tcPr>
            <w:tcW w:w="1131" w:type="dxa"/>
          </w:tcPr>
          <w:p w14:paraId="3AF8DF58" w14:textId="725C6C7B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89D0E01" w14:textId="1A2E2433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CA26BB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C2F30CD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Triggers trash filter</w:t>
            </w:r>
          </w:p>
        </w:tc>
      </w:tr>
      <w:tr w:rsidR="00A72540" w:rsidRPr="00584BD0" w14:paraId="2378937B" w14:textId="77777777">
        <w:tc>
          <w:tcPr>
            <w:tcW w:w="1131" w:type="dxa"/>
          </w:tcPr>
          <w:p w14:paraId="5AA7F6A1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8.3</w:t>
            </w:r>
          </w:p>
        </w:tc>
        <w:tc>
          <w:tcPr>
            <w:tcW w:w="1131" w:type="dxa"/>
          </w:tcPr>
          <w:p w14:paraId="78AD568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Empty State Check</w:t>
            </w:r>
          </w:p>
        </w:tc>
        <w:tc>
          <w:tcPr>
            <w:tcW w:w="1131" w:type="dxa"/>
          </w:tcPr>
          <w:p w14:paraId="2CDD634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Inspect Dashboard view</w:t>
            </w:r>
          </w:p>
        </w:tc>
        <w:tc>
          <w:tcPr>
            <w:tcW w:w="1131" w:type="dxa"/>
          </w:tcPr>
          <w:p w14:paraId="4436FD9A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 xml:space="preserve">Clean empty state renders: </w:t>
            </w:r>
            <w:r w:rsidRPr="00584BD0">
              <w:rPr>
                <w:rFonts w:ascii="Calibri" w:hAnsi="Calibri" w:cs="Calibri"/>
                <w:i/>
                <w:iCs/>
              </w:rPr>
              <w:t>“No deleted projects found”</w:t>
            </w:r>
          </w:p>
        </w:tc>
        <w:tc>
          <w:tcPr>
            <w:tcW w:w="1131" w:type="dxa"/>
          </w:tcPr>
          <w:p w14:paraId="0CABD01F" w14:textId="527D8F6B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The dashboard view remains empty.</w:t>
            </w:r>
          </w:p>
        </w:tc>
        <w:tc>
          <w:tcPr>
            <w:tcW w:w="1131" w:type="dxa"/>
          </w:tcPr>
          <w:p w14:paraId="365BDA34" w14:textId="3DCFB354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</w:t>
            </w:r>
            <w:r w:rsidR="00CA26BB" w:rsidRPr="00584BD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CCEC56B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Verifies clean empty message</w:t>
            </w:r>
          </w:p>
        </w:tc>
      </w:tr>
      <w:tr w:rsidR="00A72540" w:rsidRPr="00584BD0" w14:paraId="35E8AADA" w14:textId="77777777">
        <w:tc>
          <w:tcPr>
            <w:tcW w:w="1131" w:type="dxa"/>
          </w:tcPr>
          <w:p w14:paraId="63BEA807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8.4</w:t>
            </w:r>
          </w:p>
        </w:tc>
        <w:tc>
          <w:tcPr>
            <w:tcW w:w="1131" w:type="dxa"/>
          </w:tcPr>
          <w:p w14:paraId="24410649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Navigation Stability</w:t>
            </w:r>
          </w:p>
        </w:tc>
        <w:tc>
          <w:tcPr>
            <w:tcW w:w="1131" w:type="dxa"/>
          </w:tcPr>
          <w:p w14:paraId="6D9AEE04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Switch between filters</w:t>
            </w:r>
          </w:p>
        </w:tc>
        <w:tc>
          <w:tcPr>
            <w:tcW w:w="1131" w:type="dxa"/>
          </w:tcPr>
          <w:p w14:paraId="6BAA04F0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UI transitions smoothly without console exceptions or broken card layouts</w:t>
            </w:r>
          </w:p>
        </w:tc>
        <w:tc>
          <w:tcPr>
            <w:tcW w:w="1131" w:type="dxa"/>
          </w:tcPr>
          <w:p w14:paraId="748C6432" w14:textId="6D30D945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8ECB97D" w14:textId="6C37B88D" w:rsidR="00A72540" w:rsidRPr="00584BD0" w:rsidRDefault="00CA26BB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C94DCD5" w14:textId="77777777" w:rsidR="00A72540" w:rsidRPr="00584BD0" w:rsidRDefault="00000000">
            <w:pPr>
              <w:pStyle w:val="Compact"/>
              <w:rPr>
                <w:rFonts w:ascii="Calibri" w:hAnsi="Calibri" w:cs="Calibri"/>
              </w:rPr>
            </w:pPr>
            <w:r w:rsidRPr="00584BD0">
              <w:rPr>
                <w:rFonts w:ascii="Calibri" w:hAnsi="Calibri" w:cs="Calibri"/>
              </w:rPr>
              <w:t>Confirms UI stability</w:t>
            </w:r>
          </w:p>
        </w:tc>
      </w:tr>
      <w:bookmarkEnd w:id="0"/>
      <w:bookmarkEnd w:id="2"/>
      <w:bookmarkEnd w:id="10"/>
    </w:tbl>
    <w:p w14:paraId="39EF2E02" w14:textId="77777777" w:rsidR="003442E1" w:rsidRPr="00584BD0" w:rsidRDefault="003442E1">
      <w:pPr>
        <w:rPr>
          <w:rFonts w:ascii="Calibri" w:hAnsi="Calibri" w:cs="Calibri"/>
        </w:rPr>
      </w:pPr>
    </w:p>
    <w:sectPr w:rsidR="003442E1" w:rsidRPr="00584BD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D7456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29407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2540"/>
    <w:rsid w:val="00024ED5"/>
    <w:rsid w:val="0004586E"/>
    <w:rsid w:val="00082F7D"/>
    <w:rsid w:val="00283B9E"/>
    <w:rsid w:val="002C05E5"/>
    <w:rsid w:val="00343AAC"/>
    <w:rsid w:val="003442E1"/>
    <w:rsid w:val="004162E9"/>
    <w:rsid w:val="00457E9C"/>
    <w:rsid w:val="00485AD5"/>
    <w:rsid w:val="004B5735"/>
    <w:rsid w:val="00584BD0"/>
    <w:rsid w:val="005C3855"/>
    <w:rsid w:val="007715DD"/>
    <w:rsid w:val="00780C36"/>
    <w:rsid w:val="009D425D"/>
    <w:rsid w:val="00A325FE"/>
    <w:rsid w:val="00A72540"/>
    <w:rsid w:val="00AF6CB7"/>
    <w:rsid w:val="00B12106"/>
    <w:rsid w:val="00B46E74"/>
    <w:rsid w:val="00C540F2"/>
    <w:rsid w:val="00CA26BB"/>
    <w:rsid w:val="00DA03EC"/>
    <w:rsid w:val="00E0048C"/>
    <w:rsid w:val="00E635B3"/>
    <w:rsid w:val="00EF3AD6"/>
    <w:rsid w:val="00FA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20B1"/>
  <w15:docId w15:val="{AA9FF8F9-6096-48E2-AC78-070BD0EDB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9</Pages>
  <Words>1413</Words>
  <Characters>8057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23</cp:revision>
  <dcterms:created xsi:type="dcterms:W3CDTF">2026-09-08T08:45:00Z</dcterms:created>
  <dcterms:modified xsi:type="dcterms:W3CDTF">2026-09-21T08:11:00Z</dcterms:modified>
</cp:coreProperties>
</file>