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37270561"/>
        <w:docPartObj>
          <w:docPartGallery w:val="Cover Pages"/>
          <w:docPartUnique/>
        </w:docPartObj>
      </w:sdtPr>
      <w:sdtEndPr/>
      <w:sdtContent>
        <w:p w14:paraId="2B308DA0" w14:textId="2F294D5A" w:rsidR="000B44D4" w:rsidRPr="00A27D8F" w:rsidRDefault="005D249C" w:rsidP="00031F82">
          <w:r w:rsidRPr="00A27D8F">
            <w:rPr>
              <w:noProof/>
              <w:color w:val="auto"/>
            </w:rPr>
            <mc:AlternateContent>
              <mc:Choice Requires="wps">
                <w:drawing>
                  <wp:anchor distT="0" distB="0" distL="114300" distR="114300" simplePos="0" relativeHeight="251683840" behindDoc="0" locked="0" layoutInCell="1" allowOverlap="1" wp14:anchorId="23264CD0" wp14:editId="2C478690">
                    <wp:simplePos x="0" y="0"/>
                    <wp:positionH relativeFrom="column">
                      <wp:posOffset>180340</wp:posOffset>
                    </wp:positionH>
                    <wp:positionV relativeFrom="paragraph">
                      <wp:posOffset>5394960</wp:posOffset>
                    </wp:positionV>
                    <wp:extent cx="5645785" cy="62865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45785" cy="628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color w:val="F2F2F2" w:themeColor="background1" w:themeShade="F2"/>
                                    <w:sz w:val="32"/>
                                    <w:lang w:val="es-ES_tradnl"/>
                                  </w:rPr>
                                  <w:alias w:val="Abstract"/>
                                  <w:tag w:val=""/>
                                  <w:id w:val="77475351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B01579C" w14:textId="077B6FD7" w:rsidR="00AC009B" w:rsidRPr="00C31EBA" w:rsidRDefault="00AC009B" w:rsidP="00031F82">
                                    <w:pPr>
                                      <w:rPr>
                                        <w:rFonts w:asciiTheme="majorHAnsi" w:hAnsiTheme="majorHAnsi" w:cstheme="majorHAnsi"/>
                                        <w:sz w:val="22"/>
                                        <w:lang w:val="es-ES_tradnl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32"/>
                                      </w:rPr>
                                      <w:t>PRO03 – Configurando Indicador Estratégico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3264C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left:0;text-align:left;margin-left:14.2pt;margin-top:424.8pt;width:444.55pt;height:49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olor w:val="F2F2F2" w:themeColor="background1" w:themeShade="F2"/>
                              <w:sz w:val="32"/>
                              <w:lang w:val="es-ES_tradnl"/>
                            </w:rPr>
                            <w:alias w:val="Abstract"/>
                            <w:tag w:val=""/>
                            <w:id w:val="77475351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2B01579C" w14:textId="077B6FD7" w:rsidR="00AC009B" w:rsidRPr="00C31EBA" w:rsidRDefault="00AC009B" w:rsidP="00031F82">
                              <w:pPr>
                                <w:rPr>
                                  <w:rFonts w:asciiTheme="majorHAnsi" w:hAnsiTheme="majorHAnsi" w:cstheme="majorHAnsi"/>
                                  <w:sz w:val="22"/>
                                  <w:lang w:val="es-ES_tradnl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32"/>
                                </w:rPr>
                                <w:t>PRO03 – Configurando Indicador Estratégico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Pr="00A27D8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10433771" wp14:editId="4F020107">
                    <wp:simplePos x="0" y="0"/>
                    <wp:positionH relativeFrom="column">
                      <wp:posOffset>125730</wp:posOffset>
                    </wp:positionH>
                    <wp:positionV relativeFrom="paragraph">
                      <wp:posOffset>4596130</wp:posOffset>
                    </wp:positionV>
                    <wp:extent cx="5674360" cy="802640"/>
                    <wp:effectExtent l="0" t="0" r="0" b="0"/>
                    <wp:wrapNone/>
                    <wp:docPr id="24" name="Text Box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74360" cy="8026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 w:cstheme="majorHAnsi"/>
                                    <w:color w:val="F2F2F2" w:themeColor="background1" w:themeShade="F2"/>
                                    <w:sz w:val="48"/>
                                    <w:szCs w:val="48"/>
                                  </w:rPr>
                                  <w:alias w:val="Title"/>
                                  <w:tag w:val=""/>
                                  <w:id w:val="-13649030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ED53ACC" w14:textId="05152BBC" w:rsidR="00AC009B" w:rsidRPr="00C31EBA" w:rsidRDefault="00AC009B" w:rsidP="00031F82">
                                    <w:pP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 w:cstheme="majorHAnsi"/>
                                        <w:color w:val="F2F2F2" w:themeColor="background1" w:themeShade="F2"/>
                                        <w:sz w:val="48"/>
                                        <w:szCs w:val="48"/>
                                      </w:rPr>
                                      <w:t>Caso de Uso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433771" id="Text Box 24" o:spid="_x0000_s1027" type="#_x0000_t202" style="position:absolute;left:0;text-align:left;margin-left:9.9pt;margin-top:361.9pt;width:446.8pt;height:6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olor w:val="F2F2F2" w:themeColor="background1" w:themeShade="F2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-13649030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ED53ACC" w14:textId="05152BBC" w:rsidR="00AC009B" w:rsidRPr="00C31EBA" w:rsidRDefault="00AC009B" w:rsidP="00031F82">
                              <w:pP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color w:val="F2F2F2" w:themeColor="background1" w:themeShade="F2"/>
                                  <w:sz w:val="48"/>
                                  <w:szCs w:val="48"/>
                                </w:rPr>
                                <w:t>Caso de Uso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0B44D4" w:rsidRPr="00A27D8F">
            <w:rPr>
              <w:noProof/>
            </w:rPr>
            <w:drawing>
              <wp:inline distT="0" distB="0" distL="0" distR="0" wp14:anchorId="47831F07" wp14:editId="1AEE44A9">
                <wp:extent cx="6119636" cy="6343650"/>
                <wp:effectExtent l="0" t="0" r="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FF_1301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17441" cy="6341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00B5F7C3" w14:textId="4DE6E195" w:rsidR="00C5334D" w:rsidRPr="00A27D8F" w:rsidRDefault="009B413E" w:rsidP="00031F82">
          <w:r>
            <w:rPr>
              <w:noProof/>
            </w:rPr>
            <w:drawing>
              <wp:anchor distT="0" distB="0" distL="114300" distR="114300" simplePos="0" relativeHeight="251685888" behindDoc="0" locked="0" layoutInCell="1" allowOverlap="1" wp14:anchorId="1631EC71" wp14:editId="39ED7E7E">
                <wp:simplePos x="0" y="0"/>
                <wp:positionH relativeFrom="column">
                  <wp:posOffset>3808095</wp:posOffset>
                </wp:positionH>
                <wp:positionV relativeFrom="paragraph">
                  <wp:posOffset>123190</wp:posOffset>
                </wp:positionV>
                <wp:extent cx="2297430" cy="511175"/>
                <wp:effectExtent l="0" t="0" r="0" b="0"/>
                <wp:wrapNone/>
                <wp:docPr id="2050" name="Picture 2" descr="http://cdn2.buenosaires.gob.ar/campanias/2015-1/img/bac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" name="Picture 2" descr="http://cdn2.buenosaires.gob.ar/campanias/2015-1/img/bac.png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97430" cy="511175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anchor>
            </w:drawing>
          </w:r>
        </w:p>
        <w:p w14:paraId="5FEEB600" w14:textId="2D68E5E0" w:rsidR="00C5334D" w:rsidRPr="00A27D8F" w:rsidRDefault="009B413E" w:rsidP="00031F82"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381A0A4F" wp14:editId="003B8695">
                <wp:simplePos x="0" y="0"/>
                <wp:positionH relativeFrom="column">
                  <wp:posOffset>1590675</wp:posOffset>
                </wp:positionH>
                <wp:positionV relativeFrom="paragraph">
                  <wp:posOffset>121920</wp:posOffset>
                </wp:positionV>
                <wp:extent cx="1050290" cy="130810"/>
                <wp:effectExtent l="0" t="0" r="0" b="2540"/>
                <wp:wrapNone/>
                <wp:docPr id="1" name="Picture 1" descr="http://www.kambrica.com/cms/wp-content/uploads/logo-kambrica-retina-display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http://www.kambrica.com/cms/wp-content/uploads/logo-kambrica-retina-display.png"/>
                        <pic:cNvPicPr/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0290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p w14:paraId="63C906C0" w14:textId="043B1AF0" w:rsidR="000D4007" w:rsidRPr="00A27D8F" w:rsidRDefault="008809DE" w:rsidP="00031F82">
      <w:r w:rsidRPr="00A27D8F">
        <w:rPr>
          <w:noProof/>
        </w:rPr>
        <w:drawing>
          <wp:anchor distT="0" distB="0" distL="114300" distR="114300" simplePos="0" relativeHeight="251671552" behindDoc="0" locked="0" layoutInCell="1" allowOverlap="1" wp14:anchorId="69FEBE20" wp14:editId="6F00D4A9">
            <wp:simplePos x="0" y="0"/>
            <wp:positionH relativeFrom="column">
              <wp:posOffset>4009390</wp:posOffset>
            </wp:positionH>
            <wp:positionV relativeFrom="page">
              <wp:posOffset>8514715</wp:posOffset>
            </wp:positionV>
            <wp:extent cx="1047750" cy="781050"/>
            <wp:effectExtent l="0" t="0" r="0" b="0"/>
            <wp:wrapSquare wrapText="bothSides"/>
            <wp:docPr id="22" name="Picture 22" descr="http://www.hexacta.com/wp-content/uploads/2012/04/expor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hexacta.com/wp-content/uploads/2012/04/exportA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70528" behindDoc="0" locked="0" layoutInCell="1" allowOverlap="1" wp14:anchorId="1F17A5D5" wp14:editId="69419D57">
            <wp:simplePos x="0" y="0"/>
            <wp:positionH relativeFrom="column">
              <wp:posOffset>2421890</wp:posOffset>
            </wp:positionH>
            <wp:positionV relativeFrom="page">
              <wp:posOffset>8495665</wp:posOffset>
            </wp:positionV>
            <wp:extent cx="1371600" cy="7810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9504" behindDoc="0" locked="0" layoutInCell="1" allowOverlap="1" wp14:anchorId="153DFEF4" wp14:editId="066AA325">
            <wp:simplePos x="0" y="0"/>
            <wp:positionH relativeFrom="column">
              <wp:posOffset>5123815</wp:posOffset>
            </wp:positionH>
            <wp:positionV relativeFrom="page">
              <wp:posOffset>8581390</wp:posOffset>
            </wp:positionV>
            <wp:extent cx="1000125" cy="781050"/>
            <wp:effectExtent l="0" t="0" r="9525" b="0"/>
            <wp:wrapSquare wrapText="bothSides"/>
            <wp:docPr id="14" name="Picture 14" descr="http://www.hexacta.com/wp-content/uploads/2010/10/great-place-to-wor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hexacta.com/wp-content/uploads/2010/10/great-place-to-work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8480" behindDoc="0" locked="0" layoutInCell="1" allowOverlap="1" wp14:anchorId="44018760" wp14:editId="09B34BEA">
            <wp:simplePos x="0" y="0"/>
            <wp:positionH relativeFrom="column">
              <wp:posOffset>1342390</wp:posOffset>
            </wp:positionH>
            <wp:positionV relativeFrom="page">
              <wp:posOffset>8581390</wp:posOffset>
            </wp:positionV>
            <wp:extent cx="857250" cy="781050"/>
            <wp:effectExtent l="0" t="0" r="0" b="0"/>
            <wp:wrapTopAndBottom/>
            <wp:docPr id="13" name="Picture 13" descr="http://www.hexacta.com/images/logoHmCMM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hexacta.com/images/logoHmCMMI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7456" behindDoc="0" locked="0" layoutInCell="1" allowOverlap="1" wp14:anchorId="3E7401E9" wp14:editId="037A2070">
            <wp:simplePos x="0" y="0"/>
            <wp:positionH relativeFrom="column">
              <wp:posOffset>161290</wp:posOffset>
            </wp:positionH>
            <wp:positionV relativeFrom="page">
              <wp:posOffset>8495665</wp:posOffset>
            </wp:positionV>
            <wp:extent cx="1019175" cy="771525"/>
            <wp:effectExtent l="0" t="0" r="9525" b="9525"/>
            <wp:wrapSquare wrapText="bothSides"/>
            <wp:docPr id="12" name="Picture 12" descr="http://www.hexacta.com/wp-content/uploads/2013/04/ribbon-european-sea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hexacta.com/wp-content/uploads/2013/04/ribbon-european-seal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27D8F">
        <w:rPr>
          <w:noProof/>
        </w:rPr>
        <w:drawing>
          <wp:anchor distT="0" distB="0" distL="114300" distR="114300" simplePos="0" relativeHeight="251666432" behindDoc="0" locked="0" layoutInCell="1" allowOverlap="1" wp14:anchorId="7F3B2587" wp14:editId="1B1B98C4">
            <wp:simplePos x="0" y="0"/>
            <wp:positionH relativeFrom="column">
              <wp:posOffset>154940</wp:posOffset>
            </wp:positionH>
            <wp:positionV relativeFrom="page">
              <wp:posOffset>7595870</wp:posOffset>
            </wp:positionV>
            <wp:extent cx="1329690" cy="299085"/>
            <wp:effectExtent l="0" t="0" r="3810" b="5715"/>
            <wp:wrapNone/>
            <wp:docPr id="19" name="Picture 19" descr="logoH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ogoHx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690" cy="29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4007" w:rsidRPr="00A27D8F">
        <w:br w:type="page"/>
      </w:r>
    </w:p>
    <w:p w14:paraId="3214D682" w14:textId="77777777" w:rsidR="00C65018" w:rsidRPr="00A27D8F" w:rsidRDefault="0004438F" w:rsidP="00031F82">
      <w:pPr>
        <w:pStyle w:val="Title"/>
      </w:pPr>
      <w:r w:rsidRPr="00A27D8F">
        <w:lastRenderedPageBreak/>
        <w:t>Historial de revisiones</w:t>
      </w:r>
    </w:p>
    <w:tbl>
      <w:tblPr>
        <w:tblStyle w:val="TableHexacta"/>
        <w:tblW w:w="0" w:type="auto"/>
        <w:tblLook w:val="0620" w:firstRow="1" w:lastRow="0" w:firstColumn="0" w:lastColumn="0" w:noHBand="1" w:noVBand="1"/>
      </w:tblPr>
      <w:tblGrid>
        <w:gridCol w:w="1165"/>
        <w:gridCol w:w="1710"/>
        <w:gridCol w:w="6475"/>
      </w:tblGrid>
      <w:tr w:rsidR="001E4684" w:rsidRPr="00A27D8F" w14:paraId="1D2C04E3" w14:textId="77777777" w:rsidTr="003A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5" w:type="dxa"/>
          </w:tcPr>
          <w:p w14:paraId="6475FC23" w14:textId="77777777" w:rsidR="001E4684" w:rsidRPr="00A27D8F" w:rsidRDefault="0004438F" w:rsidP="00031F82">
            <w:r w:rsidRPr="00A27D8F">
              <w:t>VERSIó</w:t>
            </w:r>
            <w:r w:rsidR="00A438BA" w:rsidRPr="00A27D8F">
              <w:t>N</w:t>
            </w:r>
          </w:p>
        </w:tc>
        <w:tc>
          <w:tcPr>
            <w:tcW w:w="1710" w:type="dxa"/>
          </w:tcPr>
          <w:p w14:paraId="1D56AC6C" w14:textId="77777777" w:rsidR="001E4684" w:rsidRPr="00A27D8F" w:rsidRDefault="0004438F" w:rsidP="00031F82">
            <w:r w:rsidRPr="00A27D8F">
              <w:t>Fecha</w:t>
            </w:r>
          </w:p>
        </w:tc>
        <w:tc>
          <w:tcPr>
            <w:tcW w:w="6475" w:type="dxa"/>
          </w:tcPr>
          <w:p w14:paraId="21217FAE" w14:textId="77777777" w:rsidR="001E4684" w:rsidRPr="00A27D8F" w:rsidRDefault="0004438F" w:rsidP="00031F82">
            <w:r w:rsidRPr="00A27D8F">
              <w:t>Autor – principales cambios</w:t>
            </w:r>
          </w:p>
        </w:tc>
      </w:tr>
      <w:tr w:rsidR="00B32248" w:rsidRPr="00A27D8F" w14:paraId="10454A55" w14:textId="77777777" w:rsidTr="003A0BD9">
        <w:tc>
          <w:tcPr>
            <w:tcW w:w="1165" w:type="dxa"/>
          </w:tcPr>
          <w:p w14:paraId="3CC447AA" w14:textId="04615F1C" w:rsidR="00B32248" w:rsidRPr="00A27D8F" w:rsidRDefault="00AD13C3" w:rsidP="00B32248">
            <w:r>
              <w:t>0.1</w:t>
            </w:r>
          </w:p>
        </w:tc>
        <w:tc>
          <w:tcPr>
            <w:tcW w:w="1710" w:type="dxa"/>
          </w:tcPr>
          <w:p w14:paraId="50FE1E5F" w14:textId="19446233" w:rsidR="00B32248" w:rsidRPr="00A27D8F" w:rsidRDefault="00AD4C20" w:rsidP="00AD4C20">
            <w:r>
              <w:t>06</w:t>
            </w:r>
            <w:r w:rsidR="00AD13C3">
              <w:t>-1</w:t>
            </w:r>
            <w:r>
              <w:t>1</w:t>
            </w:r>
            <w:r w:rsidR="00AD13C3">
              <w:t>-2016</w:t>
            </w:r>
          </w:p>
        </w:tc>
        <w:tc>
          <w:tcPr>
            <w:tcW w:w="6475" w:type="dxa"/>
          </w:tcPr>
          <w:p w14:paraId="3FE005A4" w14:textId="622927D4" w:rsidR="00B32248" w:rsidRPr="00A27D8F" w:rsidRDefault="00AD13C3" w:rsidP="00B32248">
            <w:r>
              <w:t>Paula Ciaffone – Versión inicial</w:t>
            </w:r>
          </w:p>
        </w:tc>
      </w:tr>
      <w:tr w:rsidR="00A544A8" w:rsidRPr="00A27D8F" w14:paraId="44A9E346" w14:textId="77777777" w:rsidTr="003A0BD9">
        <w:tc>
          <w:tcPr>
            <w:tcW w:w="1165" w:type="dxa"/>
          </w:tcPr>
          <w:p w14:paraId="07B2F52C" w14:textId="1D5ED444" w:rsidR="00A544A8" w:rsidRDefault="00A544A8" w:rsidP="00B32248">
            <w:r>
              <w:t>0.2</w:t>
            </w:r>
          </w:p>
        </w:tc>
        <w:tc>
          <w:tcPr>
            <w:tcW w:w="1710" w:type="dxa"/>
          </w:tcPr>
          <w:p w14:paraId="77745646" w14:textId="5A01F331" w:rsidR="00A544A8" w:rsidRDefault="00A544A8" w:rsidP="00AD4C20">
            <w:r>
              <w:t>10-11-2016</w:t>
            </w:r>
          </w:p>
        </w:tc>
        <w:tc>
          <w:tcPr>
            <w:tcW w:w="6475" w:type="dxa"/>
          </w:tcPr>
          <w:p w14:paraId="451EAB99" w14:textId="22D368E8" w:rsidR="00A544A8" w:rsidRDefault="00A544A8" w:rsidP="00A544A8">
            <w:r>
              <w:t xml:space="preserve">Paula Ciaffone – </w:t>
            </w:r>
            <w:bookmarkStart w:id="0" w:name="_GoBack"/>
            <w:r>
              <w:t>Se agregan acciones al guardar indicador según estados, y se aclara formato del campo peso relativo.</w:t>
            </w:r>
            <w:bookmarkEnd w:id="0"/>
          </w:p>
        </w:tc>
      </w:tr>
    </w:tbl>
    <w:p w14:paraId="568AE030" w14:textId="77777777" w:rsidR="001E4684" w:rsidRPr="00A27D8F" w:rsidRDefault="001E4684" w:rsidP="00031F82"/>
    <w:p w14:paraId="28C76955" w14:textId="77777777" w:rsidR="000147BF" w:rsidRPr="00A27D8F" w:rsidRDefault="000147BF" w:rsidP="00031F82"/>
    <w:p w14:paraId="052097D5" w14:textId="77777777" w:rsidR="00353932" w:rsidRPr="00A27D8F" w:rsidRDefault="00CB7242" w:rsidP="00031F82">
      <w:pPr>
        <w:pStyle w:val="Title"/>
      </w:pPr>
      <w:r w:rsidRPr="00A544A8">
        <w:rPr>
          <w:lang w:val="es-AR"/>
        </w:rPr>
        <w:br w:type="page"/>
      </w:r>
      <w:r w:rsidR="0004438F" w:rsidRPr="00A27D8F">
        <w:lastRenderedPageBreak/>
        <w:t>Índice</w:t>
      </w:r>
    </w:p>
    <w:p w14:paraId="14A41680" w14:textId="77777777" w:rsidR="00AD4C20" w:rsidRDefault="000B048F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r w:rsidRPr="00A27D8F">
        <w:rPr>
          <w:rFonts w:cs="Tahoma"/>
          <w:bCs/>
          <w:color w:val="878787" w:themeColor="text1" w:themeTint="A6"/>
          <w:lang w:val="es-AR"/>
        </w:rPr>
        <w:fldChar w:fldCharType="begin"/>
      </w:r>
      <w:r w:rsidRPr="00A27D8F">
        <w:rPr>
          <w:rFonts w:cs="Tahoma"/>
          <w:bCs/>
          <w:color w:val="878787" w:themeColor="text1" w:themeTint="A6"/>
          <w:lang w:val="es-AR"/>
        </w:rPr>
        <w:instrText xml:space="preserve"> TOC \h \z \t "Heading 1,1,Heading 2,2,Date FrontPage,2" </w:instrText>
      </w:r>
      <w:r w:rsidRPr="00A27D8F">
        <w:rPr>
          <w:rFonts w:cs="Tahoma"/>
          <w:bCs/>
          <w:color w:val="878787" w:themeColor="text1" w:themeTint="A6"/>
          <w:lang w:val="es-AR"/>
        </w:rPr>
        <w:fldChar w:fldCharType="separate"/>
      </w:r>
      <w:hyperlink w:anchor="_Toc466223586" w:history="1">
        <w:r w:rsidR="00AD4C20" w:rsidRPr="00506940">
          <w:rPr>
            <w:rStyle w:val="Hyperlink"/>
          </w:rPr>
          <w:t>1</w:t>
        </w:r>
        <w:r w:rsidR="00AD4C2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AD4C20" w:rsidRPr="00506940">
          <w:rPr>
            <w:rStyle w:val="Hyperlink"/>
          </w:rPr>
          <w:t>Introducción</w:t>
        </w:r>
        <w:r w:rsidR="00AD4C20">
          <w:rPr>
            <w:noProof/>
            <w:webHidden/>
          </w:rPr>
          <w:tab/>
        </w:r>
        <w:r w:rsidR="00AD4C20">
          <w:rPr>
            <w:noProof/>
            <w:webHidden/>
          </w:rPr>
          <w:fldChar w:fldCharType="begin"/>
        </w:r>
        <w:r w:rsidR="00AD4C20">
          <w:rPr>
            <w:noProof/>
            <w:webHidden/>
          </w:rPr>
          <w:instrText xml:space="preserve"> PAGEREF _Toc466223586 \h </w:instrText>
        </w:r>
        <w:r w:rsidR="00AD4C20">
          <w:rPr>
            <w:noProof/>
            <w:webHidden/>
          </w:rPr>
        </w:r>
        <w:r w:rsidR="00AD4C20">
          <w:rPr>
            <w:noProof/>
            <w:webHidden/>
          </w:rPr>
          <w:fldChar w:fldCharType="separate"/>
        </w:r>
        <w:r w:rsidR="00AD4C20">
          <w:rPr>
            <w:noProof/>
            <w:webHidden/>
          </w:rPr>
          <w:t>3</w:t>
        </w:r>
        <w:r w:rsidR="00AD4C20">
          <w:rPr>
            <w:noProof/>
            <w:webHidden/>
          </w:rPr>
          <w:fldChar w:fldCharType="end"/>
        </w:r>
      </w:hyperlink>
    </w:p>
    <w:p w14:paraId="75FFD70E" w14:textId="77777777" w:rsidR="00AD4C20" w:rsidRDefault="00A544A8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66223587" w:history="1">
        <w:r w:rsidR="00AD4C20" w:rsidRPr="00506940">
          <w:rPr>
            <w:rStyle w:val="Hyperlink"/>
          </w:rPr>
          <w:t>2</w:t>
        </w:r>
        <w:r w:rsidR="00AD4C2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AD4C20" w:rsidRPr="00506940">
          <w:rPr>
            <w:rStyle w:val="Hyperlink"/>
          </w:rPr>
          <w:t>Caso de uso</w:t>
        </w:r>
        <w:r w:rsidR="00AD4C20">
          <w:rPr>
            <w:noProof/>
            <w:webHidden/>
          </w:rPr>
          <w:tab/>
        </w:r>
        <w:r w:rsidR="00AD4C20">
          <w:rPr>
            <w:noProof/>
            <w:webHidden/>
          </w:rPr>
          <w:fldChar w:fldCharType="begin"/>
        </w:r>
        <w:r w:rsidR="00AD4C20">
          <w:rPr>
            <w:noProof/>
            <w:webHidden/>
          </w:rPr>
          <w:instrText xml:space="preserve"> PAGEREF _Toc466223587 \h </w:instrText>
        </w:r>
        <w:r w:rsidR="00AD4C20">
          <w:rPr>
            <w:noProof/>
            <w:webHidden/>
          </w:rPr>
        </w:r>
        <w:r w:rsidR="00AD4C20">
          <w:rPr>
            <w:noProof/>
            <w:webHidden/>
          </w:rPr>
          <w:fldChar w:fldCharType="separate"/>
        </w:r>
        <w:r w:rsidR="00AD4C20">
          <w:rPr>
            <w:noProof/>
            <w:webHidden/>
          </w:rPr>
          <w:t>4</w:t>
        </w:r>
        <w:r w:rsidR="00AD4C20">
          <w:rPr>
            <w:noProof/>
            <w:webHidden/>
          </w:rPr>
          <w:fldChar w:fldCharType="end"/>
        </w:r>
      </w:hyperlink>
    </w:p>
    <w:p w14:paraId="72EA3AE1" w14:textId="77777777" w:rsidR="00AD4C20" w:rsidRDefault="00A544A8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66223588" w:history="1">
        <w:r w:rsidR="00AD4C20" w:rsidRPr="00506940">
          <w:rPr>
            <w:rStyle w:val="Hyperlink"/>
          </w:rPr>
          <w:t>3</w:t>
        </w:r>
        <w:r w:rsidR="00AD4C2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AD4C20" w:rsidRPr="00506940">
          <w:rPr>
            <w:rStyle w:val="Hyperlink"/>
          </w:rPr>
          <w:t>Diagramas</w:t>
        </w:r>
        <w:r w:rsidR="00AD4C20">
          <w:rPr>
            <w:noProof/>
            <w:webHidden/>
          </w:rPr>
          <w:tab/>
        </w:r>
        <w:r w:rsidR="00AD4C20">
          <w:rPr>
            <w:noProof/>
            <w:webHidden/>
          </w:rPr>
          <w:fldChar w:fldCharType="begin"/>
        </w:r>
        <w:r w:rsidR="00AD4C20">
          <w:rPr>
            <w:noProof/>
            <w:webHidden/>
          </w:rPr>
          <w:instrText xml:space="preserve"> PAGEREF _Toc466223588 \h </w:instrText>
        </w:r>
        <w:r w:rsidR="00AD4C20">
          <w:rPr>
            <w:noProof/>
            <w:webHidden/>
          </w:rPr>
        </w:r>
        <w:r w:rsidR="00AD4C20">
          <w:rPr>
            <w:noProof/>
            <w:webHidden/>
          </w:rPr>
          <w:fldChar w:fldCharType="separate"/>
        </w:r>
        <w:r w:rsidR="00AD4C20">
          <w:rPr>
            <w:noProof/>
            <w:webHidden/>
          </w:rPr>
          <w:t>9</w:t>
        </w:r>
        <w:r w:rsidR="00AD4C20">
          <w:rPr>
            <w:noProof/>
            <w:webHidden/>
          </w:rPr>
          <w:fldChar w:fldCharType="end"/>
        </w:r>
      </w:hyperlink>
    </w:p>
    <w:p w14:paraId="1EE1C140" w14:textId="77777777" w:rsidR="00AD4C20" w:rsidRDefault="00A544A8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66223589" w:history="1">
        <w:r w:rsidR="00AD4C20" w:rsidRPr="00506940">
          <w:rPr>
            <w:rStyle w:val="Hyperlink"/>
            <w:lang w:eastAsia="en-US"/>
          </w:rPr>
          <w:t>3.1</w:t>
        </w:r>
        <w:r w:rsidR="00AD4C2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AD4C20" w:rsidRPr="00506940">
          <w:rPr>
            <w:rStyle w:val="Hyperlink"/>
            <w:lang w:eastAsia="en-US"/>
          </w:rPr>
          <w:t>Descripción de estados</w:t>
        </w:r>
        <w:r w:rsidR="00AD4C20">
          <w:rPr>
            <w:noProof/>
            <w:webHidden/>
          </w:rPr>
          <w:tab/>
        </w:r>
        <w:r w:rsidR="00AD4C20">
          <w:rPr>
            <w:noProof/>
            <w:webHidden/>
          </w:rPr>
          <w:fldChar w:fldCharType="begin"/>
        </w:r>
        <w:r w:rsidR="00AD4C20">
          <w:rPr>
            <w:noProof/>
            <w:webHidden/>
          </w:rPr>
          <w:instrText xml:space="preserve"> PAGEREF _Toc466223589 \h </w:instrText>
        </w:r>
        <w:r w:rsidR="00AD4C20">
          <w:rPr>
            <w:noProof/>
            <w:webHidden/>
          </w:rPr>
        </w:r>
        <w:r w:rsidR="00AD4C20">
          <w:rPr>
            <w:noProof/>
            <w:webHidden/>
          </w:rPr>
          <w:fldChar w:fldCharType="separate"/>
        </w:r>
        <w:r w:rsidR="00AD4C20">
          <w:rPr>
            <w:noProof/>
            <w:webHidden/>
          </w:rPr>
          <w:t>9</w:t>
        </w:r>
        <w:r w:rsidR="00AD4C20">
          <w:rPr>
            <w:noProof/>
            <w:webHidden/>
          </w:rPr>
          <w:fldChar w:fldCharType="end"/>
        </w:r>
      </w:hyperlink>
    </w:p>
    <w:p w14:paraId="55BF834C" w14:textId="77777777" w:rsidR="00AD4C20" w:rsidRDefault="00A544A8">
      <w:pPr>
        <w:pStyle w:val="TOC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66223590" w:history="1">
        <w:r w:rsidR="00AD4C20" w:rsidRPr="00506940">
          <w:rPr>
            <w:rStyle w:val="Hyperlink"/>
            <w:lang w:eastAsia="en-US"/>
          </w:rPr>
          <w:t>3.2</w:t>
        </w:r>
        <w:r w:rsidR="00AD4C2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AD4C20" w:rsidRPr="00506940">
          <w:rPr>
            <w:rStyle w:val="Hyperlink"/>
            <w:lang w:eastAsia="en-US"/>
          </w:rPr>
          <w:t>Detalle de transiciones</w:t>
        </w:r>
        <w:r w:rsidR="00AD4C20">
          <w:rPr>
            <w:noProof/>
            <w:webHidden/>
          </w:rPr>
          <w:tab/>
        </w:r>
        <w:r w:rsidR="00AD4C20">
          <w:rPr>
            <w:noProof/>
            <w:webHidden/>
          </w:rPr>
          <w:fldChar w:fldCharType="begin"/>
        </w:r>
        <w:r w:rsidR="00AD4C20">
          <w:rPr>
            <w:noProof/>
            <w:webHidden/>
          </w:rPr>
          <w:instrText xml:space="preserve"> PAGEREF _Toc466223590 \h </w:instrText>
        </w:r>
        <w:r w:rsidR="00AD4C20">
          <w:rPr>
            <w:noProof/>
            <w:webHidden/>
          </w:rPr>
        </w:r>
        <w:r w:rsidR="00AD4C20">
          <w:rPr>
            <w:noProof/>
            <w:webHidden/>
          </w:rPr>
          <w:fldChar w:fldCharType="separate"/>
        </w:r>
        <w:r w:rsidR="00AD4C20">
          <w:rPr>
            <w:noProof/>
            <w:webHidden/>
          </w:rPr>
          <w:t>9</w:t>
        </w:r>
        <w:r w:rsidR="00AD4C20">
          <w:rPr>
            <w:noProof/>
            <w:webHidden/>
          </w:rPr>
          <w:fldChar w:fldCharType="end"/>
        </w:r>
      </w:hyperlink>
    </w:p>
    <w:p w14:paraId="2F1CECA7" w14:textId="77777777" w:rsidR="00AD4C20" w:rsidRDefault="00A544A8">
      <w:pPr>
        <w:pStyle w:val="TOC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s-AR"/>
        </w:rPr>
      </w:pPr>
      <w:hyperlink w:anchor="_Toc466223591" w:history="1">
        <w:r w:rsidR="00AD4C20" w:rsidRPr="00506940">
          <w:rPr>
            <w:rStyle w:val="Hyperlink"/>
          </w:rPr>
          <w:t>4</w:t>
        </w:r>
        <w:r w:rsidR="00AD4C20">
          <w:rPr>
            <w:rFonts w:asciiTheme="minorHAnsi" w:eastAsiaTheme="minorEastAsia" w:hAnsiTheme="minorHAnsi" w:cstheme="minorBidi"/>
            <w:noProof/>
            <w:color w:val="auto"/>
            <w:sz w:val="22"/>
            <w:szCs w:val="22"/>
            <w:lang w:val="es-AR"/>
          </w:rPr>
          <w:tab/>
        </w:r>
        <w:r w:rsidR="00AD4C20" w:rsidRPr="00506940">
          <w:rPr>
            <w:rStyle w:val="Hyperlink"/>
          </w:rPr>
          <w:t>Pantallas ilustrativas</w:t>
        </w:r>
        <w:r w:rsidR="00AD4C20">
          <w:rPr>
            <w:noProof/>
            <w:webHidden/>
          </w:rPr>
          <w:tab/>
        </w:r>
        <w:r w:rsidR="00AD4C20">
          <w:rPr>
            <w:noProof/>
            <w:webHidden/>
          </w:rPr>
          <w:fldChar w:fldCharType="begin"/>
        </w:r>
        <w:r w:rsidR="00AD4C20">
          <w:rPr>
            <w:noProof/>
            <w:webHidden/>
          </w:rPr>
          <w:instrText xml:space="preserve"> PAGEREF _Toc466223591 \h </w:instrText>
        </w:r>
        <w:r w:rsidR="00AD4C20">
          <w:rPr>
            <w:noProof/>
            <w:webHidden/>
          </w:rPr>
        </w:r>
        <w:r w:rsidR="00AD4C20">
          <w:rPr>
            <w:noProof/>
            <w:webHidden/>
          </w:rPr>
          <w:fldChar w:fldCharType="separate"/>
        </w:r>
        <w:r w:rsidR="00AD4C20">
          <w:rPr>
            <w:noProof/>
            <w:webHidden/>
          </w:rPr>
          <w:t>11</w:t>
        </w:r>
        <w:r w:rsidR="00AD4C20">
          <w:rPr>
            <w:noProof/>
            <w:webHidden/>
          </w:rPr>
          <w:fldChar w:fldCharType="end"/>
        </w:r>
      </w:hyperlink>
    </w:p>
    <w:p w14:paraId="1F4529C9" w14:textId="77777777" w:rsidR="007500DC" w:rsidRPr="00A27D8F" w:rsidRDefault="000B048F" w:rsidP="00C6200A">
      <w:r w:rsidRPr="00A27D8F">
        <w:rPr>
          <w:rFonts w:cs="Tahoma"/>
          <w:b/>
          <w:bCs/>
          <w:color w:val="878787" w:themeColor="text1" w:themeTint="A6"/>
          <w:sz w:val="20"/>
          <w:szCs w:val="20"/>
        </w:rPr>
        <w:fldChar w:fldCharType="end"/>
      </w:r>
      <w:r w:rsidR="008E4422" w:rsidRPr="00A27D8F">
        <w:br w:type="page"/>
      </w:r>
    </w:p>
    <w:p w14:paraId="3B60B732" w14:textId="77777777" w:rsidR="00E478DD" w:rsidRPr="00A27D8F" w:rsidRDefault="00A27D8F" w:rsidP="00125B49">
      <w:pPr>
        <w:pStyle w:val="Heading1"/>
      </w:pPr>
      <w:bookmarkStart w:id="1" w:name="_Toc273441763"/>
      <w:bookmarkStart w:id="2" w:name="_Toc466223586"/>
      <w:bookmarkStart w:id="3" w:name="_Toc356403555"/>
      <w:r>
        <w:lastRenderedPageBreak/>
        <w:t>Introducción</w:t>
      </w:r>
      <w:bookmarkEnd w:id="1"/>
      <w:bookmarkEnd w:id="2"/>
    </w:p>
    <w:bookmarkEnd w:id="3"/>
    <w:p w14:paraId="0860D554" w14:textId="77777777" w:rsidR="00B91533" w:rsidRPr="00A27D8F" w:rsidRDefault="00A27D8F" w:rsidP="00C6200A">
      <w:pPr>
        <w:pStyle w:val="Heading2sn"/>
      </w:pPr>
      <w:r>
        <w:t>Objetivo del documento</w:t>
      </w:r>
    </w:p>
    <w:p w14:paraId="05E4BB08" w14:textId="450DE6A4" w:rsidR="00A27D8F" w:rsidRPr="00CD5970" w:rsidRDefault="00A27D8F" w:rsidP="00031F82">
      <w:bookmarkStart w:id="4" w:name="_Toc282519889"/>
      <w:r w:rsidRPr="00CD5970">
        <w:t xml:space="preserve">El objetivo de este documento es especificar en detalle el Caso de Uso perteneciente al Proyecto </w:t>
      </w:r>
      <w:r w:rsidR="009B413E">
        <w:t>Sistema Integral de Gestión de Proyectos</w:t>
      </w:r>
      <w:r w:rsidRPr="00CD5970">
        <w:t>.</w:t>
      </w:r>
    </w:p>
    <w:p w14:paraId="32E7C845" w14:textId="77777777" w:rsidR="007500DC" w:rsidRPr="00A27D8F" w:rsidRDefault="007500DC" w:rsidP="00C6200A">
      <w:pPr>
        <w:pStyle w:val="Heading2sn"/>
      </w:pPr>
      <w:r w:rsidRPr="00A27D8F">
        <w:t>Audienc</w:t>
      </w:r>
      <w:bookmarkEnd w:id="4"/>
      <w:r w:rsidR="00A27D8F">
        <w:t>ia</w:t>
      </w:r>
    </w:p>
    <w:p w14:paraId="7AF482E7" w14:textId="592D107D" w:rsidR="005056E8" w:rsidRPr="00CD5970" w:rsidRDefault="005056E8" w:rsidP="00031F82">
      <w:bookmarkStart w:id="5" w:name="_Toc282519890"/>
      <w:r w:rsidRPr="005056E8">
        <w:t xml:space="preserve">El presente documento está dirigido a desarrolladores, </w:t>
      </w:r>
      <w:r w:rsidR="00473B39">
        <w:t>consultores</w:t>
      </w:r>
      <w:r w:rsidRPr="005056E8">
        <w:t xml:space="preserve"> funcionales, testers y diseñadores del proyecto </w:t>
      </w:r>
      <w:r w:rsidR="009B413E" w:rsidRPr="009B413E">
        <w:t>Sistema Integral de Gestión de Proyectos</w:t>
      </w:r>
      <w:r w:rsidR="009B413E">
        <w:t xml:space="preserve">, </w:t>
      </w:r>
      <w:r w:rsidR="009B413E" w:rsidRPr="009B413E">
        <w:t>a la Secretaría de Planeamiento y Coordinación de Gestión y las Direcciones Generales dependientes de ésta.</w:t>
      </w:r>
    </w:p>
    <w:bookmarkEnd w:id="5"/>
    <w:p w14:paraId="32600DF4" w14:textId="77777777" w:rsidR="007500DC" w:rsidRPr="00A27D8F" w:rsidRDefault="00A27D8F" w:rsidP="00C6200A">
      <w:pPr>
        <w:pStyle w:val="Heading2sn"/>
      </w:pPr>
      <w:r>
        <w:t>Alcance</w:t>
      </w:r>
    </w:p>
    <w:p w14:paraId="2A042308" w14:textId="77777777" w:rsidR="00A27D8F" w:rsidRPr="00CD5970" w:rsidRDefault="00A27D8F" w:rsidP="00031F82">
      <w:r w:rsidRPr="00CD5970">
        <w:t>Los requerimientos funcionales se especifican como casos de uso. Ante modificaciones en la especificación del caso de uso, se generarán nuevas versiones de este documento.</w:t>
      </w:r>
    </w:p>
    <w:p w14:paraId="7BC0C3A1" w14:textId="77777777" w:rsidR="007500DC" w:rsidRPr="00A27D8F" w:rsidRDefault="00A27D8F" w:rsidP="00C6200A">
      <w:pPr>
        <w:pStyle w:val="Heading2sn"/>
      </w:pPr>
      <w:r>
        <w:t>Definiciones y abreviaciones</w:t>
      </w:r>
    </w:p>
    <w:p w14:paraId="2D1DF841" w14:textId="77777777" w:rsidR="00A27D8F" w:rsidRPr="00CD5970" w:rsidRDefault="00A27D8F" w:rsidP="00031F82">
      <w:r w:rsidRPr="00CD5970">
        <w:t>Los siguientes términos y abreviaciones se utilizan en el documento:</w:t>
      </w:r>
    </w:p>
    <w:tbl>
      <w:tblPr>
        <w:tblStyle w:val="TableHexacta"/>
        <w:tblW w:w="9351" w:type="dxa"/>
        <w:tblLook w:val="0620" w:firstRow="1" w:lastRow="0" w:firstColumn="0" w:lastColumn="0" w:noHBand="1" w:noVBand="1"/>
      </w:tblPr>
      <w:tblGrid>
        <w:gridCol w:w="3116"/>
        <w:gridCol w:w="6235"/>
      </w:tblGrid>
      <w:tr w:rsidR="007500DC" w:rsidRPr="007730C6" w14:paraId="124E526B" w14:textId="77777777" w:rsidTr="00750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71C9A21D" w14:textId="77777777" w:rsidR="007500DC" w:rsidRPr="007730C6" w:rsidRDefault="00A27D8F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Termino o abreviación</w:t>
            </w:r>
          </w:p>
        </w:tc>
        <w:tc>
          <w:tcPr>
            <w:tcW w:w="6235" w:type="dxa"/>
          </w:tcPr>
          <w:p w14:paraId="5F5D1DD5" w14:textId="77777777" w:rsidR="007500DC" w:rsidRPr="007730C6" w:rsidRDefault="00A27D8F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Descripción</w:t>
            </w:r>
          </w:p>
        </w:tc>
      </w:tr>
      <w:tr w:rsidR="003A0BD9" w:rsidRPr="00A27D8F" w14:paraId="2FAA0E0D" w14:textId="77777777" w:rsidTr="007500DC">
        <w:tc>
          <w:tcPr>
            <w:tcW w:w="3116" w:type="dxa"/>
          </w:tcPr>
          <w:p w14:paraId="61BC84C6" w14:textId="77777777" w:rsidR="003A0BD9" w:rsidRDefault="003A0BD9" w:rsidP="00031F82">
            <w:pPr>
              <w:rPr>
                <w:szCs w:val="20"/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6235" w:type="dxa"/>
          </w:tcPr>
          <w:p w14:paraId="183E78B9" w14:textId="77777777" w:rsidR="003A0BD9" w:rsidRDefault="003A0BD9" w:rsidP="00031F82">
            <w:pPr>
              <w:rPr>
                <w:lang w:val="en-US"/>
              </w:rPr>
            </w:pPr>
            <w:r w:rsidRPr="003A0BD9">
              <w:t xml:space="preserve">Los actores representan los distintos tipos de usuarios que podrán acceder a la información del sistema para ejecutar funciones de negocio o de soporte. </w:t>
            </w:r>
            <w:r w:rsidRPr="00E43F16">
              <w:t>Los actores pueden representar otros sistemas u organizaciones externas.</w:t>
            </w:r>
          </w:p>
        </w:tc>
      </w:tr>
      <w:tr w:rsidR="009B413E" w:rsidRPr="00A27D8F" w14:paraId="44A8345D" w14:textId="77777777" w:rsidTr="007500DC">
        <w:tc>
          <w:tcPr>
            <w:tcW w:w="3116" w:type="dxa"/>
          </w:tcPr>
          <w:p w14:paraId="29E9CF15" w14:textId="7A456FF9" w:rsidR="009B413E" w:rsidRPr="00A27D8F" w:rsidRDefault="009B413E" w:rsidP="009B413E">
            <w:r>
              <w:t>SECPECG</w:t>
            </w:r>
          </w:p>
        </w:tc>
        <w:tc>
          <w:tcPr>
            <w:tcW w:w="6235" w:type="dxa"/>
          </w:tcPr>
          <w:p w14:paraId="09BA219D" w14:textId="06ECF15B" w:rsidR="009B413E" w:rsidRPr="00A27D8F" w:rsidRDefault="009B413E" w:rsidP="009B413E">
            <w:r>
              <w:t>Secretaría de Planificación, Evaluación y Coordinación de Gestión</w:t>
            </w:r>
          </w:p>
        </w:tc>
      </w:tr>
    </w:tbl>
    <w:p w14:paraId="51137A52" w14:textId="77777777" w:rsidR="007500DC" w:rsidRPr="00A27D8F" w:rsidRDefault="007500DC" w:rsidP="00C6200A">
      <w:pPr>
        <w:pStyle w:val="Heading2sn"/>
      </w:pPr>
      <w:r w:rsidRPr="00A27D8F">
        <w:t>Referenc</w:t>
      </w:r>
      <w:r w:rsidR="00A27D8F">
        <w:t>ias</w:t>
      </w:r>
    </w:p>
    <w:p w14:paraId="734880A4" w14:textId="77777777" w:rsidR="007500DC" w:rsidRPr="00A27D8F" w:rsidRDefault="00A27D8F" w:rsidP="00031F82">
      <w:r w:rsidRPr="00CD5970">
        <w:t>Los siguientes documentos contienen información relevante para este documento:</w:t>
      </w:r>
    </w:p>
    <w:tbl>
      <w:tblPr>
        <w:tblStyle w:val="TableHexacta"/>
        <w:tblW w:w="9351" w:type="dxa"/>
        <w:tblLook w:val="0620" w:firstRow="1" w:lastRow="0" w:firstColumn="0" w:lastColumn="0" w:noHBand="1" w:noVBand="1"/>
      </w:tblPr>
      <w:tblGrid>
        <w:gridCol w:w="3116"/>
        <w:gridCol w:w="6235"/>
      </w:tblGrid>
      <w:tr w:rsidR="007500DC" w:rsidRPr="007730C6" w14:paraId="17053D6D" w14:textId="77777777" w:rsidTr="00773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3F7C0026" w14:textId="77777777" w:rsidR="007500DC" w:rsidRPr="007730C6" w:rsidRDefault="007500DC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Document</w:t>
            </w:r>
            <w:r w:rsidR="00A27D8F" w:rsidRPr="007730C6">
              <w:rPr>
                <w:b/>
                <w:caps/>
              </w:rPr>
              <w:t>o</w:t>
            </w:r>
          </w:p>
        </w:tc>
        <w:tc>
          <w:tcPr>
            <w:tcW w:w="6235" w:type="dxa"/>
          </w:tcPr>
          <w:p w14:paraId="131E934A" w14:textId="77777777" w:rsidR="007500DC" w:rsidRPr="007730C6" w:rsidRDefault="00A27D8F" w:rsidP="00031F82">
            <w:pPr>
              <w:pStyle w:val="TituloGrilla"/>
              <w:rPr>
                <w:b/>
                <w:caps/>
              </w:rPr>
            </w:pPr>
            <w:r w:rsidRPr="007730C6">
              <w:rPr>
                <w:b/>
                <w:caps/>
              </w:rPr>
              <w:t>Descripción</w:t>
            </w:r>
          </w:p>
        </w:tc>
      </w:tr>
      <w:tr w:rsidR="00B32248" w:rsidRPr="00A27D8F" w14:paraId="69A9830A" w14:textId="77777777" w:rsidTr="007730C6">
        <w:tc>
          <w:tcPr>
            <w:tcW w:w="3116" w:type="dxa"/>
          </w:tcPr>
          <w:p w14:paraId="3F123346" w14:textId="26BDEA8F" w:rsidR="00B32248" w:rsidRPr="00A27D8F" w:rsidRDefault="00B32248" w:rsidP="00B32248"/>
        </w:tc>
        <w:tc>
          <w:tcPr>
            <w:tcW w:w="6235" w:type="dxa"/>
          </w:tcPr>
          <w:p w14:paraId="3845D281" w14:textId="5FE9C881" w:rsidR="00B32248" w:rsidRPr="00A27D8F" w:rsidRDefault="00B32248" w:rsidP="00B32248"/>
        </w:tc>
      </w:tr>
      <w:tr w:rsidR="00B32248" w:rsidRPr="00A27D8F" w14:paraId="0048731A" w14:textId="77777777" w:rsidTr="007730C6">
        <w:tc>
          <w:tcPr>
            <w:tcW w:w="3116" w:type="dxa"/>
          </w:tcPr>
          <w:p w14:paraId="27151138" w14:textId="4394A13A" w:rsidR="00B32248" w:rsidRPr="00A27D8F" w:rsidRDefault="00B32248" w:rsidP="00B32248"/>
        </w:tc>
        <w:tc>
          <w:tcPr>
            <w:tcW w:w="6235" w:type="dxa"/>
          </w:tcPr>
          <w:p w14:paraId="6E424B1C" w14:textId="5EDC46CA" w:rsidR="00B32248" w:rsidRPr="00A27D8F" w:rsidRDefault="00B32248" w:rsidP="00B32248"/>
        </w:tc>
      </w:tr>
    </w:tbl>
    <w:p w14:paraId="76745EB8" w14:textId="77777777" w:rsidR="007500DC" w:rsidRPr="00A27D8F" w:rsidRDefault="007500DC" w:rsidP="00031F82"/>
    <w:p w14:paraId="6962B47A" w14:textId="77777777" w:rsidR="007500DC" w:rsidRPr="00A27D8F" w:rsidRDefault="007500DC" w:rsidP="00031F82"/>
    <w:p w14:paraId="0AB2894F" w14:textId="77777777" w:rsidR="007500DC" w:rsidRPr="00A27D8F" w:rsidRDefault="00A27D8F" w:rsidP="00125B49">
      <w:pPr>
        <w:pStyle w:val="Heading1"/>
      </w:pPr>
      <w:bookmarkStart w:id="6" w:name="_Toc466223587"/>
      <w:r>
        <w:lastRenderedPageBreak/>
        <w:t>Caso de uso</w:t>
      </w:r>
      <w:bookmarkEnd w:id="6"/>
    </w:p>
    <w:p w14:paraId="7E4A5F22" w14:textId="77777777" w:rsidR="007500DC" w:rsidRPr="00A27D8F" w:rsidRDefault="00A27D8F" w:rsidP="00C6200A">
      <w:pPr>
        <w:pStyle w:val="Heading2sn"/>
      </w:pPr>
      <w:r>
        <w:t>Especificación del caso de uso</w:t>
      </w:r>
    </w:p>
    <w:p w14:paraId="0630877A" w14:textId="77777777" w:rsidR="007500DC" w:rsidRPr="00A27D8F" w:rsidRDefault="00A27D8F" w:rsidP="00C6200A">
      <w:pPr>
        <w:pStyle w:val="Heading3sn"/>
      </w:pPr>
      <w:r>
        <w:t>Descripción funcional</w:t>
      </w:r>
    </w:p>
    <w:tbl>
      <w:tblPr>
        <w:tblStyle w:val="TableHexacta"/>
        <w:tblW w:w="9351" w:type="dxa"/>
        <w:tblLook w:val="0680" w:firstRow="0" w:lastRow="0" w:firstColumn="1" w:lastColumn="0" w:noHBand="1" w:noVBand="1"/>
      </w:tblPr>
      <w:tblGrid>
        <w:gridCol w:w="3116"/>
        <w:gridCol w:w="6235"/>
      </w:tblGrid>
      <w:tr w:rsidR="00EA25A6" w:rsidRPr="00A27D8F" w14:paraId="4713A8E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0ECA0AFF" w14:textId="77777777" w:rsidR="00EA25A6" w:rsidRPr="00C24224" w:rsidRDefault="00EA25A6" w:rsidP="00EA25A6">
            <w:pPr>
              <w:pStyle w:val="TituloGrilla"/>
            </w:pPr>
            <w:r w:rsidRPr="00C24224">
              <w:t>Código</w:t>
            </w:r>
          </w:p>
        </w:tc>
        <w:tc>
          <w:tcPr>
            <w:tcW w:w="6235" w:type="dxa"/>
          </w:tcPr>
          <w:p w14:paraId="78148A89" w14:textId="3EA7AC36" w:rsidR="00EA25A6" w:rsidRPr="00AD13C3" w:rsidRDefault="00AD13C3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3C3">
              <w:t>PRO03</w:t>
            </w:r>
          </w:p>
        </w:tc>
      </w:tr>
      <w:tr w:rsidR="00EA25A6" w:rsidRPr="00A27D8F" w14:paraId="1AAF1C85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58444903" w14:textId="41D013C7" w:rsidR="00EA25A6" w:rsidRPr="00C24224" w:rsidRDefault="00EA25A6" w:rsidP="00EA25A6">
            <w:pPr>
              <w:pStyle w:val="TituloGrilla"/>
            </w:pPr>
            <w:r w:rsidRPr="00C24224">
              <w:t xml:space="preserve">Nombre </w:t>
            </w:r>
          </w:p>
        </w:tc>
        <w:tc>
          <w:tcPr>
            <w:tcW w:w="6235" w:type="dxa"/>
          </w:tcPr>
          <w:p w14:paraId="4EB1EBC7" w14:textId="0E55BEE3" w:rsidR="00EA25A6" w:rsidRPr="00AD13C3" w:rsidRDefault="00AD13C3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3C3">
              <w:t>Configurando indicador estratégico</w:t>
            </w:r>
          </w:p>
        </w:tc>
      </w:tr>
      <w:tr w:rsidR="007500DC" w:rsidRPr="00A27D8F" w14:paraId="5E79B24E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4AE5CB05" w14:textId="77777777" w:rsidR="007500DC" w:rsidRPr="00C24224" w:rsidRDefault="00BE4DB1" w:rsidP="00C24224">
            <w:pPr>
              <w:pStyle w:val="TituloGrilla"/>
            </w:pPr>
            <w:r w:rsidRPr="00C24224">
              <w:t>Actor</w:t>
            </w:r>
          </w:p>
        </w:tc>
        <w:tc>
          <w:tcPr>
            <w:tcW w:w="6235" w:type="dxa"/>
          </w:tcPr>
          <w:p w14:paraId="6CAA5B33" w14:textId="3081C300" w:rsidR="007500DC" w:rsidRPr="00AD13C3" w:rsidRDefault="00AD13C3" w:rsidP="00B32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3C3">
              <w:t>Operador de Jurisdicción</w:t>
            </w:r>
          </w:p>
        </w:tc>
      </w:tr>
      <w:tr w:rsidR="00BE4DB1" w:rsidRPr="00A27D8F" w14:paraId="6B6EE28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7DBA410F" w14:textId="77777777" w:rsidR="00BE4DB1" w:rsidRPr="00C24224" w:rsidRDefault="00A27D8F" w:rsidP="00C24224">
            <w:pPr>
              <w:pStyle w:val="TituloGrilla"/>
            </w:pPr>
            <w:r w:rsidRPr="00C24224">
              <w:t>Frecuencia de utilización</w:t>
            </w:r>
          </w:p>
        </w:tc>
        <w:tc>
          <w:tcPr>
            <w:tcW w:w="6235" w:type="dxa"/>
          </w:tcPr>
          <w:p w14:paraId="6D5EDDC6" w14:textId="67738333" w:rsidR="00BE4DB1" w:rsidRPr="00AD13C3" w:rsidRDefault="00AD13C3" w:rsidP="00AD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3C3">
              <w:t>Poco frecuente</w:t>
            </w:r>
          </w:p>
        </w:tc>
      </w:tr>
      <w:tr w:rsidR="00BE4DB1" w:rsidRPr="00A27D8F" w14:paraId="7E3C2CBC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17F60B2D" w14:textId="77777777" w:rsidR="00BE4DB1" w:rsidRPr="00C24224" w:rsidRDefault="00A27D8F" w:rsidP="00C24224">
            <w:pPr>
              <w:pStyle w:val="TituloGrilla"/>
            </w:pPr>
            <w:r w:rsidRPr="00C24224">
              <w:t>Objetivo</w:t>
            </w:r>
          </w:p>
        </w:tc>
        <w:tc>
          <w:tcPr>
            <w:tcW w:w="6235" w:type="dxa"/>
          </w:tcPr>
          <w:p w14:paraId="551769A1" w14:textId="2448B22B" w:rsidR="00BE4DB1" w:rsidRPr="00AD13C3" w:rsidRDefault="00AD13C3" w:rsidP="0003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3C3">
              <w:t>Registrar información de detalle de indicadores</w:t>
            </w:r>
          </w:p>
        </w:tc>
      </w:tr>
      <w:tr w:rsidR="00BE4DB1" w:rsidRPr="00A27D8F" w14:paraId="566E6C68" w14:textId="77777777" w:rsidTr="00EA25A6">
        <w:trPr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658D3409" w14:textId="77777777" w:rsidR="00BE4DB1" w:rsidRPr="00C24224" w:rsidRDefault="00A27D8F" w:rsidP="00C24224">
            <w:pPr>
              <w:pStyle w:val="TituloGrilla"/>
            </w:pPr>
            <w:r w:rsidRPr="00C24224">
              <w:t>Contexto de negocio</w:t>
            </w:r>
          </w:p>
        </w:tc>
        <w:tc>
          <w:tcPr>
            <w:tcW w:w="6235" w:type="dxa"/>
          </w:tcPr>
          <w:p w14:paraId="7A494289" w14:textId="77777777" w:rsidR="00AD13C3" w:rsidRDefault="00AD13C3" w:rsidP="00AD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3C3">
              <w:t>Los indicadores provienen de relacionar datos significativos que contribuyen a la realización del seguimiento o evaluación de una situación.</w:t>
            </w:r>
          </w:p>
          <w:p w14:paraId="75123454" w14:textId="678A7E26" w:rsidR="00AD13C3" w:rsidRPr="00AD13C3" w:rsidRDefault="00AD13C3" w:rsidP="00AD13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3C3">
              <w:t>Los indicadores estratégicos sirven para medir los logros obtenid</w:t>
            </w:r>
            <w:r>
              <w:t>o</w:t>
            </w:r>
            <w:r w:rsidRPr="00AD13C3">
              <w:t xml:space="preserve">s con relación a objetivos y metas planteados. </w:t>
            </w:r>
            <w:r>
              <w:t>Los indicadores de las jurisdicciones permiten hacer un seguimiento de las mismas y colaborar en la planificación de la jurisdicción.</w:t>
            </w:r>
          </w:p>
        </w:tc>
      </w:tr>
      <w:tr w:rsidR="00BE4DB1" w:rsidRPr="00A27D8F" w14:paraId="25ED8A78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6541AF37" w14:textId="77777777" w:rsidR="00BE4DB1" w:rsidRPr="00C24224" w:rsidRDefault="00A27D8F" w:rsidP="00C24224">
            <w:pPr>
              <w:pStyle w:val="TituloGrilla"/>
            </w:pPr>
            <w:r w:rsidRPr="00C24224">
              <w:t>Pre-condiciones</w:t>
            </w:r>
          </w:p>
        </w:tc>
        <w:tc>
          <w:tcPr>
            <w:tcW w:w="6235" w:type="dxa"/>
          </w:tcPr>
          <w:p w14:paraId="23EBBE3A" w14:textId="5AA4220A" w:rsidR="00BE4DB1" w:rsidRPr="00AD13C3" w:rsidRDefault="00AD13C3" w:rsidP="00031F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3C3">
              <w:t>Debe haber un indicador estratégico registrado.</w:t>
            </w:r>
          </w:p>
        </w:tc>
      </w:tr>
      <w:tr w:rsidR="00BE4DB1" w:rsidRPr="00A27D8F" w14:paraId="6D6F26B6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2F2F2" w:themeFill="accent4" w:themeFillTint="33"/>
          </w:tcPr>
          <w:p w14:paraId="24E5D771" w14:textId="77777777" w:rsidR="00BE4DB1" w:rsidRPr="00C24224" w:rsidRDefault="00A27D8F" w:rsidP="00C24224">
            <w:pPr>
              <w:pStyle w:val="TituloGrilla"/>
            </w:pPr>
            <w:r w:rsidRPr="00C24224">
              <w:t>Post-condiciones</w:t>
            </w:r>
          </w:p>
        </w:tc>
        <w:tc>
          <w:tcPr>
            <w:tcW w:w="6235" w:type="dxa"/>
          </w:tcPr>
          <w:p w14:paraId="2086C638" w14:textId="34D88BCE" w:rsidR="00BE4DB1" w:rsidRPr="00AD13C3" w:rsidRDefault="00AD13C3" w:rsidP="00EA2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3C3">
              <w:t>Se agregó informaci</w:t>
            </w:r>
            <w:r>
              <w:t>ón de detalle del indicador estra</w:t>
            </w:r>
            <w:r w:rsidRPr="00AD13C3">
              <w:t>tégico.</w:t>
            </w:r>
          </w:p>
        </w:tc>
      </w:tr>
      <w:tr w:rsidR="00DE5C5A" w:rsidRPr="00C24224" w14:paraId="45B9BED5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5C2D022F" w14:textId="77777777" w:rsidR="00BE4DB1" w:rsidRPr="00C24224" w:rsidRDefault="00A27D8F" w:rsidP="00C24224">
            <w:pPr>
              <w:pStyle w:val="TituloGrilla"/>
            </w:pPr>
            <w:r w:rsidRPr="00C24224">
              <w:t>Curso normal</w:t>
            </w:r>
          </w:p>
        </w:tc>
      </w:tr>
      <w:tr w:rsidR="00BE4DB1" w:rsidRPr="009F51E7" w14:paraId="43BB054B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01DAD197" w14:textId="76FE93AD" w:rsidR="00944288" w:rsidRPr="00780728" w:rsidRDefault="003A0BD9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780728">
              <w:rPr>
                <w:lang w:val="es-AR"/>
              </w:rPr>
              <w:t xml:space="preserve">El </w:t>
            </w:r>
            <w:r w:rsidR="009F51E7" w:rsidRPr="00780728">
              <w:rPr>
                <w:lang w:val="es-AR"/>
              </w:rPr>
              <w:t xml:space="preserve">actor selecciona la opción </w:t>
            </w:r>
            <w:r w:rsidR="00AD13C3">
              <w:rPr>
                <w:lang w:val="es-AR"/>
              </w:rPr>
              <w:t xml:space="preserve">para modificar un indicador </w:t>
            </w:r>
            <w:r w:rsidR="009F51E7" w:rsidRPr="00780728">
              <w:rPr>
                <w:lang w:val="es-AR"/>
              </w:rPr>
              <w:t xml:space="preserve">desde la pantalla </w:t>
            </w:r>
            <w:r w:rsidR="00AD13C3">
              <w:rPr>
                <w:lang w:val="es-AR"/>
              </w:rPr>
              <w:t>especificada en el caso de uso “PRO01_AdministrandoObjetivosyProyectos”</w:t>
            </w:r>
            <w:r w:rsidR="00A87121" w:rsidRPr="00780728">
              <w:rPr>
                <w:lang w:val="es-AR"/>
              </w:rPr>
              <w:t>.</w:t>
            </w:r>
          </w:p>
          <w:p w14:paraId="05B5ABF0" w14:textId="24E42377" w:rsidR="009E3ABA" w:rsidRPr="00C31EBA" w:rsidRDefault="009E3ABA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C31EBA">
              <w:rPr>
                <w:lang w:val="es-AR"/>
              </w:rPr>
              <w:t xml:space="preserve">El sistema muestra una ventana modal con los siguientes campos, bajo el título </w:t>
            </w:r>
            <w:r w:rsidR="00AD13C3">
              <w:rPr>
                <w:lang w:val="es-AR"/>
              </w:rPr>
              <w:t>“Modificar indicador estratégico”</w:t>
            </w:r>
            <w:r w:rsidRPr="00C31EBA">
              <w:rPr>
                <w:lang w:val="es-AR"/>
              </w:rPr>
              <w:t xml:space="preserve">. </w:t>
            </w:r>
          </w:p>
          <w:p w14:paraId="2591BA15" w14:textId="77777777" w:rsidR="00BA1862" w:rsidRPr="00C56036" w:rsidRDefault="00BA1862" w:rsidP="00C56036">
            <w:pPr>
              <w:pStyle w:val="Style1"/>
            </w:pPr>
            <w:r w:rsidRPr="00C56036">
              <w:t>Campos</w:t>
            </w:r>
          </w:p>
          <w:p w14:paraId="40641D54" w14:textId="053C0E8B" w:rsidR="00FC0365" w:rsidRDefault="00FC0365" w:rsidP="00AD13C3">
            <w:pPr>
              <w:pStyle w:val="StyleListBulletBold"/>
            </w:pPr>
            <w:r>
              <w:t xml:space="preserve">Información inicial de indicador </w:t>
            </w:r>
            <w:r w:rsidRPr="00FC0365">
              <w:rPr>
                <w:b w:val="0"/>
              </w:rPr>
              <w:t>(Sección)</w:t>
            </w:r>
            <w:r>
              <w:rPr>
                <w:b w:val="0"/>
              </w:rPr>
              <w:t xml:space="preserve">: </w:t>
            </w:r>
          </w:p>
          <w:p w14:paraId="258BD415" w14:textId="0028322F" w:rsidR="00AD13C3" w:rsidRDefault="00FC0365" w:rsidP="00FC0365">
            <w:pPr>
              <w:pStyle w:val="StyleListBulletBold"/>
              <w:numPr>
                <w:ilvl w:val="1"/>
                <w:numId w:val="13"/>
              </w:numPr>
            </w:pPr>
            <w:r>
              <w:t xml:space="preserve">Nombre el indicador </w:t>
            </w:r>
            <w:r w:rsidRPr="00FC0365">
              <w:rPr>
                <w:b w:val="0"/>
              </w:rPr>
              <w:t>(Texto, 512 caracteres, obligatorio, modificable).</w:t>
            </w:r>
          </w:p>
          <w:p w14:paraId="51355DFD" w14:textId="06003A3A" w:rsidR="00FC0365" w:rsidRDefault="00FC0365" w:rsidP="00FC0365">
            <w:pPr>
              <w:pStyle w:val="StyleListBulletBold"/>
              <w:numPr>
                <w:ilvl w:val="1"/>
                <w:numId w:val="13"/>
              </w:numPr>
            </w:pPr>
            <w:r>
              <w:t>Método de cálculo</w:t>
            </w:r>
            <w:r w:rsidRPr="00FC0365">
              <w:rPr>
                <w:b w:val="0"/>
              </w:rPr>
              <w:t xml:space="preserve"> (Texto, 512 caracteres, obligatorio, modificable).</w:t>
            </w:r>
          </w:p>
          <w:p w14:paraId="21633017" w14:textId="1800BC6A" w:rsidR="00FC0365" w:rsidRPr="00A544A8" w:rsidRDefault="00FC0365" w:rsidP="00FC0365">
            <w:pPr>
              <w:pStyle w:val="StyleListBulletBold"/>
              <w:numPr>
                <w:ilvl w:val="1"/>
                <w:numId w:val="13"/>
              </w:numPr>
            </w:pPr>
            <w:r>
              <w:t>Peso relativo</w:t>
            </w:r>
            <w:r w:rsidRPr="00FC0365">
              <w:rPr>
                <w:b w:val="0"/>
              </w:rPr>
              <w:t xml:space="preserve"> (</w:t>
            </w:r>
            <w:r>
              <w:rPr>
                <w:b w:val="0"/>
              </w:rPr>
              <w:t>Numérico</w:t>
            </w:r>
            <w:r w:rsidRPr="00FC0365">
              <w:rPr>
                <w:b w:val="0"/>
              </w:rPr>
              <w:t xml:space="preserve">, </w:t>
            </w:r>
            <w:r>
              <w:rPr>
                <w:b w:val="0"/>
              </w:rPr>
              <w:t>3 dígitos</w:t>
            </w:r>
            <w:r w:rsidRPr="00FC0365">
              <w:rPr>
                <w:b w:val="0"/>
              </w:rPr>
              <w:t>, obligatorio, modificable).</w:t>
            </w:r>
          </w:p>
          <w:p w14:paraId="6F03F9AA" w14:textId="77777777" w:rsidR="00A544A8" w:rsidRPr="00A544A8" w:rsidRDefault="00A544A8" w:rsidP="00A544A8">
            <w:pPr>
              <w:pStyle w:val="ListBullet3"/>
              <w:rPr>
                <w:highlight w:val="yellow"/>
              </w:rPr>
            </w:pPr>
            <w:r w:rsidRPr="00A544A8">
              <w:rPr>
                <w:highlight w:val="yellow"/>
                <w:u w:val="single"/>
              </w:rPr>
              <w:t>Valores</w:t>
            </w:r>
            <w:r w:rsidRPr="00A544A8">
              <w:rPr>
                <w:highlight w:val="yellow"/>
              </w:rPr>
              <w:t>: Se aceptan valores del 0 al 100.</w:t>
            </w:r>
          </w:p>
          <w:p w14:paraId="35F40F84" w14:textId="7C0600F7" w:rsidR="00A544A8" w:rsidRPr="00A544A8" w:rsidRDefault="00A544A8" w:rsidP="00A544A8">
            <w:pPr>
              <w:pStyle w:val="ListBullet3"/>
              <w:rPr>
                <w:highlight w:val="yellow"/>
              </w:rPr>
            </w:pPr>
            <w:r w:rsidRPr="00A544A8">
              <w:rPr>
                <w:highlight w:val="yellow"/>
                <w:u w:val="single"/>
              </w:rPr>
              <w:t>Formato</w:t>
            </w:r>
            <w:r w:rsidRPr="00A544A8">
              <w:rPr>
                <w:highlight w:val="yellow"/>
              </w:rPr>
              <w:t>: Se visualiza el símbolo de porcentaje.</w:t>
            </w:r>
          </w:p>
          <w:p w14:paraId="6C580B8C" w14:textId="756573A9" w:rsidR="00FC0365" w:rsidRDefault="00FC0365" w:rsidP="00FC0365">
            <w:pPr>
              <w:pStyle w:val="StyleListBulletBold"/>
              <w:numPr>
                <w:ilvl w:val="1"/>
                <w:numId w:val="13"/>
              </w:numPr>
            </w:pPr>
            <w:r>
              <w:t>Unidad de medida</w:t>
            </w:r>
            <w:r w:rsidRPr="00FC0365">
              <w:rPr>
                <w:b w:val="0"/>
              </w:rPr>
              <w:t xml:space="preserve"> (Texto, 512 caracteres, obligatorio, modificable).</w:t>
            </w:r>
          </w:p>
          <w:p w14:paraId="1A109121" w14:textId="4A75D57C" w:rsidR="00AD13C3" w:rsidRDefault="00AD13C3" w:rsidP="00FC0365">
            <w:pPr>
              <w:pStyle w:val="StyleListBulletBold"/>
              <w:numPr>
                <w:ilvl w:val="1"/>
                <w:numId w:val="13"/>
              </w:numPr>
            </w:pPr>
            <w:r>
              <w:t xml:space="preserve">Descripción del indicador </w:t>
            </w:r>
            <w:r w:rsidRPr="00AD13C3">
              <w:rPr>
                <w:b w:val="0"/>
              </w:rPr>
              <w:t>(</w:t>
            </w:r>
            <w:r>
              <w:rPr>
                <w:b w:val="0"/>
              </w:rPr>
              <w:t>Área de t</w:t>
            </w:r>
            <w:r w:rsidRPr="00AD13C3">
              <w:rPr>
                <w:b w:val="0"/>
              </w:rPr>
              <w:t xml:space="preserve">exto,  obligatorio, </w:t>
            </w:r>
            <w:r>
              <w:rPr>
                <w:b w:val="0"/>
              </w:rPr>
              <w:t>modificable</w:t>
            </w:r>
            <w:r w:rsidRPr="00AD13C3">
              <w:rPr>
                <w:b w:val="0"/>
              </w:rPr>
              <w:t>)</w:t>
            </w:r>
            <w:r>
              <w:rPr>
                <w:b w:val="0"/>
              </w:rPr>
              <w:t>.</w:t>
            </w:r>
            <w:r w:rsidRPr="00AD13C3">
              <w:t xml:space="preserve"> </w:t>
            </w:r>
          </w:p>
          <w:p w14:paraId="312C8713" w14:textId="349B63E2" w:rsidR="00AD13C3" w:rsidRPr="00247D96" w:rsidRDefault="00AD13C3" w:rsidP="00FC0365">
            <w:pPr>
              <w:pStyle w:val="StyleListBulletBold"/>
              <w:numPr>
                <w:ilvl w:val="1"/>
                <w:numId w:val="13"/>
              </w:numPr>
            </w:pPr>
            <w:r>
              <w:t>Tipo de indicador</w:t>
            </w:r>
            <w:r w:rsidR="00247D96">
              <w:t xml:space="preserve"> </w:t>
            </w:r>
            <w:r w:rsidR="00247D96" w:rsidRPr="00247D96">
              <w:rPr>
                <w:b w:val="0"/>
              </w:rPr>
              <w:t>(</w:t>
            </w:r>
            <w:r w:rsidR="00247D96">
              <w:rPr>
                <w:b w:val="0"/>
              </w:rPr>
              <w:t xml:space="preserve">Lista desplegable de selección simple, </w:t>
            </w:r>
            <w:proofErr w:type="gramStart"/>
            <w:r w:rsidR="00247D96">
              <w:rPr>
                <w:b w:val="0"/>
              </w:rPr>
              <w:t>obligatorio</w:t>
            </w:r>
            <w:proofErr w:type="gramEnd"/>
            <w:r w:rsidR="00247D96">
              <w:rPr>
                <w:b w:val="0"/>
              </w:rPr>
              <w:t>, modificable).</w:t>
            </w:r>
            <w:r w:rsidR="007A2557">
              <w:rPr>
                <w:b w:val="0"/>
              </w:rPr>
              <w:t xml:space="preserve"> </w:t>
            </w:r>
          </w:p>
          <w:p w14:paraId="48539EC2" w14:textId="3D451265" w:rsidR="00B64EEF" w:rsidRPr="00B64EEF" w:rsidRDefault="00B64EEF" w:rsidP="00247D96">
            <w:pPr>
              <w:pStyle w:val="ListBullet3"/>
            </w:pPr>
            <w:r w:rsidRPr="00B64EEF">
              <w:rPr>
                <w:u w:val="single"/>
              </w:rPr>
              <w:lastRenderedPageBreak/>
              <w:t>Condición</w:t>
            </w:r>
            <w:r w:rsidRPr="00B64EEF">
              <w:t>: Se visualiza si el estado es distinto de “Incompleto”.</w:t>
            </w:r>
          </w:p>
          <w:p w14:paraId="1DCE62E7" w14:textId="7018D624" w:rsidR="00247D96" w:rsidRDefault="00247D96" w:rsidP="00247D96">
            <w:pPr>
              <w:pStyle w:val="ListBullet3"/>
            </w:pPr>
            <w:r w:rsidRPr="00247D96">
              <w:rPr>
                <w:u w:val="single"/>
              </w:rPr>
              <w:t>Valores</w:t>
            </w:r>
            <w:r>
              <w:t>: Las opciones son “Indicador de resultado” e “Indicador de producto”.</w:t>
            </w:r>
          </w:p>
          <w:p w14:paraId="08BFFA24" w14:textId="39966EC1" w:rsidR="00FC0365" w:rsidRDefault="00FC0365" w:rsidP="00AD13C3">
            <w:pPr>
              <w:pStyle w:val="StyleListBulletBold"/>
            </w:pPr>
            <w:r>
              <w:t>Meta</w:t>
            </w:r>
            <w:r w:rsidRPr="00FC0365">
              <w:t xml:space="preserve"> </w:t>
            </w:r>
            <w:r w:rsidRPr="00FC0365">
              <w:rPr>
                <w:b w:val="0"/>
              </w:rPr>
              <w:t>(Sección):</w:t>
            </w:r>
            <w:r w:rsidRPr="00FC0365">
              <w:t xml:space="preserve"> </w:t>
            </w:r>
          </w:p>
          <w:p w14:paraId="7FB3A908" w14:textId="7FB4D431" w:rsidR="00247D96" w:rsidRPr="00247D96" w:rsidRDefault="00AD13C3" w:rsidP="00247D96">
            <w:pPr>
              <w:pStyle w:val="StyleListBulletBold"/>
              <w:numPr>
                <w:ilvl w:val="1"/>
                <w:numId w:val="13"/>
              </w:numPr>
            </w:pPr>
            <w:r>
              <w:t>Sentido</w:t>
            </w:r>
            <w:r w:rsidR="00247D96">
              <w:t xml:space="preserve"> </w:t>
            </w:r>
            <w:r w:rsidR="00247D96" w:rsidRPr="00247D96">
              <w:rPr>
                <w:b w:val="0"/>
              </w:rPr>
              <w:t>(</w:t>
            </w:r>
            <w:r w:rsidR="00247D96">
              <w:rPr>
                <w:b w:val="0"/>
              </w:rPr>
              <w:t>Lista desplegable de selección simple, obligatorio, modificable).</w:t>
            </w:r>
          </w:p>
          <w:p w14:paraId="49DD0E3C" w14:textId="20A519FB" w:rsidR="00AD13C3" w:rsidRDefault="00247D96" w:rsidP="00247D96">
            <w:pPr>
              <w:pStyle w:val="ListBullet3"/>
            </w:pPr>
            <w:r w:rsidRPr="00247D96">
              <w:rPr>
                <w:u w:val="single"/>
              </w:rPr>
              <w:t>Valores</w:t>
            </w:r>
            <w:r>
              <w:t>: Las opciones son “Ascendente” y “Descendente”.</w:t>
            </w:r>
          </w:p>
          <w:p w14:paraId="485161A2" w14:textId="68102E3E" w:rsidR="00732A55" w:rsidRPr="00247D96" w:rsidRDefault="00AD13C3" w:rsidP="00732A55">
            <w:pPr>
              <w:pStyle w:val="StyleListBulletBold"/>
              <w:numPr>
                <w:ilvl w:val="1"/>
                <w:numId w:val="13"/>
              </w:numPr>
            </w:pPr>
            <w:r>
              <w:t>Formato n</w:t>
            </w:r>
            <w:r w:rsidR="00732A55">
              <w:t xml:space="preserve">umérico de la meta  </w:t>
            </w:r>
            <w:r w:rsidR="00732A55" w:rsidRPr="00247D96">
              <w:rPr>
                <w:b w:val="0"/>
              </w:rPr>
              <w:t>(</w:t>
            </w:r>
            <w:r w:rsidR="00732A55">
              <w:rPr>
                <w:b w:val="0"/>
              </w:rPr>
              <w:t xml:space="preserve">Lista de selección simple, </w:t>
            </w:r>
            <w:proofErr w:type="gramStart"/>
            <w:r w:rsidR="00732A55">
              <w:rPr>
                <w:b w:val="0"/>
              </w:rPr>
              <w:t>obligatorio</w:t>
            </w:r>
            <w:proofErr w:type="gramEnd"/>
            <w:r w:rsidR="00732A55">
              <w:rPr>
                <w:b w:val="0"/>
              </w:rPr>
              <w:t>, modificable).</w:t>
            </w:r>
          </w:p>
          <w:p w14:paraId="751B6149" w14:textId="7AE5B0D0" w:rsidR="00732A55" w:rsidRDefault="00732A55" w:rsidP="00732A55">
            <w:pPr>
              <w:pStyle w:val="ListBullet3"/>
            </w:pPr>
            <w:r w:rsidRPr="00247D96">
              <w:rPr>
                <w:u w:val="single"/>
              </w:rPr>
              <w:t>Valores</w:t>
            </w:r>
            <w:r>
              <w:t>: Las opciones son “Valor absoluto”, “Promedio”, “Porcentaje”, “Fracción” e “Índice”.</w:t>
            </w:r>
          </w:p>
          <w:p w14:paraId="0924AAFE" w14:textId="77777777" w:rsidR="007A2557" w:rsidRPr="006367FA" w:rsidRDefault="007A2557" w:rsidP="007A2557">
            <w:pPr>
              <w:pStyle w:val="StyleListBulletBold"/>
              <w:numPr>
                <w:ilvl w:val="1"/>
                <w:numId w:val="13"/>
              </w:numPr>
            </w:pPr>
            <w:r>
              <w:t>Mediciones históricas</w:t>
            </w:r>
            <w:r>
              <w:rPr>
                <w:b w:val="0"/>
              </w:rPr>
              <w:t xml:space="preserve"> (Lista):</w:t>
            </w:r>
          </w:p>
          <w:p w14:paraId="5EC09196" w14:textId="77777777" w:rsidR="007A2557" w:rsidRPr="006367FA" w:rsidRDefault="007A2557" w:rsidP="007A2557">
            <w:pPr>
              <w:pStyle w:val="StyleListBulletBold"/>
              <w:numPr>
                <w:ilvl w:val="0"/>
                <w:numId w:val="0"/>
              </w:numPr>
              <w:ind w:left="1080"/>
              <w:rPr>
                <w:b w:val="0"/>
                <w:u w:val="single"/>
              </w:rPr>
            </w:pPr>
            <w:r w:rsidRPr="006367FA">
              <w:rPr>
                <w:b w:val="0"/>
                <w:u w:val="single"/>
              </w:rPr>
              <w:t>Columnas</w:t>
            </w:r>
          </w:p>
          <w:p w14:paraId="1C9E13FE" w14:textId="77777777" w:rsidR="007A2557" w:rsidRDefault="007A2557" w:rsidP="007A2557">
            <w:pPr>
              <w:pStyle w:val="ListBullet3"/>
            </w:pPr>
            <w:r>
              <w:t>Año (no modificable)</w:t>
            </w:r>
          </w:p>
          <w:p w14:paraId="7771AB58" w14:textId="77777777" w:rsidR="007A2557" w:rsidRDefault="007A2557" w:rsidP="007A2557">
            <w:pPr>
              <w:pStyle w:val="ListBullet3"/>
            </w:pPr>
            <w:r>
              <w:t>Medición (Campo numérico, opcional, modificable).</w:t>
            </w:r>
          </w:p>
          <w:p w14:paraId="5EC75863" w14:textId="77777777" w:rsidR="007A2557" w:rsidRDefault="007A2557" w:rsidP="007A2557">
            <w:pPr>
              <w:pStyle w:val="ListBullet3"/>
              <w:numPr>
                <w:ilvl w:val="3"/>
                <w:numId w:val="13"/>
              </w:numPr>
            </w:pPr>
            <w:r w:rsidRPr="00324426">
              <w:rPr>
                <w:u w:val="single"/>
              </w:rPr>
              <w:t>Formato</w:t>
            </w:r>
            <w:r>
              <w:t xml:space="preserve">: Depende del valor del campo </w:t>
            </w:r>
            <w:r w:rsidRPr="00324426">
              <w:rPr>
                <w:i/>
              </w:rPr>
              <w:t>Formato numé</w:t>
            </w:r>
            <w:r>
              <w:rPr>
                <w:i/>
              </w:rPr>
              <w:t>rico de la meta.</w:t>
            </w:r>
            <w:r>
              <w:t xml:space="preserve"> </w:t>
            </w:r>
          </w:p>
          <w:p w14:paraId="2096ACE7" w14:textId="77777777" w:rsidR="007A2557" w:rsidRDefault="007A2557" w:rsidP="007A2557">
            <w:pPr>
              <w:pStyle w:val="ListBullet3"/>
              <w:numPr>
                <w:ilvl w:val="6"/>
                <w:numId w:val="13"/>
              </w:numPr>
            </w:pPr>
            <w:r>
              <w:t>Si es Valor absoluto, Promedio o Índice, el campo es numérico.</w:t>
            </w:r>
          </w:p>
          <w:p w14:paraId="4F73D2B7" w14:textId="77777777" w:rsidR="007A2557" w:rsidRPr="00C43AF1" w:rsidRDefault="007A2557" w:rsidP="007A2557">
            <w:pPr>
              <w:pStyle w:val="ListBullet3"/>
              <w:numPr>
                <w:ilvl w:val="6"/>
                <w:numId w:val="13"/>
              </w:numPr>
            </w:pPr>
            <w:r>
              <w:t>Si es Porcentaje, el campo es numérico</w:t>
            </w:r>
            <w:r w:rsidRPr="00C43AF1">
              <w:t xml:space="preserve"> y muestra el símbolo %.</w:t>
            </w:r>
          </w:p>
          <w:p w14:paraId="2967842F" w14:textId="77777777" w:rsidR="007A2557" w:rsidRDefault="007A2557" w:rsidP="007A2557">
            <w:pPr>
              <w:pStyle w:val="ListBullet3"/>
              <w:numPr>
                <w:ilvl w:val="6"/>
                <w:numId w:val="13"/>
              </w:numPr>
            </w:pPr>
            <w:r>
              <w:t>Si es Fracción, está conformado por dos campos numéricos separados por una barra.</w:t>
            </w:r>
          </w:p>
          <w:p w14:paraId="0346C06A" w14:textId="77777777" w:rsidR="007A2557" w:rsidRDefault="007A2557" w:rsidP="007A2557">
            <w:pPr>
              <w:pStyle w:val="ListBullet3"/>
              <w:numPr>
                <w:ilvl w:val="0"/>
                <w:numId w:val="0"/>
              </w:numPr>
              <w:ind w:left="1224" w:hanging="144"/>
              <w:rPr>
                <w:bCs/>
                <w:u w:val="single"/>
              </w:rPr>
            </w:pPr>
            <w:r>
              <w:rPr>
                <w:bCs/>
                <w:u w:val="single"/>
              </w:rPr>
              <w:t>Filas</w:t>
            </w:r>
          </w:p>
          <w:p w14:paraId="4C5064F8" w14:textId="77D42D64" w:rsidR="007A2557" w:rsidRDefault="007A2557" w:rsidP="007A2557">
            <w:pPr>
              <w:pStyle w:val="ListBullet3"/>
              <w:rPr>
                <w:bCs/>
              </w:rPr>
            </w:pPr>
            <w:r>
              <w:rPr>
                <w:bCs/>
              </w:rPr>
              <w:t xml:space="preserve">Se muestran 4 filas, una por cada año anterior al </w:t>
            </w:r>
            <w:r w:rsidR="0051408B">
              <w:rPr>
                <w:bCs/>
              </w:rPr>
              <w:t>primero a informar</w:t>
            </w:r>
            <w:r>
              <w:rPr>
                <w:bCs/>
              </w:rPr>
              <w:t>.</w:t>
            </w:r>
          </w:p>
          <w:p w14:paraId="21DE553C" w14:textId="31205BF8" w:rsidR="0051408B" w:rsidRDefault="0051408B" w:rsidP="0051408B">
            <w:pPr>
              <w:pStyle w:val="ListBullet3"/>
              <w:numPr>
                <w:ilvl w:val="3"/>
                <w:numId w:val="13"/>
              </w:numPr>
              <w:rPr>
                <w:bCs/>
              </w:rPr>
            </w:pPr>
            <w:r w:rsidRPr="0051408B">
              <w:rPr>
                <w:bCs/>
              </w:rPr>
              <w:t>Si hay información registrada para algún año, se muestran dichos años</w:t>
            </w:r>
            <w:r>
              <w:rPr>
                <w:bCs/>
              </w:rPr>
              <w:t>, tengan o no información</w:t>
            </w:r>
            <w:r w:rsidRPr="0051408B">
              <w:rPr>
                <w:bCs/>
              </w:rPr>
              <w:t>.</w:t>
            </w:r>
          </w:p>
          <w:p w14:paraId="4174F5DC" w14:textId="01A92E01" w:rsidR="0051408B" w:rsidRPr="0051408B" w:rsidRDefault="0051408B" w:rsidP="0051408B">
            <w:pPr>
              <w:pStyle w:val="ListBullet3"/>
              <w:numPr>
                <w:ilvl w:val="3"/>
                <w:numId w:val="13"/>
              </w:numPr>
              <w:rPr>
                <w:bCs/>
              </w:rPr>
            </w:pPr>
            <w:r>
              <w:rPr>
                <w:bCs/>
              </w:rPr>
              <w:t>Caso contrario, se muestra el año actual y los 3 años anteriores.</w:t>
            </w:r>
          </w:p>
          <w:p w14:paraId="433E5C5B" w14:textId="77777777" w:rsidR="007A2557" w:rsidRPr="00247D96" w:rsidRDefault="007A2557" w:rsidP="007A2557">
            <w:pPr>
              <w:pStyle w:val="StyleListBulletBold"/>
              <w:numPr>
                <w:ilvl w:val="1"/>
                <w:numId w:val="13"/>
              </w:numPr>
            </w:pPr>
            <w:r>
              <w:t xml:space="preserve">Frecuencia de carga de datos </w:t>
            </w:r>
            <w:r w:rsidRPr="00247D96">
              <w:rPr>
                <w:b w:val="0"/>
              </w:rPr>
              <w:t>(</w:t>
            </w:r>
            <w:r>
              <w:rPr>
                <w:b w:val="0"/>
              </w:rPr>
              <w:t xml:space="preserve">Lista desplegable de selección simple, </w:t>
            </w:r>
            <w:proofErr w:type="gramStart"/>
            <w:r>
              <w:rPr>
                <w:b w:val="0"/>
              </w:rPr>
              <w:t>obligatorio</w:t>
            </w:r>
            <w:proofErr w:type="gramEnd"/>
            <w:r>
              <w:rPr>
                <w:b w:val="0"/>
              </w:rPr>
              <w:t>, modificable).</w:t>
            </w:r>
          </w:p>
          <w:p w14:paraId="4A69ECDE" w14:textId="7C8C9306" w:rsidR="007A2557" w:rsidRDefault="007A2557" w:rsidP="007A2557">
            <w:pPr>
              <w:pStyle w:val="ListBullet3"/>
            </w:pPr>
            <w:r w:rsidRPr="00247D96">
              <w:rPr>
                <w:u w:val="single"/>
              </w:rPr>
              <w:t>Valores</w:t>
            </w:r>
            <w:r>
              <w:t>: Las opciones son “Mensual”, “Bimestral”, “Trimestral”, “Cuatrimestral”, “Semestral”, “Anual”.</w:t>
            </w:r>
          </w:p>
          <w:p w14:paraId="0B263781" w14:textId="1FDEDDF0" w:rsidR="0051408B" w:rsidRDefault="007A2557" w:rsidP="0051408B">
            <w:pPr>
              <w:pStyle w:val="StyleListBulletBold"/>
              <w:numPr>
                <w:ilvl w:val="1"/>
                <w:numId w:val="13"/>
              </w:numPr>
              <w:rPr>
                <w:b w:val="0"/>
              </w:rPr>
            </w:pPr>
            <w:r w:rsidRPr="007A2557">
              <w:t>Año</w:t>
            </w:r>
            <w:r w:rsidR="0051408B">
              <w:t>s</w:t>
            </w:r>
            <w:r>
              <w:rPr>
                <w:b w:val="0"/>
              </w:rPr>
              <w:t xml:space="preserve"> [</w:t>
            </w:r>
            <w:r w:rsidR="0051408B">
              <w:rPr>
                <w:b w:val="0"/>
              </w:rPr>
              <w:t>Año</w:t>
            </w:r>
            <w:r>
              <w:rPr>
                <w:b w:val="0"/>
              </w:rPr>
              <w:t>] (sección).</w:t>
            </w:r>
            <w:r w:rsidR="0051408B">
              <w:rPr>
                <w:b w:val="0"/>
              </w:rPr>
              <w:t xml:space="preserve"> Se muestra una sección por cada año que se deba informar:</w:t>
            </w:r>
          </w:p>
          <w:p w14:paraId="7C9128D5" w14:textId="710D13F6" w:rsidR="0051408B" w:rsidRDefault="0051408B" w:rsidP="0051408B">
            <w:pPr>
              <w:pStyle w:val="ListBullet3"/>
              <w:numPr>
                <w:ilvl w:val="0"/>
                <w:numId w:val="36"/>
              </w:numPr>
            </w:pPr>
            <w:r>
              <w:t xml:space="preserve">Se muestra la información de todos los años que tengan información. </w:t>
            </w:r>
          </w:p>
          <w:p w14:paraId="3520DB7C" w14:textId="643B02E0" w:rsidR="0051408B" w:rsidRDefault="0051408B" w:rsidP="0051408B">
            <w:pPr>
              <w:pStyle w:val="ListBullet3"/>
              <w:numPr>
                <w:ilvl w:val="0"/>
                <w:numId w:val="36"/>
              </w:numPr>
            </w:pPr>
            <w:r>
              <w:t>Haya o no información para e</w:t>
            </w:r>
            <w:r w:rsidRPr="0051408B">
              <w:t>l año s</w:t>
            </w:r>
            <w:r>
              <w:t>iguiente al actual, se muestra dicho año.</w:t>
            </w:r>
          </w:p>
          <w:p w14:paraId="43F50FC3" w14:textId="510F4084" w:rsidR="0051408B" w:rsidRPr="0051408B" w:rsidRDefault="0051408B" w:rsidP="0051408B">
            <w:pPr>
              <w:pStyle w:val="ListBullet3"/>
              <w:numPr>
                <w:ilvl w:val="0"/>
                <w:numId w:val="36"/>
              </w:numPr>
            </w:pPr>
            <w:r>
              <w:t>Para años anteriores al actual, no es posible modificar la sección.</w:t>
            </w:r>
          </w:p>
          <w:p w14:paraId="1278BF7F" w14:textId="5843F9DA" w:rsidR="00732A55" w:rsidRPr="00324426" w:rsidRDefault="00AD13C3" w:rsidP="007A2557">
            <w:pPr>
              <w:pStyle w:val="ListBullet3"/>
            </w:pPr>
            <w:r w:rsidRPr="007A2557">
              <w:rPr>
                <w:b/>
              </w:rPr>
              <w:t>Meta</w:t>
            </w:r>
            <w:r>
              <w:t xml:space="preserve"> </w:t>
            </w:r>
            <w:r w:rsidR="00732A55" w:rsidRPr="00732A55">
              <w:t>(</w:t>
            </w:r>
            <w:r w:rsidR="00732A55">
              <w:t xml:space="preserve">Campo </w:t>
            </w:r>
            <w:r w:rsidR="00C43AF1">
              <w:t>numérico</w:t>
            </w:r>
            <w:r w:rsidR="00732A55" w:rsidRPr="00732A55">
              <w:t>, obligatorio, modificable).</w:t>
            </w:r>
          </w:p>
          <w:p w14:paraId="5032D8BC" w14:textId="77777777" w:rsidR="00324426" w:rsidRDefault="00324426" w:rsidP="007A2557">
            <w:pPr>
              <w:pStyle w:val="ListBullet3"/>
              <w:numPr>
                <w:ilvl w:val="3"/>
                <w:numId w:val="13"/>
              </w:numPr>
            </w:pPr>
            <w:r w:rsidRPr="00324426">
              <w:rPr>
                <w:u w:val="single"/>
              </w:rPr>
              <w:t>Formato</w:t>
            </w:r>
            <w:r>
              <w:t xml:space="preserve">: Depende del valor del campo </w:t>
            </w:r>
            <w:r w:rsidRPr="00324426">
              <w:rPr>
                <w:i/>
              </w:rPr>
              <w:t>Formato numé</w:t>
            </w:r>
            <w:r>
              <w:rPr>
                <w:i/>
              </w:rPr>
              <w:t>rico de la meta.</w:t>
            </w:r>
            <w:r>
              <w:t xml:space="preserve"> </w:t>
            </w:r>
          </w:p>
          <w:p w14:paraId="63BD3460" w14:textId="7AA8E033" w:rsidR="00324426" w:rsidRDefault="00324426" w:rsidP="007A2557">
            <w:pPr>
              <w:pStyle w:val="ListBullet3"/>
              <w:numPr>
                <w:ilvl w:val="6"/>
                <w:numId w:val="13"/>
              </w:numPr>
            </w:pPr>
            <w:r>
              <w:t>Si es Valor absoluto, Promedio o Índice, el campo es numérico.</w:t>
            </w:r>
          </w:p>
          <w:p w14:paraId="68C4CBDD" w14:textId="54B13F35" w:rsidR="00952C6A" w:rsidRDefault="00324426" w:rsidP="007A2557">
            <w:pPr>
              <w:pStyle w:val="ListBullet3"/>
              <w:numPr>
                <w:ilvl w:val="6"/>
                <w:numId w:val="13"/>
              </w:numPr>
            </w:pPr>
            <w:r>
              <w:t>Si es Porcentaje</w:t>
            </w:r>
            <w:r w:rsidR="00C43AF1">
              <w:t xml:space="preserve">, el campo </w:t>
            </w:r>
            <w:r w:rsidR="00952C6A">
              <w:t>es numérico</w:t>
            </w:r>
            <w:r w:rsidR="00C43AF1" w:rsidRPr="00C43AF1">
              <w:t xml:space="preserve"> y muestra el símbolo %.</w:t>
            </w:r>
            <w:r w:rsidR="00952C6A">
              <w:t xml:space="preserve"> </w:t>
            </w:r>
          </w:p>
          <w:p w14:paraId="19586383" w14:textId="17C6685D" w:rsidR="00952C6A" w:rsidRPr="00C43AF1" w:rsidRDefault="00952C6A" w:rsidP="007A2557">
            <w:pPr>
              <w:pStyle w:val="ListBullet3"/>
              <w:numPr>
                <w:ilvl w:val="7"/>
                <w:numId w:val="13"/>
              </w:numPr>
            </w:pPr>
            <w:r w:rsidRPr="00952C6A">
              <w:rPr>
                <w:u w:val="single"/>
              </w:rPr>
              <w:t>Nota</w:t>
            </w:r>
            <w:r>
              <w:t>: Se acepta más de 100% porque la meta es una proyección y se puede tener como objetivo, por ejemplo, aumentar en 200% la cantidad de reclamos atendidos por mes.</w:t>
            </w:r>
          </w:p>
          <w:p w14:paraId="24F2CA05" w14:textId="1590CD20" w:rsidR="00324426" w:rsidRPr="00732A55" w:rsidRDefault="00324426" w:rsidP="007A2557">
            <w:pPr>
              <w:pStyle w:val="ListBullet3"/>
              <w:numPr>
                <w:ilvl w:val="6"/>
                <w:numId w:val="13"/>
              </w:numPr>
            </w:pPr>
            <w:r>
              <w:t>Si es Fracción, está conformado por dos campos numéricos</w:t>
            </w:r>
            <w:r w:rsidR="00C43AF1">
              <w:t xml:space="preserve"> separados por una barra</w:t>
            </w:r>
            <w:r>
              <w:t>.</w:t>
            </w:r>
          </w:p>
          <w:p w14:paraId="4BD0865F" w14:textId="42A64FAB" w:rsidR="00AD13C3" w:rsidRPr="00C43AF1" w:rsidRDefault="00AD13C3" w:rsidP="007A2557">
            <w:pPr>
              <w:pStyle w:val="ListBullet3"/>
            </w:pPr>
            <w:r w:rsidRPr="007A2557">
              <w:rPr>
                <w:b/>
              </w:rPr>
              <w:t>Justificación de la meta</w:t>
            </w:r>
            <w:r w:rsidRPr="00AD13C3">
              <w:t xml:space="preserve"> </w:t>
            </w:r>
            <w:r w:rsidR="00C43AF1">
              <w:t>(Lista desplegable de selección múltiple, obligatorio, modificable).</w:t>
            </w:r>
          </w:p>
          <w:p w14:paraId="0CE78E61" w14:textId="2B7A7D92" w:rsidR="00C43AF1" w:rsidRDefault="00C43AF1" w:rsidP="007A2557">
            <w:pPr>
              <w:pStyle w:val="ListBullet3"/>
              <w:numPr>
                <w:ilvl w:val="3"/>
                <w:numId w:val="13"/>
              </w:numPr>
            </w:pPr>
            <w:r w:rsidRPr="00C43AF1">
              <w:rPr>
                <w:u w:val="single"/>
              </w:rPr>
              <w:t>Valores</w:t>
            </w:r>
            <w:r>
              <w:t>: Las opciones son:</w:t>
            </w:r>
          </w:p>
          <w:p w14:paraId="1530053C" w14:textId="75CDB1BF" w:rsidR="00C43AF1" w:rsidRDefault="00C43AF1" w:rsidP="007A2557">
            <w:pPr>
              <w:pStyle w:val="ListBullet3"/>
              <w:numPr>
                <w:ilvl w:val="4"/>
                <w:numId w:val="13"/>
              </w:numPr>
            </w:pPr>
            <w:r w:rsidRPr="00C43AF1">
              <w:t>“</w:t>
            </w:r>
            <w:r>
              <w:t>En base a parámetro internacional”,</w:t>
            </w:r>
          </w:p>
          <w:p w14:paraId="268EEF35" w14:textId="0D0AE3B1" w:rsidR="00C43AF1" w:rsidRDefault="00C43AF1" w:rsidP="007A2557">
            <w:pPr>
              <w:pStyle w:val="ListBullet3"/>
              <w:numPr>
                <w:ilvl w:val="4"/>
                <w:numId w:val="13"/>
              </w:numPr>
            </w:pPr>
            <w:r>
              <w:t>“En base a parámetro nacional”,</w:t>
            </w:r>
          </w:p>
          <w:p w14:paraId="19D87768" w14:textId="2B559391" w:rsidR="00C43AF1" w:rsidRDefault="00C43AF1" w:rsidP="007A2557">
            <w:pPr>
              <w:pStyle w:val="ListBullet3"/>
              <w:numPr>
                <w:ilvl w:val="4"/>
                <w:numId w:val="13"/>
              </w:numPr>
            </w:pPr>
            <w:r>
              <w:t>“En base a resultados históricos”,</w:t>
            </w:r>
          </w:p>
          <w:p w14:paraId="2D1421B0" w14:textId="332B9DE8" w:rsidR="00C43AF1" w:rsidRDefault="00C43AF1" w:rsidP="007A2557">
            <w:pPr>
              <w:pStyle w:val="ListBullet3"/>
              <w:numPr>
                <w:ilvl w:val="4"/>
                <w:numId w:val="13"/>
              </w:numPr>
            </w:pPr>
            <w:r>
              <w:lastRenderedPageBreak/>
              <w:t>“En base al presupuesto”,</w:t>
            </w:r>
          </w:p>
          <w:p w14:paraId="539C2979" w14:textId="19BE4361" w:rsidR="00C43AF1" w:rsidRPr="00C43AF1" w:rsidRDefault="00C43AF1" w:rsidP="007A2557">
            <w:pPr>
              <w:pStyle w:val="ListBullet3"/>
              <w:numPr>
                <w:ilvl w:val="4"/>
                <w:numId w:val="13"/>
              </w:numPr>
            </w:pPr>
            <w:r>
              <w:t>“En base a otras instituciones similares o comparables”.</w:t>
            </w:r>
          </w:p>
          <w:p w14:paraId="1392E662" w14:textId="29050028" w:rsidR="00952C6A" w:rsidRPr="00AF35B1" w:rsidRDefault="00CC41D3" w:rsidP="00952C6A">
            <w:pPr>
              <w:pStyle w:val="StyleListBulletBold"/>
              <w:numPr>
                <w:ilvl w:val="1"/>
                <w:numId w:val="13"/>
              </w:numPr>
            </w:pPr>
            <w:r>
              <w:t>Avance de meta</w:t>
            </w:r>
            <w:r w:rsidR="00952C6A">
              <w:t xml:space="preserve"> </w:t>
            </w:r>
            <w:r w:rsidR="00952C6A">
              <w:rPr>
                <w:b w:val="0"/>
              </w:rPr>
              <w:t>(Lista)</w:t>
            </w:r>
          </w:p>
          <w:p w14:paraId="3FE3B54E" w14:textId="64E11460" w:rsidR="00AF35B1" w:rsidRPr="00805F66" w:rsidRDefault="00AF35B1" w:rsidP="00AF35B1">
            <w:pPr>
              <w:pStyle w:val="ListBullet3"/>
              <w:rPr>
                <w:b/>
              </w:rPr>
            </w:pPr>
            <w:r w:rsidRPr="00805F66">
              <w:rPr>
                <w:b/>
              </w:rPr>
              <w:t xml:space="preserve">Calcular automáticamente </w:t>
            </w:r>
            <w:r w:rsidRPr="00805F66">
              <w:t>(opción).</w:t>
            </w:r>
            <w:r w:rsidR="007F4B0D" w:rsidRPr="00805F66">
              <w:t xml:space="preserve"> Ver curso alternativo II.</w:t>
            </w:r>
          </w:p>
          <w:p w14:paraId="059CFBB9" w14:textId="77777777" w:rsidR="00952C6A" w:rsidRPr="006367FA" w:rsidRDefault="00952C6A" w:rsidP="00952C6A">
            <w:pPr>
              <w:pStyle w:val="StyleListBulletBold"/>
              <w:numPr>
                <w:ilvl w:val="0"/>
                <w:numId w:val="0"/>
              </w:numPr>
              <w:ind w:left="1080"/>
              <w:rPr>
                <w:b w:val="0"/>
                <w:u w:val="single"/>
              </w:rPr>
            </w:pPr>
            <w:r w:rsidRPr="006367FA">
              <w:rPr>
                <w:b w:val="0"/>
                <w:u w:val="single"/>
              </w:rPr>
              <w:t>Columnas</w:t>
            </w:r>
          </w:p>
          <w:p w14:paraId="72718B92" w14:textId="67A5BA91" w:rsidR="00952C6A" w:rsidRDefault="00952C6A" w:rsidP="00952C6A">
            <w:pPr>
              <w:pStyle w:val="ListBullet3"/>
            </w:pPr>
            <w:r w:rsidRPr="00BB0930">
              <w:rPr>
                <w:b/>
              </w:rPr>
              <w:t>Mes</w:t>
            </w:r>
            <w:r>
              <w:t xml:space="preserve"> (Son los meses del año, </w:t>
            </w:r>
            <w:r w:rsidR="00AF35B1">
              <w:t xml:space="preserve">no </w:t>
            </w:r>
            <w:r>
              <w:t>modificable)</w:t>
            </w:r>
          </w:p>
          <w:p w14:paraId="0904560E" w14:textId="02DA50B7" w:rsidR="00952C6A" w:rsidRDefault="00952C6A" w:rsidP="00952C6A">
            <w:pPr>
              <w:pStyle w:val="ListBullet3"/>
            </w:pPr>
            <w:r w:rsidRPr="00BB0930">
              <w:rPr>
                <w:b/>
              </w:rPr>
              <w:t>Meta</w:t>
            </w:r>
            <w:r>
              <w:t xml:space="preserve"> (Campo numérico, opcional, modificable).</w:t>
            </w:r>
          </w:p>
          <w:p w14:paraId="06660DDD" w14:textId="77777777" w:rsidR="00952C6A" w:rsidRDefault="00952C6A" w:rsidP="00952C6A">
            <w:pPr>
              <w:pStyle w:val="ListBullet3"/>
              <w:numPr>
                <w:ilvl w:val="3"/>
                <w:numId w:val="13"/>
              </w:numPr>
            </w:pPr>
            <w:r w:rsidRPr="00324426">
              <w:rPr>
                <w:u w:val="single"/>
              </w:rPr>
              <w:t>Formato</w:t>
            </w:r>
            <w:r>
              <w:t xml:space="preserve">: Depende del valor del campo </w:t>
            </w:r>
            <w:r w:rsidRPr="00324426">
              <w:rPr>
                <w:i/>
              </w:rPr>
              <w:t>Formato numé</w:t>
            </w:r>
            <w:r>
              <w:rPr>
                <w:i/>
              </w:rPr>
              <w:t>rico de la meta.</w:t>
            </w:r>
            <w:r>
              <w:t xml:space="preserve"> </w:t>
            </w:r>
          </w:p>
          <w:p w14:paraId="142E824C" w14:textId="77777777" w:rsidR="00952C6A" w:rsidRDefault="00952C6A" w:rsidP="00952C6A">
            <w:pPr>
              <w:pStyle w:val="ListBullet3"/>
              <w:numPr>
                <w:ilvl w:val="6"/>
                <w:numId w:val="13"/>
              </w:numPr>
            </w:pPr>
            <w:r>
              <w:t>Si es Valor absoluto, Promedio o Índice, el campo es numérico.</w:t>
            </w:r>
          </w:p>
          <w:p w14:paraId="57495B20" w14:textId="77777777" w:rsidR="00952C6A" w:rsidRPr="00C43AF1" w:rsidRDefault="00952C6A" w:rsidP="00952C6A">
            <w:pPr>
              <w:pStyle w:val="ListBullet3"/>
              <w:numPr>
                <w:ilvl w:val="6"/>
                <w:numId w:val="13"/>
              </w:numPr>
            </w:pPr>
            <w:r>
              <w:t>Si es Porcentaje, el campo es numérico</w:t>
            </w:r>
            <w:r w:rsidRPr="00C43AF1">
              <w:t xml:space="preserve"> y muestra el símbolo %.</w:t>
            </w:r>
          </w:p>
          <w:p w14:paraId="3439B956" w14:textId="77777777" w:rsidR="00952C6A" w:rsidRDefault="00952C6A" w:rsidP="00952C6A">
            <w:pPr>
              <w:pStyle w:val="ListBullet3"/>
              <w:numPr>
                <w:ilvl w:val="6"/>
                <w:numId w:val="13"/>
              </w:numPr>
            </w:pPr>
            <w:r>
              <w:t>Si es Fracción, está conformado por dos campos numéricos separados por una barra.</w:t>
            </w:r>
          </w:p>
          <w:p w14:paraId="2587E280" w14:textId="77777777" w:rsidR="00952C6A" w:rsidRDefault="00952C6A" w:rsidP="00952C6A">
            <w:pPr>
              <w:pStyle w:val="ListBullet3"/>
              <w:numPr>
                <w:ilvl w:val="0"/>
                <w:numId w:val="0"/>
              </w:numPr>
              <w:ind w:left="1224" w:hanging="144"/>
              <w:rPr>
                <w:bCs/>
                <w:u w:val="single"/>
              </w:rPr>
            </w:pPr>
            <w:r>
              <w:rPr>
                <w:bCs/>
                <w:u w:val="single"/>
              </w:rPr>
              <w:t>Filas</w:t>
            </w:r>
          </w:p>
          <w:p w14:paraId="7FE848EB" w14:textId="3412EC74" w:rsidR="00FC0365" w:rsidRDefault="00952C6A" w:rsidP="00BB0930">
            <w:pPr>
              <w:pStyle w:val="ListBullet3"/>
            </w:pPr>
            <w:r>
              <w:t>Se muestran</w:t>
            </w:r>
            <w:r w:rsidR="00751C9C">
              <w:t xml:space="preserve"> una fila por cada </w:t>
            </w:r>
            <w:r w:rsidR="007A2557">
              <w:t>mes del año donde se deba informar avance, según la frecuencia:</w:t>
            </w:r>
          </w:p>
          <w:p w14:paraId="5505E326" w14:textId="77777777" w:rsidR="007A2557" w:rsidRDefault="007A2557" w:rsidP="007A2557">
            <w:pPr>
              <w:pStyle w:val="ListBullet3"/>
              <w:numPr>
                <w:ilvl w:val="3"/>
                <w:numId w:val="13"/>
              </w:numPr>
            </w:pPr>
            <w:r>
              <w:t>Si la frecuencia es mensual: Se muestran todos los meses.</w:t>
            </w:r>
          </w:p>
          <w:p w14:paraId="2A669258" w14:textId="2E37C9E8" w:rsidR="007A2557" w:rsidRDefault="00CC41D3" w:rsidP="007A2557">
            <w:pPr>
              <w:pStyle w:val="ListBullet3"/>
              <w:numPr>
                <w:ilvl w:val="3"/>
                <w:numId w:val="13"/>
              </w:numPr>
            </w:pPr>
            <w:r>
              <w:t>S</w:t>
            </w:r>
            <w:r w:rsidR="00805F66">
              <w:t>i la</w:t>
            </w:r>
            <w:r>
              <w:t xml:space="preserve"> frecuencia es bimestral: Se muestran los meses 2, 4, 6, 8, 10 y 12.</w:t>
            </w:r>
          </w:p>
          <w:p w14:paraId="74AEE0EC" w14:textId="3258384E" w:rsidR="00CC41D3" w:rsidRDefault="00CC41D3" w:rsidP="007A2557">
            <w:pPr>
              <w:pStyle w:val="ListBullet3"/>
              <w:numPr>
                <w:ilvl w:val="3"/>
                <w:numId w:val="13"/>
              </w:numPr>
            </w:pPr>
            <w:r>
              <w:t>Si la frecuencia es trimestral: Se muestran los meses 3, 6, 9 y 12.</w:t>
            </w:r>
          </w:p>
          <w:p w14:paraId="31671EBD" w14:textId="67C219AE" w:rsidR="00CC41D3" w:rsidRDefault="00CC41D3" w:rsidP="007A2557">
            <w:pPr>
              <w:pStyle w:val="ListBullet3"/>
              <w:numPr>
                <w:ilvl w:val="3"/>
                <w:numId w:val="13"/>
              </w:numPr>
            </w:pPr>
            <w:r>
              <w:t>Si la frecuencia es cuatrimestral: Se muestran los meses 4, 8 y 12.</w:t>
            </w:r>
          </w:p>
          <w:p w14:paraId="1C600773" w14:textId="4B3A8A35" w:rsidR="00CC41D3" w:rsidRDefault="00CC41D3" w:rsidP="007A2557">
            <w:pPr>
              <w:pStyle w:val="ListBullet3"/>
              <w:numPr>
                <w:ilvl w:val="3"/>
                <w:numId w:val="13"/>
              </w:numPr>
            </w:pPr>
            <w:r>
              <w:t>Si la frecuencia es semestral: Se muestran los meses 6 y 12.</w:t>
            </w:r>
          </w:p>
          <w:p w14:paraId="1FD4FC75" w14:textId="48E5C8E1" w:rsidR="00CC41D3" w:rsidRDefault="00CC41D3" w:rsidP="007A2557">
            <w:pPr>
              <w:pStyle w:val="ListBullet3"/>
              <w:numPr>
                <w:ilvl w:val="3"/>
                <w:numId w:val="13"/>
              </w:numPr>
            </w:pPr>
            <w:r>
              <w:t>Si la frecuencia es anual: Se muestra el mes 12.</w:t>
            </w:r>
          </w:p>
          <w:p w14:paraId="2D3BA8BC" w14:textId="48E5C8E1" w:rsidR="00AD13C3" w:rsidRDefault="00FC0365" w:rsidP="00AD13C3">
            <w:pPr>
              <w:pStyle w:val="StyleListBulletBold"/>
            </w:pPr>
            <w:r>
              <w:t>Fuente</w:t>
            </w:r>
          </w:p>
          <w:p w14:paraId="628E905E" w14:textId="4AF8F439" w:rsidR="007F4B0D" w:rsidRPr="00247D96" w:rsidRDefault="00FC0365" w:rsidP="007F4B0D">
            <w:pPr>
              <w:pStyle w:val="StyleListBulletBold"/>
              <w:numPr>
                <w:ilvl w:val="1"/>
                <w:numId w:val="13"/>
              </w:numPr>
            </w:pPr>
            <w:r>
              <w:t>Origen</w:t>
            </w:r>
            <w:r w:rsidR="007F4B0D">
              <w:t xml:space="preserve"> </w:t>
            </w:r>
            <w:r w:rsidR="007F4B0D" w:rsidRPr="00247D96">
              <w:rPr>
                <w:b w:val="0"/>
              </w:rPr>
              <w:t>(</w:t>
            </w:r>
            <w:r w:rsidR="007F4B0D">
              <w:rPr>
                <w:b w:val="0"/>
              </w:rPr>
              <w:t xml:space="preserve">Lista de selección simple, </w:t>
            </w:r>
            <w:proofErr w:type="gramStart"/>
            <w:r w:rsidR="007F4B0D">
              <w:rPr>
                <w:b w:val="0"/>
              </w:rPr>
              <w:t>obligatorio</w:t>
            </w:r>
            <w:proofErr w:type="gramEnd"/>
            <w:r w:rsidR="007F4B0D">
              <w:rPr>
                <w:b w:val="0"/>
              </w:rPr>
              <w:t>, modificable).</w:t>
            </w:r>
          </w:p>
          <w:p w14:paraId="62F3DB33" w14:textId="54227352" w:rsidR="00FC0365" w:rsidRDefault="007F4B0D" w:rsidP="007F4B0D">
            <w:pPr>
              <w:pStyle w:val="ListBullet3"/>
            </w:pPr>
            <w:r w:rsidRPr="00247D96">
              <w:rPr>
                <w:u w:val="single"/>
              </w:rPr>
              <w:t>Valores</w:t>
            </w:r>
            <w:r>
              <w:t>: Las opciones son “Interno (Jurisdicción)” y “Externo (Otro)”.</w:t>
            </w:r>
          </w:p>
          <w:p w14:paraId="1F157667" w14:textId="467DC29B" w:rsidR="00FC0365" w:rsidRDefault="007F4B0D" w:rsidP="00FB0D11">
            <w:pPr>
              <w:pStyle w:val="StyleListBulletBold"/>
              <w:numPr>
                <w:ilvl w:val="1"/>
                <w:numId w:val="13"/>
              </w:numPr>
            </w:pPr>
            <w:r>
              <w:t>Referente (</w:t>
            </w:r>
            <w:r w:rsidR="00FC0365">
              <w:t>E</w:t>
            </w:r>
            <w:r w:rsidR="00FB0D11">
              <w:t xml:space="preserve">nte o área que genera el dato) </w:t>
            </w:r>
            <w:r w:rsidR="00FB0D11" w:rsidRPr="00FC0365">
              <w:rPr>
                <w:b w:val="0"/>
              </w:rPr>
              <w:t>(Texto, 512 caracteres, obligatorio, modificable).</w:t>
            </w:r>
          </w:p>
          <w:p w14:paraId="5EE2DE99" w14:textId="64B128CF" w:rsidR="007F4B0D" w:rsidRPr="00247D96" w:rsidRDefault="00FC0365" w:rsidP="007F4B0D">
            <w:pPr>
              <w:pStyle w:val="StyleListBulletBold"/>
              <w:numPr>
                <w:ilvl w:val="1"/>
                <w:numId w:val="13"/>
              </w:numPr>
            </w:pPr>
            <w:r>
              <w:t>Método de recolección de datos</w:t>
            </w:r>
            <w:r w:rsidR="007F4B0D">
              <w:t xml:space="preserve">  </w:t>
            </w:r>
            <w:r w:rsidR="007F4B0D" w:rsidRPr="00247D96">
              <w:rPr>
                <w:b w:val="0"/>
              </w:rPr>
              <w:t>(</w:t>
            </w:r>
            <w:r w:rsidR="007F4B0D">
              <w:rPr>
                <w:b w:val="0"/>
              </w:rPr>
              <w:t xml:space="preserve">Lista desplegable de selección simple, </w:t>
            </w:r>
            <w:proofErr w:type="gramStart"/>
            <w:r w:rsidR="007F4B0D">
              <w:rPr>
                <w:b w:val="0"/>
              </w:rPr>
              <w:t>obligatorio</w:t>
            </w:r>
            <w:proofErr w:type="gramEnd"/>
            <w:r w:rsidR="007F4B0D">
              <w:rPr>
                <w:b w:val="0"/>
              </w:rPr>
              <w:t>, modificable).</w:t>
            </w:r>
          </w:p>
          <w:p w14:paraId="6FC0B0F1" w14:textId="4A60A148" w:rsidR="00FC0365" w:rsidRDefault="007F4B0D" w:rsidP="007F4B0D">
            <w:pPr>
              <w:pStyle w:val="ListBullet3"/>
            </w:pPr>
            <w:r w:rsidRPr="00247D96">
              <w:rPr>
                <w:u w:val="single"/>
              </w:rPr>
              <w:t>Valores</w:t>
            </w:r>
            <w:r>
              <w:t>: Las opciones son “Encuesta”, “Registro administrativo”, “Entrevista”, “Censo” u “Otro”.</w:t>
            </w:r>
          </w:p>
          <w:p w14:paraId="78181514" w14:textId="6F769B81" w:rsidR="007F4B0D" w:rsidRPr="009C2684" w:rsidRDefault="007F4B0D" w:rsidP="00FB0D11">
            <w:pPr>
              <w:pStyle w:val="StyleListBulletBold"/>
              <w:numPr>
                <w:ilvl w:val="1"/>
                <w:numId w:val="13"/>
              </w:numPr>
            </w:pPr>
            <w:r w:rsidRPr="009C2684">
              <w:t>Otro</w:t>
            </w:r>
            <w:r w:rsidR="00FB0D11" w:rsidRPr="009C2684">
              <w:rPr>
                <w:b w:val="0"/>
              </w:rPr>
              <w:t xml:space="preserve"> (Texto, 512 caracteres, obligatorio, modificable).</w:t>
            </w:r>
          </w:p>
          <w:p w14:paraId="343899A7" w14:textId="75B0A783" w:rsidR="00FB0D11" w:rsidRPr="009C2684" w:rsidRDefault="00FB0D11" w:rsidP="00FB0D11">
            <w:pPr>
              <w:pStyle w:val="ListBullet3"/>
            </w:pPr>
            <w:r w:rsidRPr="009C2684">
              <w:t>Condición: Se muestra si la opción seleccionada es “Otro”.</w:t>
            </w:r>
          </w:p>
          <w:p w14:paraId="00F4AF02" w14:textId="77777777" w:rsidR="007F4B0D" w:rsidRPr="00247D96" w:rsidRDefault="00FC0365" w:rsidP="007F4B0D">
            <w:pPr>
              <w:pStyle w:val="StyleListBulletBold"/>
              <w:numPr>
                <w:ilvl w:val="1"/>
                <w:numId w:val="13"/>
              </w:numPr>
            </w:pPr>
            <w:r>
              <w:t>Sistema de recolección de datos</w:t>
            </w:r>
            <w:r w:rsidR="007F4B0D">
              <w:t xml:space="preserve"> </w:t>
            </w:r>
            <w:r w:rsidR="007F4B0D" w:rsidRPr="00247D96">
              <w:rPr>
                <w:b w:val="0"/>
              </w:rPr>
              <w:t>(</w:t>
            </w:r>
            <w:r w:rsidR="007F4B0D">
              <w:rPr>
                <w:b w:val="0"/>
              </w:rPr>
              <w:t xml:space="preserve">Lista desplegable de selección simple, </w:t>
            </w:r>
            <w:proofErr w:type="gramStart"/>
            <w:r w:rsidR="007F4B0D">
              <w:rPr>
                <w:b w:val="0"/>
              </w:rPr>
              <w:t>obligatorio</w:t>
            </w:r>
            <w:proofErr w:type="gramEnd"/>
            <w:r w:rsidR="007F4B0D">
              <w:rPr>
                <w:b w:val="0"/>
              </w:rPr>
              <w:t>, modificable).</w:t>
            </w:r>
          </w:p>
          <w:p w14:paraId="5FB832DF" w14:textId="270EF003" w:rsidR="00FC0365" w:rsidRDefault="007F4B0D" w:rsidP="00FB0D11">
            <w:pPr>
              <w:pStyle w:val="ListBullet3"/>
            </w:pPr>
            <w:r w:rsidRPr="00247D96">
              <w:rPr>
                <w:u w:val="single"/>
              </w:rPr>
              <w:t>Valores</w:t>
            </w:r>
            <w:r>
              <w:t>: Las opciones son “</w:t>
            </w:r>
            <w:r w:rsidR="00FB0D11">
              <w:t>Informatizado”, “Informatizado con fuentes manuales</w:t>
            </w:r>
            <w:r>
              <w:t>”</w:t>
            </w:r>
            <w:r w:rsidR="00FB0D11">
              <w:t xml:space="preserve"> y “Manual”</w:t>
            </w:r>
            <w:r>
              <w:t>.</w:t>
            </w:r>
          </w:p>
          <w:p w14:paraId="0ECA8628" w14:textId="031ADD5C" w:rsidR="00FC0365" w:rsidRDefault="00FC0365" w:rsidP="00FC0365">
            <w:pPr>
              <w:pStyle w:val="ListBullet"/>
            </w:pPr>
            <w:r w:rsidRPr="00FC0365">
              <w:rPr>
                <w:b/>
              </w:rPr>
              <w:t>Relacionar proyectos con el indicador</w:t>
            </w:r>
            <w:r>
              <w:t xml:space="preserve"> (sección).</w:t>
            </w:r>
          </w:p>
          <w:p w14:paraId="72234254" w14:textId="734C5E1E" w:rsidR="00FB0D11" w:rsidRDefault="00FB0D11" w:rsidP="00FB0D11">
            <w:pPr>
              <w:pStyle w:val="StyleListBulletBold"/>
              <w:numPr>
                <w:ilvl w:val="1"/>
                <w:numId w:val="13"/>
              </w:numPr>
              <w:rPr>
                <w:b w:val="0"/>
              </w:rPr>
            </w:pPr>
            <w:r w:rsidRPr="00FB0D11">
              <w:rPr>
                <w:b w:val="0"/>
                <w:i/>
              </w:rPr>
              <w:t>Filtro</w:t>
            </w:r>
            <w:r>
              <w:rPr>
                <w:b w:val="0"/>
              </w:rPr>
              <w:t>. Filtra los proyectos que tengan en su nombre el texto ingresado en el filtro.</w:t>
            </w:r>
          </w:p>
          <w:p w14:paraId="4321A73F" w14:textId="53C38A47" w:rsidR="00FB0D11" w:rsidRDefault="00FB0D11" w:rsidP="00FB0D11">
            <w:pPr>
              <w:pStyle w:val="StyleListBulletBold"/>
              <w:numPr>
                <w:ilvl w:val="1"/>
                <w:numId w:val="13"/>
              </w:numPr>
              <w:rPr>
                <w:b w:val="0"/>
              </w:rPr>
            </w:pPr>
            <w:r w:rsidRPr="00FB0D11">
              <w:rPr>
                <w:b w:val="0"/>
                <w:i/>
              </w:rPr>
              <w:t>Proyectos</w:t>
            </w:r>
            <w:r>
              <w:rPr>
                <w:b w:val="0"/>
              </w:rPr>
              <w:t xml:space="preserve"> (lista).</w:t>
            </w:r>
          </w:p>
          <w:p w14:paraId="05462B4E" w14:textId="191AB108" w:rsidR="00FB0D11" w:rsidRPr="00FB0D11" w:rsidRDefault="00FB0D11" w:rsidP="00FB0D11">
            <w:pPr>
              <w:pStyle w:val="StyleListBulletBold"/>
              <w:numPr>
                <w:ilvl w:val="0"/>
                <w:numId w:val="0"/>
              </w:numPr>
              <w:ind w:left="936"/>
              <w:rPr>
                <w:b w:val="0"/>
              </w:rPr>
            </w:pPr>
            <w:r w:rsidRPr="00FB0D11">
              <w:rPr>
                <w:b w:val="0"/>
                <w:u w:val="single"/>
              </w:rPr>
              <w:t>Columnas</w:t>
            </w:r>
          </w:p>
          <w:p w14:paraId="1BD46CC5" w14:textId="77777777" w:rsidR="00FB0D11" w:rsidRDefault="00FB0D11" w:rsidP="00FB0D11">
            <w:pPr>
              <w:pStyle w:val="ListBullet3"/>
            </w:pPr>
            <w:r>
              <w:t>Nombre del proyecto</w:t>
            </w:r>
          </w:p>
          <w:p w14:paraId="5C29F47B" w14:textId="77777777" w:rsidR="00FB0D11" w:rsidRDefault="00FB0D11" w:rsidP="00FB0D11">
            <w:pPr>
              <w:pStyle w:val="ListBullet3"/>
            </w:pPr>
            <w:r>
              <w:t>Fecha de inicio</w:t>
            </w:r>
          </w:p>
          <w:p w14:paraId="7CCC9C24" w14:textId="77777777" w:rsidR="00FB0D11" w:rsidRDefault="00FB0D11" w:rsidP="00FB0D11">
            <w:pPr>
              <w:pStyle w:val="ListBullet3"/>
            </w:pPr>
            <w:r>
              <w:lastRenderedPageBreak/>
              <w:t>Fecha de fin</w:t>
            </w:r>
          </w:p>
          <w:p w14:paraId="1A9F9407" w14:textId="1F744A76" w:rsidR="00FB0D11" w:rsidRDefault="00FB0D11" w:rsidP="00FB0D11">
            <w:pPr>
              <w:pStyle w:val="ListBullet3"/>
            </w:pPr>
            <w:r>
              <w:t>Estado</w:t>
            </w:r>
          </w:p>
          <w:p w14:paraId="066BAC6C" w14:textId="1CC36641" w:rsidR="009C2684" w:rsidRDefault="009C2684" w:rsidP="009C2684">
            <w:pPr>
              <w:pStyle w:val="StyleListBulletBold"/>
              <w:numPr>
                <w:ilvl w:val="0"/>
                <w:numId w:val="0"/>
              </w:numPr>
              <w:ind w:left="936"/>
              <w:rPr>
                <w:b w:val="0"/>
              </w:rPr>
            </w:pPr>
            <w:r w:rsidRPr="009C2684">
              <w:rPr>
                <w:b w:val="0"/>
                <w:u w:val="single"/>
              </w:rPr>
              <w:t>Filas</w:t>
            </w:r>
          </w:p>
          <w:p w14:paraId="6CAB183C" w14:textId="13A95169" w:rsidR="00C56036" w:rsidRPr="00366538" w:rsidRDefault="00FB0D11" w:rsidP="009C2684">
            <w:pPr>
              <w:pStyle w:val="ListBullet3"/>
            </w:pPr>
            <w:r w:rsidRPr="00FB0D11">
              <w:t>Se muestra</w:t>
            </w:r>
            <w:r>
              <w:t xml:space="preserve"> una lista con todos los proyectos con estado distinto a “Cancelado”, “</w:t>
            </w:r>
            <w:r w:rsidR="00A544A8">
              <w:t>Demorado</w:t>
            </w:r>
            <w:r>
              <w:t xml:space="preserve">” y “Rechazado”  </w:t>
            </w:r>
          </w:p>
          <w:p w14:paraId="7ACDA297" w14:textId="77777777" w:rsidR="00A1172B" w:rsidRDefault="00A1172B" w:rsidP="00C56036">
            <w:pPr>
              <w:pStyle w:val="Style1"/>
            </w:pPr>
            <w:r>
              <w:t>Opciones</w:t>
            </w:r>
          </w:p>
          <w:p w14:paraId="03DF2859" w14:textId="074BD8FB" w:rsidR="00805F66" w:rsidRDefault="00805F66" w:rsidP="00341E9D">
            <w:pPr>
              <w:pStyle w:val="StyleListBulletBold"/>
            </w:pPr>
            <w:r>
              <w:t>Cambiar estado</w:t>
            </w:r>
            <w:r>
              <w:rPr>
                <w:b w:val="0"/>
              </w:rPr>
              <w:t>. Ver curso alternativo II.</w:t>
            </w:r>
          </w:p>
          <w:p w14:paraId="3DE3712B" w14:textId="77777777" w:rsidR="00A1172B" w:rsidRPr="00A1172B" w:rsidRDefault="00A1172B" w:rsidP="00341E9D">
            <w:pPr>
              <w:pStyle w:val="StyleListBulletBold"/>
            </w:pPr>
            <w:r w:rsidRPr="00A1172B">
              <w:t>Guardar</w:t>
            </w:r>
          </w:p>
          <w:p w14:paraId="59795144" w14:textId="77777777" w:rsidR="00A1172B" w:rsidRPr="00A1172B" w:rsidRDefault="00A1172B" w:rsidP="00341E9D">
            <w:pPr>
              <w:pStyle w:val="StyleListBulletBold"/>
            </w:pPr>
            <w:r w:rsidRPr="00A1172B">
              <w:t>Cancelar</w:t>
            </w:r>
          </w:p>
          <w:p w14:paraId="1E2F84F5" w14:textId="77777777" w:rsidR="00A87121" w:rsidRPr="00C31EBA" w:rsidRDefault="00A1172B" w:rsidP="000F2EAD">
            <w:pPr>
              <w:pStyle w:val="ListParagraph"/>
              <w:numPr>
                <w:ilvl w:val="0"/>
                <w:numId w:val="14"/>
              </w:numPr>
              <w:rPr>
                <w:lang w:val="es-AR"/>
              </w:rPr>
            </w:pPr>
            <w:r w:rsidRPr="00C31EBA">
              <w:rPr>
                <w:lang w:val="es-AR"/>
              </w:rPr>
              <w:t>El actor completa los campos y selección la opción para guardar los cambios.</w:t>
            </w:r>
          </w:p>
          <w:p w14:paraId="37F77B21" w14:textId="77777777" w:rsidR="006A3872" w:rsidRPr="000E048D" w:rsidRDefault="00A1172B" w:rsidP="000F2EAD">
            <w:pPr>
              <w:pStyle w:val="ListBullet"/>
              <w:numPr>
                <w:ilvl w:val="0"/>
                <w:numId w:val="14"/>
              </w:numPr>
            </w:pPr>
            <w:r w:rsidRPr="000E048D">
              <w:t>El sistema</w:t>
            </w:r>
            <w:r w:rsidR="006A3872" w:rsidRPr="000E048D">
              <w:t xml:space="preserve"> realiza las siguientes validaciones:</w:t>
            </w:r>
          </w:p>
          <w:p w14:paraId="2C3B6A6B" w14:textId="77777777" w:rsidR="006A3872" w:rsidRPr="000E048D" w:rsidRDefault="006A3872" w:rsidP="000E048D">
            <w:pPr>
              <w:pStyle w:val="ListBullet"/>
            </w:pPr>
            <w:r w:rsidRPr="000E048D">
              <w:t>VAL 1: verifica que los campos obligatorios se encuentren completos:</w:t>
            </w:r>
          </w:p>
          <w:p w14:paraId="181A3115" w14:textId="16D28BA9" w:rsidR="00AA0498" w:rsidRDefault="006A3872" w:rsidP="00F17DDA">
            <w:pPr>
              <w:pStyle w:val="ListBullet"/>
              <w:numPr>
                <w:ilvl w:val="1"/>
                <w:numId w:val="13"/>
              </w:numPr>
            </w:pPr>
            <w:r w:rsidRPr="000E048D">
              <w:t>RES 1.1: El sistema muestra un mensaje de error: “Este campo es requerido”.</w:t>
            </w:r>
          </w:p>
          <w:p w14:paraId="4973FC0B" w14:textId="750D8FFE" w:rsidR="00F17DDA" w:rsidRPr="00A76AFF" w:rsidRDefault="00F17DDA" w:rsidP="00F17DDA">
            <w:pPr>
              <w:pStyle w:val="ListBullet"/>
              <w:spacing w:before="120" w:line="240" w:lineRule="auto"/>
              <w:contextualSpacing w:val="0"/>
            </w:pPr>
            <w:r w:rsidRPr="00A76AFF">
              <w:t xml:space="preserve">VAL </w:t>
            </w:r>
            <w:r>
              <w:t>2</w:t>
            </w:r>
            <w:r w:rsidRPr="00A76AFF">
              <w:t>: verifica no haya otr</w:t>
            </w:r>
            <w:r>
              <w:t xml:space="preserve">o indicador en la misma jurisdicción </w:t>
            </w:r>
            <w:r w:rsidRPr="00A76AFF">
              <w:t>con el mismo nombre:</w:t>
            </w:r>
          </w:p>
          <w:p w14:paraId="248E2119" w14:textId="7B277935" w:rsidR="00F17DDA" w:rsidRDefault="00F17DDA" w:rsidP="00F17DDA">
            <w:pPr>
              <w:pStyle w:val="ListBullet"/>
              <w:numPr>
                <w:ilvl w:val="1"/>
                <w:numId w:val="13"/>
              </w:numPr>
              <w:spacing w:before="120" w:line="240" w:lineRule="auto"/>
              <w:contextualSpacing w:val="0"/>
            </w:pPr>
            <w:r w:rsidRPr="00A76AFF">
              <w:t xml:space="preserve">RES </w:t>
            </w:r>
            <w:r>
              <w:t>2</w:t>
            </w:r>
            <w:r w:rsidRPr="00A76AFF">
              <w:t xml:space="preserve">.1: El sistema muestra un mensaje de error: “Ya hay </w:t>
            </w:r>
            <w:r>
              <w:t>otro indicador en la jurisdicción con</w:t>
            </w:r>
            <w:r w:rsidRPr="00A76AFF">
              <w:t xml:space="preserve"> el mismo Nombre</w:t>
            </w:r>
            <w:r>
              <w:t>.”</w:t>
            </w:r>
          </w:p>
          <w:p w14:paraId="6B132ECC" w14:textId="5B514749" w:rsidR="006C5FCE" w:rsidRDefault="000E048D" w:rsidP="00F17DDA">
            <w:pPr>
              <w:pStyle w:val="ListBullet"/>
              <w:numPr>
                <w:ilvl w:val="0"/>
                <w:numId w:val="14"/>
              </w:numPr>
            </w:pPr>
            <w:r w:rsidRPr="000E048D">
              <w:t xml:space="preserve">El sistema </w:t>
            </w:r>
            <w:r w:rsidR="006C5FCE">
              <w:t>realiza las siguientes acciones:</w:t>
            </w:r>
          </w:p>
          <w:p w14:paraId="07CB64C3" w14:textId="05AFFCEA" w:rsidR="00A544A8" w:rsidRDefault="00A544A8" w:rsidP="006C5FCE">
            <w:pPr>
              <w:pStyle w:val="ListParagraph"/>
              <w:rPr>
                <w:highlight w:val="yellow"/>
                <w:lang w:val="es-AR"/>
              </w:rPr>
            </w:pPr>
            <w:r w:rsidRPr="00A544A8">
              <w:rPr>
                <w:highlight w:val="yellow"/>
                <w:lang w:val="es-AR"/>
              </w:rPr>
              <w:t>Si el estado del indicador es “Cancelado”, se guarda peso relativ</w:t>
            </w:r>
            <w:r>
              <w:rPr>
                <w:highlight w:val="yellow"/>
                <w:lang w:val="es-AR"/>
              </w:rPr>
              <w:t>o</w:t>
            </w:r>
            <w:r w:rsidRPr="00A544A8">
              <w:rPr>
                <w:highlight w:val="yellow"/>
                <w:lang w:val="es-AR"/>
              </w:rPr>
              <w:t xml:space="preserve"> de 0%</w:t>
            </w:r>
            <w:r>
              <w:rPr>
                <w:highlight w:val="yellow"/>
                <w:lang w:val="es-AR"/>
              </w:rPr>
              <w:t>.</w:t>
            </w:r>
          </w:p>
          <w:p w14:paraId="4B8645D8" w14:textId="172AB27A" w:rsidR="00A544A8" w:rsidRPr="00A544A8" w:rsidRDefault="00A544A8" w:rsidP="006C5FCE">
            <w:pPr>
              <w:pStyle w:val="ListParagraph"/>
              <w:rPr>
                <w:highlight w:val="yellow"/>
                <w:lang w:val="es-AR"/>
              </w:rPr>
            </w:pPr>
            <w:r>
              <w:rPr>
                <w:highlight w:val="yellow"/>
                <w:lang w:val="es-AR"/>
              </w:rPr>
              <w:t>Si en indicador tiene estado “Incompleto” se modifica a “Presentado”, caso contrario se realiza el cambio de estado seleccionado.</w:t>
            </w:r>
          </w:p>
          <w:p w14:paraId="6C65C615" w14:textId="2A4121B6" w:rsidR="00AA0498" w:rsidRDefault="006C5FCE" w:rsidP="006C5FCE">
            <w:pPr>
              <w:pStyle w:val="ListParagraph"/>
            </w:pPr>
            <w:r>
              <w:rPr>
                <w:lang w:val="es-AR"/>
              </w:rPr>
              <w:t>C</w:t>
            </w:r>
            <w:r w:rsidR="00AA0498" w:rsidRPr="006C5FCE">
              <w:rPr>
                <w:lang w:val="es-AR"/>
              </w:rPr>
              <w:t>ierra</w:t>
            </w:r>
            <w:r w:rsidR="00AA0498">
              <w:t xml:space="preserve"> el modal.</w:t>
            </w:r>
          </w:p>
          <w:p w14:paraId="310ED71B" w14:textId="55D99E44" w:rsidR="006C5FCE" w:rsidRDefault="006C5FCE" w:rsidP="006C5FCE">
            <w:pPr>
              <w:pStyle w:val="ListParagraph"/>
              <w:rPr>
                <w:lang w:val="es-AR"/>
              </w:rPr>
            </w:pPr>
            <w:r w:rsidRPr="00E10F9E">
              <w:rPr>
                <w:lang w:val="es-AR"/>
              </w:rPr>
              <w:t xml:space="preserve">Actualiza la lista de </w:t>
            </w:r>
            <w:r>
              <w:rPr>
                <w:lang w:val="es-AR"/>
              </w:rPr>
              <w:t>Indicadores</w:t>
            </w:r>
            <w:r w:rsidRPr="00E10F9E">
              <w:rPr>
                <w:lang w:val="es-AR"/>
              </w:rPr>
              <w:t>. Los cambios se registrarán al guardar el proyecto.</w:t>
            </w:r>
            <w:r>
              <w:rPr>
                <w:lang w:val="es-AR"/>
              </w:rPr>
              <w:t xml:space="preserve"> </w:t>
            </w:r>
          </w:p>
          <w:p w14:paraId="0EBEAB37" w14:textId="000F54C4" w:rsidR="000E048D" w:rsidRPr="009F51E7" w:rsidRDefault="006C5FCE" w:rsidP="006C5FCE">
            <w:pPr>
              <w:pStyle w:val="ListBullet"/>
              <w:numPr>
                <w:ilvl w:val="0"/>
                <w:numId w:val="14"/>
              </w:numPr>
            </w:pPr>
            <w:r w:rsidRPr="002A580B">
              <w:t>El flujo continúa en el curso normal del caso de uso</w:t>
            </w:r>
            <w:r>
              <w:t xml:space="preserve"> “PRO01_AdministrandoObjetivosyProyectos”.</w:t>
            </w:r>
            <w:r w:rsidRPr="002A580B">
              <w:t xml:space="preserve"> Los cambios se registrarán al guardar el proyecto.</w:t>
            </w:r>
          </w:p>
        </w:tc>
      </w:tr>
      <w:tr w:rsidR="005C4DD3" w:rsidRPr="006C5FCE" w14:paraId="002A3808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78C6DD71" w14:textId="1EA1A7B6" w:rsidR="005C4DD3" w:rsidRPr="006C5FCE" w:rsidRDefault="005C4DD3" w:rsidP="006C5FCE">
            <w:pPr>
              <w:pStyle w:val="TituloGrilla"/>
            </w:pPr>
            <w:r w:rsidRPr="006C5FCE">
              <w:lastRenderedPageBreak/>
              <w:t xml:space="preserve">curso alternativo i – </w:t>
            </w:r>
            <w:r w:rsidR="006C5FCE">
              <w:t>Calcular avance de meta</w:t>
            </w:r>
          </w:p>
        </w:tc>
      </w:tr>
      <w:tr w:rsidR="005C4DD3" w:rsidRPr="003A0BD9" w14:paraId="152E773E" w14:textId="77777777" w:rsidTr="005C4D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auto"/>
          </w:tcPr>
          <w:p w14:paraId="6FB7D377" w14:textId="6E6B3D6C" w:rsidR="003F7C67" w:rsidRPr="00A544A8" w:rsidRDefault="006C5FCE" w:rsidP="003F7C67">
            <w:pPr>
              <w:pStyle w:val="ListParagraph"/>
              <w:numPr>
                <w:ilvl w:val="0"/>
                <w:numId w:val="33"/>
              </w:numPr>
              <w:rPr>
                <w:lang w:val="es-AR"/>
              </w:rPr>
            </w:pPr>
            <w:r w:rsidRPr="003F7C67">
              <w:rPr>
                <w:lang w:val="es-AR"/>
              </w:rPr>
              <w:t>El actor selecciona la opci</w:t>
            </w:r>
            <w:r w:rsidR="003F7C67" w:rsidRPr="003F7C67">
              <w:rPr>
                <w:lang w:val="es-AR"/>
              </w:rPr>
              <w:t>ón para calcular automáticamente el avance de la meta.</w:t>
            </w:r>
          </w:p>
          <w:p w14:paraId="160B88A4" w14:textId="77777777" w:rsidR="00805F66" w:rsidRPr="000E048D" w:rsidRDefault="00805F66" w:rsidP="00805F66">
            <w:pPr>
              <w:pStyle w:val="ListBullet"/>
              <w:numPr>
                <w:ilvl w:val="0"/>
                <w:numId w:val="14"/>
              </w:numPr>
            </w:pPr>
            <w:r w:rsidRPr="000E048D">
              <w:t>El sistema realiza las siguientes validaciones:</w:t>
            </w:r>
          </w:p>
          <w:p w14:paraId="5385B2E0" w14:textId="33C43011" w:rsidR="00805F66" w:rsidRPr="000E048D" w:rsidRDefault="00805F66" w:rsidP="00805F66">
            <w:pPr>
              <w:pStyle w:val="ListBullet"/>
            </w:pPr>
            <w:r w:rsidRPr="000E048D">
              <w:t xml:space="preserve">VAL 1: verifica que los campos obligatorios </w:t>
            </w:r>
            <w:r>
              <w:t>“Meta”, “Formato numérico de la meta” y “Frecuencia de carga de datos” se encuentren completos</w:t>
            </w:r>
            <w:r w:rsidRPr="000E048D">
              <w:t>:</w:t>
            </w:r>
          </w:p>
          <w:p w14:paraId="4B2C1729" w14:textId="51B0756C" w:rsidR="00805F66" w:rsidRDefault="00805F66" w:rsidP="00805F66">
            <w:pPr>
              <w:pStyle w:val="ListBullet"/>
              <w:numPr>
                <w:ilvl w:val="1"/>
                <w:numId w:val="13"/>
              </w:numPr>
            </w:pPr>
            <w:r w:rsidRPr="000E048D">
              <w:t>RES 1.1: El sistema muestra un mensaje de error: “</w:t>
            </w:r>
            <w:r>
              <w:t>Es necesario que la Meta, Formato numérico de la meta y Frecuencia de carga de datos se encuentren completos</w:t>
            </w:r>
            <w:r w:rsidRPr="000E048D">
              <w:t>”.</w:t>
            </w:r>
          </w:p>
          <w:p w14:paraId="75816D49" w14:textId="56522F95" w:rsidR="00805F66" w:rsidRPr="00A76AFF" w:rsidRDefault="00805F66" w:rsidP="00805F66">
            <w:pPr>
              <w:pStyle w:val="ListBullet"/>
              <w:spacing w:before="120" w:line="240" w:lineRule="auto"/>
              <w:contextualSpacing w:val="0"/>
            </w:pPr>
            <w:r w:rsidRPr="00A76AFF">
              <w:t xml:space="preserve">VAL </w:t>
            </w:r>
            <w:r>
              <w:t>2</w:t>
            </w:r>
            <w:r w:rsidRPr="00A76AFF">
              <w:t xml:space="preserve">: verifica </w:t>
            </w:r>
            <w:r>
              <w:t>que el “Formato numérico de la meta” sea distinto de fracción</w:t>
            </w:r>
            <w:r w:rsidRPr="00A76AFF">
              <w:t>:</w:t>
            </w:r>
          </w:p>
          <w:p w14:paraId="024F4988" w14:textId="72377B91" w:rsidR="00805F66" w:rsidRPr="00805F66" w:rsidRDefault="00805F66" w:rsidP="00805F66">
            <w:pPr>
              <w:pStyle w:val="ListBullet"/>
              <w:numPr>
                <w:ilvl w:val="1"/>
                <w:numId w:val="13"/>
              </w:numPr>
              <w:spacing w:before="120" w:line="240" w:lineRule="auto"/>
              <w:contextualSpacing w:val="0"/>
            </w:pPr>
            <w:r w:rsidRPr="00A76AFF">
              <w:t xml:space="preserve">RES </w:t>
            </w:r>
            <w:r>
              <w:t>2</w:t>
            </w:r>
            <w:r w:rsidRPr="00A76AFF">
              <w:t>.1: El sistema muestra un mensaje de error: “</w:t>
            </w:r>
            <w:r>
              <w:t>No es posible calcular automáticamente la meta para formatos de fracción.”</w:t>
            </w:r>
          </w:p>
          <w:p w14:paraId="73E957DF" w14:textId="1180480A" w:rsidR="007F4B0D" w:rsidRPr="006C5FCE" w:rsidRDefault="00805F66" w:rsidP="00805F66">
            <w:pPr>
              <w:pStyle w:val="ListBullet"/>
              <w:numPr>
                <w:ilvl w:val="0"/>
                <w:numId w:val="14"/>
              </w:numPr>
            </w:pPr>
            <w:r>
              <w:t>El sistema</w:t>
            </w:r>
            <w:r w:rsidR="00CC41D3" w:rsidRPr="006C5FCE">
              <w:t xml:space="preserve"> calcula de acuerdo a la siguiente fórmula: </w:t>
            </w:r>
            <w:r w:rsidR="007F4B0D" w:rsidRPr="006C5FCE">
              <w:t xml:space="preserve">Última medición histórica + </w:t>
            </w:r>
            <w:r w:rsidR="00CC41D3" w:rsidRPr="006C5FCE">
              <w:t>(</w:t>
            </w:r>
            <w:r w:rsidR="007F4B0D" w:rsidRPr="006C5FCE">
              <w:t>(</w:t>
            </w:r>
            <w:r w:rsidR="00CC41D3" w:rsidRPr="006C5FCE">
              <w:t xml:space="preserve">Meta </w:t>
            </w:r>
            <w:r w:rsidR="007F4B0D" w:rsidRPr="006C5FCE">
              <w:t>-</w:t>
            </w:r>
            <w:r w:rsidR="00CC41D3" w:rsidRPr="006C5FCE">
              <w:t xml:space="preserve"> Última medición histórica</w:t>
            </w:r>
            <w:r w:rsidR="007F4B0D" w:rsidRPr="006C5FCE">
              <w:t xml:space="preserve">)/12) * Número de mes. </w:t>
            </w:r>
            <w:r>
              <w:t>Si no hay medición histórica, se considera 0</w:t>
            </w:r>
          </w:p>
          <w:p w14:paraId="59DD0B28" w14:textId="0C4930C2" w:rsidR="00CC41D3" w:rsidRPr="006C5FCE" w:rsidRDefault="00AF35B1" w:rsidP="003F7C67">
            <w:pPr>
              <w:pStyle w:val="ListBullet"/>
            </w:pPr>
            <w:r w:rsidRPr="006C5FCE">
              <w:t>Ejemplo</w:t>
            </w:r>
            <w:r w:rsidR="003F7C67">
              <w:t xml:space="preserve"> 1</w:t>
            </w:r>
            <w:r w:rsidRPr="006C5FCE">
              <w:t>: Si la medición del 201</w:t>
            </w:r>
            <w:r w:rsidR="00805F66">
              <w:t>6 fue 10.000, la meta del 2017</w:t>
            </w:r>
            <w:r w:rsidR="003F7C67">
              <w:t xml:space="preserve"> </w:t>
            </w:r>
            <w:r w:rsidRPr="006C5FCE">
              <w:t>es 15.000</w:t>
            </w:r>
            <w:r w:rsidR="007F4B0D" w:rsidRPr="006C5FCE">
              <w:t xml:space="preserve"> y la frecuencia de </w:t>
            </w:r>
            <w:r w:rsidR="00805F66">
              <w:t>carga de datos</w:t>
            </w:r>
            <w:r w:rsidR="007F4B0D" w:rsidRPr="006C5FCE">
              <w:t xml:space="preserve"> es cuatrimestral, la grilla tendría por defecto</w:t>
            </w:r>
            <w:r w:rsidRPr="006C5FCE">
              <w:t>:</w:t>
            </w:r>
          </w:p>
          <w:p w14:paraId="1001F532" w14:textId="77777777" w:rsidR="007F4B0D" w:rsidRPr="006C5FCE" w:rsidRDefault="007F4B0D" w:rsidP="003F7C67">
            <w:pPr>
              <w:pStyle w:val="ListBullet3"/>
              <w:numPr>
                <w:ilvl w:val="1"/>
                <w:numId w:val="13"/>
              </w:numPr>
            </w:pPr>
            <w:r w:rsidRPr="006C5FCE">
              <w:t xml:space="preserve">Abril, 11.666. </w:t>
            </w:r>
          </w:p>
          <w:p w14:paraId="362835B6" w14:textId="77777777" w:rsidR="007F4B0D" w:rsidRPr="006C5FCE" w:rsidRDefault="007F4B0D" w:rsidP="003F7C67">
            <w:pPr>
              <w:pStyle w:val="ListBullet3"/>
              <w:numPr>
                <w:ilvl w:val="1"/>
                <w:numId w:val="13"/>
              </w:numPr>
            </w:pPr>
            <w:r w:rsidRPr="006C5FCE">
              <w:lastRenderedPageBreak/>
              <w:t>Agosto, 13.333.</w:t>
            </w:r>
          </w:p>
          <w:p w14:paraId="3FA169F3" w14:textId="77777777" w:rsidR="00CC41D3" w:rsidRDefault="007F4B0D" w:rsidP="003F7C67">
            <w:pPr>
              <w:pStyle w:val="ListBullet3"/>
              <w:numPr>
                <w:ilvl w:val="1"/>
                <w:numId w:val="13"/>
              </w:numPr>
            </w:pPr>
            <w:r w:rsidRPr="006C5FCE">
              <w:t>Diciembre, 15,000.</w:t>
            </w:r>
          </w:p>
          <w:p w14:paraId="0DD99ECE" w14:textId="6C768FE6" w:rsidR="003F7C67" w:rsidRDefault="003F7C67" w:rsidP="003F7C67">
            <w:pPr>
              <w:pStyle w:val="ListBullet"/>
            </w:pPr>
            <w:r>
              <w:t>Ejemplo 2: Si la medición del 201</w:t>
            </w:r>
            <w:r w:rsidR="00805F66">
              <w:t>5 es la última registrada y</w:t>
            </w:r>
            <w:r>
              <w:t xml:space="preserve"> fue 30%</w:t>
            </w:r>
            <w:r w:rsidR="00805F66">
              <w:t>,</w:t>
            </w:r>
            <w:r>
              <w:t xml:space="preserve"> la meta del 2017 es 10% y la </w:t>
            </w:r>
            <w:r w:rsidR="007F4B0D" w:rsidRPr="00805F66">
              <w:t xml:space="preserve"> frecuencia de </w:t>
            </w:r>
            <w:r w:rsidR="00805F66" w:rsidRPr="00805F66">
              <w:t>carga de datos</w:t>
            </w:r>
            <w:r w:rsidR="007F4B0D" w:rsidRPr="00805F66">
              <w:t xml:space="preserve"> </w:t>
            </w:r>
            <w:r>
              <w:t>es semestral, la grilla tendría por defecto:</w:t>
            </w:r>
          </w:p>
          <w:p w14:paraId="6029C38E" w14:textId="58C46B25" w:rsidR="003F7C67" w:rsidRDefault="003F7C67" w:rsidP="003F7C67">
            <w:pPr>
              <w:pStyle w:val="ListBullet3"/>
              <w:numPr>
                <w:ilvl w:val="1"/>
                <w:numId w:val="13"/>
              </w:numPr>
            </w:pPr>
            <w:r>
              <w:t>Julio, 20%</w:t>
            </w:r>
            <w:r w:rsidR="00805F66">
              <w:t>.</w:t>
            </w:r>
          </w:p>
          <w:p w14:paraId="6EB447AC" w14:textId="7EF535DE" w:rsidR="007F4B0D" w:rsidRPr="006C5FCE" w:rsidRDefault="003F7C67" w:rsidP="00ED571B">
            <w:pPr>
              <w:pStyle w:val="ListBullet3"/>
              <w:numPr>
                <w:ilvl w:val="1"/>
                <w:numId w:val="13"/>
              </w:numPr>
            </w:pPr>
            <w:r>
              <w:t>Diciembre, 10%.</w:t>
            </w:r>
          </w:p>
        </w:tc>
      </w:tr>
      <w:tr w:rsidR="00EE3C1F" w:rsidRPr="003A0BD9" w14:paraId="6E53C3D3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32A13AA6" w14:textId="7BD5EBCF" w:rsidR="00EE3C1F" w:rsidRPr="003A0BD9" w:rsidRDefault="005C4DD3" w:rsidP="00805F66">
            <w:pPr>
              <w:pStyle w:val="TituloGrilla"/>
            </w:pPr>
            <w:r>
              <w:lastRenderedPageBreak/>
              <w:t xml:space="preserve">curso alternativo iI </w:t>
            </w:r>
            <w:r w:rsidR="00805F66">
              <w:t>–</w:t>
            </w:r>
            <w:r>
              <w:t xml:space="preserve"> </w:t>
            </w:r>
            <w:r w:rsidR="00805F66">
              <w:t>Cambiar estado</w:t>
            </w:r>
          </w:p>
        </w:tc>
      </w:tr>
      <w:tr w:rsidR="00EE3C1F" w:rsidRPr="00A27D8F" w14:paraId="0B6A3D24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0D0EADDA" w14:textId="07303235" w:rsidR="00EE3C1F" w:rsidRDefault="00AD5223" w:rsidP="00AD5223">
            <w:pPr>
              <w:pStyle w:val="ListBullet"/>
              <w:numPr>
                <w:ilvl w:val="0"/>
                <w:numId w:val="38"/>
              </w:numPr>
            </w:pPr>
            <w:r>
              <w:t>El actor selecciona la opción de cambiar estado.</w:t>
            </w:r>
          </w:p>
          <w:p w14:paraId="0CBAA529" w14:textId="5C0DB8AD" w:rsidR="00AD5223" w:rsidRDefault="00AD5223" w:rsidP="00AD5223">
            <w:pPr>
              <w:pStyle w:val="ListBullet"/>
              <w:numPr>
                <w:ilvl w:val="0"/>
                <w:numId w:val="38"/>
              </w:numPr>
            </w:pPr>
            <w:r>
              <w:t xml:space="preserve">El sistema despliega las transiciones habilitadas para el usuario y según el estado </w:t>
            </w:r>
            <w:r w:rsidR="00A544A8">
              <w:t xml:space="preserve">actual </w:t>
            </w:r>
            <w:r>
              <w:t>del indicador.</w:t>
            </w:r>
          </w:p>
          <w:p w14:paraId="7BD736CE" w14:textId="77777777" w:rsidR="00AD5223" w:rsidRDefault="00AD5223" w:rsidP="00AD5223">
            <w:pPr>
              <w:pStyle w:val="ListBullet"/>
              <w:numPr>
                <w:ilvl w:val="0"/>
                <w:numId w:val="38"/>
              </w:numPr>
            </w:pPr>
            <w:r>
              <w:t>El actor selecciona la transición que desea.</w:t>
            </w:r>
          </w:p>
          <w:p w14:paraId="1E8C6779" w14:textId="1BB1F378" w:rsidR="00AD5223" w:rsidRPr="00E05520" w:rsidRDefault="00AD5223" w:rsidP="00AD5223">
            <w:pPr>
              <w:pStyle w:val="ListBullet"/>
              <w:numPr>
                <w:ilvl w:val="0"/>
                <w:numId w:val="38"/>
              </w:numPr>
            </w:pPr>
            <w:r>
              <w:t>El flujo continúe en el curso normal del caso de uso.</w:t>
            </w:r>
          </w:p>
        </w:tc>
      </w:tr>
      <w:tr w:rsidR="00EE3C1F" w:rsidRPr="003A0BD9" w14:paraId="63A77C4A" w14:textId="77777777" w:rsidTr="00A27D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  <w:shd w:val="clear" w:color="auto" w:fill="F2F2F2" w:themeFill="accent4" w:themeFillTint="33"/>
          </w:tcPr>
          <w:p w14:paraId="7EE99FE1" w14:textId="77777777" w:rsidR="00EE3C1F" w:rsidRPr="003A0BD9" w:rsidRDefault="00A27D8F" w:rsidP="00031F82">
            <w:pPr>
              <w:pStyle w:val="TituloGrilla"/>
            </w:pPr>
            <w:r w:rsidRPr="003A0BD9">
              <w:t>Futuras mejoras</w:t>
            </w:r>
          </w:p>
        </w:tc>
      </w:tr>
      <w:tr w:rsidR="00EE3C1F" w:rsidRPr="008C2744" w14:paraId="69DD52FF" w14:textId="77777777" w:rsidTr="00773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2"/>
          </w:tcPr>
          <w:p w14:paraId="2B57FEF9" w14:textId="5B76E02F" w:rsidR="00EE3C1F" w:rsidRPr="00AD5223" w:rsidRDefault="00ED1970" w:rsidP="00AD5223">
            <w:pPr>
              <w:rPr>
                <w:highlight w:val="lightGray"/>
                <w:lang w:val="es-ES_tradnl"/>
              </w:rPr>
            </w:pPr>
            <w:r w:rsidRPr="00AD5223">
              <w:rPr>
                <w:lang w:val="es-ES_tradnl"/>
              </w:rPr>
              <w:t>Las mejoras detectadas que no estén comprometidas en esta versión del caso de uso están cargadas en TFS</w:t>
            </w:r>
            <w:r>
              <w:rPr>
                <w:lang w:val="es-ES_tradnl"/>
              </w:rPr>
              <w:t xml:space="preserve"> para poder analizar su impacto y determinar en qué iteración se incorporarán al sistema. </w:t>
            </w:r>
          </w:p>
        </w:tc>
      </w:tr>
    </w:tbl>
    <w:p w14:paraId="28E5B6CA" w14:textId="77777777" w:rsidR="00954FFC" w:rsidRDefault="00954FFC" w:rsidP="00A93909">
      <w:pPr>
        <w:pStyle w:val="Heading1"/>
        <w:pageBreakBefore/>
      </w:pPr>
      <w:bookmarkStart w:id="7" w:name="_Toc466223588"/>
      <w:r w:rsidRPr="00A27D8F">
        <w:lastRenderedPageBreak/>
        <w:t>Diagram</w:t>
      </w:r>
      <w:r w:rsidR="008C2744">
        <w:t>a</w:t>
      </w:r>
      <w:r w:rsidRPr="00A27D8F">
        <w:t>s</w:t>
      </w:r>
      <w:bookmarkEnd w:id="7"/>
    </w:p>
    <w:p w14:paraId="01216D68" w14:textId="1EFB06C5" w:rsidR="00AC009B" w:rsidRDefault="00AC009B" w:rsidP="00AC009B">
      <w:r w:rsidRPr="00AC009B">
        <w:rPr>
          <w:noProof/>
        </w:rPr>
        <w:drawing>
          <wp:inline distT="0" distB="0" distL="0" distR="0" wp14:anchorId="7950FF41" wp14:editId="0CF04BC3">
            <wp:extent cx="5097671" cy="1867463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pciaffone\Dropbox\GCBA (Pau)\IndicadoresWF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671" cy="1867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7E933" w14:textId="77777777" w:rsidR="00AC009B" w:rsidRPr="00AC009B" w:rsidRDefault="00AC009B" w:rsidP="00AC009B">
      <w:pPr>
        <w:pStyle w:val="Heading2"/>
        <w:rPr>
          <w:lang w:eastAsia="en-US"/>
        </w:rPr>
      </w:pPr>
      <w:bookmarkStart w:id="8" w:name="_Toc466223589"/>
      <w:r w:rsidRPr="00AC009B">
        <w:rPr>
          <w:lang w:eastAsia="en-US"/>
        </w:rPr>
        <w:t>Descripción de estados</w:t>
      </w:r>
      <w:bookmarkEnd w:id="8"/>
    </w:p>
    <w:tbl>
      <w:tblPr>
        <w:tblStyle w:val="TableHexacta1"/>
        <w:tblW w:w="9355" w:type="dxa"/>
        <w:tblLook w:val="04A0" w:firstRow="1" w:lastRow="0" w:firstColumn="1" w:lastColumn="0" w:noHBand="0" w:noVBand="1"/>
      </w:tblPr>
      <w:tblGrid>
        <w:gridCol w:w="1795"/>
        <w:gridCol w:w="7560"/>
      </w:tblGrid>
      <w:tr w:rsidR="00AC009B" w:rsidRPr="00AC009B" w14:paraId="0F5195E4" w14:textId="77777777" w:rsidTr="00AC00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08A30EE" w14:textId="77777777" w:rsidR="00AC009B" w:rsidRPr="00AC009B" w:rsidRDefault="00AC009B" w:rsidP="00AC009B">
            <w:r w:rsidRPr="00AC009B">
              <w:t>Estado</w:t>
            </w:r>
          </w:p>
        </w:tc>
        <w:tc>
          <w:tcPr>
            <w:tcW w:w="7560" w:type="dxa"/>
          </w:tcPr>
          <w:p w14:paraId="7083E769" w14:textId="77777777" w:rsidR="00AC009B" w:rsidRPr="00AC009B" w:rsidRDefault="00AC009B" w:rsidP="00AC0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C009B">
              <w:t>Descripción</w:t>
            </w:r>
          </w:p>
        </w:tc>
      </w:tr>
      <w:tr w:rsidR="00AC009B" w:rsidRPr="00AC009B" w14:paraId="63F5DCE0" w14:textId="77777777" w:rsidTr="00AC0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7F01149" w14:textId="77777777" w:rsidR="00AC009B" w:rsidRPr="00AC009B" w:rsidRDefault="00AC009B" w:rsidP="00AC009B">
            <w:pPr>
              <w:rPr>
                <w:sz w:val="20"/>
              </w:rPr>
            </w:pPr>
            <w:r w:rsidRPr="00AC009B">
              <w:rPr>
                <w:sz w:val="20"/>
              </w:rPr>
              <w:t>Incompleto</w:t>
            </w:r>
          </w:p>
        </w:tc>
        <w:tc>
          <w:tcPr>
            <w:tcW w:w="7560" w:type="dxa"/>
          </w:tcPr>
          <w:p w14:paraId="5FD405F8" w14:textId="1927B95C" w:rsidR="00AC009B" w:rsidRPr="00AC009B" w:rsidRDefault="00AC009B" w:rsidP="00AC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09B">
              <w:t xml:space="preserve">El </w:t>
            </w:r>
            <w:r>
              <w:t>indicador</w:t>
            </w:r>
            <w:r w:rsidRPr="00AC009B">
              <w:t xml:space="preserve"> se encuentra en etapa de planificación y no se encuentra completa toda la información básica. </w:t>
            </w:r>
          </w:p>
        </w:tc>
      </w:tr>
      <w:tr w:rsidR="00AC009B" w:rsidRPr="00AC009B" w14:paraId="3A0C0C41" w14:textId="77777777" w:rsidTr="00AC0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60AC7BEF" w14:textId="77777777" w:rsidR="00AC009B" w:rsidRPr="00AC009B" w:rsidRDefault="00AC009B" w:rsidP="00AC009B">
            <w:pPr>
              <w:rPr>
                <w:sz w:val="20"/>
              </w:rPr>
            </w:pPr>
            <w:r w:rsidRPr="00AC009B">
              <w:rPr>
                <w:sz w:val="20"/>
              </w:rPr>
              <w:t>Presentado</w:t>
            </w:r>
          </w:p>
        </w:tc>
        <w:tc>
          <w:tcPr>
            <w:tcW w:w="7560" w:type="dxa"/>
          </w:tcPr>
          <w:p w14:paraId="541B655A" w14:textId="02B2B0C3" w:rsidR="00AC009B" w:rsidRPr="00AC009B" w:rsidRDefault="00AC009B" w:rsidP="00AC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09B">
              <w:t xml:space="preserve">El </w:t>
            </w:r>
            <w:r>
              <w:t>indicador</w:t>
            </w:r>
            <w:r w:rsidRPr="00AC009B">
              <w:t xml:space="preserve"> se encuentra en etapa de planificación y fue presentado a la SECPECG. Se encuentra completa toda la información básica. </w:t>
            </w:r>
          </w:p>
        </w:tc>
      </w:tr>
      <w:tr w:rsidR="00AC009B" w:rsidRPr="00AC009B" w14:paraId="4FFF260D" w14:textId="77777777" w:rsidTr="00AC0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7B3EFC4A" w14:textId="77777777" w:rsidR="00AC009B" w:rsidRPr="00AC009B" w:rsidRDefault="00AC009B" w:rsidP="00AC009B">
            <w:pPr>
              <w:rPr>
                <w:sz w:val="20"/>
              </w:rPr>
            </w:pPr>
            <w:r w:rsidRPr="00AC009B">
              <w:rPr>
                <w:sz w:val="20"/>
              </w:rPr>
              <w:t>Verificado</w:t>
            </w:r>
          </w:p>
        </w:tc>
        <w:tc>
          <w:tcPr>
            <w:tcW w:w="7560" w:type="dxa"/>
          </w:tcPr>
          <w:p w14:paraId="3A61AB8D" w14:textId="4F25E3B7" w:rsidR="00AC009B" w:rsidRPr="00AC009B" w:rsidRDefault="00AC009B" w:rsidP="008D6F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09B">
              <w:t xml:space="preserve">El indicador se encuentra en etapa de planificación y fue verificado por la SECPECG. Se encuentra completa toda la información básica. </w:t>
            </w:r>
            <w:r w:rsidR="008D6F6D">
              <w:t>Requiere la aprobación de la máxima autoridad de la Jurisdicción.</w:t>
            </w:r>
          </w:p>
        </w:tc>
      </w:tr>
      <w:tr w:rsidR="00AC009B" w:rsidRPr="00AC009B" w14:paraId="47F33AF0" w14:textId="77777777" w:rsidTr="00AC0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auto"/>
          </w:tcPr>
          <w:p w14:paraId="12FAC9C6" w14:textId="77777777" w:rsidR="00AC009B" w:rsidRPr="00AC009B" w:rsidRDefault="00AC009B" w:rsidP="00AC009B">
            <w:pPr>
              <w:rPr>
                <w:sz w:val="20"/>
              </w:rPr>
            </w:pPr>
            <w:r w:rsidRPr="00AC009B">
              <w:rPr>
                <w:sz w:val="20"/>
              </w:rPr>
              <w:t>Aprobado</w:t>
            </w:r>
          </w:p>
        </w:tc>
        <w:tc>
          <w:tcPr>
            <w:tcW w:w="7560" w:type="dxa"/>
            <w:shd w:val="clear" w:color="auto" w:fill="auto"/>
          </w:tcPr>
          <w:p w14:paraId="3A1B64B5" w14:textId="67E43FBA" w:rsidR="00AC009B" w:rsidRPr="00AC009B" w:rsidRDefault="00AC009B" w:rsidP="00837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09B">
              <w:t xml:space="preserve">El </w:t>
            </w:r>
            <w:r w:rsidR="00837EA8">
              <w:t>indicador</w:t>
            </w:r>
            <w:r w:rsidRPr="00AC009B">
              <w:t xml:space="preserve"> fue aprobado por la SECPECG y la</w:t>
            </w:r>
            <w:r w:rsidR="00837EA8">
              <w:t xml:space="preserve"> máxima autoridad de la</w:t>
            </w:r>
            <w:r w:rsidRPr="00AC009B">
              <w:t xml:space="preserve"> Jurisdicción.</w:t>
            </w:r>
          </w:p>
        </w:tc>
      </w:tr>
      <w:tr w:rsidR="00AC009B" w:rsidRPr="00AC009B" w14:paraId="4DB70D44" w14:textId="77777777" w:rsidTr="00AC0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auto"/>
          </w:tcPr>
          <w:p w14:paraId="3C3435E3" w14:textId="7FA269F6" w:rsidR="00AC009B" w:rsidRPr="00AC009B" w:rsidRDefault="00AC009B" w:rsidP="00AC009B">
            <w:pPr>
              <w:rPr>
                <w:sz w:val="20"/>
              </w:rPr>
            </w:pPr>
            <w:r w:rsidRPr="00AC009B">
              <w:rPr>
                <w:sz w:val="20"/>
              </w:rPr>
              <w:t>Modificable</w:t>
            </w:r>
          </w:p>
        </w:tc>
        <w:tc>
          <w:tcPr>
            <w:tcW w:w="7560" w:type="dxa"/>
            <w:shd w:val="clear" w:color="auto" w:fill="auto"/>
          </w:tcPr>
          <w:p w14:paraId="49549A7A" w14:textId="49EDBA77" w:rsidR="00AC009B" w:rsidRPr="00AC009B" w:rsidRDefault="00AC009B" w:rsidP="00AC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09B">
              <w:t xml:space="preserve">El </w:t>
            </w:r>
            <w:r w:rsidR="00837EA8">
              <w:t>indicador</w:t>
            </w:r>
            <w:r w:rsidRPr="00AC009B">
              <w:t xml:space="preserve"> se encontraba aprobado, y por pedido de la Jurisdicción, la SECPECG lo habilitó a que pueda realizar modificaciones. El </w:t>
            </w:r>
            <w:r w:rsidR="00837EA8">
              <w:t xml:space="preserve">indicador volverá a estado </w:t>
            </w:r>
            <w:r w:rsidRPr="00AC009B">
              <w:t xml:space="preserve">.Presentado” cuando finalicen las modificaciones. </w:t>
            </w:r>
          </w:p>
        </w:tc>
      </w:tr>
      <w:tr w:rsidR="00AC009B" w:rsidRPr="00AC009B" w14:paraId="3CDED5C0" w14:textId="77777777" w:rsidTr="00AC00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shd w:val="clear" w:color="auto" w:fill="auto"/>
          </w:tcPr>
          <w:p w14:paraId="0284C678" w14:textId="77777777" w:rsidR="00AC009B" w:rsidRPr="00AC009B" w:rsidRDefault="00AC009B" w:rsidP="00AC009B">
            <w:pPr>
              <w:rPr>
                <w:sz w:val="20"/>
              </w:rPr>
            </w:pPr>
            <w:r w:rsidRPr="00AC009B">
              <w:rPr>
                <w:sz w:val="20"/>
              </w:rPr>
              <w:t>Cancelado</w:t>
            </w:r>
          </w:p>
        </w:tc>
        <w:tc>
          <w:tcPr>
            <w:tcW w:w="7560" w:type="dxa"/>
            <w:shd w:val="clear" w:color="auto" w:fill="auto"/>
          </w:tcPr>
          <w:p w14:paraId="3ABE9820" w14:textId="2C07E44A" w:rsidR="00AC009B" w:rsidRPr="00AC009B" w:rsidRDefault="00AC009B" w:rsidP="00837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C009B">
              <w:t xml:space="preserve">El </w:t>
            </w:r>
            <w:r w:rsidR="00837EA8">
              <w:t>indicador fue cancelado</w:t>
            </w:r>
            <w:r w:rsidRPr="00AC009B">
              <w:t>.</w:t>
            </w:r>
          </w:p>
        </w:tc>
      </w:tr>
    </w:tbl>
    <w:p w14:paraId="4BBAF43A" w14:textId="77777777" w:rsidR="00AC009B" w:rsidRPr="00AC009B" w:rsidRDefault="00AC009B" w:rsidP="00AC009B">
      <w:pPr>
        <w:pStyle w:val="Heading2"/>
        <w:rPr>
          <w:lang w:eastAsia="en-US"/>
        </w:rPr>
      </w:pPr>
      <w:bookmarkStart w:id="9" w:name="_Toc466223590"/>
      <w:r w:rsidRPr="00AC009B">
        <w:rPr>
          <w:lang w:eastAsia="en-US"/>
        </w:rPr>
        <w:t>Detalle de transiciones</w:t>
      </w:r>
      <w:bookmarkEnd w:id="9"/>
    </w:p>
    <w:tbl>
      <w:tblPr>
        <w:tblStyle w:val="TableHexacta1"/>
        <w:tblW w:w="9351" w:type="dxa"/>
        <w:tblLayout w:type="fixed"/>
        <w:tblLook w:val="04A0" w:firstRow="1" w:lastRow="0" w:firstColumn="1" w:lastColumn="0" w:noHBand="0" w:noVBand="1"/>
      </w:tblPr>
      <w:tblGrid>
        <w:gridCol w:w="2263"/>
        <w:gridCol w:w="2835"/>
        <w:gridCol w:w="2127"/>
        <w:gridCol w:w="2126"/>
      </w:tblGrid>
      <w:tr w:rsidR="00321121" w:rsidRPr="00AC009B" w14:paraId="5EDE3E5A" w14:textId="77777777" w:rsidTr="009927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E3827DD" w14:textId="77777777" w:rsidR="00321121" w:rsidRPr="00AC009B" w:rsidRDefault="00321121" w:rsidP="00AC009B">
            <w:pPr>
              <w:jc w:val="left"/>
            </w:pPr>
            <w:r w:rsidRPr="00AC009B">
              <w:t>Nombre de Transición</w:t>
            </w:r>
          </w:p>
        </w:tc>
        <w:tc>
          <w:tcPr>
            <w:tcW w:w="2835" w:type="dxa"/>
          </w:tcPr>
          <w:p w14:paraId="2B5E3E79" w14:textId="329B0929" w:rsidR="00321121" w:rsidRPr="00AC009B" w:rsidRDefault="00321121" w:rsidP="00AC0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</w:t>
            </w:r>
          </w:p>
        </w:tc>
        <w:tc>
          <w:tcPr>
            <w:tcW w:w="2127" w:type="dxa"/>
          </w:tcPr>
          <w:p w14:paraId="61A3453C" w14:textId="77777777" w:rsidR="00321121" w:rsidRPr="00AC009B" w:rsidRDefault="00321121" w:rsidP="00AC0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C009B">
              <w:t>Estado inicial</w:t>
            </w:r>
          </w:p>
        </w:tc>
        <w:tc>
          <w:tcPr>
            <w:tcW w:w="2126" w:type="dxa"/>
          </w:tcPr>
          <w:p w14:paraId="4FA3ED95" w14:textId="77777777" w:rsidR="00321121" w:rsidRPr="00AC009B" w:rsidRDefault="00321121" w:rsidP="00AC00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C009B">
              <w:t>Estado final</w:t>
            </w:r>
          </w:p>
        </w:tc>
      </w:tr>
      <w:tr w:rsidR="00321121" w:rsidRPr="00AC009B" w14:paraId="661F7F5B" w14:textId="77777777" w:rsidTr="009927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4A949953" w14:textId="77777777" w:rsidR="00321121" w:rsidRPr="00AC009B" w:rsidRDefault="00321121" w:rsidP="00AC009B">
            <w:pPr>
              <w:rPr>
                <w:rFonts w:asciiTheme="minorHAnsi" w:hAnsiTheme="minorHAnsi" w:cstheme="minorHAnsi"/>
                <w:szCs w:val="16"/>
              </w:rPr>
            </w:pPr>
            <w:r w:rsidRPr="00AC009B">
              <w:rPr>
                <w:rFonts w:asciiTheme="minorHAnsi" w:hAnsiTheme="minorHAnsi" w:cstheme="minorHAnsi"/>
                <w:szCs w:val="16"/>
              </w:rPr>
              <w:t>Presentar</w:t>
            </w:r>
          </w:p>
        </w:tc>
        <w:tc>
          <w:tcPr>
            <w:tcW w:w="2835" w:type="dxa"/>
          </w:tcPr>
          <w:p w14:paraId="41CAE609" w14:textId="62AB1684" w:rsidR="00321121" w:rsidRPr="00AC009B" w:rsidRDefault="001A3035" w:rsidP="00AC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szCs w:val="16"/>
              </w:rPr>
              <w:t>Operador de Jurisdicción / Secretaría</w:t>
            </w:r>
          </w:p>
        </w:tc>
        <w:tc>
          <w:tcPr>
            <w:tcW w:w="2127" w:type="dxa"/>
            <w:vAlign w:val="center"/>
          </w:tcPr>
          <w:p w14:paraId="06B979A0" w14:textId="77777777" w:rsidR="00321121" w:rsidRPr="00AC009B" w:rsidRDefault="00321121" w:rsidP="00AC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AC009B">
              <w:rPr>
                <w:rFonts w:asciiTheme="minorHAnsi" w:hAnsiTheme="minorHAnsi" w:cstheme="minorHAnsi"/>
                <w:szCs w:val="16"/>
              </w:rPr>
              <w:t>Incompleto</w:t>
            </w:r>
          </w:p>
        </w:tc>
        <w:tc>
          <w:tcPr>
            <w:tcW w:w="2126" w:type="dxa"/>
            <w:vAlign w:val="center"/>
          </w:tcPr>
          <w:p w14:paraId="147BA2C1" w14:textId="77777777" w:rsidR="00321121" w:rsidRPr="00AC009B" w:rsidRDefault="00321121" w:rsidP="00AC00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AC009B">
              <w:rPr>
                <w:rFonts w:asciiTheme="minorHAnsi" w:hAnsiTheme="minorHAnsi" w:cstheme="minorHAnsi"/>
                <w:szCs w:val="16"/>
              </w:rPr>
              <w:t>Presentado</w:t>
            </w:r>
          </w:p>
        </w:tc>
      </w:tr>
      <w:tr w:rsidR="001A3035" w:rsidRPr="00AC009B" w14:paraId="49796163" w14:textId="77777777" w:rsidTr="009927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27D8CDDA" w14:textId="5099FC50" w:rsidR="001A3035" w:rsidRPr="00AC009B" w:rsidRDefault="001A3035" w:rsidP="001A3035">
            <w:pPr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szCs w:val="16"/>
              </w:rPr>
              <w:t>Cancelar</w:t>
            </w:r>
          </w:p>
        </w:tc>
        <w:tc>
          <w:tcPr>
            <w:tcW w:w="2835" w:type="dxa"/>
          </w:tcPr>
          <w:p w14:paraId="435DE349" w14:textId="07F2B2F8" w:rsidR="001A3035" w:rsidRPr="00AC009B" w:rsidRDefault="001A3035" w:rsidP="001A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B41EB">
              <w:rPr>
                <w:rFonts w:asciiTheme="minorHAnsi" w:hAnsiTheme="minorHAnsi" w:cstheme="minorHAnsi"/>
                <w:szCs w:val="16"/>
              </w:rPr>
              <w:t>Operador de Jurisdicción / Secretaría</w:t>
            </w:r>
          </w:p>
        </w:tc>
        <w:tc>
          <w:tcPr>
            <w:tcW w:w="2127" w:type="dxa"/>
            <w:vAlign w:val="center"/>
          </w:tcPr>
          <w:p w14:paraId="03E53F1D" w14:textId="2AAEA599" w:rsidR="001A3035" w:rsidRPr="00AC009B" w:rsidRDefault="001A3035" w:rsidP="001A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szCs w:val="16"/>
              </w:rPr>
              <w:t>Incompleto</w:t>
            </w:r>
          </w:p>
        </w:tc>
        <w:tc>
          <w:tcPr>
            <w:tcW w:w="2126" w:type="dxa"/>
            <w:vAlign w:val="center"/>
          </w:tcPr>
          <w:p w14:paraId="0CB2FBFA" w14:textId="52779159" w:rsidR="001A3035" w:rsidRPr="00AC009B" w:rsidRDefault="001A3035" w:rsidP="001A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szCs w:val="16"/>
              </w:rPr>
              <w:t>Cancelado</w:t>
            </w:r>
          </w:p>
        </w:tc>
      </w:tr>
      <w:tr w:rsidR="001A3035" w:rsidRPr="00AC009B" w14:paraId="1F1993B9" w14:textId="77777777" w:rsidTr="009927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18DDC2D3" w14:textId="77777777" w:rsidR="001A3035" w:rsidRPr="00AC009B" w:rsidRDefault="001A3035" w:rsidP="001A3035">
            <w:pPr>
              <w:rPr>
                <w:rFonts w:asciiTheme="minorHAnsi" w:hAnsiTheme="minorHAnsi" w:cstheme="minorHAnsi"/>
                <w:szCs w:val="16"/>
              </w:rPr>
            </w:pPr>
            <w:r w:rsidRPr="00AC009B">
              <w:rPr>
                <w:rFonts w:asciiTheme="minorHAnsi" w:hAnsiTheme="minorHAnsi" w:cstheme="minorHAnsi"/>
                <w:szCs w:val="16"/>
              </w:rPr>
              <w:t>Verificar</w:t>
            </w:r>
          </w:p>
        </w:tc>
        <w:tc>
          <w:tcPr>
            <w:tcW w:w="2835" w:type="dxa"/>
          </w:tcPr>
          <w:p w14:paraId="0E87DC04" w14:textId="72837AB7" w:rsidR="001A3035" w:rsidRPr="00AC009B" w:rsidRDefault="001A3035" w:rsidP="001A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B41EB">
              <w:rPr>
                <w:rFonts w:asciiTheme="minorHAnsi" w:hAnsiTheme="minorHAnsi" w:cstheme="minorHAnsi"/>
                <w:szCs w:val="16"/>
              </w:rPr>
              <w:t>Secretaría</w:t>
            </w:r>
          </w:p>
        </w:tc>
        <w:tc>
          <w:tcPr>
            <w:tcW w:w="2127" w:type="dxa"/>
            <w:vAlign w:val="center"/>
          </w:tcPr>
          <w:p w14:paraId="3CB36B3B" w14:textId="77777777" w:rsidR="001A3035" w:rsidRPr="00AC009B" w:rsidRDefault="001A3035" w:rsidP="001A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AC009B">
              <w:rPr>
                <w:rFonts w:asciiTheme="minorHAnsi" w:hAnsiTheme="minorHAnsi" w:cstheme="minorHAnsi"/>
                <w:szCs w:val="16"/>
              </w:rPr>
              <w:t>Presentado</w:t>
            </w:r>
          </w:p>
        </w:tc>
        <w:tc>
          <w:tcPr>
            <w:tcW w:w="2126" w:type="dxa"/>
            <w:vAlign w:val="center"/>
          </w:tcPr>
          <w:p w14:paraId="4A2596DE" w14:textId="77777777" w:rsidR="001A3035" w:rsidRPr="00AC009B" w:rsidRDefault="001A3035" w:rsidP="001A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AC009B">
              <w:rPr>
                <w:rFonts w:asciiTheme="minorHAnsi" w:hAnsiTheme="minorHAnsi" w:cstheme="minorHAnsi"/>
                <w:szCs w:val="16"/>
              </w:rPr>
              <w:t>Verificado</w:t>
            </w:r>
          </w:p>
        </w:tc>
      </w:tr>
      <w:tr w:rsidR="001A3035" w:rsidRPr="00AC009B" w14:paraId="242ED7D5" w14:textId="77777777" w:rsidTr="009927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07D357EF" w14:textId="77777777" w:rsidR="001A3035" w:rsidRPr="00AC009B" w:rsidRDefault="001A3035" w:rsidP="001A3035">
            <w:pPr>
              <w:rPr>
                <w:rFonts w:asciiTheme="minorHAnsi" w:hAnsiTheme="minorHAnsi" w:cstheme="minorHAnsi"/>
                <w:szCs w:val="16"/>
              </w:rPr>
            </w:pPr>
            <w:r w:rsidRPr="00AC009B">
              <w:rPr>
                <w:rFonts w:asciiTheme="minorHAnsi" w:hAnsiTheme="minorHAnsi" w:cstheme="minorHAnsi"/>
                <w:szCs w:val="16"/>
              </w:rPr>
              <w:t>Cancelar</w:t>
            </w:r>
          </w:p>
        </w:tc>
        <w:tc>
          <w:tcPr>
            <w:tcW w:w="2835" w:type="dxa"/>
          </w:tcPr>
          <w:p w14:paraId="51E12EE2" w14:textId="1B73244F" w:rsidR="001A3035" w:rsidRPr="00AC009B" w:rsidRDefault="001A3035" w:rsidP="001A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B41EB">
              <w:rPr>
                <w:rFonts w:asciiTheme="minorHAnsi" w:hAnsiTheme="minorHAnsi" w:cstheme="minorHAnsi"/>
                <w:szCs w:val="16"/>
              </w:rPr>
              <w:t>Operador de Jurisdicción / Secretaría</w:t>
            </w:r>
          </w:p>
        </w:tc>
        <w:tc>
          <w:tcPr>
            <w:tcW w:w="2127" w:type="dxa"/>
            <w:vAlign w:val="center"/>
          </w:tcPr>
          <w:p w14:paraId="667F2A47" w14:textId="77777777" w:rsidR="001A3035" w:rsidRPr="00AC009B" w:rsidRDefault="001A3035" w:rsidP="001A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AC009B">
              <w:rPr>
                <w:rFonts w:asciiTheme="minorHAnsi" w:hAnsiTheme="minorHAnsi" w:cstheme="minorHAnsi"/>
                <w:szCs w:val="16"/>
              </w:rPr>
              <w:t>Presentado</w:t>
            </w:r>
          </w:p>
        </w:tc>
        <w:tc>
          <w:tcPr>
            <w:tcW w:w="2126" w:type="dxa"/>
            <w:vAlign w:val="center"/>
          </w:tcPr>
          <w:p w14:paraId="3785D450" w14:textId="77777777" w:rsidR="001A3035" w:rsidRPr="00AC009B" w:rsidRDefault="001A3035" w:rsidP="001A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AC009B">
              <w:rPr>
                <w:rFonts w:asciiTheme="minorHAnsi" w:hAnsiTheme="minorHAnsi" w:cstheme="minorHAnsi"/>
                <w:szCs w:val="16"/>
              </w:rPr>
              <w:t>Cancelado</w:t>
            </w:r>
          </w:p>
        </w:tc>
      </w:tr>
      <w:tr w:rsidR="001A3035" w:rsidRPr="00AC009B" w14:paraId="17A09458" w14:textId="77777777" w:rsidTr="009927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1661EDAE" w14:textId="0667B8E8" w:rsidR="001A3035" w:rsidRPr="00AC009B" w:rsidRDefault="001A3035" w:rsidP="001A3035">
            <w:pPr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szCs w:val="16"/>
              </w:rPr>
              <w:lastRenderedPageBreak/>
              <w:t>Aprobar</w:t>
            </w:r>
          </w:p>
        </w:tc>
        <w:tc>
          <w:tcPr>
            <w:tcW w:w="2835" w:type="dxa"/>
          </w:tcPr>
          <w:p w14:paraId="45E7D7AB" w14:textId="2C478912" w:rsidR="001A3035" w:rsidRPr="00AC009B" w:rsidRDefault="001A3035" w:rsidP="002F1C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B41EB">
              <w:rPr>
                <w:rFonts w:asciiTheme="minorHAnsi" w:hAnsiTheme="minorHAnsi" w:cstheme="minorHAnsi"/>
                <w:szCs w:val="16"/>
              </w:rPr>
              <w:t>Operador de Jurisdicción</w:t>
            </w:r>
          </w:p>
        </w:tc>
        <w:tc>
          <w:tcPr>
            <w:tcW w:w="2127" w:type="dxa"/>
            <w:vAlign w:val="center"/>
          </w:tcPr>
          <w:p w14:paraId="6A49A272" w14:textId="542D53F4" w:rsidR="001A3035" w:rsidRPr="00AC009B" w:rsidRDefault="001A3035" w:rsidP="001A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szCs w:val="16"/>
              </w:rPr>
              <w:t>Verificado</w:t>
            </w:r>
          </w:p>
        </w:tc>
        <w:tc>
          <w:tcPr>
            <w:tcW w:w="2126" w:type="dxa"/>
            <w:vAlign w:val="center"/>
          </w:tcPr>
          <w:p w14:paraId="25E9DBC3" w14:textId="69FA8FE7" w:rsidR="001A3035" w:rsidRPr="00AC009B" w:rsidRDefault="001A3035" w:rsidP="001A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szCs w:val="16"/>
              </w:rPr>
              <w:t>Aprobado</w:t>
            </w:r>
          </w:p>
        </w:tc>
      </w:tr>
      <w:tr w:rsidR="001A3035" w:rsidRPr="00AC009B" w14:paraId="72C3B5F0" w14:textId="77777777" w:rsidTr="009927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41AC6E5" w14:textId="77777777" w:rsidR="001A3035" w:rsidRPr="00AC009B" w:rsidRDefault="001A3035" w:rsidP="001A3035">
            <w:pPr>
              <w:rPr>
                <w:rFonts w:asciiTheme="minorHAnsi" w:hAnsiTheme="minorHAnsi" w:cstheme="minorHAnsi"/>
                <w:szCs w:val="16"/>
              </w:rPr>
            </w:pPr>
            <w:r w:rsidRPr="00AC009B">
              <w:rPr>
                <w:rFonts w:asciiTheme="minorHAnsi" w:hAnsiTheme="minorHAnsi" w:cstheme="minorHAnsi"/>
                <w:szCs w:val="16"/>
              </w:rPr>
              <w:t>Cancelar</w:t>
            </w:r>
          </w:p>
        </w:tc>
        <w:tc>
          <w:tcPr>
            <w:tcW w:w="2835" w:type="dxa"/>
          </w:tcPr>
          <w:p w14:paraId="024D01BB" w14:textId="0523F71D" w:rsidR="001A3035" w:rsidRPr="00AC009B" w:rsidRDefault="001A3035" w:rsidP="001A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B41EB">
              <w:rPr>
                <w:rFonts w:asciiTheme="minorHAnsi" w:hAnsiTheme="minorHAnsi" w:cstheme="minorHAnsi"/>
                <w:szCs w:val="16"/>
              </w:rPr>
              <w:t>Operador de Jurisdicción / Secretaría</w:t>
            </w:r>
          </w:p>
        </w:tc>
        <w:tc>
          <w:tcPr>
            <w:tcW w:w="2127" w:type="dxa"/>
            <w:vAlign w:val="center"/>
          </w:tcPr>
          <w:p w14:paraId="1D1FA0B4" w14:textId="77777777" w:rsidR="001A3035" w:rsidRPr="00AC009B" w:rsidRDefault="001A3035" w:rsidP="001A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AC009B">
              <w:rPr>
                <w:rFonts w:asciiTheme="minorHAnsi" w:hAnsiTheme="minorHAnsi" w:cstheme="minorHAnsi"/>
                <w:szCs w:val="16"/>
              </w:rPr>
              <w:t>Verificado</w:t>
            </w:r>
          </w:p>
        </w:tc>
        <w:tc>
          <w:tcPr>
            <w:tcW w:w="2126" w:type="dxa"/>
            <w:vAlign w:val="center"/>
          </w:tcPr>
          <w:p w14:paraId="6164CAC4" w14:textId="77777777" w:rsidR="001A3035" w:rsidRPr="00AC009B" w:rsidRDefault="001A3035" w:rsidP="001A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AC009B">
              <w:rPr>
                <w:rFonts w:asciiTheme="minorHAnsi" w:hAnsiTheme="minorHAnsi" w:cstheme="minorHAnsi"/>
                <w:szCs w:val="16"/>
              </w:rPr>
              <w:t>Cancelado</w:t>
            </w:r>
          </w:p>
        </w:tc>
      </w:tr>
      <w:tr w:rsidR="001A3035" w:rsidRPr="00AC009B" w14:paraId="3D6A0F54" w14:textId="77777777" w:rsidTr="009927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68825D12" w14:textId="7D007128" w:rsidR="001A3035" w:rsidRPr="00AC009B" w:rsidRDefault="001A3035" w:rsidP="001A3035">
            <w:pPr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szCs w:val="16"/>
              </w:rPr>
              <w:t>Cancelar</w:t>
            </w:r>
          </w:p>
        </w:tc>
        <w:tc>
          <w:tcPr>
            <w:tcW w:w="2835" w:type="dxa"/>
          </w:tcPr>
          <w:p w14:paraId="6C39578D" w14:textId="4FCBD313" w:rsidR="001A3035" w:rsidRPr="00AC009B" w:rsidRDefault="001A3035" w:rsidP="001A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B41EB">
              <w:rPr>
                <w:rFonts w:asciiTheme="minorHAnsi" w:hAnsiTheme="minorHAnsi" w:cstheme="minorHAnsi"/>
                <w:szCs w:val="16"/>
              </w:rPr>
              <w:t>Operador de Jurisdicción / Secretaría</w:t>
            </w:r>
          </w:p>
        </w:tc>
        <w:tc>
          <w:tcPr>
            <w:tcW w:w="2127" w:type="dxa"/>
            <w:vAlign w:val="center"/>
          </w:tcPr>
          <w:p w14:paraId="6EE0A68B" w14:textId="7B0B3705" w:rsidR="001A3035" w:rsidRPr="00AC009B" w:rsidRDefault="001A3035" w:rsidP="001A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99271B">
              <w:rPr>
                <w:rFonts w:asciiTheme="minorHAnsi" w:hAnsiTheme="minorHAnsi" w:cstheme="minorHAnsi"/>
                <w:szCs w:val="16"/>
              </w:rPr>
              <w:t>Aprobado</w:t>
            </w:r>
          </w:p>
        </w:tc>
        <w:tc>
          <w:tcPr>
            <w:tcW w:w="2126" w:type="dxa"/>
            <w:vAlign w:val="center"/>
          </w:tcPr>
          <w:p w14:paraId="3B62191C" w14:textId="170A30D7" w:rsidR="001A3035" w:rsidRPr="00AC009B" w:rsidRDefault="001A3035" w:rsidP="001A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szCs w:val="16"/>
              </w:rPr>
              <w:t>Cancelado</w:t>
            </w:r>
          </w:p>
        </w:tc>
      </w:tr>
      <w:tr w:rsidR="001A3035" w:rsidRPr="00AC009B" w14:paraId="74B60CAE" w14:textId="77777777" w:rsidTr="002C7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5927B83D" w14:textId="77777777" w:rsidR="001A3035" w:rsidRPr="00AC009B" w:rsidRDefault="001A3035" w:rsidP="001A3035">
            <w:pPr>
              <w:rPr>
                <w:rFonts w:asciiTheme="minorHAnsi" w:hAnsiTheme="minorHAnsi" w:cstheme="minorHAnsi"/>
                <w:szCs w:val="16"/>
              </w:rPr>
            </w:pPr>
            <w:r w:rsidRPr="00AC009B">
              <w:rPr>
                <w:rFonts w:asciiTheme="minorHAnsi" w:hAnsiTheme="minorHAnsi" w:cstheme="minorHAnsi"/>
                <w:szCs w:val="16"/>
              </w:rPr>
              <w:t>Deshacer cancelación</w:t>
            </w:r>
          </w:p>
        </w:tc>
        <w:tc>
          <w:tcPr>
            <w:tcW w:w="2835" w:type="dxa"/>
          </w:tcPr>
          <w:p w14:paraId="63D3E655" w14:textId="596D5AF0" w:rsidR="001A3035" w:rsidRPr="00AC009B" w:rsidRDefault="001A3035" w:rsidP="001A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B41EB">
              <w:rPr>
                <w:rFonts w:asciiTheme="minorHAnsi" w:hAnsiTheme="minorHAnsi" w:cstheme="minorHAnsi"/>
                <w:szCs w:val="16"/>
              </w:rPr>
              <w:t>Operador de Jurisdicción / Secretaría</w:t>
            </w:r>
          </w:p>
        </w:tc>
        <w:tc>
          <w:tcPr>
            <w:tcW w:w="2127" w:type="dxa"/>
            <w:vAlign w:val="center"/>
          </w:tcPr>
          <w:p w14:paraId="797CB5CD" w14:textId="77777777" w:rsidR="001A3035" w:rsidRPr="00AC009B" w:rsidRDefault="001A3035" w:rsidP="001A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AC009B">
              <w:rPr>
                <w:rFonts w:asciiTheme="minorHAnsi" w:hAnsiTheme="minorHAnsi" w:cstheme="minorHAnsi"/>
                <w:szCs w:val="16"/>
              </w:rPr>
              <w:t>Cancelado</w:t>
            </w:r>
          </w:p>
        </w:tc>
        <w:tc>
          <w:tcPr>
            <w:tcW w:w="2126" w:type="dxa"/>
            <w:vAlign w:val="center"/>
          </w:tcPr>
          <w:p w14:paraId="40576B24" w14:textId="77777777" w:rsidR="001A3035" w:rsidRPr="00AC009B" w:rsidRDefault="001A3035" w:rsidP="001A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AC009B">
              <w:rPr>
                <w:rFonts w:asciiTheme="minorHAnsi" w:hAnsiTheme="minorHAnsi" w:cstheme="minorHAnsi"/>
                <w:szCs w:val="16"/>
              </w:rPr>
              <w:t>Presentado</w:t>
            </w:r>
          </w:p>
        </w:tc>
      </w:tr>
      <w:tr w:rsidR="001A3035" w:rsidRPr="00AC009B" w14:paraId="4ABFE2A8" w14:textId="77777777" w:rsidTr="002C7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29645AB6" w14:textId="3E672A76" w:rsidR="001A3035" w:rsidRPr="00AC009B" w:rsidRDefault="001A3035" w:rsidP="001A3035">
            <w:pPr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szCs w:val="16"/>
              </w:rPr>
              <w:t>Habilitar</w:t>
            </w:r>
          </w:p>
        </w:tc>
        <w:tc>
          <w:tcPr>
            <w:tcW w:w="2835" w:type="dxa"/>
          </w:tcPr>
          <w:p w14:paraId="09F8D3E8" w14:textId="53469DA0" w:rsidR="001A3035" w:rsidRPr="00AC009B" w:rsidRDefault="001A3035" w:rsidP="001A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B41EB">
              <w:rPr>
                <w:rFonts w:asciiTheme="minorHAnsi" w:hAnsiTheme="minorHAnsi" w:cstheme="minorHAnsi"/>
                <w:szCs w:val="16"/>
              </w:rPr>
              <w:t>Operador de Jurisdicción / Secretaría</w:t>
            </w:r>
          </w:p>
        </w:tc>
        <w:tc>
          <w:tcPr>
            <w:tcW w:w="2127" w:type="dxa"/>
            <w:vAlign w:val="center"/>
          </w:tcPr>
          <w:p w14:paraId="29E63251" w14:textId="16D4CC22" w:rsidR="001A3035" w:rsidRPr="00AC009B" w:rsidRDefault="001A3035" w:rsidP="001A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szCs w:val="16"/>
              </w:rPr>
              <w:t>Aprobado</w:t>
            </w:r>
          </w:p>
        </w:tc>
        <w:tc>
          <w:tcPr>
            <w:tcW w:w="2126" w:type="dxa"/>
            <w:vAlign w:val="center"/>
          </w:tcPr>
          <w:p w14:paraId="7F250864" w14:textId="7CA7F0F7" w:rsidR="001A3035" w:rsidRPr="00AC009B" w:rsidRDefault="001A3035" w:rsidP="001A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szCs w:val="16"/>
              </w:rPr>
              <w:t>Modificable</w:t>
            </w:r>
          </w:p>
        </w:tc>
      </w:tr>
      <w:tr w:rsidR="001A3035" w:rsidRPr="00AC009B" w14:paraId="4BE24315" w14:textId="77777777" w:rsidTr="002C7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79E126DA" w14:textId="423457BE" w:rsidR="001A3035" w:rsidRDefault="001A3035" w:rsidP="001A3035">
            <w:pPr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szCs w:val="16"/>
              </w:rPr>
              <w:t>Cancelar</w:t>
            </w:r>
          </w:p>
        </w:tc>
        <w:tc>
          <w:tcPr>
            <w:tcW w:w="2835" w:type="dxa"/>
          </w:tcPr>
          <w:p w14:paraId="4D9C7ECB" w14:textId="5719E74E" w:rsidR="001A3035" w:rsidRPr="00AC009B" w:rsidRDefault="001A3035" w:rsidP="001A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B41EB">
              <w:rPr>
                <w:rFonts w:asciiTheme="minorHAnsi" w:hAnsiTheme="minorHAnsi" w:cstheme="minorHAnsi"/>
                <w:szCs w:val="16"/>
              </w:rPr>
              <w:t>Operador de Jurisdicción / Secretaría</w:t>
            </w:r>
          </w:p>
        </w:tc>
        <w:tc>
          <w:tcPr>
            <w:tcW w:w="2127" w:type="dxa"/>
            <w:vAlign w:val="center"/>
          </w:tcPr>
          <w:p w14:paraId="07B9067E" w14:textId="781F0A90" w:rsidR="001A3035" w:rsidRDefault="001A3035" w:rsidP="001A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1A3035">
              <w:rPr>
                <w:rFonts w:asciiTheme="minorHAnsi" w:hAnsiTheme="minorHAnsi" w:cstheme="minorHAnsi"/>
                <w:szCs w:val="16"/>
              </w:rPr>
              <w:t>Aprobado</w:t>
            </w:r>
          </w:p>
        </w:tc>
        <w:tc>
          <w:tcPr>
            <w:tcW w:w="2126" w:type="dxa"/>
            <w:vAlign w:val="center"/>
          </w:tcPr>
          <w:p w14:paraId="603AD3F5" w14:textId="5466C907" w:rsidR="001A3035" w:rsidRDefault="001A3035" w:rsidP="001A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szCs w:val="16"/>
              </w:rPr>
              <w:t>Cancelado</w:t>
            </w:r>
          </w:p>
        </w:tc>
      </w:tr>
      <w:tr w:rsidR="001A3035" w:rsidRPr="00AC009B" w14:paraId="00BC571E" w14:textId="77777777" w:rsidTr="002C7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2BF48ED" w14:textId="063AF50E" w:rsidR="001A3035" w:rsidRDefault="001A3035" w:rsidP="001A3035">
            <w:pPr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szCs w:val="16"/>
              </w:rPr>
              <w:t>Presentar</w:t>
            </w:r>
          </w:p>
        </w:tc>
        <w:tc>
          <w:tcPr>
            <w:tcW w:w="2835" w:type="dxa"/>
          </w:tcPr>
          <w:p w14:paraId="6F5D6797" w14:textId="17CB6F8F" w:rsidR="001A3035" w:rsidRPr="00AC009B" w:rsidRDefault="001A3035" w:rsidP="001A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B41EB">
              <w:rPr>
                <w:rFonts w:asciiTheme="minorHAnsi" w:hAnsiTheme="minorHAnsi" w:cstheme="minorHAnsi"/>
                <w:szCs w:val="16"/>
              </w:rPr>
              <w:t>Operador de Jurisdicción / Secretaría</w:t>
            </w:r>
          </w:p>
        </w:tc>
        <w:tc>
          <w:tcPr>
            <w:tcW w:w="2127" w:type="dxa"/>
            <w:vAlign w:val="center"/>
          </w:tcPr>
          <w:p w14:paraId="6D5BEE3C" w14:textId="1ED7BB0F" w:rsidR="001A3035" w:rsidRPr="001A3035" w:rsidRDefault="001A3035" w:rsidP="001A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szCs w:val="16"/>
              </w:rPr>
              <w:t>Modificable</w:t>
            </w:r>
          </w:p>
        </w:tc>
        <w:tc>
          <w:tcPr>
            <w:tcW w:w="2126" w:type="dxa"/>
            <w:vAlign w:val="center"/>
          </w:tcPr>
          <w:p w14:paraId="7ACF60AA" w14:textId="552FDEED" w:rsidR="001A3035" w:rsidRDefault="001A3035" w:rsidP="001A30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szCs w:val="16"/>
              </w:rPr>
              <w:t>Presentado</w:t>
            </w:r>
          </w:p>
        </w:tc>
      </w:tr>
      <w:tr w:rsidR="003C2DBB" w:rsidRPr="00AC009B" w14:paraId="78CDFAC4" w14:textId="77777777" w:rsidTr="002C7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vAlign w:val="center"/>
          </w:tcPr>
          <w:p w14:paraId="34060769" w14:textId="6DD20871" w:rsidR="003C2DBB" w:rsidRDefault="003C2DBB" w:rsidP="003C2DBB">
            <w:pPr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szCs w:val="16"/>
              </w:rPr>
              <w:t>Cancelar</w:t>
            </w:r>
          </w:p>
        </w:tc>
        <w:tc>
          <w:tcPr>
            <w:tcW w:w="2835" w:type="dxa"/>
          </w:tcPr>
          <w:p w14:paraId="66570735" w14:textId="73168564" w:rsidR="003C2DBB" w:rsidRPr="00CB41EB" w:rsidRDefault="003C2DBB" w:rsidP="003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 w:rsidRPr="00CB41EB">
              <w:rPr>
                <w:rFonts w:asciiTheme="minorHAnsi" w:hAnsiTheme="minorHAnsi" w:cstheme="minorHAnsi"/>
                <w:szCs w:val="16"/>
              </w:rPr>
              <w:t>Operador de Jurisdicción / Secretaría</w:t>
            </w:r>
          </w:p>
        </w:tc>
        <w:tc>
          <w:tcPr>
            <w:tcW w:w="2127" w:type="dxa"/>
            <w:vAlign w:val="center"/>
          </w:tcPr>
          <w:p w14:paraId="33BC61B5" w14:textId="420839AD" w:rsidR="003C2DBB" w:rsidRDefault="003C2DBB" w:rsidP="003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szCs w:val="16"/>
              </w:rPr>
              <w:t>Modificable</w:t>
            </w:r>
          </w:p>
        </w:tc>
        <w:tc>
          <w:tcPr>
            <w:tcW w:w="2126" w:type="dxa"/>
            <w:vAlign w:val="center"/>
          </w:tcPr>
          <w:p w14:paraId="5CFD3458" w14:textId="0BCCE57B" w:rsidR="003C2DBB" w:rsidRDefault="003C2DBB" w:rsidP="003C2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szCs w:val="16"/>
              </w:rPr>
              <w:t>Cancelado</w:t>
            </w:r>
          </w:p>
        </w:tc>
      </w:tr>
    </w:tbl>
    <w:p w14:paraId="5E32898F" w14:textId="77777777" w:rsidR="00AC009B" w:rsidRPr="00AC009B" w:rsidRDefault="00AC009B" w:rsidP="00AC009B"/>
    <w:p w14:paraId="5D817BF6" w14:textId="77777777" w:rsidR="00E3078B" w:rsidRDefault="008C2744" w:rsidP="00A93909">
      <w:pPr>
        <w:pStyle w:val="Heading1"/>
        <w:pageBreakBefore/>
      </w:pPr>
      <w:bookmarkStart w:id="10" w:name="_Toc466223591"/>
      <w:r>
        <w:lastRenderedPageBreak/>
        <w:t>Pantallas ilustrativas</w:t>
      </w:r>
      <w:bookmarkEnd w:id="10"/>
    </w:p>
    <w:p w14:paraId="2C6E6659" w14:textId="16A67F1D" w:rsidR="00821758" w:rsidRPr="00A27D8F" w:rsidRDefault="00AD4C20" w:rsidP="00031F82">
      <w:r>
        <w:rPr>
          <w:noProof/>
        </w:rPr>
        <w:drawing>
          <wp:inline distT="0" distB="0" distL="0" distR="0" wp14:anchorId="0C6749D7" wp14:editId="589AD687">
            <wp:extent cx="3446060" cy="709692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dicadores 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911" cy="712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A1B2" w14:textId="77777777" w:rsidR="00947C80" w:rsidRPr="00A27D8F" w:rsidRDefault="00947C80" w:rsidP="00125B49">
      <w:pPr>
        <w:pageBreakBefore/>
      </w:pPr>
      <w:r w:rsidRPr="00A27D8F">
        <w:rPr>
          <w:noProof/>
        </w:rPr>
        <w:lastRenderedPageBreak/>
        <w:drawing>
          <wp:inline distT="0" distB="0" distL="0" distR="0" wp14:anchorId="0CC06043" wp14:editId="4B39A1A3">
            <wp:extent cx="6053260" cy="61531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F_1275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205" cy="6171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FDA5D" w14:textId="2AD55A81" w:rsidR="00947C80" w:rsidRPr="00A27D8F" w:rsidRDefault="00947C80" w:rsidP="00031F82"/>
    <w:sectPr w:rsidR="00947C80" w:rsidRPr="00A27D8F" w:rsidSect="00154CD7">
      <w:footerReference w:type="default" r:id="rId24"/>
      <w:headerReference w:type="first" r:id="rId25"/>
      <w:pgSz w:w="12240" w:h="15840" w:code="1"/>
      <w:pgMar w:top="1440" w:right="1440" w:bottom="1440" w:left="1440" w:header="0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AD145E" w14:textId="77777777" w:rsidR="008C69D5" w:rsidRDefault="008C69D5" w:rsidP="00031F82">
      <w:r>
        <w:separator/>
      </w:r>
    </w:p>
  </w:endnote>
  <w:endnote w:type="continuationSeparator" w:id="0">
    <w:p w14:paraId="7F2CCD71" w14:textId="77777777" w:rsidR="008C69D5" w:rsidRDefault="008C69D5" w:rsidP="00031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745525" w14:textId="3EC014FD" w:rsidR="00AC009B" w:rsidRPr="00240225" w:rsidRDefault="00AC009B" w:rsidP="00031F8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9F2322D" wp14:editId="0B7BD453">
              <wp:simplePos x="0" y="0"/>
              <wp:positionH relativeFrom="column">
                <wp:posOffset>4929505</wp:posOffset>
              </wp:positionH>
              <wp:positionV relativeFrom="paragraph">
                <wp:posOffset>306374</wp:posOffset>
              </wp:positionV>
              <wp:extent cx="1009788" cy="159026"/>
              <wp:effectExtent l="0" t="0" r="0" b="12700"/>
              <wp:wrapNone/>
              <wp:docPr id="9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9788" cy="15902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C7F8E" w14:textId="77777777" w:rsidR="00AC009B" w:rsidRPr="008009F6" w:rsidRDefault="00AC009B" w:rsidP="00031F82"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t xml:space="preserve">Página 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begin"/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instrText xml:space="preserve"> PAGE </w:instrTex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separate"/>
                          </w:r>
                          <w:r w:rsidR="00A544A8">
                            <w:rPr>
                              <w:rStyle w:val="PageNumber"/>
                              <w:noProof/>
                              <w:color w:val="A6A6A6" w:themeColor="background1" w:themeShade="A6"/>
                            </w:rPr>
                            <w:t>12</w:t>
                          </w:r>
                          <w:r w:rsidRPr="008009F6">
                            <w:rPr>
                              <w:rStyle w:val="PageNumber"/>
                              <w:color w:val="A6A6A6" w:themeColor="background1" w:themeShade="A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F2322D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8" type="#_x0000_t202" style="position:absolute;left:0;text-align:left;margin-left:388.15pt;margin-top:24.1pt;width:79.5pt;height:12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" filled="f" stroked="f">
              <v:textbox inset="0,0,0,0">
                <w:txbxContent>
                  <w:p w14:paraId="6D3C7F8E" w14:textId="77777777" w:rsidR="00AC009B" w:rsidRPr="008009F6" w:rsidRDefault="00AC009B" w:rsidP="00031F82"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t xml:space="preserve">Página 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begin"/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instrText xml:space="preserve"> PAGE </w:instrTex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separate"/>
                    </w:r>
                    <w:r w:rsidR="00A544A8">
                      <w:rPr>
                        <w:rStyle w:val="PageNumber"/>
                        <w:noProof/>
                        <w:color w:val="A6A6A6" w:themeColor="background1" w:themeShade="A6"/>
                      </w:rPr>
                      <w:t>12</w:t>
                    </w:r>
                    <w:r w:rsidRPr="008009F6">
                      <w:rPr>
                        <w:rStyle w:val="PageNumber"/>
                        <w:color w:val="A6A6A6" w:themeColor="background1" w:themeShade="A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br/>
    </w:r>
    <w:sdt>
      <w:sdtPr>
        <w:alias w:val="Title"/>
        <w:tag w:val=""/>
        <w:id w:val="396714551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9B413E">
          <w:t>Caso de Uso</w:t>
        </w:r>
      </w:sdtContent>
    </w:sdt>
    <w:r>
      <w:t xml:space="preserve"> - Hexacta</w:t>
    </w:r>
  </w:p>
  <w:p w14:paraId="33F329BC" w14:textId="77777777" w:rsidR="00AC009B" w:rsidRPr="00F52EF2" w:rsidRDefault="00AC009B" w:rsidP="00031F82">
    <w:pPr>
      <w:pStyle w:val="Footer"/>
    </w:pPr>
    <w:r w:rsidRPr="00F52EF2">
      <w:t>No imprima este documento si no es necesario. Protejamos el Medio Ambiente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BC9696" w14:textId="77777777" w:rsidR="008C69D5" w:rsidRDefault="008C69D5" w:rsidP="00031F82">
      <w:r>
        <w:separator/>
      </w:r>
    </w:p>
  </w:footnote>
  <w:footnote w:type="continuationSeparator" w:id="0">
    <w:p w14:paraId="3E44E0E2" w14:textId="77777777" w:rsidR="008C69D5" w:rsidRDefault="008C69D5" w:rsidP="00031F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64B0F" w14:textId="77777777" w:rsidR="00AC009B" w:rsidRDefault="00AC009B" w:rsidP="00031F8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88D1DD0" wp14:editId="48BD8E1A">
              <wp:simplePos x="0" y="0"/>
              <wp:positionH relativeFrom="column">
                <wp:posOffset>-1143000</wp:posOffset>
              </wp:positionH>
              <wp:positionV relativeFrom="paragraph">
                <wp:posOffset>629285</wp:posOffset>
              </wp:positionV>
              <wp:extent cx="215900" cy="9096375"/>
              <wp:effectExtent l="3810" t="3175" r="0" b="0"/>
              <wp:wrapNone/>
              <wp:docPr id="3" name="Rectangl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5900" cy="9096375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EB106A9" id="Rectangle 22" o:spid="_x0000_s1026" style="position:absolute;margin-left:-90pt;margin-top:49.55pt;width:17pt;height:71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" fillcolor="#f2f2f2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23264CD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2.5pt;height:33.75pt" o:bullet="t">
        <v:imagedata r:id="rId1" o:title="arrow"/>
      </v:shape>
    </w:pict>
  </w:numPicBullet>
  <w:abstractNum w:abstractNumId="0" w15:restartNumberingAfterBreak="0">
    <w:nsid w:val="FFFFFF7E"/>
    <w:multiLevelType w:val="singleLevel"/>
    <w:tmpl w:val="0B12F9F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E6CCE6E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0E7054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89AE79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89"/>
    <w:multiLevelType w:val="singleLevel"/>
    <w:tmpl w:val="53AC82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4D5835"/>
    <w:multiLevelType w:val="multilevel"/>
    <w:tmpl w:val="0E24F63E"/>
    <w:lvl w:ilvl="0">
      <w:start w:val="1"/>
      <w:numFmt w:val="bullet"/>
      <w:pStyle w:val="ListBullet"/>
      <w:lvlText w:val=""/>
      <w:lvlJc w:val="left"/>
      <w:pPr>
        <w:ind w:left="648" w:hanging="144"/>
      </w:pPr>
      <w:rPr>
        <w:rFonts w:ascii="Symbol" w:hAnsi="Symbol" w:hint="default"/>
        <w:b w:val="0"/>
        <w:i w:val="0"/>
        <w:color w:val="auto"/>
        <w:sz w:val="18"/>
      </w:rPr>
    </w:lvl>
    <w:lvl w:ilvl="1">
      <w:start w:val="1"/>
      <w:numFmt w:val="bullet"/>
      <w:lvlText w:val="­"/>
      <w:lvlJc w:val="left"/>
      <w:pPr>
        <w:tabs>
          <w:tab w:val="num" w:pos="936"/>
        </w:tabs>
        <w:ind w:left="936" w:hanging="144"/>
      </w:pPr>
      <w:rPr>
        <w:rFonts w:ascii="Segoe UI Semibold" w:hAnsi="Segoe UI Semibold" w:hint="default"/>
        <w:color w:val="474747" w:themeColor="text1"/>
        <w:sz w:val="20"/>
      </w:rPr>
    </w:lvl>
    <w:lvl w:ilvl="2">
      <w:start w:val="1"/>
      <w:numFmt w:val="bullet"/>
      <w:pStyle w:val="ListBullet3"/>
      <w:lvlText w:val="&gt;"/>
      <w:lvlJc w:val="left"/>
      <w:pPr>
        <w:tabs>
          <w:tab w:val="num" w:pos="1224"/>
        </w:tabs>
        <w:ind w:left="1224" w:hanging="144"/>
      </w:pPr>
      <w:rPr>
        <w:rFonts w:ascii="Segoe UI" w:hAnsi="Segoe UI" w:hint="default"/>
        <w:color w:val="auto"/>
      </w:rPr>
    </w:lvl>
    <w:lvl w:ilvl="3">
      <w:start w:val="1"/>
      <w:numFmt w:val="bullet"/>
      <w:lvlText w:val=""/>
      <w:lvlJc w:val="left"/>
      <w:pPr>
        <w:ind w:left="1512" w:hanging="144"/>
      </w:pPr>
      <w:rPr>
        <w:rFonts w:ascii="Wingdings" w:hAnsi="Wingdings" w:hint="default"/>
        <w:color w:val="474747" w:themeColor="text1"/>
      </w:rPr>
    </w:lvl>
    <w:lvl w:ilvl="4">
      <w:start w:val="1"/>
      <w:numFmt w:val="bullet"/>
      <w:lvlText w:val="­"/>
      <w:lvlJc w:val="left"/>
      <w:pPr>
        <w:ind w:left="1800" w:hanging="144"/>
      </w:pPr>
      <w:rPr>
        <w:rFonts w:ascii="Segoe UI Semibold" w:hAnsi="Segoe UI Semibold" w:hint="default"/>
        <w:color w:val="474747" w:themeColor="text1"/>
      </w:rPr>
    </w:lvl>
    <w:lvl w:ilvl="5">
      <w:start w:val="1"/>
      <w:numFmt w:val="bullet"/>
      <w:lvlText w:val=""/>
      <w:lvlJc w:val="left"/>
      <w:pPr>
        <w:ind w:left="2088" w:hanging="144"/>
      </w:pPr>
      <w:rPr>
        <w:rFonts w:ascii="Symbol" w:hAnsi="Symbol" w:hint="default"/>
        <w:color w:val="auto"/>
      </w:rPr>
    </w:lvl>
    <w:lvl w:ilvl="6">
      <w:start w:val="1"/>
      <w:numFmt w:val="bullet"/>
      <w:lvlText w:val="­"/>
      <w:lvlJc w:val="left"/>
      <w:pPr>
        <w:ind w:left="2376" w:hanging="144"/>
      </w:pPr>
      <w:rPr>
        <w:rFonts w:ascii="Segoe UI Semibold" w:hAnsi="Segoe UI Semibold" w:hint="default"/>
        <w:color w:val="474747" w:themeColor="text1"/>
      </w:rPr>
    </w:lvl>
    <w:lvl w:ilvl="7">
      <w:start w:val="1"/>
      <w:numFmt w:val="bullet"/>
      <w:lvlText w:val=""/>
      <w:lvlJc w:val="left"/>
      <w:pPr>
        <w:ind w:left="2592" w:hanging="72"/>
      </w:pPr>
      <w:rPr>
        <w:rFonts w:ascii="Symbol" w:hAnsi="Symbol" w:hint="default"/>
      </w:rPr>
    </w:lvl>
    <w:lvl w:ilvl="8">
      <w:start w:val="1"/>
      <w:numFmt w:val="decimal"/>
      <w:lvlText w:val="%1.%2.%3.%4.%5.%6.%7.%8.%9"/>
      <w:lvlJc w:val="left"/>
      <w:pPr>
        <w:ind w:left="2880" w:hanging="72"/>
      </w:pPr>
      <w:rPr>
        <w:rFonts w:hint="default"/>
      </w:rPr>
    </w:lvl>
  </w:abstractNum>
  <w:abstractNum w:abstractNumId="6" w15:restartNumberingAfterBreak="0">
    <w:nsid w:val="0EB57573"/>
    <w:multiLevelType w:val="hybridMultilevel"/>
    <w:tmpl w:val="9C4A6E38"/>
    <w:lvl w:ilvl="0" w:tplc="EF4AA91C">
      <w:start w:val="1"/>
      <w:numFmt w:val="bullet"/>
      <w:pStyle w:val="Bullets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6B5AC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3193483"/>
    <w:multiLevelType w:val="hybridMultilevel"/>
    <w:tmpl w:val="9F2496F0"/>
    <w:lvl w:ilvl="0" w:tplc="1FFA03A2">
      <w:start w:val="1"/>
      <w:numFmt w:val="bullet"/>
      <w:pStyle w:val="BulletsTable"/>
      <w:lvlText w:val="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  <w:color w:val="808080"/>
      </w:rPr>
    </w:lvl>
    <w:lvl w:ilvl="1" w:tplc="6276E4B0">
      <w:start w:val="1"/>
      <w:numFmt w:val="bullet"/>
      <w:lvlText w:val=""/>
      <w:lvlJc w:val="left"/>
      <w:pPr>
        <w:tabs>
          <w:tab w:val="num" w:pos="1440"/>
        </w:tabs>
        <w:ind w:left="1440" w:hanging="360"/>
      </w:pPr>
      <w:rPr>
        <w:rFonts w:ascii="Marlett" w:hAnsi="Marlett" w:hint="default"/>
      </w:rPr>
    </w:lvl>
    <w:lvl w:ilvl="2" w:tplc="F97CC0CA" w:tentative="1">
      <w:start w:val="1"/>
      <w:numFmt w:val="bullet"/>
      <w:lvlText w:val="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8F680A8E" w:tentative="1">
      <w:start w:val="1"/>
      <w:numFmt w:val="bullet"/>
      <w:lvlText w:val="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34505340" w:tentative="1">
      <w:start w:val="1"/>
      <w:numFmt w:val="bullet"/>
      <w:lvlText w:val="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11C6446C" w:tentative="1">
      <w:start w:val="1"/>
      <w:numFmt w:val="bullet"/>
      <w:lvlText w:val="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57BC4112" w:tentative="1">
      <w:start w:val="1"/>
      <w:numFmt w:val="bullet"/>
      <w:lvlText w:val="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C43A8EE4" w:tentative="1">
      <w:start w:val="1"/>
      <w:numFmt w:val="bullet"/>
      <w:lvlText w:val="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48568B4A" w:tentative="1">
      <w:start w:val="1"/>
      <w:numFmt w:val="bullet"/>
      <w:lvlText w:val="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9" w15:restartNumberingAfterBreak="0">
    <w:nsid w:val="260E23F7"/>
    <w:multiLevelType w:val="hybridMultilevel"/>
    <w:tmpl w:val="C2282A26"/>
    <w:lvl w:ilvl="0" w:tplc="C79099CA">
      <w:start w:val="1"/>
      <w:numFmt w:val="bullet"/>
      <w:pStyle w:val="ListBullet2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 w15:restartNumberingAfterBreak="0">
    <w:nsid w:val="28F8699D"/>
    <w:multiLevelType w:val="hybridMultilevel"/>
    <w:tmpl w:val="0A244852"/>
    <w:lvl w:ilvl="0" w:tplc="A6FC8998">
      <w:start w:val="1"/>
      <w:numFmt w:val="bullet"/>
      <w:lvlText w:val=""/>
      <w:lvlJc w:val="center"/>
      <w:pPr>
        <w:ind w:left="194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2C100CCF"/>
    <w:multiLevelType w:val="multilevel"/>
    <w:tmpl w:val="03FE7B04"/>
    <w:styleLink w:val="ListBullets"/>
    <w:lvl w:ilvl="0">
      <w:start w:val="1"/>
      <w:numFmt w:val="bullet"/>
      <w:lvlText w:val=""/>
      <w:lvlJc w:val="left"/>
      <w:pPr>
        <w:ind w:left="648" w:hanging="144"/>
      </w:pPr>
      <w:rPr>
        <w:rFonts w:ascii="Symbol" w:hAnsi="Symbol" w:hint="default"/>
        <w:b w:val="0"/>
        <w:i w:val="0"/>
        <w:color w:val="auto"/>
        <w:sz w:val="18"/>
      </w:rPr>
    </w:lvl>
    <w:lvl w:ilvl="1">
      <w:start w:val="1"/>
      <w:numFmt w:val="bullet"/>
      <w:lvlText w:val="­"/>
      <w:lvlJc w:val="left"/>
      <w:pPr>
        <w:tabs>
          <w:tab w:val="num" w:pos="936"/>
        </w:tabs>
        <w:ind w:left="936" w:hanging="144"/>
      </w:pPr>
      <w:rPr>
        <w:rFonts w:ascii="Segoe UI Semibold" w:hAnsi="Segoe UI Semibold" w:hint="default"/>
        <w:color w:val="474747" w:themeColor="text1"/>
        <w:sz w:val="20"/>
      </w:rPr>
    </w:lvl>
    <w:lvl w:ilvl="2">
      <w:start w:val="1"/>
      <w:numFmt w:val="bullet"/>
      <w:lvlText w:val="&gt;"/>
      <w:lvlJc w:val="left"/>
      <w:pPr>
        <w:tabs>
          <w:tab w:val="num" w:pos="1224"/>
        </w:tabs>
        <w:ind w:left="1224" w:hanging="144"/>
      </w:pPr>
      <w:rPr>
        <w:rFonts w:ascii="Segoe UI" w:hAnsi="Segoe UI" w:hint="default"/>
        <w:color w:val="auto"/>
      </w:rPr>
    </w:lvl>
    <w:lvl w:ilvl="3">
      <w:start w:val="1"/>
      <w:numFmt w:val="bullet"/>
      <w:lvlText w:val=""/>
      <w:lvlJc w:val="left"/>
      <w:pPr>
        <w:ind w:left="1512" w:hanging="144"/>
      </w:pPr>
      <w:rPr>
        <w:rFonts w:ascii="Wingdings" w:hAnsi="Wingdings" w:hint="default"/>
        <w:color w:val="474747" w:themeColor="text1"/>
      </w:rPr>
    </w:lvl>
    <w:lvl w:ilvl="4">
      <w:start w:val="1"/>
      <w:numFmt w:val="bullet"/>
      <w:lvlText w:val="­"/>
      <w:lvlJc w:val="left"/>
      <w:pPr>
        <w:ind w:left="1800" w:hanging="144"/>
      </w:pPr>
      <w:rPr>
        <w:rFonts w:ascii="Segoe UI Semibold" w:hAnsi="Segoe UI Semibold" w:hint="default"/>
        <w:color w:val="474747" w:themeColor="text1"/>
      </w:rPr>
    </w:lvl>
    <w:lvl w:ilvl="5">
      <w:start w:val="1"/>
      <w:numFmt w:val="bullet"/>
      <w:lvlText w:val=""/>
      <w:lvlJc w:val="left"/>
      <w:pPr>
        <w:ind w:left="2088" w:hanging="144"/>
      </w:pPr>
      <w:rPr>
        <w:rFonts w:ascii="Symbol" w:hAnsi="Symbol" w:hint="default"/>
        <w:color w:val="auto"/>
      </w:rPr>
    </w:lvl>
    <w:lvl w:ilvl="6">
      <w:start w:val="1"/>
      <w:numFmt w:val="bullet"/>
      <w:lvlText w:val="­"/>
      <w:lvlJc w:val="left"/>
      <w:pPr>
        <w:ind w:left="2376" w:hanging="144"/>
      </w:pPr>
      <w:rPr>
        <w:rFonts w:ascii="Segoe UI Semibold" w:hAnsi="Segoe UI Semibold" w:hint="default"/>
        <w:color w:val="474747" w:themeColor="text1"/>
      </w:rPr>
    </w:lvl>
    <w:lvl w:ilvl="7">
      <w:start w:val="1"/>
      <w:numFmt w:val="bullet"/>
      <w:lvlText w:val=""/>
      <w:lvlJc w:val="left"/>
      <w:pPr>
        <w:ind w:left="2592" w:hanging="72"/>
      </w:pPr>
      <w:rPr>
        <w:rFonts w:ascii="Symbol" w:hAnsi="Symbol" w:hint="default"/>
      </w:rPr>
    </w:lvl>
    <w:lvl w:ilvl="8">
      <w:start w:val="1"/>
      <w:numFmt w:val="decimal"/>
      <w:lvlText w:val="%1.%2.%3.%4.%5.%6.%7.%8.%9"/>
      <w:lvlJc w:val="left"/>
      <w:pPr>
        <w:ind w:left="2880" w:hanging="72"/>
      </w:pPr>
      <w:rPr>
        <w:rFonts w:hint="default"/>
      </w:rPr>
    </w:lvl>
  </w:abstractNum>
  <w:abstractNum w:abstractNumId="12" w15:restartNumberingAfterBreak="0">
    <w:nsid w:val="3C4C724E"/>
    <w:multiLevelType w:val="multilevel"/>
    <w:tmpl w:val="DCC0310E"/>
    <w:lvl w:ilvl="0">
      <w:start w:val="1"/>
      <w:numFmt w:val="decimal"/>
      <w:lvlText w:val="%1."/>
      <w:lvlJc w:val="left"/>
      <w:pPr>
        <w:ind w:left="288" w:hanging="216"/>
      </w:pPr>
      <w:rPr>
        <w:rFonts w:hint="default"/>
      </w:rPr>
    </w:lvl>
    <w:lvl w:ilvl="1">
      <w:start w:val="1"/>
      <w:numFmt w:val="bullet"/>
      <w:pStyle w:val="ListParagraph"/>
      <w:lvlText w:val=""/>
      <w:lvlJc w:val="left"/>
      <w:pPr>
        <w:ind w:left="648" w:hanging="144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3DBB763F"/>
    <w:multiLevelType w:val="hybridMultilevel"/>
    <w:tmpl w:val="BE844862"/>
    <w:lvl w:ilvl="0" w:tplc="1C16CD52">
      <w:start w:val="1"/>
      <w:numFmt w:val="bullet"/>
      <w:lvlText w:val="&gt;"/>
      <w:lvlJc w:val="left"/>
      <w:pPr>
        <w:ind w:left="1440" w:hanging="360"/>
      </w:pPr>
      <w:rPr>
        <w:rFonts w:ascii="Segoe UI Semibold" w:hAnsi="Segoe UI Semibold" w:hint="default"/>
        <w:b/>
        <w:i w:val="0"/>
        <w:color w:val="1EA89B" w:themeColor="accent1"/>
      </w:rPr>
    </w:lvl>
    <w:lvl w:ilvl="1" w:tplc="26644EAE">
      <w:start w:val="1"/>
      <w:numFmt w:val="bullet"/>
      <w:lvlText w:val="­"/>
      <w:lvlJc w:val="left"/>
      <w:pPr>
        <w:ind w:left="2160" w:hanging="360"/>
      </w:pPr>
      <w:rPr>
        <w:rFonts w:ascii="Segoe UI Semibold" w:hAnsi="Segoe UI Semibold" w:hint="default"/>
        <w:color w:val="1EA89B" w:themeColor="accent1"/>
      </w:rPr>
    </w:lvl>
    <w:lvl w:ilvl="2" w:tplc="BECE8AA8">
      <w:start w:val="1"/>
      <w:numFmt w:val="bullet"/>
      <w:lvlText w:val=""/>
      <w:lvlJc w:val="left"/>
      <w:pPr>
        <w:ind w:left="2880" w:hanging="360"/>
      </w:pPr>
      <w:rPr>
        <w:rFonts w:ascii="Wingdings" w:hAnsi="Wingdings" w:hint="default"/>
        <w:color w:val="1EA89B" w:themeColor="accent1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A6077C7"/>
    <w:multiLevelType w:val="hybridMultilevel"/>
    <w:tmpl w:val="AF00FDF0"/>
    <w:lvl w:ilvl="0" w:tplc="2C0A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5" w15:restartNumberingAfterBreak="0">
    <w:nsid w:val="66D13014"/>
    <w:multiLevelType w:val="multilevel"/>
    <w:tmpl w:val="03FE7B04"/>
    <w:numStyleLink w:val="ListBullets"/>
  </w:abstractNum>
  <w:abstractNum w:abstractNumId="16" w15:restartNumberingAfterBreak="0">
    <w:nsid w:val="67DF251F"/>
    <w:multiLevelType w:val="multilevel"/>
    <w:tmpl w:val="A75ABCDE"/>
    <w:lvl w:ilvl="0">
      <w:start w:val="1"/>
      <w:numFmt w:val="decimal"/>
      <w:pStyle w:val="Heading1"/>
      <w:lvlText w:val="%1"/>
      <w:lvlJc w:val="left"/>
      <w:pPr>
        <w:ind w:left="4410" w:hanging="360"/>
      </w:pPr>
      <w:rPr>
        <w:rFonts w:ascii="Segoe UI" w:hAnsi="Segoe UI" w:hint="default"/>
        <w:b w:val="0"/>
        <w:i w:val="0"/>
        <w:color w:val="1EA89B" w:themeColor="accent1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4AF3A68"/>
    <w:multiLevelType w:val="multilevel"/>
    <w:tmpl w:val="25CC80D4"/>
    <w:styleLink w:val="ListBullets0"/>
    <w:lvl w:ilvl="0">
      <w:start w:val="1"/>
      <w:numFmt w:val="bullet"/>
      <w:lvlText w:val="&gt;"/>
      <w:lvlJc w:val="left"/>
      <w:pPr>
        <w:ind w:left="340" w:hanging="340"/>
      </w:pPr>
      <w:rPr>
        <w:rFonts w:ascii="Segoe UI Semibold" w:hAnsi="Segoe UI Semibold" w:hint="default"/>
        <w:color w:val="1EA89B" w:themeColor="accent1"/>
      </w:rPr>
    </w:lvl>
    <w:lvl w:ilvl="1">
      <w:start w:val="1"/>
      <w:numFmt w:val="bullet"/>
      <w:lvlText w:val=""/>
      <w:lvlJc w:val="left"/>
      <w:pPr>
        <w:ind w:left="680" w:hanging="340"/>
      </w:pPr>
      <w:rPr>
        <w:rFonts w:ascii="Wingdings" w:hAnsi="Wingdings" w:hint="default"/>
        <w:color w:val="1EA89B" w:themeColor="accent1"/>
      </w:rPr>
    </w:lvl>
    <w:lvl w:ilvl="2">
      <w:start w:val="1"/>
      <w:numFmt w:val="bullet"/>
      <w:lvlText w:val="­"/>
      <w:lvlJc w:val="left"/>
      <w:pPr>
        <w:ind w:left="1020" w:hanging="340"/>
      </w:pPr>
      <w:rPr>
        <w:rFonts w:ascii="Segoe UI Semibold" w:hAnsi="Segoe UI Semibold" w:hint="default"/>
        <w:color w:val="1EA89B" w:themeColor="accent1"/>
      </w:rPr>
    </w:lvl>
    <w:lvl w:ilvl="3">
      <w:start w:val="1"/>
      <w:numFmt w:val="bullet"/>
      <w:lvlText w:val="&gt;"/>
      <w:lvlJc w:val="left"/>
      <w:pPr>
        <w:ind w:left="1360" w:hanging="340"/>
      </w:pPr>
      <w:rPr>
        <w:rFonts w:ascii="Segoe UI Semibold" w:hAnsi="Segoe UI Semibold" w:hint="default"/>
        <w:color w:val="1EA89B" w:themeColor="accent1"/>
      </w:rPr>
    </w:lvl>
    <w:lvl w:ilvl="4">
      <w:start w:val="1"/>
      <w:numFmt w:val="bullet"/>
      <w:lvlText w:val=""/>
      <w:lvlJc w:val="left"/>
      <w:pPr>
        <w:ind w:left="1700" w:hanging="340"/>
      </w:pPr>
      <w:rPr>
        <w:rFonts w:ascii="Wingdings" w:hAnsi="Wingdings" w:hint="default"/>
        <w:color w:val="1EA89B" w:themeColor="accent1"/>
      </w:rPr>
    </w:lvl>
    <w:lvl w:ilvl="5">
      <w:start w:val="1"/>
      <w:numFmt w:val="none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none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none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none"/>
      <w:lvlText w:val="%9."/>
      <w:lvlJc w:val="left"/>
      <w:pPr>
        <w:ind w:left="3060" w:hanging="340"/>
      </w:pPr>
      <w:rPr>
        <w:rFonts w:hint="default"/>
      </w:rPr>
    </w:lvl>
  </w:abstractNum>
  <w:abstractNum w:abstractNumId="18" w15:restartNumberingAfterBreak="0">
    <w:nsid w:val="75AE64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6"/>
  </w:num>
  <w:num w:numId="2">
    <w:abstractNumId w:val="18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0"/>
  </w:num>
  <w:num w:numId="8">
    <w:abstractNumId w:val="16"/>
  </w:num>
  <w:num w:numId="9">
    <w:abstractNumId w:val="11"/>
  </w:num>
  <w:num w:numId="10">
    <w:abstractNumId w:val="17"/>
  </w:num>
  <w:num w:numId="11">
    <w:abstractNumId w:val="9"/>
  </w:num>
  <w:num w:numId="12">
    <w:abstractNumId w:val="15"/>
  </w:num>
  <w:num w:numId="13">
    <w:abstractNumId w:val="5"/>
  </w:num>
  <w:num w:numId="14">
    <w:abstractNumId w:val="12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5">
    <w:abstractNumId w:val="14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6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2"/>
  </w:num>
  <w:num w:numId="25">
    <w:abstractNumId w:val="5"/>
  </w:num>
  <w:num w:numId="26">
    <w:abstractNumId w:val="5"/>
  </w:num>
  <w:num w:numId="27">
    <w:abstractNumId w:val="4"/>
  </w:num>
  <w:num w:numId="28">
    <w:abstractNumId w:val="5"/>
  </w:num>
  <w:num w:numId="29">
    <w:abstractNumId w:val="12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0">
    <w:abstractNumId w:val="5"/>
  </w:num>
  <w:num w:numId="31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2">
    <w:abstractNumId w:val="12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3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4">
    <w:abstractNumId w:val="12"/>
    <w:lvlOverride w:ilvl="0"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5">
    <w:abstractNumId w:val="5"/>
  </w:num>
  <w:num w:numId="36">
    <w:abstractNumId w:val="10"/>
  </w:num>
  <w:num w:numId="37">
    <w:abstractNumId w:val="5"/>
  </w:num>
  <w:num w:numId="38">
    <w:abstractNumId w:val="12"/>
    <w:lvlOverride w:ilvl="0">
      <w:startOverride w:val="1"/>
      <w:lvl w:ilvl="0">
        <w:start w:val="1"/>
        <w:numFmt w:val="decimal"/>
        <w:lvlText w:val="%1."/>
        <w:lvlJc w:val="left"/>
        <w:pPr>
          <w:ind w:left="288" w:hanging="216"/>
        </w:pPr>
        <w:rPr>
          <w:rFonts w:hint="default"/>
        </w:rPr>
      </w:lvl>
    </w:lvlOverride>
    <w:lvlOverride w:ilvl="1">
      <w:startOverride w:val="1"/>
      <w:lvl w:ilvl="1">
        <w:start w:val="1"/>
        <w:numFmt w:val="bullet"/>
        <w:pStyle w:val="ListParagraph"/>
        <w:lvlText w:val=""/>
        <w:lvlJc w:val="left"/>
        <w:pPr>
          <w:ind w:left="648" w:hanging="144"/>
        </w:pPr>
        <w:rPr>
          <w:rFonts w:ascii="Symbol" w:hAnsi="Symbol" w:hint="default"/>
          <w:color w:val="auto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9">
    <w:abstractNumId w:val="13"/>
  </w:num>
  <w:num w:numId="40">
    <w:abstractNumId w:val="5"/>
  </w:num>
  <w:num w:numId="41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3"/>
  <w:defaultTabStop w:val="720"/>
  <w:hyphenationZone w:val="425"/>
  <w:characterSpacingControl w:val="doNotCompress"/>
  <w:hdrShapeDefaults>
    <o:shapedefaults v:ext="edit" spidmax="2049">
      <o:colormru v:ext="edit" colors="#007c85,#f2f2f2,#f7f7f7,#f5f5f5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5C"/>
    <w:rsid w:val="00000183"/>
    <w:rsid w:val="00003045"/>
    <w:rsid w:val="00003435"/>
    <w:rsid w:val="0000378D"/>
    <w:rsid w:val="000056DF"/>
    <w:rsid w:val="000076C0"/>
    <w:rsid w:val="00007975"/>
    <w:rsid w:val="000122B4"/>
    <w:rsid w:val="000147BF"/>
    <w:rsid w:val="000162AC"/>
    <w:rsid w:val="00017873"/>
    <w:rsid w:val="00023829"/>
    <w:rsid w:val="00031F82"/>
    <w:rsid w:val="00033B09"/>
    <w:rsid w:val="000367E8"/>
    <w:rsid w:val="00037226"/>
    <w:rsid w:val="000406C9"/>
    <w:rsid w:val="00041F65"/>
    <w:rsid w:val="0004438F"/>
    <w:rsid w:val="00045A0D"/>
    <w:rsid w:val="0005125D"/>
    <w:rsid w:val="00056D22"/>
    <w:rsid w:val="00057299"/>
    <w:rsid w:val="00060EB8"/>
    <w:rsid w:val="000616D1"/>
    <w:rsid w:val="000622A0"/>
    <w:rsid w:val="000647D0"/>
    <w:rsid w:val="00065561"/>
    <w:rsid w:val="00070810"/>
    <w:rsid w:val="00072276"/>
    <w:rsid w:val="00073DD3"/>
    <w:rsid w:val="000751B1"/>
    <w:rsid w:val="00076512"/>
    <w:rsid w:val="00076E41"/>
    <w:rsid w:val="000874A4"/>
    <w:rsid w:val="000913F9"/>
    <w:rsid w:val="00093014"/>
    <w:rsid w:val="0009529D"/>
    <w:rsid w:val="00095678"/>
    <w:rsid w:val="000967CB"/>
    <w:rsid w:val="000A019B"/>
    <w:rsid w:val="000A3473"/>
    <w:rsid w:val="000A347D"/>
    <w:rsid w:val="000A6A2C"/>
    <w:rsid w:val="000A6C8E"/>
    <w:rsid w:val="000B048F"/>
    <w:rsid w:val="000B390E"/>
    <w:rsid w:val="000B3CE9"/>
    <w:rsid w:val="000B44D4"/>
    <w:rsid w:val="000B6EE2"/>
    <w:rsid w:val="000B7387"/>
    <w:rsid w:val="000C2403"/>
    <w:rsid w:val="000C31D1"/>
    <w:rsid w:val="000C7005"/>
    <w:rsid w:val="000C794E"/>
    <w:rsid w:val="000C7EF8"/>
    <w:rsid w:val="000D4007"/>
    <w:rsid w:val="000D441C"/>
    <w:rsid w:val="000D4BDE"/>
    <w:rsid w:val="000D5AD8"/>
    <w:rsid w:val="000E048D"/>
    <w:rsid w:val="000E1CEA"/>
    <w:rsid w:val="000E3474"/>
    <w:rsid w:val="000E7E97"/>
    <w:rsid w:val="000F1C2B"/>
    <w:rsid w:val="000F2EAD"/>
    <w:rsid w:val="000F7109"/>
    <w:rsid w:val="0010291F"/>
    <w:rsid w:val="00105B0E"/>
    <w:rsid w:val="001077DF"/>
    <w:rsid w:val="00111209"/>
    <w:rsid w:val="00113AB0"/>
    <w:rsid w:val="00117365"/>
    <w:rsid w:val="00117A6D"/>
    <w:rsid w:val="00117B94"/>
    <w:rsid w:val="0012067E"/>
    <w:rsid w:val="0012068A"/>
    <w:rsid w:val="0012146C"/>
    <w:rsid w:val="00122642"/>
    <w:rsid w:val="00125B49"/>
    <w:rsid w:val="0013086C"/>
    <w:rsid w:val="00133ABE"/>
    <w:rsid w:val="00137A75"/>
    <w:rsid w:val="00143A1D"/>
    <w:rsid w:val="0014510B"/>
    <w:rsid w:val="0015216B"/>
    <w:rsid w:val="001534F8"/>
    <w:rsid w:val="00153EDD"/>
    <w:rsid w:val="00154CD7"/>
    <w:rsid w:val="0015744F"/>
    <w:rsid w:val="00160731"/>
    <w:rsid w:val="00164CC7"/>
    <w:rsid w:val="001658C2"/>
    <w:rsid w:val="0016774E"/>
    <w:rsid w:val="00173C0A"/>
    <w:rsid w:val="00174AFD"/>
    <w:rsid w:val="00175A99"/>
    <w:rsid w:val="00175B1F"/>
    <w:rsid w:val="00180277"/>
    <w:rsid w:val="001806AE"/>
    <w:rsid w:val="00180BAB"/>
    <w:rsid w:val="00181DFC"/>
    <w:rsid w:val="0018254C"/>
    <w:rsid w:val="00182E74"/>
    <w:rsid w:val="00184176"/>
    <w:rsid w:val="001872A6"/>
    <w:rsid w:val="00187E01"/>
    <w:rsid w:val="00190CC4"/>
    <w:rsid w:val="00191241"/>
    <w:rsid w:val="00191C8C"/>
    <w:rsid w:val="00193E7F"/>
    <w:rsid w:val="001A09F1"/>
    <w:rsid w:val="001A2FBA"/>
    <w:rsid w:val="001A3035"/>
    <w:rsid w:val="001A3580"/>
    <w:rsid w:val="001A4EC1"/>
    <w:rsid w:val="001A52CA"/>
    <w:rsid w:val="001A54AF"/>
    <w:rsid w:val="001A70CA"/>
    <w:rsid w:val="001B0217"/>
    <w:rsid w:val="001B13FF"/>
    <w:rsid w:val="001B1B69"/>
    <w:rsid w:val="001B341F"/>
    <w:rsid w:val="001B45CB"/>
    <w:rsid w:val="001B7FC3"/>
    <w:rsid w:val="001C031B"/>
    <w:rsid w:val="001C26C0"/>
    <w:rsid w:val="001C3F28"/>
    <w:rsid w:val="001C4604"/>
    <w:rsid w:val="001C5004"/>
    <w:rsid w:val="001C6F2B"/>
    <w:rsid w:val="001D1EE0"/>
    <w:rsid w:val="001D1FE9"/>
    <w:rsid w:val="001D49A8"/>
    <w:rsid w:val="001D4F8D"/>
    <w:rsid w:val="001D6A2F"/>
    <w:rsid w:val="001E0538"/>
    <w:rsid w:val="001E295F"/>
    <w:rsid w:val="001E2E57"/>
    <w:rsid w:val="001E3863"/>
    <w:rsid w:val="001E3F52"/>
    <w:rsid w:val="001E4684"/>
    <w:rsid w:val="001E5A3C"/>
    <w:rsid w:val="001E5DD7"/>
    <w:rsid w:val="001E6F2D"/>
    <w:rsid w:val="001F2E54"/>
    <w:rsid w:val="001F3595"/>
    <w:rsid w:val="001F3BCE"/>
    <w:rsid w:val="001F5267"/>
    <w:rsid w:val="001F5795"/>
    <w:rsid w:val="001F60B2"/>
    <w:rsid w:val="001F7ADD"/>
    <w:rsid w:val="00200C32"/>
    <w:rsid w:val="002042A2"/>
    <w:rsid w:val="00204BE4"/>
    <w:rsid w:val="00207A58"/>
    <w:rsid w:val="002109DC"/>
    <w:rsid w:val="00211CFF"/>
    <w:rsid w:val="002161C3"/>
    <w:rsid w:val="00220A78"/>
    <w:rsid w:val="0022161C"/>
    <w:rsid w:val="00223E22"/>
    <w:rsid w:val="0022480C"/>
    <w:rsid w:val="0022524E"/>
    <w:rsid w:val="00225270"/>
    <w:rsid w:val="00226904"/>
    <w:rsid w:val="00230863"/>
    <w:rsid w:val="00232286"/>
    <w:rsid w:val="0023256D"/>
    <w:rsid w:val="002401D2"/>
    <w:rsid w:val="00240225"/>
    <w:rsid w:val="00243C99"/>
    <w:rsid w:val="0024573A"/>
    <w:rsid w:val="00247D96"/>
    <w:rsid w:val="0025004B"/>
    <w:rsid w:val="00252C67"/>
    <w:rsid w:val="00254390"/>
    <w:rsid w:val="00254777"/>
    <w:rsid w:val="002607AE"/>
    <w:rsid w:val="00260A37"/>
    <w:rsid w:val="00262943"/>
    <w:rsid w:val="00264257"/>
    <w:rsid w:val="0026456C"/>
    <w:rsid w:val="00264E09"/>
    <w:rsid w:val="00265399"/>
    <w:rsid w:val="00271821"/>
    <w:rsid w:val="00272768"/>
    <w:rsid w:val="00273D8A"/>
    <w:rsid w:val="002767EC"/>
    <w:rsid w:val="0028022C"/>
    <w:rsid w:val="002812E6"/>
    <w:rsid w:val="002823B1"/>
    <w:rsid w:val="00282EB0"/>
    <w:rsid w:val="00283FD0"/>
    <w:rsid w:val="00286921"/>
    <w:rsid w:val="002913E3"/>
    <w:rsid w:val="00292127"/>
    <w:rsid w:val="002948D4"/>
    <w:rsid w:val="002A0E4D"/>
    <w:rsid w:val="002A3BEB"/>
    <w:rsid w:val="002A3C92"/>
    <w:rsid w:val="002A6D7E"/>
    <w:rsid w:val="002A79DA"/>
    <w:rsid w:val="002A7D52"/>
    <w:rsid w:val="002B330C"/>
    <w:rsid w:val="002B33FB"/>
    <w:rsid w:val="002B698F"/>
    <w:rsid w:val="002B6FE2"/>
    <w:rsid w:val="002C04F0"/>
    <w:rsid w:val="002C056A"/>
    <w:rsid w:val="002C09B3"/>
    <w:rsid w:val="002C17A2"/>
    <w:rsid w:val="002C4CDB"/>
    <w:rsid w:val="002C7E8B"/>
    <w:rsid w:val="002D160F"/>
    <w:rsid w:val="002D2A88"/>
    <w:rsid w:val="002D31E2"/>
    <w:rsid w:val="002D3D82"/>
    <w:rsid w:val="002D40FC"/>
    <w:rsid w:val="002D41C6"/>
    <w:rsid w:val="002D4697"/>
    <w:rsid w:val="002D70A8"/>
    <w:rsid w:val="002D7C23"/>
    <w:rsid w:val="002E041F"/>
    <w:rsid w:val="002E04EF"/>
    <w:rsid w:val="002E0CFF"/>
    <w:rsid w:val="002E3180"/>
    <w:rsid w:val="002E3D05"/>
    <w:rsid w:val="002E57C4"/>
    <w:rsid w:val="002E620C"/>
    <w:rsid w:val="002F1C07"/>
    <w:rsid w:val="002F1C09"/>
    <w:rsid w:val="002F3726"/>
    <w:rsid w:val="002F594A"/>
    <w:rsid w:val="002F6FC1"/>
    <w:rsid w:val="00300BFD"/>
    <w:rsid w:val="0030106A"/>
    <w:rsid w:val="00302F60"/>
    <w:rsid w:val="003032FA"/>
    <w:rsid w:val="00306B96"/>
    <w:rsid w:val="0031060F"/>
    <w:rsid w:val="00311AB7"/>
    <w:rsid w:val="00314A1F"/>
    <w:rsid w:val="00321121"/>
    <w:rsid w:val="00322313"/>
    <w:rsid w:val="00324426"/>
    <w:rsid w:val="00324FF8"/>
    <w:rsid w:val="003254A8"/>
    <w:rsid w:val="003275A7"/>
    <w:rsid w:val="00341A15"/>
    <w:rsid w:val="00341E9D"/>
    <w:rsid w:val="00344DD0"/>
    <w:rsid w:val="00346597"/>
    <w:rsid w:val="00347743"/>
    <w:rsid w:val="003478C5"/>
    <w:rsid w:val="00352819"/>
    <w:rsid w:val="00353932"/>
    <w:rsid w:val="00353AFB"/>
    <w:rsid w:val="00355AA3"/>
    <w:rsid w:val="0035739A"/>
    <w:rsid w:val="00360373"/>
    <w:rsid w:val="0036255F"/>
    <w:rsid w:val="003658EC"/>
    <w:rsid w:val="0036646E"/>
    <w:rsid w:val="00366538"/>
    <w:rsid w:val="00373122"/>
    <w:rsid w:val="0037364A"/>
    <w:rsid w:val="003746D5"/>
    <w:rsid w:val="00376E44"/>
    <w:rsid w:val="003807DD"/>
    <w:rsid w:val="00380AD8"/>
    <w:rsid w:val="00382B9C"/>
    <w:rsid w:val="00384281"/>
    <w:rsid w:val="00384D01"/>
    <w:rsid w:val="00385191"/>
    <w:rsid w:val="003877D7"/>
    <w:rsid w:val="00391218"/>
    <w:rsid w:val="00391CAC"/>
    <w:rsid w:val="003947B9"/>
    <w:rsid w:val="00395577"/>
    <w:rsid w:val="00395C2D"/>
    <w:rsid w:val="00396E60"/>
    <w:rsid w:val="00397422"/>
    <w:rsid w:val="00397751"/>
    <w:rsid w:val="00397946"/>
    <w:rsid w:val="003A07B8"/>
    <w:rsid w:val="003A07DF"/>
    <w:rsid w:val="003A0BD9"/>
    <w:rsid w:val="003A30FD"/>
    <w:rsid w:val="003A43B2"/>
    <w:rsid w:val="003A6945"/>
    <w:rsid w:val="003C2DBB"/>
    <w:rsid w:val="003C3A38"/>
    <w:rsid w:val="003D354F"/>
    <w:rsid w:val="003D3CE4"/>
    <w:rsid w:val="003D59FF"/>
    <w:rsid w:val="003D6F31"/>
    <w:rsid w:val="003D70B0"/>
    <w:rsid w:val="003E0A59"/>
    <w:rsid w:val="003E0FA6"/>
    <w:rsid w:val="003E21D2"/>
    <w:rsid w:val="003E4A41"/>
    <w:rsid w:val="003E5341"/>
    <w:rsid w:val="003E569A"/>
    <w:rsid w:val="003F061E"/>
    <w:rsid w:val="003F3088"/>
    <w:rsid w:val="003F341F"/>
    <w:rsid w:val="003F4B3F"/>
    <w:rsid w:val="003F4C2C"/>
    <w:rsid w:val="003F59D5"/>
    <w:rsid w:val="003F5AF1"/>
    <w:rsid w:val="003F5D26"/>
    <w:rsid w:val="003F5D9E"/>
    <w:rsid w:val="003F6045"/>
    <w:rsid w:val="003F7C67"/>
    <w:rsid w:val="00403607"/>
    <w:rsid w:val="0040367C"/>
    <w:rsid w:val="00403B03"/>
    <w:rsid w:val="004040CA"/>
    <w:rsid w:val="0041256D"/>
    <w:rsid w:val="00412F4D"/>
    <w:rsid w:val="00413AE3"/>
    <w:rsid w:val="0041680E"/>
    <w:rsid w:val="0042275A"/>
    <w:rsid w:val="00425DDF"/>
    <w:rsid w:val="00426277"/>
    <w:rsid w:val="00427D06"/>
    <w:rsid w:val="0043206E"/>
    <w:rsid w:val="004330F5"/>
    <w:rsid w:val="00433184"/>
    <w:rsid w:val="00433FEE"/>
    <w:rsid w:val="0044002A"/>
    <w:rsid w:val="00441458"/>
    <w:rsid w:val="00441FA2"/>
    <w:rsid w:val="004468BA"/>
    <w:rsid w:val="00452057"/>
    <w:rsid w:val="0045591F"/>
    <w:rsid w:val="00456F3D"/>
    <w:rsid w:val="00457C02"/>
    <w:rsid w:val="00460425"/>
    <w:rsid w:val="00462662"/>
    <w:rsid w:val="00462831"/>
    <w:rsid w:val="00463CF3"/>
    <w:rsid w:val="0046514B"/>
    <w:rsid w:val="00467F18"/>
    <w:rsid w:val="00467F57"/>
    <w:rsid w:val="00471D7F"/>
    <w:rsid w:val="0047248A"/>
    <w:rsid w:val="004729AD"/>
    <w:rsid w:val="00473B39"/>
    <w:rsid w:val="004748E1"/>
    <w:rsid w:val="00474A00"/>
    <w:rsid w:val="00476357"/>
    <w:rsid w:val="00477C71"/>
    <w:rsid w:val="0048042C"/>
    <w:rsid w:val="00480923"/>
    <w:rsid w:val="00481645"/>
    <w:rsid w:val="00485A9E"/>
    <w:rsid w:val="00485E65"/>
    <w:rsid w:val="00486BCA"/>
    <w:rsid w:val="00493319"/>
    <w:rsid w:val="004937AF"/>
    <w:rsid w:val="004A0811"/>
    <w:rsid w:val="004A2A93"/>
    <w:rsid w:val="004A2FAB"/>
    <w:rsid w:val="004A57A6"/>
    <w:rsid w:val="004A6C88"/>
    <w:rsid w:val="004A7191"/>
    <w:rsid w:val="004A7B72"/>
    <w:rsid w:val="004B0DA5"/>
    <w:rsid w:val="004B5CCC"/>
    <w:rsid w:val="004C63F5"/>
    <w:rsid w:val="004C6716"/>
    <w:rsid w:val="004D037D"/>
    <w:rsid w:val="004D2984"/>
    <w:rsid w:val="004D5A6E"/>
    <w:rsid w:val="004D64DC"/>
    <w:rsid w:val="004E1988"/>
    <w:rsid w:val="004E47D8"/>
    <w:rsid w:val="004E545F"/>
    <w:rsid w:val="004E73B7"/>
    <w:rsid w:val="004E757F"/>
    <w:rsid w:val="004F0EC3"/>
    <w:rsid w:val="004F3F35"/>
    <w:rsid w:val="004F43DF"/>
    <w:rsid w:val="004F4E51"/>
    <w:rsid w:val="004F5B88"/>
    <w:rsid w:val="004F6456"/>
    <w:rsid w:val="004F71E7"/>
    <w:rsid w:val="004F7664"/>
    <w:rsid w:val="00500445"/>
    <w:rsid w:val="0050109D"/>
    <w:rsid w:val="005018EA"/>
    <w:rsid w:val="005056E8"/>
    <w:rsid w:val="00507FF3"/>
    <w:rsid w:val="005104F4"/>
    <w:rsid w:val="0051408B"/>
    <w:rsid w:val="005212E4"/>
    <w:rsid w:val="0052140E"/>
    <w:rsid w:val="005223D3"/>
    <w:rsid w:val="0052798F"/>
    <w:rsid w:val="0053132E"/>
    <w:rsid w:val="00533EE3"/>
    <w:rsid w:val="00534191"/>
    <w:rsid w:val="00542BC9"/>
    <w:rsid w:val="00542CA6"/>
    <w:rsid w:val="00544CDC"/>
    <w:rsid w:val="005467E5"/>
    <w:rsid w:val="00546B0D"/>
    <w:rsid w:val="00546E7E"/>
    <w:rsid w:val="00547B8A"/>
    <w:rsid w:val="005555DD"/>
    <w:rsid w:val="00556CF7"/>
    <w:rsid w:val="00561503"/>
    <w:rsid w:val="00561C5C"/>
    <w:rsid w:val="00562B0F"/>
    <w:rsid w:val="00565200"/>
    <w:rsid w:val="005658C4"/>
    <w:rsid w:val="00566B50"/>
    <w:rsid w:val="0057017E"/>
    <w:rsid w:val="00573051"/>
    <w:rsid w:val="00573A70"/>
    <w:rsid w:val="005770B8"/>
    <w:rsid w:val="00581B68"/>
    <w:rsid w:val="00590A34"/>
    <w:rsid w:val="005912EC"/>
    <w:rsid w:val="0059353C"/>
    <w:rsid w:val="005935A6"/>
    <w:rsid w:val="00594EC8"/>
    <w:rsid w:val="00595220"/>
    <w:rsid w:val="005A064B"/>
    <w:rsid w:val="005A5452"/>
    <w:rsid w:val="005A7D47"/>
    <w:rsid w:val="005B1EB5"/>
    <w:rsid w:val="005B33E6"/>
    <w:rsid w:val="005B3998"/>
    <w:rsid w:val="005B4733"/>
    <w:rsid w:val="005B5E58"/>
    <w:rsid w:val="005C133A"/>
    <w:rsid w:val="005C2790"/>
    <w:rsid w:val="005C3377"/>
    <w:rsid w:val="005C4DD3"/>
    <w:rsid w:val="005C50E2"/>
    <w:rsid w:val="005C7436"/>
    <w:rsid w:val="005D0222"/>
    <w:rsid w:val="005D0C5A"/>
    <w:rsid w:val="005D1BF9"/>
    <w:rsid w:val="005D249C"/>
    <w:rsid w:val="005D2DDE"/>
    <w:rsid w:val="005D4398"/>
    <w:rsid w:val="005D4791"/>
    <w:rsid w:val="005D5525"/>
    <w:rsid w:val="005D579A"/>
    <w:rsid w:val="005D66D0"/>
    <w:rsid w:val="005D7315"/>
    <w:rsid w:val="005D7A20"/>
    <w:rsid w:val="005E032D"/>
    <w:rsid w:val="005E2D81"/>
    <w:rsid w:val="005E4EDF"/>
    <w:rsid w:val="005E64A6"/>
    <w:rsid w:val="005E7CD4"/>
    <w:rsid w:val="005F2D26"/>
    <w:rsid w:val="005F45F1"/>
    <w:rsid w:val="0060090B"/>
    <w:rsid w:val="00610B46"/>
    <w:rsid w:val="00612579"/>
    <w:rsid w:val="00614D28"/>
    <w:rsid w:val="006152CA"/>
    <w:rsid w:val="006207C3"/>
    <w:rsid w:val="006219CE"/>
    <w:rsid w:val="006230AE"/>
    <w:rsid w:val="00624721"/>
    <w:rsid w:val="006260A7"/>
    <w:rsid w:val="006262C6"/>
    <w:rsid w:val="00632FDE"/>
    <w:rsid w:val="0063435A"/>
    <w:rsid w:val="00634DD9"/>
    <w:rsid w:val="00635DFB"/>
    <w:rsid w:val="006367FA"/>
    <w:rsid w:val="00636AE8"/>
    <w:rsid w:val="00637543"/>
    <w:rsid w:val="0064307C"/>
    <w:rsid w:val="0064355A"/>
    <w:rsid w:val="006449A8"/>
    <w:rsid w:val="00646301"/>
    <w:rsid w:val="00647B97"/>
    <w:rsid w:val="00647F5C"/>
    <w:rsid w:val="0065222D"/>
    <w:rsid w:val="00652852"/>
    <w:rsid w:val="00653551"/>
    <w:rsid w:val="00653571"/>
    <w:rsid w:val="00653876"/>
    <w:rsid w:val="00653C15"/>
    <w:rsid w:val="0065467B"/>
    <w:rsid w:val="00654E63"/>
    <w:rsid w:val="00657C8D"/>
    <w:rsid w:val="00657F97"/>
    <w:rsid w:val="00660358"/>
    <w:rsid w:val="006647CF"/>
    <w:rsid w:val="00664FD6"/>
    <w:rsid w:val="0066725B"/>
    <w:rsid w:val="0066745B"/>
    <w:rsid w:val="00667B03"/>
    <w:rsid w:val="0067169A"/>
    <w:rsid w:val="00673E80"/>
    <w:rsid w:val="00673F78"/>
    <w:rsid w:val="0067432C"/>
    <w:rsid w:val="00677662"/>
    <w:rsid w:val="0068105C"/>
    <w:rsid w:val="00681C0C"/>
    <w:rsid w:val="00682D8E"/>
    <w:rsid w:val="006848CD"/>
    <w:rsid w:val="00684ED2"/>
    <w:rsid w:val="006850EA"/>
    <w:rsid w:val="00685B5D"/>
    <w:rsid w:val="00685CC0"/>
    <w:rsid w:val="0068612F"/>
    <w:rsid w:val="006871CB"/>
    <w:rsid w:val="006912F6"/>
    <w:rsid w:val="00692348"/>
    <w:rsid w:val="00692550"/>
    <w:rsid w:val="00693125"/>
    <w:rsid w:val="00697D93"/>
    <w:rsid w:val="006A01E9"/>
    <w:rsid w:val="006A098A"/>
    <w:rsid w:val="006A2307"/>
    <w:rsid w:val="006A3872"/>
    <w:rsid w:val="006A4C75"/>
    <w:rsid w:val="006A5F4A"/>
    <w:rsid w:val="006B0D58"/>
    <w:rsid w:val="006B1A52"/>
    <w:rsid w:val="006B1B5D"/>
    <w:rsid w:val="006B22B5"/>
    <w:rsid w:val="006B4893"/>
    <w:rsid w:val="006B7210"/>
    <w:rsid w:val="006B74D0"/>
    <w:rsid w:val="006C0117"/>
    <w:rsid w:val="006C0783"/>
    <w:rsid w:val="006C0FA1"/>
    <w:rsid w:val="006C1AD0"/>
    <w:rsid w:val="006C5E6A"/>
    <w:rsid w:val="006C5FCE"/>
    <w:rsid w:val="006C668C"/>
    <w:rsid w:val="006C6928"/>
    <w:rsid w:val="006C7446"/>
    <w:rsid w:val="006D0534"/>
    <w:rsid w:val="006D2E3F"/>
    <w:rsid w:val="006D440F"/>
    <w:rsid w:val="006D68FE"/>
    <w:rsid w:val="006D7CBB"/>
    <w:rsid w:val="006E0CA1"/>
    <w:rsid w:val="006E392A"/>
    <w:rsid w:val="006E405B"/>
    <w:rsid w:val="006E4959"/>
    <w:rsid w:val="006E4B43"/>
    <w:rsid w:val="006E56C2"/>
    <w:rsid w:val="006E6A99"/>
    <w:rsid w:val="006E6AB8"/>
    <w:rsid w:val="006F514A"/>
    <w:rsid w:val="006F5249"/>
    <w:rsid w:val="006F53AC"/>
    <w:rsid w:val="007068E4"/>
    <w:rsid w:val="007154AC"/>
    <w:rsid w:val="00716B70"/>
    <w:rsid w:val="00721D87"/>
    <w:rsid w:val="007244B6"/>
    <w:rsid w:val="00726B03"/>
    <w:rsid w:val="00732A55"/>
    <w:rsid w:val="00735508"/>
    <w:rsid w:val="00743AAB"/>
    <w:rsid w:val="0074432D"/>
    <w:rsid w:val="00745CFC"/>
    <w:rsid w:val="00746D5E"/>
    <w:rsid w:val="007500DC"/>
    <w:rsid w:val="00750564"/>
    <w:rsid w:val="00751C9C"/>
    <w:rsid w:val="007542BC"/>
    <w:rsid w:val="00760F29"/>
    <w:rsid w:val="007631C6"/>
    <w:rsid w:val="00772B06"/>
    <w:rsid w:val="007730C6"/>
    <w:rsid w:val="007761E5"/>
    <w:rsid w:val="00780728"/>
    <w:rsid w:val="0078162A"/>
    <w:rsid w:val="007817C7"/>
    <w:rsid w:val="007818E4"/>
    <w:rsid w:val="00782F81"/>
    <w:rsid w:val="00787910"/>
    <w:rsid w:val="007934BC"/>
    <w:rsid w:val="00796076"/>
    <w:rsid w:val="007A2557"/>
    <w:rsid w:val="007A282C"/>
    <w:rsid w:val="007A2833"/>
    <w:rsid w:val="007A630F"/>
    <w:rsid w:val="007A6847"/>
    <w:rsid w:val="007A6C1D"/>
    <w:rsid w:val="007A78FA"/>
    <w:rsid w:val="007A7A0D"/>
    <w:rsid w:val="007B162E"/>
    <w:rsid w:val="007B2F91"/>
    <w:rsid w:val="007B30C4"/>
    <w:rsid w:val="007B3949"/>
    <w:rsid w:val="007B78E8"/>
    <w:rsid w:val="007C0974"/>
    <w:rsid w:val="007C5CFF"/>
    <w:rsid w:val="007C6A32"/>
    <w:rsid w:val="007C7EDB"/>
    <w:rsid w:val="007D02A9"/>
    <w:rsid w:val="007D522A"/>
    <w:rsid w:val="007D6B88"/>
    <w:rsid w:val="007D6C85"/>
    <w:rsid w:val="007E6373"/>
    <w:rsid w:val="007F0289"/>
    <w:rsid w:val="007F0F6E"/>
    <w:rsid w:val="007F22DE"/>
    <w:rsid w:val="007F2BBA"/>
    <w:rsid w:val="007F4B0D"/>
    <w:rsid w:val="007F4F71"/>
    <w:rsid w:val="007F57BD"/>
    <w:rsid w:val="007F586E"/>
    <w:rsid w:val="007F5AF2"/>
    <w:rsid w:val="007F6BA8"/>
    <w:rsid w:val="007F6C4C"/>
    <w:rsid w:val="008009F6"/>
    <w:rsid w:val="00801FD1"/>
    <w:rsid w:val="00802584"/>
    <w:rsid w:val="008039DA"/>
    <w:rsid w:val="00805F66"/>
    <w:rsid w:val="00806BC6"/>
    <w:rsid w:val="008139E9"/>
    <w:rsid w:val="00814679"/>
    <w:rsid w:val="008205E1"/>
    <w:rsid w:val="0082140A"/>
    <w:rsid w:val="00821758"/>
    <w:rsid w:val="00821B27"/>
    <w:rsid w:val="0082294E"/>
    <w:rsid w:val="00823495"/>
    <w:rsid w:val="008253F6"/>
    <w:rsid w:val="00825D9E"/>
    <w:rsid w:val="0083021C"/>
    <w:rsid w:val="0083404E"/>
    <w:rsid w:val="00834240"/>
    <w:rsid w:val="00837EA8"/>
    <w:rsid w:val="008416B4"/>
    <w:rsid w:val="00841821"/>
    <w:rsid w:val="00843B4B"/>
    <w:rsid w:val="00846FF6"/>
    <w:rsid w:val="0084780A"/>
    <w:rsid w:val="008516B4"/>
    <w:rsid w:val="0085294A"/>
    <w:rsid w:val="00852E8B"/>
    <w:rsid w:val="00852E9C"/>
    <w:rsid w:val="00853415"/>
    <w:rsid w:val="008560C8"/>
    <w:rsid w:val="008575DB"/>
    <w:rsid w:val="008600BB"/>
    <w:rsid w:val="008619D2"/>
    <w:rsid w:val="00862031"/>
    <w:rsid w:val="0086358E"/>
    <w:rsid w:val="00870500"/>
    <w:rsid w:val="00873173"/>
    <w:rsid w:val="00873326"/>
    <w:rsid w:val="00875B8E"/>
    <w:rsid w:val="00876CF3"/>
    <w:rsid w:val="008809DE"/>
    <w:rsid w:val="00885475"/>
    <w:rsid w:val="0088564A"/>
    <w:rsid w:val="008869DB"/>
    <w:rsid w:val="0088784F"/>
    <w:rsid w:val="00887869"/>
    <w:rsid w:val="00890153"/>
    <w:rsid w:val="00890AA9"/>
    <w:rsid w:val="008915A5"/>
    <w:rsid w:val="008920CD"/>
    <w:rsid w:val="00895C49"/>
    <w:rsid w:val="008966B7"/>
    <w:rsid w:val="008A3DA5"/>
    <w:rsid w:val="008A7864"/>
    <w:rsid w:val="008B0281"/>
    <w:rsid w:val="008B1927"/>
    <w:rsid w:val="008B535B"/>
    <w:rsid w:val="008B5660"/>
    <w:rsid w:val="008B69D5"/>
    <w:rsid w:val="008C122F"/>
    <w:rsid w:val="008C2744"/>
    <w:rsid w:val="008C29A1"/>
    <w:rsid w:val="008C69D5"/>
    <w:rsid w:val="008C7FA7"/>
    <w:rsid w:val="008D26D4"/>
    <w:rsid w:val="008D27A0"/>
    <w:rsid w:val="008D2E7A"/>
    <w:rsid w:val="008D38D8"/>
    <w:rsid w:val="008D51C8"/>
    <w:rsid w:val="008D5A20"/>
    <w:rsid w:val="008D633C"/>
    <w:rsid w:val="008D6F6D"/>
    <w:rsid w:val="008E09FA"/>
    <w:rsid w:val="008E3627"/>
    <w:rsid w:val="008E4422"/>
    <w:rsid w:val="008E5321"/>
    <w:rsid w:val="008E7197"/>
    <w:rsid w:val="008F2851"/>
    <w:rsid w:val="008F5B4E"/>
    <w:rsid w:val="008F622D"/>
    <w:rsid w:val="008F6C4D"/>
    <w:rsid w:val="008F7294"/>
    <w:rsid w:val="00901230"/>
    <w:rsid w:val="009017BF"/>
    <w:rsid w:val="00901884"/>
    <w:rsid w:val="0090252F"/>
    <w:rsid w:val="00902CCE"/>
    <w:rsid w:val="00904335"/>
    <w:rsid w:val="00904985"/>
    <w:rsid w:val="00910EE9"/>
    <w:rsid w:val="00911984"/>
    <w:rsid w:val="00912908"/>
    <w:rsid w:val="00912A2E"/>
    <w:rsid w:val="00914846"/>
    <w:rsid w:val="00917AE3"/>
    <w:rsid w:val="00921268"/>
    <w:rsid w:val="00924D4E"/>
    <w:rsid w:val="00926B8D"/>
    <w:rsid w:val="00930D4B"/>
    <w:rsid w:val="00931D56"/>
    <w:rsid w:val="00936A25"/>
    <w:rsid w:val="00940707"/>
    <w:rsid w:val="00940988"/>
    <w:rsid w:val="009410FA"/>
    <w:rsid w:val="009416F3"/>
    <w:rsid w:val="00941ACF"/>
    <w:rsid w:val="00943D47"/>
    <w:rsid w:val="00944288"/>
    <w:rsid w:val="00947C80"/>
    <w:rsid w:val="009515E6"/>
    <w:rsid w:val="00952C6A"/>
    <w:rsid w:val="00953662"/>
    <w:rsid w:val="009546B2"/>
    <w:rsid w:val="00954FD5"/>
    <w:rsid w:val="00954FFC"/>
    <w:rsid w:val="00956353"/>
    <w:rsid w:val="009569F1"/>
    <w:rsid w:val="0096003B"/>
    <w:rsid w:val="009607F4"/>
    <w:rsid w:val="00962016"/>
    <w:rsid w:val="00962D0E"/>
    <w:rsid w:val="00964C9C"/>
    <w:rsid w:val="00966C9D"/>
    <w:rsid w:val="00966F33"/>
    <w:rsid w:val="0096723B"/>
    <w:rsid w:val="0097063E"/>
    <w:rsid w:val="00973C13"/>
    <w:rsid w:val="00973EC3"/>
    <w:rsid w:val="009767A9"/>
    <w:rsid w:val="00980B1C"/>
    <w:rsid w:val="009822E5"/>
    <w:rsid w:val="009827A2"/>
    <w:rsid w:val="00982811"/>
    <w:rsid w:val="00984E0A"/>
    <w:rsid w:val="0098555A"/>
    <w:rsid w:val="00986DFC"/>
    <w:rsid w:val="009901ED"/>
    <w:rsid w:val="0099271B"/>
    <w:rsid w:val="009A3E1E"/>
    <w:rsid w:val="009A660E"/>
    <w:rsid w:val="009B1418"/>
    <w:rsid w:val="009B3F95"/>
    <w:rsid w:val="009B413E"/>
    <w:rsid w:val="009B4C56"/>
    <w:rsid w:val="009C2684"/>
    <w:rsid w:val="009C36CA"/>
    <w:rsid w:val="009C514E"/>
    <w:rsid w:val="009C62D6"/>
    <w:rsid w:val="009D03F1"/>
    <w:rsid w:val="009D0E49"/>
    <w:rsid w:val="009D2A46"/>
    <w:rsid w:val="009D2C2A"/>
    <w:rsid w:val="009D5C15"/>
    <w:rsid w:val="009E2F8A"/>
    <w:rsid w:val="009E3ABA"/>
    <w:rsid w:val="009E5D28"/>
    <w:rsid w:val="009E5E96"/>
    <w:rsid w:val="009E6902"/>
    <w:rsid w:val="009E7E42"/>
    <w:rsid w:val="009F00D9"/>
    <w:rsid w:val="009F0D13"/>
    <w:rsid w:val="009F51E7"/>
    <w:rsid w:val="009F56C1"/>
    <w:rsid w:val="009F7680"/>
    <w:rsid w:val="00A00B08"/>
    <w:rsid w:val="00A04017"/>
    <w:rsid w:val="00A04F5B"/>
    <w:rsid w:val="00A06DD1"/>
    <w:rsid w:val="00A0745F"/>
    <w:rsid w:val="00A0756F"/>
    <w:rsid w:val="00A076E4"/>
    <w:rsid w:val="00A1172B"/>
    <w:rsid w:val="00A1305B"/>
    <w:rsid w:val="00A13CBB"/>
    <w:rsid w:val="00A147AC"/>
    <w:rsid w:val="00A15C76"/>
    <w:rsid w:val="00A1676C"/>
    <w:rsid w:val="00A16A83"/>
    <w:rsid w:val="00A1708B"/>
    <w:rsid w:val="00A1726F"/>
    <w:rsid w:val="00A20593"/>
    <w:rsid w:val="00A2499D"/>
    <w:rsid w:val="00A24D2D"/>
    <w:rsid w:val="00A27D8F"/>
    <w:rsid w:val="00A302AC"/>
    <w:rsid w:val="00A327E5"/>
    <w:rsid w:val="00A331FA"/>
    <w:rsid w:val="00A33CBC"/>
    <w:rsid w:val="00A36320"/>
    <w:rsid w:val="00A438BA"/>
    <w:rsid w:val="00A4540A"/>
    <w:rsid w:val="00A45B90"/>
    <w:rsid w:val="00A45BD7"/>
    <w:rsid w:val="00A45D49"/>
    <w:rsid w:val="00A47C70"/>
    <w:rsid w:val="00A47D80"/>
    <w:rsid w:val="00A509B1"/>
    <w:rsid w:val="00A5138C"/>
    <w:rsid w:val="00A544A8"/>
    <w:rsid w:val="00A54830"/>
    <w:rsid w:val="00A5552E"/>
    <w:rsid w:val="00A55B4B"/>
    <w:rsid w:val="00A56824"/>
    <w:rsid w:val="00A603B2"/>
    <w:rsid w:val="00A60F96"/>
    <w:rsid w:val="00A6269B"/>
    <w:rsid w:val="00A63190"/>
    <w:rsid w:val="00A63C10"/>
    <w:rsid w:val="00A65136"/>
    <w:rsid w:val="00A65850"/>
    <w:rsid w:val="00A65F53"/>
    <w:rsid w:val="00A73E55"/>
    <w:rsid w:val="00A7573F"/>
    <w:rsid w:val="00A7654C"/>
    <w:rsid w:val="00A87121"/>
    <w:rsid w:val="00A87835"/>
    <w:rsid w:val="00A87FBB"/>
    <w:rsid w:val="00A900D2"/>
    <w:rsid w:val="00A92687"/>
    <w:rsid w:val="00A92FA5"/>
    <w:rsid w:val="00A938FD"/>
    <w:rsid w:val="00A93909"/>
    <w:rsid w:val="00A966D1"/>
    <w:rsid w:val="00AA0498"/>
    <w:rsid w:val="00AA2C47"/>
    <w:rsid w:val="00AA2EFF"/>
    <w:rsid w:val="00AA3C5F"/>
    <w:rsid w:val="00AA6B08"/>
    <w:rsid w:val="00AB023C"/>
    <w:rsid w:val="00AB0DC2"/>
    <w:rsid w:val="00AB1D46"/>
    <w:rsid w:val="00AB4CE5"/>
    <w:rsid w:val="00AB718B"/>
    <w:rsid w:val="00AC009B"/>
    <w:rsid w:val="00AC28B0"/>
    <w:rsid w:val="00AD05F0"/>
    <w:rsid w:val="00AD0D22"/>
    <w:rsid w:val="00AD1189"/>
    <w:rsid w:val="00AD13C3"/>
    <w:rsid w:val="00AD4C20"/>
    <w:rsid w:val="00AD5223"/>
    <w:rsid w:val="00AD6912"/>
    <w:rsid w:val="00AE3018"/>
    <w:rsid w:val="00AE51EC"/>
    <w:rsid w:val="00AE5611"/>
    <w:rsid w:val="00AE65D9"/>
    <w:rsid w:val="00AE7C4B"/>
    <w:rsid w:val="00AF26B1"/>
    <w:rsid w:val="00AF2EE0"/>
    <w:rsid w:val="00AF35B1"/>
    <w:rsid w:val="00AF4220"/>
    <w:rsid w:val="00AF6688"/>
    <w:rsid w:val="00AF762E"/>
    <w:rsid w:val="00B000C2"/>
    <w:rsid w:val="00B03384"/>
    <w:rsid w:val="00B03418"/>
    <w:rsid w:val="00B04B76"/>
    <w:rsid w:val="00B05380"/>
    <w:rsid w:val="00B12C10"/>
    <w:rsid w:val="00B12CB6"/>
    <w:rsid w:val="00B210DF"/>
    <w:rsid w:val="00B2226D"/>
    <w:rsid w:val="00B22AAD"/>
    <w:rsid w:val="00B24DA9"/>
    <w:rsid w:val="00B32248"/>
    <w:rsid w:val="00B32E97"/>
    <w:rsid w:val="00B33B6C"/>
    <w:rsid w:val="00B4057C"/>
    <w:rsid w:val="00B42B90"/>
    <w:rsid w:val="00B42D83"/>
    <w:rsid w:val="00B43D02"/>
    <w:rsid w:val="00B513F9"/>
    <w:rsid w:val="00B51DAE"/>
    <w:rsid w:val="00B524FD"/>
    <w:rsid w:val="00B55127"/>
    <w:rsid w:val="00B629B4"/>
    <w:rsid w:val="00B62D29"/>
    <w:rsid w:val="00B62FBA"/>
    <w:rsid w:val="00B63DC4"/>
    <w:rsid w:val="00B64EEF"/>
    <w:rsid w:val="00B750C3"/>
    <w:rsid w:val="00B77BE0"/>
    <w:rsid w:val="00B81207"/>
    <w:rsid w:val="00B817F2"/>
    <w:rsid w:val="00B82A4B"/>
    <w:rsid w:val="00B82BA7"/>
    <w:rsid w:val="00B90EB8"/>
    <w:rsid w:val="00B91533"/>
    <w:rsid w:val="00B92F7E"/>
    <w:rsid w:val="00BA1862"/>
    <w:rsid w:val="00BA2AED"/>
    <w:rsid w:val="00BA3FAA"/>
    <w:rsid w:val="00BA4B08"/>
    <w:rsid w:val="00BB0930"/>
    <w:rsid w:val="00BB17E1"/>
    <w:rsid w:val="00BB5BB2"/>
    <w:rsid w:val="00BB5D58"/>
    <w:rsid w:val="00BB673E"/>
    <w:rsid w:val="00BC1557"/>
    <w:rsid w:val="00BC1D41"/>
    <w:rsid w:val="00BC668E"/>
    <w:rsid w:val="00BC750D"/>
    <w:rsid w:val="00BD02CA"/>
    <w:rsid w:val="00BD36F6"/>
    <w:rsid w:val="00BD3E0D"/>
    <w:rsid w:val="00BD56D9"/>
    <w:rsid w:val="00BD6B48"/>
    <w:rsid w:val="00BE074A"/>
    <w:rsid w:val="00BE4DB1"/>
    <w:rsid w:val="00BE5B6E"/>
    <w:rsid w:val="00BE5D0F"/>
    <w:rsid w:val="00BE64CB"/>
    <w:rsid w:val="00BF0858"/>
    <w:rsid w:val="00BF39CC"/>
    <w:rsid w:val="00BF7337"/>
    <w:rsid w:val="00C00178"/>
    <w:rsid w:val="00C0185C"/>
    <w:rsid w:val="00C05FE0"/>
    <w:rsid w:val="00C06F82"/>
    <w:rsid w:val="00C07294"/>
    <w:rsid w:val="00C10D06"/>
    <w:rsid w:val="00C11D6F"/>
    <w:rsid w:val="00C11EA2"/>
    <w:rsid w:val="00C12441"/>
    <w:rsid w:val="00C15C97"/>
    <w:rsid w:val="00C21F2A"/>
    <w:rsid w:val="00C24126"/>
    <w:rsid w:val="00C24224"/>
    <w:rsid w:val="00C269BD"/>
    <w:rsid w:val="00C27BEE"/>
    <w:rsid w:val="00C3049A"/>
    <w:rsid w:val="00C305D2"/>
    <w:rsid w:val="00C31EBA"/>
    <w:rsid w:val="00C330B2"/>
    <w:rsid w:val="00C33B86"/>
    <w:rsid w:val="00C415E6"/>
    <w:rsid w:val="00C41650"/>
    <w:rsid w:val="00C418BE"/>
    <w:rsid w:val="00C43AF1"/>
    <w:rsid w:val="00C458AA"/>
    <w:rsid w:val="00C51D78"/>
    <w:rsid w:val="00C5334D"/>
    <w:rsid w:val="00C535AD"/>
    <w:rsid w:val="00C54078"/>
    <w:rsid w:val="00C545ED"/>
    <w:rsid w:val="00C54CC7"/>
    <w:rsid w:val="00C550CB"/>
    <w:rsid w:val="00C56036"/>
    <w:rsid w:val="00C56374"/>
    <w:rsid w:val="00C5788D"/>
    <w:rsid w:val="00C611CE"/>
    <w:rsid w:val="00C6200A"/>
    <w:rsid w:val="00C62FA4"/>
    <w:rsid w:val="00C65018"/>
    <w:rsid w:val="00C65D53"/>
    <w:rsid w:val="00C701D8"/>
    <w:rsid w:val="00C7383F"/>
    <w:rsid w:val="00C755F3"/>
    <w:rsid w:val="00C75B4A"/>
    <w:rsid w:val="00C8142F"/>
    <w:rsid w:val="00C81FB1"/>
    <w:rsid w:val="00C82B94"/>
    <w:rsid w:val="00C85282"/>
    <w:rsid w:val="00C86F69"/>
    <w:rsid w:val="00C9037F"/>
    <w:rsid w:val="00C90474"/>
    <w:rsid w:val="00C9250B"/>
    <w:rsid w:val="00C9258E"/>
    <w:rsid w:val="00C93509"/>
    <w:rsid w:val="00C93D97"/>
    <w:rsid w:val="00CA0AA3"/>
    <w:rsid w:val="00CA1044"/>
    <w:rsid w:val="00CA1D8A"/>
    <w:rsid w:val="00CA1FC0"/>
    <w:rsid w:val="00CA2D62"/>
    <w:rsid w:val="00CA2E18"/>
    <w:rsid w:val="00CA4C68"/>
    <w:rsid w:val="00CA73A1"/>
    <w:rsid w:val="00CB1A24"/>
    <w:rsid w:val="00CB3A14"/>
    <w:rsid w:val="00CB65CE"/>
    <w:rsid w:val="00CB7242"/>
    <w:rsid w:val="00CC1A04"/>
    <w:rsid w:val="00CC41D3"/>
    <w:rsid w:val="00CC7838"/>
    <w:rsid w:val="00CD43D2"/>
    <w:rsid w:val="00CE0162"/>
    <w:rsid w:val="00CE0F17"/>
    <w:rsid w:val="00CE2297"/>
    <w:rsid w:val="00CE2C2B"/>
    <w:rsid w:val="00CE5D32"/>
    <w:rsid w:val="00CF17AF"/>
    <w:rsid w:val="00CF2277"/>
    <w:rsid w:val="00CF4170"/>
    <w:rsid w:val="00CF5140"/>
    <w:rsid w:val="00CF5DC5"/>
    <w:rsid w:val="00CF7A71"/>
    <w:rsid w:val="00D01AF8"/>
    <w:rsid w:val="00D03B9B"/>
    <w:rsid w:val="00D05F53"/>
    <w:rsid w:val="00D10955"/>
    <w:rsid w:val="00D10A32"/>
    <w:rsid w:val="00D15B14"/>
    <w:rsid w:val="00D173C1"/>
    <w:rsid w:val="00D17E14"/>
    <w:rsid w:val="00D20B10"/>
    <w:rsid w:val="00D22BB2"/>
    <w:rsid w:val="00D245E4"/>
    <w:rsid w:val="00D2752A"/>
    <w:rsid w:val="00D30E2C"/>
    <w:rsid w:val="00D323C8"/>
    <w:rsid w:val="00D352C1"/>
    <w:rsid w:val="00D37733"/>
    <w:rsid w:val="00D37D72"/>
    <w:rsid w:val="00D40C50"/>
    <w:rsid w:val="00D41073"/>
    <w:rsid w:val="00D42079"/>
    <w:rsid w:val="00D436B3"/>
    <w:rsid w:val="00D448E9"/>
    <w:rsid w:val="00D457F6"/>
    <w:rsid w:val="00D476DB"/>
    <w:rsid w:val="00D50CF2"/>
    <w:rsid w:val="00D53677"/>
    <w:rsid w:val="00D60D10"/>
    <w:rsid w:val="00D610D7"/>
    <w:rsid w:val="00D62EB7"/>
    <w:rsid w:val="00D63C13"/>
    <w:rsid w:val="00D63CF0"/>
    <w:rsid w:val="00D64481"/>
    <w:rsid w:val="00D6612B"/>
    <w:rsid w:val="00D67F5B"/>
    <w:rsid w:val="00D73AF8"/>
    <w:rsid w:val="00D74D46"/>
    <w:rsid w:val="00D750A6"/>
    <w:rsid w:val="00D75273"/>
    <w:rsid w:val="00D761C0"/>
    <w:rsid w:val="00D807A7"/>
    <w:rsid w:val="00D80C37"/>
    <w:rsid w:val="00D83128"/>
    <w:rsid w:val="00D8326D"/>
    <w:rsid w:val="00D837AD"/>
    <w:rsid w:val="00D856B1"/>
    <w:rsid w:val="00D863DB"/>
    <w:rsid w:val="00D93E58"/>
    <w:rsid w:val="00D952E9"/>
    <w:rsid w:val="00D97F23"/>
    <w:rsid w:val="00DA02FC"/>
    <w:rsid w:val="00DA3A48"/>
    <w:rsid w:val="00DA3B8A"/>
    <w:rsid w:val="00DA698B"/>
    <w:rsid w:val="00DB07F4"/>
    <w:rsid w:val="00DC2A4A"/>
    <w:rsid w:val="00DC32C7"/>
    <w:rsid w:val="00DD0501"/>
    <w:rsid w:val="00DD1406"/>
    <w:rsid w:val="00DD5038"/>
    <w:rsid w:val="00DD52EF"/>
    <w:rsid w:val="00DD76D7"/>
    <w:rsid w:val="00DE19DA"/>
    <w:rsid w:val="00DE23B1"/>
    <w:rsid w:val="00DE5C5A"/>
    <w:rsid w:val="00DF3A25"/>
    <w:rsid w:val="00DF40F7"/>
    <w:rsid w:val="00DF63F2"/>
    <w:rsid w:val="00E005E5"/>
    <w:rsid w:val="00E01FE4"/>
    <w:rsid w:val="00E027C3"/>
    <w:rsid w:val="00E05520"/>
    <w:rsid w:val="00E11C7A"/>
    <w:rsid w:val="00E11D0E"/>
    <w:rsid w:val="00E12D19"/>
    <w:rsid w:val="00E1323D"/>
    <w:rsid w:val="00E15FEE"/>
    <w:rsid w:val="00E16C19"/>
    <w:rsid w:val="00E16EAB"/>
    <w:rsid w:val="00E17BB9"/>
    <w:rsid w:val="00E23FC3"/>
    <w:rsid w:val="00E244E9"/>
    <w:rsid w:val="00E274ED"/>
    <w:rsid w:val="00E3078B"/>
    <w:rsid w:val="00E37BA3"/>
    <w:rsid w:val="00E4121B"/>
    <w:rsid w:val="00E43F16"/>
    <w:rsid w:val="00E44F48"/>
    <w:rsid w:val="00E478DD"/>
    <w:rsid w:val="00E47ABF"/>
    <w:rsid w:val="00E50558"/>
    <w:rsid w:val="00E506D0"/>
    <w:rsid w:val="00E51593"/>
    <w:rsid w:val="00E51660"/>
    <w:rsid w:val="00E523D5"/>
    <w:rsid w:val="00E538EF"/>
    <w:rsid w:val="00E6231C"/>
    <w:rsid w:val="00E64B67"/>
    <w:rsid w:val="00E65A04"/>
    <w:rsid w:val="00E745BA"/>
    <w:rsid w:val="00E7581B"/>
    <w:rsid w:val="00E77546"/>
    <w:rsid w:val="00E8002D"/>
    <w:rsid w:val="00E8161B"/>
    <w:rsid w:val="00E86353"/>
    <w:rsid w:val="00E86512"/>
    <w:rsid w:val="00E90E3D"/>
    <w:rsid w:val="00E91C4A"/>
    <w:rsid w:val="00E9221B"/>
    <w:rsid w:val="00E922C9"/>
    <w:rsid w:val="00E9512B"/>
    <w:rsid w:val="00E96B41"/>
    <w:rsid w:val="00EA25A6"/>
    <w:rsid w:val="00EA38A4"/>
    <w:rsid w:val="00EA75D1"/>
    <w:rsid w:val="00EB4EB0"/>
    <w:rsid w:val="00EB7D92"/>
    <w:rsid w:val="00EC135E"/>
    <w:rsid w:val="00EC3492"/>
    <w:rsid w:val="00EC42C4"/>
    <w:rsid w:val="00EC4F5E"/>
    <w:rsid w:val="00EC4F8B"/>
    <w:rsid w:val="00EC6F51"/>
    <w:rsid w:val="00ED1970"/>
    <w:rsid w:val="00ED514B"/>
    <w:rsid w:val="00ED571B"/>
    <w:rsid w:val="00ED70F1"/>
    <w:rsid w:val="00EE03AB"/>
    <w:rsid w:val="00EE06E0"/>
    <w:rsid w:val="00EE0C70"/>
    <w:rsid w:val="00EE1682"/>
    <w:rsid w:val="00EE3C1F"/>
    <w:rsid w:val="00EE766E"/>
    <w:rsid w:val="00EF2EEE"/>
    <w:rsid w:val="00EF3C11"/>
    <w:rsid w:val="00EF5761"/>
    <w:rsid w:val="00EF74E9"/>
    <w:rsid w:val="00EF7D90"/>
    <w:rsid w:val="00EF7F48"/>
    <w:rsid w:val="00F06136"/>
    <w:rsid w:val="00F0711F"/>
    <w:rsid w:val="00F1482F"/>
    <w:rsid w:val="00F16253"/>
    <w:rsid w:val="00F16616"/>
    <w:rsid w:val="00F166FA"/>
    <w:rsid w:val="00F17C85"/>
    <w:rsid w:val="00F17DDA"/>
    <w:rsid w:val="00F20D95"/>
    <w:rsid w:val="00F21535"/>
    <w:rsid w:val="00F2180A"/>
    <w:rsid w:val="00F223E9"/>
    <w:rsid w:val="00F24544"/>
    <w:rsid w:val="00F24B5A"/>
    <w:rsid w:val="00F27AD9"/>
    <w:rsid w:val="00F30951"/>
    <w:rsid w:val="00F33072"/>
    <w:rsid w:val="00F36BD5"/>
    <w:rsid w:val="00F37712"/>
    <w:rsid w:val="00F406C9"/>
    <w:rsid w:val="00F40C3B"/>
    <w:rsid w:val="00F442EF"/>
    <w:rsid w:val="00F447EE"/>
    <w:rsid w:val="00F449F7"/>
    <w:rsid w:val="00F44A10"/>
    <w:rsid w:val="00F44F88"/>
    <w:rsid w:val="00F50EDA"/>
    <w:rsid w:val="00F50F34"/>
    <w:rsid w:val="00F52A02"/>
    <w:rsid w:val="00F52A4C"/>
    <w:rsid w:val="00F52EF2"/>
    <w:rsid w:val="00F5349B"/>
    <w:rsid w:val="00F53EF5"/>
    <w:rsid w:val="00F541E3"/>
    <w:rsid w:val="00F54F78"/>
    <w:rsid w:val="00F56AAF"/>
    <w:rsid w:val="00F56E39"/>
    <w:rsid w:val="00F570E4"/>
    <w:rsid w:val="00F57D07"/>
    <w:rsid w:val="00F61846"/>
    <w:rsid w:val="00F61FF4"/>
    <w:rsid w:val="00F62E54"/>
    <w:rsid w:val="00F631F9"/>
    <w:rsid w:val="00F6360B"/>
    <w:rsid w:val="00F654EB"/>
    <w:rsid w:val="00F66F88"/>
    <w:rsid w:val="00F71935"/>
    <w:rsid w:val="00F75AD1"/>
    <w:rsid w:val="00F76298"/>
    <w:rsid w:val="00F76E6F"/>
    <w:rsid w:val="00F81A2E"/>
    <w:rsid w:val="00F83DEC"/>
    <w:rsid w:val="00F85039"/>
    <w:rsid w:val="00F85EEB"/>
    <w:rsid w:val="00F9068D"/>
    <w:rsid w:val="00F91559"/>
    <w:rsid w:val="00F91B33"/>
    <w:rsid w:val="00F93B01"/>
    <w:rsid w:val="00F966D2"/>
    <w:rsid w:val="00FA137A"/>
    <w:rsid w:val="00FA19C1"/>
    <w:rsid w:val="00FA4EC7"/>
    <w:rsid w:val="00FA5323"/>
    <w:rsid w:val="00FA7154"/>
    <w:rsid w:val="00FA732A"/>
    <w:rsid w:val="00FB0D11"/>
    <w:rsid w:val="00FB24CE"/>
    <w:rsid w:val="00FB466D"/>
    <w:rsid w:val="00FB5B9D"/>
    <w:rsid w:val="00FB65DC"/>
    <w:rsid w:val="00FB7955"/>
    <w:rsid w:val="00FC0365"/>
    <w:rsid w:val="00FC14F1"/>
    <w:rsid w:val="00FC3B52"/>
    <w:rsid w:val="00FC4DBA"/>
    <w:rsid w:val="00FC727F"/>
    <w:rsid w:val="00FC789B"/>
    <w:rsid w:val="00FD3F6C"/>
    <w:rsid w:val="00FD4B12"/>
    <w:rsid w:val="00FD5FC4"/>
    <w:rsid w:val="00FD77BE"/>
    <w:rsid w:val="00FD7ED1"/>
    <w:rsid w:val="00FE16EA"/>
    <w:rsid w:val="00FE23CB"/>
    <w:rsid w:val="00FF2962"/>
    <w:rsid w:val="00FF464E"/>
    <w:rsid w:val="00FF4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07c85,#f2f2f2,#f7f7f7,#f5f5f5"/>
    </o:shapedefaults>
    <o:shapelayout v:ext="edit">
      <o:idmap v:ext="edit" data="1"/>
    </o:shapelayout>
  </w:shapeDefaults>
  <w:decimalSymbol w:val=","/>
  <w:listSeparator w:val=","/>
  <w14:docId w14:val="78A90BA7"/>
  <w15:docId w15:val="{F9F568C8-2AF9-4EE1-916F-16EB2E4D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E9D"/>
    <w:pPr>
      <w:tabs>
        <w:tab w:val="left" w:pos="567"/>
      </w:tabs>
      <w:spacing w:before="100" w:after="100" w:line="240" w:lineRule="auto"/>
      <w:jc w:val="both"/>
      <w:textboxTightWrap w:val="allLines"/>
    </w:pPr>
    <w:rPr>
      <w:rFonts w:ascii="Segoe UI" w:hAnsi="Segoe UI"/>
      <w:color w:val="363636" w:themeColor="background2" w:themeShade="40"/>
      <w:sz w:val="16"/>
      <w:szCs w:val="24"/>
      <w:lang w:val="es-AR" w:eastAsia="es-AR"/>
    </w:rPr>
  </w:style>
  <w:style w:type="paragraph" w:styleId="Heading1">
    <w:name w:val="heading 1"/>
    <w:basedOn w:val="Normal"/>
    <w:next w:val="Normal"/>
    <w:qFormat/>
    <w:rsid w:val="00A93909"/>
    <w:pPr>
      <w:keepNext/>
      <w:keepLines/>
      <w:widowControl w:val="0"/>
      <w:numPr>
        <w:numId w:val="8"/>
      </w:numPr>
      <w:tabs>
        <w:tab w:val="left" w:pos="709"/>
      </w:tabs>
      <w:spacing w:before="240" w:after="320" w:line="288" w:lineRule="auto"/>
      <w:ind w:left="360"/>
      <w:contextualSpacing/>
      <w:mirrorIndents/>
      <w:jc w:val="left"/>
      <w:outlineLvl w:val="0"/>
    </w:pPr>
    <w:rPr>
      <w:rFonts w:ascii="Segoe UI Light" w:hAnsi="Segoe UI Light"/>
      <w:color w:val="474747" w:themeColor="text1"/>
      <w:spacing w:val="-20"/>
      <w:sz w:val="56"/>
      <w:szCs w:val="72"/>
    </w:rPr>
  </w:style>
  <w:style w:type="paragraph" w:styleId="Heading2">
    <w:name w:val="heading 2"/>
    <w:basedOn w:val="Normal"/>
    <w:next w:val="Normal"/>
    <w:qFormat/>
    <w:rsid w:val="00B750C3"/>
    <w:pPr>
      <w:numPr>
        <w:ilvl w:val="1"/>
        <w:numId w:val="8"/>
      </w:numPr>
      <w:spacing w:before="480"/>
      <w:jc w:val="left"/>
      <w:outlineLvl w:val="1"/>
    </w:pPr>
    <w:rPr>
      <w:rFonts w:ascii="Segoe UI Light" w:hAnsi="Segoe UI Light"/>
      <w:color w:val="auto"/>
      <w:sz w:val="40"/>
      <w:szCs w:val="20"/>
    </w:rPr>
  </w:style>
  <w:style w:type="paragraph" w:styleId="Heading3">
    <w:name w:val="heading 3"/>
    <w:basedOn w:val="Headingsn"/>
    <w:next w:val="Normal"/>
    <w:link w:val="Heading3Char"/>
    <w:qFormat/>
    <w:rsid w:val="00CA2E18"/>
    <w:pPr>
      <w:numPr>
        <w:ilvl w:val="2"/>
        <w:numId w:val="8"/>
      </w:numPr>
      <w:outlineLvl w:val="2"/>
    </w:pPr>
    <w:rPr>
      <w:sz w:val="32"/>
      <w:szCs w:val="26"/>
    </w:rPr>
  </w:style>
  <w:style w:type="paragraph" w:styleId="Heading4">
    <w:name w:val="heading 4"/>
    <w:basedOn w:val="Heading3"/>
    <w:next w:val="Normal"/>
    <w:link w:val="Heading4Char"/>
    <w:qFormat/>
    <w:rsid w:val="00634DD9"/>
    <w:pPr>
      <w:keepNext/>
      <w:numPr>
        <w:ilvl w:val="3"/>
      </w:numPr>
      <w:tabs>
        <w:tab w:val="left" w:pos="900"/>
      </w:tabs>
      <w:spacing w:after="60"/>
      <w:outlineLvl w:val="3"/>
    </w:pPr>
    <w:rPr>
      <w:bCs/>
      <w:sz w:val="26"/>
      <w:szCs w:val="28"/>
    </w:rPr>
  </w:style>
  <w:style w:type="paragraph" w:styleId="Heading5">
    <w:name w:val="heading 5"/>
    <w:basedOn w:val="Heading4"/>
    <w:next w:val="Normal"/>
    <w:link w:val="Heading5Char"/>
    <w:rsid w:val="002812E6"/>
    <w:pPr>
      <w:numPr>
        <w:ilvl w:val="4"/>
      </w:numPr>
      <w:tabs>
        <w:tab w:val="clear" w:pos="900"/>
        <w:tab w:val="left" w:pos="1080"/>
      </w:tabs>
      <w:outlineLvl w:val="4"/>
    </w:pPr>
    <w:rPr>
      <w:sz w:val="36"/>
    </w:rPr>
  </w:style>
  <w:style w:type="paragraph" w:styleId="Heading6">
    <w:name w:val="heading 6"/>
    <w:basedOn w:val="Normal"/>
    <w:next w:val="Normal"/>
    <w:rsid w:val="0098555A"/>
    <w:pPr>
      <w:numPr>
        <w:ilvl w:val="5"/>
        <w:numId w:val="8"/>
      </w:numPr>
      <w:spacing w:before="240" w:after="60"/>
      <w:outlineLvl w:val="5"/>
    </w:pPr>
    <w:rPr>
      <w:bCs/>
      <w:sz w:val="24"/>
      <w:szCs w:val="22"/>
    </w:rPr>
  </w:style>
  <w:style w:type="paragraph" w:styleId="Heading7">
    <w:name w:val="heading 7"/>
    <w:basedOn w:val="Normal"/>
    <w:next w:val="Normal"/>
    <w:rsid w:val="00E11C7A"/>
    <w:pPr>
      <w:numPr>
        <w:ilvl w:val="6"/>
        <w:numId w:val="8"/>
      </w:numPr>
      <w:outlineLvl w:val="6"/>
    </w:pPr>
    <w:rPr>
      <w:color w:val="4D4D4D"/>
    </w:rPr>
  </w:style>
  <w:style w:type="paragraph" w:styleId="Heading8">
    <w:name w:val="heading 8"/>
    <w:basedOn w:val="Normal"/>
    <w:next w:val="Normal"/>
    <w:rsid w:val="008575DB"/>
    <w:pPr>
      <w:numPr>
        <w:ilvl w:val="7"/>
        <w:numId w:val="8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rsid w:val="008575DB"/>
    <w:pPr>
      <w:numPr>
        <w:ilvl w:val="8"/>
        <w:numId w:val="8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0B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autoRedefine/>
    <w:rsid w:val="00F52EF2"/>
    <w:pPr>
      <w:tabs>
        <w:tab w:val="center" w:pos="4320"/>
        <w:tab w:val="right" w:pos="8640"/>
      </w:tabs>
      <w:spacing w:before="40" w:line="240" w:lineRule="exact"/>
      <w:contextualSpacing/>
    </w:pPr>
    <w:rPr>
      <w:color w:val="A6A6A6" w:themeColor="background1" w:themeShade="A6"/>
    </w:rPr>
  </w:style>
  <w:style w:type="paragraph" w:customStyle="1" w:styleId="Headingsn">
    <w:name w:val="Heading s/n"/>
    <w:basedOn w:val="Heading2"/>
    <w:rsid w:val="000622A0"/>
    <w:pPr>
      <w:numPr>
        <w:ilvl w:val="0"/>
        <w:numId w:val="0"/>
      </w:numPr>
      <w:ind w:left="720" w:hanging="720"/>
    </w:pPr>
  </w:style>
  <w:style w:type="paragraph" w:customStyle="1" w:styleId="Role">
    <w:name w:val="Role"/>
    <w:basedOn w:val="Normal"/>
    <w:rsid w:val="00254777"/>
    <w:rPr>
      <w:rFonts w:asciiTheme="minorHAnsi" w:hAnsiTheme="minorHAnsi"/>
      <w:sz w:val="22"/>
      <w:szCs w:val="20"/>
    </w:rPr>
  </w:style>
  <w:style w:type="paragraph" w:styleId="BodyText2">
    <w:name w:val="Body Text 2"/>
    <w:basedOn w:val="Normal"/>
    <w:rsid w:val="004748E1"/>
    <w:pPr>
      <w:autoSpaceDE w:val="0"/>
      <w:autoSpaceDN w:val="0"/>
      <w:adjustRightInd w:val="0"/>
      <w:spacing w:after="160"/>
    </w:pPr>
    <w:rPr>
      <w:b/>
      <w:bCs/>
      <w:szCs w:val="20"/>
      <w:lang w:val="en-US"/>
    </w:rPr>
  </w:style>
  <w:style w:type="paragraph" w:styleId="BodyText3">
    <w:name w:val="Body Text 3"/>
    <w:basedOn w:val="Normal"/>
    <w:rsid w:val="004748E1"/>
    <w:rPr>
      <w:szCs w:val="16"/>
    </w:rPr>
  </w:style>
  <w:style w:type="paragraph" w:customStyle="1" w:styleId="TableTitle">
    <w:name w:val="Table Title"/>
    <w:basedOn w:val="Normal"/>
    <w:rsid w:val="00A65F53"/>
    <w:rPr>
      <w:b/>
      <w:bCs/>
      <w:szCs w:val="20"/>
    </w:rPr>
  </w:style>
  <w:style w:type="paragraph" w:customStyle="1" w:styleId="TableTextBold">
    <w:name w:val="Table Text Bold"/>
    <w:basedOn w:val="Normal"/>
    <w:rsid w:val="00FC3B52"/>
    <w:pPr>
      <w:spacing w:before="160" w:after="160"/>
      <w:ind w:left="72"/>
    </w:pPr>
    <w:rPr>
      <w:b/>
      <w:bCs/>
      <w:color w:val="4D4D4D"/>
      <w:szCs w:val="20"/>
    </w:rPr>
  </w:style>
  <w:style w:type="paragraph" w:customStyle="1" w:styleId="TableText">
    <w:name w:val="Table Text"/>
    <w:basedOn w:val="Normal"/>
    <w:rsid w:val="005770B8"/>
    <w:pPr>
      <w:spacing w:after="0"/>
      <w:jc w:val="left"/>
    </w:pPr>
    <w:rPr>
      <w:szCs w:val="20"/>
    </w:rPr>
  </w:style>
  <w:style w:type="paragraph" w:styleId="BodyText">
    <w:name w:val="Body Text"/>
    <w:basedOn w:val="Normal"/>
    <w:link w:val="BodyTextChar"/>
    <w:rsid w:val="005B1EB5"/>
  </w:style>
  <w:style w:type="paragraph" w:styleId="TOC1">
    <w:name w:val="toc 1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0B048F"/>
    <w:pPr>
      <w:tabs>
        <w:tab w:val="left" w:pos="425"/>
        <w:tab w:val="right" w:leader="dot" w:pos="9350"/>
      </w:tabs>
      <w:spacing w:after="160"/>
      <w:jc w:val="left"/>
    </w:pPr>
    <w:rPr>
      <w:szCs w:val="20"/>
      <w:lang w:val="en-US"/>
    </w:rPr>
  </w:style>
  <w:style w:type="character" w:styleId="Hyperlink">
    <w:name w:val="Hyperlink"/>
    <w:uiPriority w:val="99"/>
    <w:rsid w:val="00F33072"/>
    <w:rPr>
      <w:b/>
      <w:noProof/>
      <w:color w:val="000080"/>
      <w:u w:val="single"/>
    </w:rPr>
  </w:style>
  <w:style w:type="paragraph" w:styleId="TOC3">
    <w:name w:val="toc 3"/>
    <w:basedOn w:val="Normal"/>
    <w:next w:val="Normal"/>
    <w:autoRedefine/>
    <w:uiPriority w:val="39"/>
    <w:rsid w:val="0067169A"/>
    <w:pPr>
      <w:tabs>
        <w:tab w:val="right" w:leader="dot" w:pos="9678"/>
      </w:tabs>
      <w:spacing w:after="160"/>
    </w:pPr>
    <w:rPr>
      <w:szCs w:val="20"/>
      <w:lang w:val="en-US"/>
    </w:rPr>
  </w:style>
  <w:style w:type="character" w:styleId="FollowedHyperlink">
    <w:name w:val="FollowedHyperlink"/>
    <w:rsid w:val="00EF2EEE"/>
    <w:rPr>
      <w:b/>
      <w:color w:val="800080"/>
      <w:u w:val="single"/>
    </w:rPr>
  </w:style>
  <w:style w:type="paragraph" w:customStyle="1" w:styleId="Bullets">
    <w:name w:val="Bullets"/>
    <w:basedOn w:val="Normal"/>
    <w:rsid w:val="0010291F"/>
    <w:pPr>
      <w:numPr>
        <w:numId w:val="1"/>
      </w:numPr>
      <w:spacing w:after="0"/>
      <w:jc w:val="left"/>
    </w:pPr>
    <w:rPr>
      <w:szCs w:val="20"/>
    </w:rPr>
  </w:style>
  <w:style w:type="paragraph" w:styleId="Date">
    <w:name w:val="Date"/>
    <w:basedOn w:val="Normal"/>
    <w:next w:val="Normal"/>
    <w:semiHidden/>
    <w:rsid w:val="00204BE4"/>
  </w:style>
  <w:style w:type="character" w:customStyle="1" w:styleId="Heading3Char">
    <w:name w:val="Heading 3 Char"/>
    <w:basedOn w:val="DefaultParagraphFont"/>
    <w:link w:val="Heading3"/>
    <w:rsid w:val="00CA2E18"/>
    <w:rPr>
      <w:rFonts w:ascii="Segoe UI Light" w:hAnsi="Segoe UI Light"/>
      <w:sz w:val="32"/>
      <w:szCs w:val="26"/>
      <w:lang w:val="es-AR" w:eastAsia="es-AR"/>
    </w:rPr>
  </w:style>
  <w:style w:type="character" w:customStyle="1" w:styleId="Heading4Char">
    <w:name w:val="Heading 4 Char"/>
    <w:basedOn w:val="Heading3Char"/>
    <w:link w:val="Heading4"/>
    <w:rsid w:val="00634DD9"/>
    <w:rPr>
      <w:rFonts w:ascii="Segoe UI Light" w:hAnsi="Segoe UI Light"/>
      <w:bCs/>
      <w:sz w:val="26"/>
      <w:szCs w:val="28"/>
      <w:lang w:val="es-AR" w:eastAsia="es-AR"/>
    </w:rPr>
  </w:style>
  <w:style w:type="character" w:customStyle="1" w:styleId="Heading5Char">
    <w:name w:val="Heading 5 Char"/>
    <w:basedOn w:val="Heading4Char"/>
    <w:link w:val="Heading5"/>
    <w:rsid w:val="002812E6"/>
    <w:rPr>
      <w:rFonts w:ascii="Segoe UI Light" w:hAnsi="Segoe UI Light"/>
      <w:bCs/>
      <w:sz w:val="36"/>
      <w:szCs w:val="28"/>
      <w:lang w:val="es-AR" w:eastAsia="es-AR"/>
    </w:rPr>
  </w:style>
  <w:style w:type="character" w:styleId="PageNumber">
    <w:name w:val="page number"/>
    <w:basedOn w:val="DefaultParagraphFont"/>
    <w:rsid w:val="00264257"/>
  </w:style>
  <w:style w:type="paragraph" w:customStyle="1" w:styleId="Heading3sn">
    <w:name w:val="Heading 3 s/n"/>
    <w:basedOn w:val="Heading3"/>
    <w:qFormat/>
    <w:rsid w:val="000622A0"/>
    <w:pPr>
      <w:numPr>
        <w:ilvl w:val="0"/>
        <w:numId w:val="0"/>
      </w:numPr>
    </w:pPr>
    <w:rPr>
      <w:noProof/>
    </w:rPr>
  </w:style>
  <w:style w:type="paragraph" w:customStyle="1" w:styleId="Name">
    <w:name w:val="Name"/>
    <w:basedOn w:val="Normal"/>
    <w:next w:val="Normal"/>
    <w:qFormat/>
    <w:rsid w:val="0010291F"/>
    <w:pPr>
      <w:ind w:left="6"/>
    </w:pPr>
    <w:rPr>
      <w:rFonts w:ascii="Segoe UI Light" w:hAnsi="Segoe UI Light"/>
      <w:color w:val="auto"/>
      <w:sz w:val="28"/>
    </w:rPr>
  </w:style>
  <w:style w:type="paragraph" w:customStyle="1" w:styleId="Heading2sn">
    <w:name w:val="Heading 2 s/n"/>
    <w:basedOn w:val="Heading2"/>
    <w:next w:val="Normal"/>
    <w:qFormat/>
    <w:rsid w:val="00F91B33"/>
    <w:pPr>
      <w:numPr>
        <w:ilvl w:val="0"/>
        <w:numId w:val="0"/>
      </w:numPr>
    </w:pPr>
    <w:rPr>
      <w:bCs/>
      <w:color w:val="363636" w:themeColor="background2" w:themeShade="40"/>
    </w:rPr>
  </w:style>
  <w:style w:type="paragraph" w:customStyle="1" w:styleId="Cargo">
    <w:name w:val="Cargo"/>
    <w:basedOn w:val="Normal"/>
    <w:rsid w:val="005B1EB5"/>
  </w:style>
  <w:style w:type="paragraph" w:customStyle="1" w:styleId="Indentedtext">
    <w:name w:val="Indented text"/>
    <w:basedOn w:val="Normal"/>
    <w:next w:val="Normal"/>
    <w:qFormat/>
    <w:rsid w:val="0048042C"/>
    <w:pPr>
      <w:ind w:left="720"/>
    </w:pPr>
  </w:style>
  <w:style w:type="paragraph" w:customStyle="1" w:styleId="Line">
    <w:name w:val="Line"/>
    <w:basedOn w:val="Normal"/>
    <w:next w:val="Normal"/>
    <w:rsid w:val="001C5004"/>
    <w:pPr>
      <w:pBdr>
        <w:bottom w:val="single" w:sz="8" w:space="1" w:color="EAEAEA"/>
      </w:pBdr>
      <w:spacing w:before="80" w:after="80" w:line="80" w:lineRule="exact"/>
    </w:pPr>
    <w:rPr>
      <w:sz w:val="8"/>
    </w:rPr>
  </w:style>
  <w:style w:type="paragraph" w:customStyle="1" w:styleId="Borderbottomparagraph">
    <w:name w:val="Border bottom paragraph"/>
    <w:basedOn w:val="Normal"/>
    <w:next w:val="Normal"/>
    <w:rsid w:val="005B1EB5"/>
    <w:pPr>
      <w:pBdr>
        <w:bottom w:val="single" w:sz="12" w:space="1" w:color="EAEAEA"/>
      </w:pBdr>
    </w:pPr>
  </w:style>
  <w:style w:type="paragraph" w:styleId="Quote">
    <w:name w:val="Quote"/>
    <w:basedOn w:val="Normal"/>
    <w:autoRedefine/>
    <w:rsid w:val="00A331FA"/>
    <w:pPr>
      <w:spacing w:before="240" w:after="240"/>
      <w:ind w:left="720"/>
      <w:contextualSpacing/>
    </w:pPr>
    <w:rPr>
      <w:i/>
      <w:color w:val="757575" w:themeColor="text1" w:themeTint="BF"/>
      <w:sz w:val="28"/>
    </w:rPr>
  </w:style>
  <w:style w:type="paragraph" w:customStyle="1" w:styleId="Code">
    <w:name w:val="Code"/>
    <w:basedOn w:val="Normal"/>
    <w:qFormat/>
    <w:rsid w:val="00C62FA4"/>
    <w:pPr>
      <w:pBdr>
        <w:top w:val="single" w:sz="8" w:space="1" w:color="EAEAEA"/>
        <w:left w:val="single" w:sz="8" w:space="4" w:color="EAEAEA"/>
        <w:bottom w:val="single" w:sz="8" w:space="1" w:color="EAEAEA"/>
        <w:right w:val="single" w:sz="8" w:space="4" w:color="EAEAEA"/>
      </w:pBdr>
      <w:shd w:val="clear" w:color="auto" w:fill="F9F9F9"/>
      <w:spacing w:before="280" w:after="280" w:line="300" w:lineRule="exact"/>
      <w:ind w:left="170"/>
      <w:contextualSpacing/>
      <w:jc w:val="left"/>
    </w:pPr>
    <w:rPr>
      <w:rFonts w:ascii="Courier New" w:hAnsi="Courier New" w:cs="Courier New"/>
      <w:color w:val="333333"/>
    </w:rPr>
  </w:style>
  <w:style w:type="paragraph" w:customStyle="1" w:styleId="Important">
    <w:name w:val="Important"/>
    <w:basedOn w:val="Normal"/>
    <w:qFormat/>
    <w:rsid w:val="00904335"/>
    <w:pPr>
      <w:pBdr>
        <w:top w:val="single" w:sz="24" w:space="2" w:color="FFFFFF" w:themeColor="background1"/>
        <w:left w:val="single" w:sz="24" w:space="6" w:color="FFFFFF" w:themeColor="background1"/>
        <w:bottom w:val="single" w:sz="24" w:space="4" w:color="FFFFFF" w:themeColor="background1"/>
        <w:right w:val="single" w:sz="24" w:space="4" w:color="FFFFFF" w:themeColor="background1"/>
      </w:pBdr>
      <w:shd w:val="clear" w:color="FFFFFF" w:themeColor="background1" w:fill="F2F2F2" w:themeFill="background1" w:themeFillShade="F2"/>
      <w:spacing w:before="240" w:after="160"/>
      <w:ind w:left="57" w:right="-57"/>
      <w:contextualSpacing/>
      <w:jc w:val="left"/>
    </w:pPr>
    <w:rPr>
      <w:sz w:val="24"/>
    </w:rPr>
  </w:style>
  <w:style w:type="table" w:styleId="TableClassic1">
    <w:name w:val="Table Classic 1"/>
    <w:basedOn w:val="TableNormal"/>
    <w:rsid w:val="00184176"/>
    <w:pPr>
      <w:spacing w:before="120" w:after="40" w:line="260" w:lineRule="exact"/>
    </w:pPr>
    <w:rPr>
      <w:rFonts w:asciiTheme="minorHAnsi" w:hAnsiTheme="minorHAnsi"/>
    </w:rPr>
    <w:tblPr>
      <w:tblInd w:w="113" w:type="dxa"/>
      <w:tblBorders>
        <w:top w:val="single" w:sz="4" w:space="0" w:color="A2A2A2" w:themeColor="text1" w:themeTint="80"/>
        <w:left w:val="single" w:sz="4" w:space="0" w:color="A2A2A2" w:themeColor="text1" w:themeTint="80"/>
        <w:bottom w:val="single" w:sz="4" w:space="0" w:color="A2A2A2" w:themeColor="text1" w:themeTint="80"/>
        <w:right w:val="single" w:sz="4" w:space="0" w:color="A2A2A2" w:themeColor="text1" w:themeTint="80"/>
        <w:insideH w:val="single" w:sz="4" w:space="0" w:color="A2A2A2" w:themeColor="text1" w:themeTint="80"/>
        <w:insideV w:val="single" w:sz="4" w:space="0" w:color="A2A2A2" w:themeColor="text1" w:themeTint="80"/>
      </w:tblBorders>
    </w:tblPr>
    <w:tcPr>
      <w:shd w:val="clear" w:color="auto" w:fill="auto"/>
    </w:tcPr>
    <w:tblStylePr w:type="firstRow">
      <w:rPr>
        <w:rFonts w:ascii="Segoe UI" w:hAnsi="Segoe UI"/>
        <w:b/>
        <w:i w:val="0"/>
        <w:iCs/>
        <w:color w:val="007C85"/>
      </w:rPr>
      <w:tblPr/>
      <w:tcPr>
        <w:shd w:val="clear" w:color="auto" w:fill="F3F3F3"/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FD3F6C"/>
    <w:pPr>
      <w:spacing w:before="120" w:after="40" w:line="26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Signature">
    <w:name w:val="E-mail Signature"/>
    <w:basedOn w:val="Normal"/>
    <w:semiHidden/>
    <w:rsid w:val="00204BE4"/>
  </w:style>
  <w:style w:type="character" w:styleId="Emphasis">
    <w:name w:val="Emphasis"/>
    <w:basedOn w:val="DefaultParagraphFont"/>
    <w:rsid w:val="00204BE4"/>
    <w:rPr>
      <w:i/>
      <w:iCs/>
    </w:rPr>
  </w:style>
  <w:style w:type="paragraph" w:styleId="EnvelopeAddress">
    <w:name w:val="envelope address"/>
    <w:basedOn w:val="Normal"/>
    <w:semiHidden/>
    <w:rsid w:val="00204BE4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204BE4"/>
    <w:rPr>
      <w:rFonts w:cs="Arial"/>
      <w:szCs w:val="20"/>
    </w:rPr>
  </w:style>
  <w:style w:type="character" w:styleId="HTMLAcronym">
    <w:name w:val="HTML Acronym"/>
    <w:basedOn w:val="DefaultParagraphFont"/>
    <w:semiHidden/>
    <w:rsid w:val="00204BE4"/>
  </w:style>
  <w:style w:type="paragraph" w:styleId="HTMLAddress">
    <w:name w:val="HTML Address"/>
    <w:basedOn w:val="Normal"/>
    <w:semiHidden/>
    <w:rsid w:val="00204BE4"/>
    <w:rPr>
      <w:i/>
      <w:iCs/>
    </w:rPr>
  </w:style>
  <w:style w:type="character" w:styleId="HTMLCite">
    <w:name w:val="HTML Cite"/>
    <w:basedOn w:val="DefaultParagraphFont"/>
    <w:semiHidden/>
    <w:rsid w:val="00204BE4"/>
    <w:rPr>
      <w:i/>
      <w:iCs/>
    </w:rPr>
  </w:style>
  <w:style w:type="character" w:styleId="HTMLCode">
    <w:name w:val="HTML Code"/>
    <w:basedOn w:val="DefaultParagraphFont"/>
    <w:uiPriority w:val="99"/>
    <w:semiHidden/>
    <w:rsid w:val="00204BE4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204BE4"/>
    <w:rPr>
      <w:i/>
      <w:iCs/>
    </w:rPr>
  </w:style>
  <w:style w:type="character" w:styleId="HTMLKeyboard">
    <w:name w:val="HTML Keyboard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04BE4"/>
    <w:rPr>
      <w:rFonts w:ascii="Courier New" w:hAnsi="Courier New" w:cs="Courier New"/>
      <w:szCs w:val="20"/>
    </w:rPr>
  </w:style>
  <w:style w:type="character" w:styleId="HTMLSample">
    <w:name w:val="HTML Sample"/>
    <w:basedOn w:val="DefaultParagraphFont"/>
    <w:semiHidden/>
    <w:rsid w:val="00204BE4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204BE4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204BE4"/>
    <w:rPr>
      <w:i/>
      <w:iCs/>
    </w:rPr>
  </w:style>
  <w:style w:type="paragraph" w:styleId="MessageHeader">
    <w:name w:val="Message Header"/>
    <w:basedOn w:val="Normal"/>
    <w:semiHidden/>
    <w:rsid w:val="00204B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uiPriority w:val="99"/>
    <w:semiHidden/>
    <w:rsid w:val="00204BE4"/>
    <w:rPr>
      <w:rFonts w:ascii="Times New Roman" w:hAnsi="Times New Roman"/>
      <w:sz w:val="24"/>
    </w:rPr>
  </w:style>
  <w:style w:type="paragraph" w:styleId="NoteHeading">
    <w:name w:val="Note Heading"/>
    <w:basedOn w:val="Normal"/>
    <w:next w:val="Normal"/>
    <w:semiHidden/>
    <w:rsid w:val="00204BE4"/>
  </w:style>
  <w:style w:type="paragraph" w:styleId="Salutation">
    <w:name w:val="Salutation"/>
    <w:basedOn w:val="Normal"/>
    <w:next w:val="Normal"/>
    <w:semiHidden/>
    <w:rsid w:val="00204BE4"/>
  </w:style>
  <w:style w:type="paragraph" w:styleId="Signature">
    <w:name w:val="Signature"/>
    <w:basedOn w:val="Normal"/>
    <w:semiHidden/>
    <w:rsid w:val="00204BE4"/>
    <w:pPr>
      <w:ind w:left="4252"/>
    </w:pPr>
  </w:style>
  <w:style w:type="character" w:styleId="Strong">
    <w:name w:val="Strong"/>
    <w:basedOn w:val="DefaultParagraphFont"/>
    <w:rsid w:val="00204BE4"/>
    <w:rPr>
      <w:b/>
      <w:bCs/>
    </w:rPr>
  </w:style>
  <w:style w:type="paragraph" w:customStyle="1" w:styleId="Heading1sn">
    <w:name w:val="Heading 1 s/n"/>
    <w:basedOn w:val="Heading1"/>
    <w:next w:val="Heading2sn"/>
    <w:qFormat/>
    <w:rsid w:val="00BC1557"/>
    <w:pPr>
      <w:numPr>
        <w:numId w:val="0"/>
      </w:numPr>
    </w:pPr>
  </w:style>
  <w:style w:type="table" w:styleId="Table3Deffects1">
    <w:name w:val="Table 3D effects 1"/>
    <w:basedOn w:val="TableNormal"/>
    <w:semiHidden/>
    <w:rsid w:val="00204BE4"/>
    <w:pPr>
      <w:spacing w:before="120" w:after="40" w:line="26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04BE4"/>
    <w:pPr>
      <w:spacing w:before="120" w:after="40" w:line="26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04BE4"/>
    <w:pPr>
      <w:spacing w:before="120" w:after="40" w:line="26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04BE4"/>
    <w:pPr>
      <w:spacing w:before="120" w:after="40" w:line="26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04BE4"/>
    <w:pPr>
      <w:spacing w:before="120" w:after="40" w:line="26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04BE4"/>
    <w:pPr>
      <w:spacing w:before="120" w:after="40" w:line="26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04BE4"/>
    <w:pPr>
      <w:spacing w:before="120" w:after="40" w:line="26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04BE4"/>
    <w:pPr>
      <w:spacing w:before="120" w:after="40" w:line="26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04BE4"/>
    <w:pPr>
      <w:spacing w:before="120" w:after="40" w:line="26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04BE4"/>
    <w:pPr>
      <w:spacing w:before="120" w:after="40" w:line="26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04BE4"/>
    <w:pPr>
      <w:spacing w:before="120" w:after="40" w:line="26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04BE4"/>
    <w:pPr>
      <w:spacing w:before="120" w:after="40" w:line="26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04BE4"/>
    <w:pPr>
      <w:spacing w:before="120" w:after="40" w:line="26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04BE4"/>
    <w:pPr>
      <w:spacing w:before="120" w:after="40" w:line="26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04BE4"/>
    <w:pPr>
      <w:spacing w:before="120" w:after="40" w:line="26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204BE4"/>
    <w:pPr>
      <w:spacing w:before="120" w:after="40" w:line="26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04BE4"/>
    <w:pPr>
      <w:spacing w:before="120" w:after="40" w:line="26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04BE4"/>
    <w:pPr>
      <w:spacing w:before="120" w:after="40" w:line="26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04BE4"/>
    <w:pPr>
      <w:spacing w:before="120" w:after="40" w:line="26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04BE4"/>
    <w:pPr>
      <w:spacing w:before="120" w:after="40" w:line="26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04BE4"/>
    <w:pPr>
      <w:spacing w:before="120" w:after="40"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04BE4"/>
    <w:pPr>
      <w:spacing w:before="120" w:after="40" w:line="26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HeadingFrontPage"/>
    <w:next w:val="Normal"/>
    <w:link w:val="TitleChar"/>
    <w:uiPriority w:val="10"/>
    <w:qFormat/>
    <w:rsid w:val="009E7E42"/>
    <w:pPr>
      <w:tabs>
        <w:tab w:val="left" w:pos="6480"/>
      </w:tabs>
      <w:ind w:right="4"/>
    </w:pPr>
    <w:rPr>
      <w:noProof/>
      <w:color w:val="auto"/>
      <w:spacing w:val="-20"/>
      <w:sz w:val="56"/>
      <w:lang w:val="en-US"/>
    </w:rPr>
  </w:style>
  <w:style w:type="numbering" w:styleId="111111">
    <w:name w:val="Outline List 2"/>
    <w:basedOn w:val="NoList"/>
    <w:semiHidden/>
    <w:rsid w:val="00852E9C"/>
    <w:pPr>
      <w:numPr>
        <w:numId w:val="2"/>
      </w:numPr>
    </w:pPr>
  </w:style>
  <w:style w:type="numbering" w:styleId="1ai">
    <w:name w:val="Outline List 1"/>
    <w:basedOn w:val="NoList"/>
    <w:semiHidden/>
    <w:rsid w:val="00852E9C"/>
    <w:pPr>
      <w:numPr>
        <w:numId w:val="3"/>
      </w:numPr>
    </w:pPr>
  </w:style>
  <w:style w:type="paragraph" w:customStyle="1" w:styleId="HeadingFrontPage">
    <w:name w:val="Heading FrontPage"/>
    <w:basedOn w:val="Normal"/>
    <w:next w:val="SubtitleFrontPage"/>
    <w:rsid w:val="00A36320"/>
    <w:pPr>
      <w:spacing w:before="840"/>
      <w:ind w:left="6"/>
      <w:jc w:val="left"/>
    </w:pPr>
    <w:rPr>
      <w:rFonts w:ascii="Segoe UI Light" w:hAnsi="Segoe UI Light"/>
      <w:color w:val="FFFFFF" w:themeColor="background1"/>
      <w:sz w:val="72"/>
      <w:szCs w:val="40"/>
    </w:rPr>
  </w:style>
  <w:style w:type="paragraph" w:customStyle="1" w:styleId="SubtitleFrontPage">
    <w:name w:val="Subtitle FrontPage"/>
    <w:basedOn w:val="Normal"/>
    <w:next w:val="Normal"/>
    <w:rsid w:val="00912A2E"/>
    <w:pPr>
      <w:spacing w:before="280" w:after="160"/>
    </w:pPr>
    <w:rPr>
      <w:color w:val="4D4D4D"/>
      <w:sz w:val="28"/>
      <w:szCs w:val="32"/>
    </w:rPr>
  </w:style>
  <w:style w:type="paragraph" w:customStyle="1" w:styleId="DateFrontPage">
    <w:name w:val="Date FrontPage"/>
    <w:basedOn w:val="Headingsn"/>
    <w:rsid w:val="004F4E51"/>
    <w:rPr>
      <w:b/>
      <w:color w:val="4D4D4D"/>
      <w:sz w:val="24"/>
      <w:szCs w:val="24"/>
    </w:rPr>
  </w:style>
  <w:style w:type="paragraph" w:customStyle="1" w:styleId="CVSubtitle">
    <w:name w:val="CV Subtitle"/>
    <w:basedOn w:val="Normal"/>
    <w:next w:val="Normal"/>
    <w:rsid w:val="00254777"/>
    <w:pPr>
      <w:pBdr>
        <w:bottom w:val="single" w:sz="4" w:space="1" w:color="808080" w:themeColor="background1" w:themeShade="80"/>
      </w:pBdr>
      <w:spacing w:before="160" w:after="80" w:line="440" w:lineRule="exact"/>
    </w:pPr>
  </w:style>
  <w:style w:type="paragraph" w:customStyle="1" w:styleId="CVSubtitle2">
    <w:name w:val="CV Subtitle 2"/>
    <w:basedOn w:val="Normal"/>
    <w:next w:val="Normal"/>
    <w:rsid w:val="00254777"/>
    <w:pPr>
      <w:spacing w:before="240" w:after="80"/>
    </w:pPr>
    <w:rPr>
      <w:color w:val="4D4D4D"/>
    </w:rPr>
  </w:style>
  <w:style w:type="paragraph" w:customStyle="1" w:styleId="TableTexto">
    <w:name w:val="Table Texto"/>
    <w:basedOn w:val="Normal"/>
    <w:next w:val="Normal"/>
    <w:rsid w:val="00547B8A"/>
    <w:pPr>
      <w:jc w:val="left"/>
    </w:pPr>
    <w:rPr>
      <w:szCs w:val="20"/>
    </w:rPr>
  </w:style>
  <w:style w:type="paragraph" w:customStyle="1" w:styleId="BulletsTable">
    <w:name w:val="Bullets Table"/>
    <w:basedOn w:val="Normal"/>
    <w:rsid w:val="005B1EB5"/>
    <w:pPr>
      <w:numPr>
        <w:numId w:val="4"/>
      </w:numPr>
      <w:tabs>
        <w:tab w:val="clear" w:pos="720"/>
        <w:tab w:val="num" w:pos="358"/>
      </w:tabs>
      <w:spacing w:before="60" w:after="180"/>
      <w:ind w:left="357" w:hanging="357"/>
    </w:pPr>
    <w:rPr>
      <w:szCs w:val="20"/>
    </w:rPr>
  </w:style>
  <w:style w:type="paragraph" w:styleId="DocumentMap">
    <w:name w:val="Document Map"/>
    <w:basedOn w:val="Normal"/>
    <w:link w:val="DocumentMapChar"/>
    <w:rsid w:val="00A900D2"/>
    <w:pPr>
      <w:spacing w:after="0"/>
    </w:pPr>
    <w:rPr>
      <w:rFonts w:ascii="Tahoma" w:hAnsi="Tahoma" w:cs="Tahoma"/>
      <w:szCs w:val="16"/>
    </w:rPr>
  </w:style>
  <w:style w:type="character" w:customStyle="1" w:styleId="DocumentMapChar">
    <w:name w:val="Document Map Char"/>
    <w:basedOn w:val="DefaultParagraphFont"/>
    <w:link w:val="DocumentMap"/>
    <w:rsid w:val="00A900D2"/>
    <w:rPr>
      <w:rFonts w:ascii="Tahoma" w:hAnsi="Tahoma" w:cs="Tahoma"/>
      <w:sz w:val="16"/>
      <w:szCs w:val="16"/>
      <w:lang w:val="es-AR"/>
    </w:rPr>
  </w:style>
  <w:style w:type="paragraph" w:styleId="BalloonText">
    <w:name w:val="Balloon Text"/>
    <w:basedOn w:val="Normal"/>
    <w:link w:val="BalloonTextChar"/>
    <w:rsid w:val="00A900D2"/>
    <w:pPr>
      <w:spacing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rsid w:val="00A900D2"/>
    <w:rPr>
      <w:rFonts w:ascii="Tahoma" w:hAnsi="Tahoma" w:cs="Tahoma"/>
      <w:sz w:val="16"/>
      <w:szCs w:val="16"/>
      <w:lang w:val="es-AR"/>
    </w:rPr>
  </w:style>
  <w:style w:type="paragraph" w:styleId="ListParagraph">
    <w:name w:val="List Paragraph"/>
    <w:basedOn w:val="Bullets"/>
    <w:uiPriority w:val="34"/>
    <w:qFormat/>
    <w:rsid w:val="00780728"/>
    <w:pPr>
      <w:numPr>
        <w:ilvl w:val="1"/>
        <w:numId w:val="14"/>
      </w:numPr>
      <w:tabs>
        <w:tab w:val="clear" w:pos="567"/>
      </w:tabs>
      <w:spacing w:after="10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E11C7A"/>
    <w:rPr>
      <w:rFonts w:ascii="HelveticaNeueLT Std" w:hAnsi="HelveticaNeueLT Std"/>
      <w:sz w:val="18"/>
      <w:szCs w:val="24"/>
      <w:lang w:val="es-AR"/>
    </w:rPr>
  </w:style>
  <w:style w:type="character" w:styleId="PlaceholderText">
    <w:name w:val="Placeholder Text"/>
    <w:basedOn w:val="DefaultParagraphFont"/>
    <w:uiPriority w:val="99"/>
    <w:semiHidden/>
    <w:rsid w:val="00F52EF2"/>
    <w:rPr>
      <w:color w:val="808080"/>
    </w:rPr>
  </w:style>
  <w:style w:type="paragraph" w:styleId="NoSpacing">
    <w:name w:val="No Spacing"/>
    <w:link w:val="NoSpacingChar"/>
    <w:uiPriority w:val="1"/>
    <w:qFormat/>
    <w:rsid w:val="00A7654C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A7654C"/>
    <w:rPr>
      <w:rFonts w:asciiTheme="minorHAnsi" w:eastAsiaTheme="minorEastAsia" w:hAnsiTheme="minorHAnsi" w:cstheme="minorBidi"/>
      <w:sz w:val="22"/>
      <w:szCs w:val="22"/>
    </w:rPr>
  </w:style>
  <w:style w:type="character" w:styleId="SubtleEmphasis">
    <w:name w:val="Subtle Emphasis"/>
    <w:basedOn w:val="DefaultParagraphFont"/>
    <w:uiPriority w:val="19"/>
    <w:rsid w:val="00ED70F1"/>
    <w:rPr>
      <w:i/>
      <w:iCs/>
      <w:color w:val="757575" w:themeColor="text1" w:themeTint="BF"/>
    </w:rPr>
  </w:style>
  <w:style w:type="character" w:styleId="IntenseEmphasis">
    <w:name w:val="Intense Emphasis"/>
    <w:basedOn w:val="DefaultParagraphFont"/>
    <w:uiPriority w:val="21"/>
    <w:rsid w:val="005212E4"/>
    <w:rPr>
      <w:rFonts w:ascii="Segoe UI" w:hAnsi="Segoe UI"/>
      <w:b w:val="0"/>
      <w:iCs/>
      <w:color w:val="878787" w:themeColor="text1" w:themeTint="A6"/>
      <w:sz w:val="28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rsid w:val="00ED70F1"/>
    <w:pPr>
      <w:pBdr>
        <w:top w:val="single" w:sz="4" w:space="10" w:color="1EA89B" w:themeColor="accent1"/>
        <w:bottom w:val="single" w:sz="4" w:space="10" w:color="1EA89B" w:themeColor="accent1"/>
      </w:pBdr>
      <w:spacing w:before="360" w:after="360"/>
      <w:ind w:left="864" w:right="864"/>
      <w:jc w:val="center"/>
    </w:pPr>
    <w:rPr>
      <w:b/>
      <w:iCs/>
      <w:color w:val="1EA89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70F1"/>
    <w:rPr>
      <w:rFonts w:ascii="Segoe UI" w:hAnsi="Segoe UI"/>
      <w:b/>
      <w:iCs/>
      <w:color w:val="1EA89B" w:themeColor="accent1"/>
      <w:sz w:val="22"/>
      <w:szCs w:val="24"/>
      <w:lang w:val="es-AR"/>
    </w:rPr>
  </w:style>
  <w:style w:type="character" w:styleId="SubtleReference">
    <w:name w:val="Subtle Reference"/>
    <w:basedOn w:val="DefaultParagraphFont"/>
    <w:uiPriority w:val="31"/>
    <w:rsid w:val="00ED70F1"/>
    <w:rPr>
      <w:rFonts w:asciiTheme="minorHAnsi" w:hAnsiTheme="minorHAnsi"/>
      <w:smallCaps/>
      <w:color w:val="878787" w:themeColor="text1" w:themeTint="A5"/>
    </w:rPr>
  </w:style>
  <w:style w:type="character" w:styleId="IntenseReference">
    <w:name w:val="Intense Reference"/>
    <w:basedOn w:val="DefaultParagraphFont"/>
    <w:uiPriority w:val="32"/>
    <w:rsid w:val="00ED70F1"/>
    <w:rPr>
      <w:rFonts w:asciiTheme="minorHAnsi" w:hAnsiTheme="minorHAnsi"/>
      <w:b w:val="0"/>
      <w:bCs/>
      <w:smallCaps/>
      <w:color w:val="1EA89B" w:themeColor="accent1"/>
      <w:spacing w:val="5"/>
    </w:rPr>
  </w:style>
  <w:style w:type="paragraph" w:customStyle="1" w:styleId="LeftcolumnText">
    <w:name w:val="Left column Text"/>
    <w:basedOn w:val="Normal"/>
    <w:link w:val="LeftcolumnTextChar"/>
    <w:qFormat/>
    <w:rsid w:val="00980B1C"/>
    <w:pPr>
      <w:ind w:right="1985"/>
    </w:pPr>
  </w:style>
  <w:style w:type="paragraph" w:styleId="BodyTextFirstIndent">
    <w:name w:val="Body Text First Indent"/>
    <w:basedOn w:val="BodyText"/>
    <w:link w:val="BodyTextFirstIndentChar"/>
    <w:rsid w:val="00F75AD1"/>
    <w:pPr>
      <w:ind w:firstLine="360"/>
    </w:pPr>
  </w:style>
  <w:style w:type="character" w:customStyle="1" w:styleId="LeftcolumnTextChar">
    <w:name w:val="Left column Text Char"/>
    <w:basedOn w:val="DefaultParagraphFont"/>
    <w:link w:val="LeftcolumnText"/>
    <w:rsid w:val="00980B1C"/>
    <w:rPr>
      <w:rFonts w:ascii="Segoe UI" w:hAnsi="Segoe UI"/>
      <w:color w:val="878787" w:themeColor="text1" w:themeTint="A6"/>
      <w:szCs w:val="24"/>
      <w:lang w:val="es-AR"/>
    </w:rPr>
  </w:style>
  <w:style w:type="character" w:customStyle="1" w:styleId="BodyTextFirstIndentChar">
    <w:name w:val="Body Text First Indent Char"/>
    <w:basedOn w:val="BodyTextChar"/>
    <w:link w:val="BodyTextFirstIndent"/>
    <w:rsid w:val="00F75AD1"/>
    <w:rPr>
      <w:rFonts w:ascii="Segoe UI" w:hAnsi="Segoe UI"/>
      <w:color w:val="878787" w:themeColor="text1" w:themeTint="A6"/>
      <w:sz w:val="18"/>
      <w:szCs w:val="24"/>
      <w:lang w:val="es-AR"/>
    </w:rPr>
  </w:style>
  <w:style w:type="table" w:customStyle="1" w:styleId="TableHexacta">
    <w:name w:val="Table Hexacta"/>
    <w:basedOn w:val="Table"/>
    <w:uiPriority w:val="99"/>
    <w:rsid w:val="00A55B4B"/>
    <w:pPr>
      <w:tabs>
        <w:tab w:val="left" w:pos="567"/>
      </w:tabs>
    </w:pPr>
    <w:rPr>
      <w:lang w:val="es-AR" w:eastAsia="es-AR"/>
    </w:rPr>
    <w:tblPr>
      <w:tblCellMar>
        <w:left w:w="113" w:type="dxa"/>
        <w:right w:w="113" w:type="dxa"/>
      </w:tblCellMar>
    </w:tblPr>
    <w:tblStylePr w:type="firstRow">
      <w:rPr>
        <w:rFonts w:asciiTheme="minorHAnsi" w:hAnsiTheme="minorHAnsi"/>
        <w:b/>
        <w:caps/>
        <w:smallCaps w:val="0"/>
        <w:sz w:val="16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 w:val="0"/>
        <w:sz w:val="20"/>
      </w:rPr>
      <w:tblPr/>
      <w:tcPr>
        <w:shd w:val="clear" w:color="auto" w:fill="FFFFFF" w:themeFill="background1"/>
      </w:tcPr>
    </w:tblStyle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4EB"/>
    <w:rPr>
      <w:rFonts w:ascii="Courier New" w:hAnsi="Courier New" w:cs="Courier New"/>
      <w:color w:val="363636" w:themeColor="background2" w:themeShade="40"/>
      <w:lang w:val="es-AR"/>
    </w:rPr>
  </w:style>
  <w:style w:type="paragraph" w:styleId="Caption">
    <w:name w:val="caption"/>
    <w:basedOn w:val="Normal"/>
    <w:next w:val="Normal"/>
    <w:unhideWhenUsed/>
    <w:rsid w:val="00EE0C70"/>
    <w:pPr>
      <w:spacing w:after="200"/>
    </w:pPr>
    <w:rPr>
      <w:i/>
      <w:iCs/>
      <w:color w:val="1EA89B" w:themeColor="text2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260A3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60A37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60A37"/>
    <w:rPr>
      <w:rFonts w:ascii="Segoe UI" w:hAnsi="Segoe UI"/>
      <w:color w:val="878787" w:themeColor="text1" w:themeTint="A6"/>
      <w:lang w:val="es-AR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60A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60A37"/>
    <w:rPr>
      <w:rFonts w:ascii="Segoe UI" w:hAnsi="Segoe UI"/>
      <w:b/>
      <w:bCs/>
      <w:color w:val="878787" w:themeColor="text1" w:themeTint="A6"/>
      <w:lang w:val="es-AR"/>
    </w:rPr>
  </w:style>
  <w:style w:type="paragraph" w:customStyle="1" w:styleId="Glossary">
    <w:name w:val="Glossary"/>
    <w:basedOn w:val="Normal"/>
    <w:next w:val="Normal"/>
    <w:rsid w:val="00CA2D62"/>
    <w:pPr>
      <w:spacing w:after="240"/>
      <w:ind w:right="1985"/>
      <w:jc w:val="left"/>
    </w:pPr>
    <w:rPr>
      <w:i/>
      <w:sz w:val="18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467E5"/>
    <w:rPr>
      <w:rFonts w:ascii="Segoe UI" w:hAnsi="Segoe UI"/>
      <w:color w:val="878787" w:themeColor="text1" w:themeTint="A6"/>
      <w:szCs w:val="24"/>
      <w:lang w:val="es-AR"/>
    </w:rPr>
  </w:style>
  <w:style w:type="paragraph" w:styleId="TOAHeading">
    <w:name w:val="toa heading"/>
    <w:basedOn w:val="Normal"/>
    <w:next w:val="Normal"/>
    <w:unhideWhenUsed/>
    <w:rsid w:val="00F2180A"/>
    <w:pPr>
      <w:spacing w:before="120"/>
      <w:jc w:val="left"/>
    </w:pPr>
    <w:rPr>
      <w:rFonts w:asciiTheme="minorHAnsi" w:eastAsiaTheme="majorEastAsia" w:hAnsiTheme="minorHAnsi" w:cstheme="majorBidi"/>
      <w:b/>
      <w:bCs/>
    </w:rPr>
  </w:style>
  <w:style w:type="paragraph" w:customStyle="1" w:styleId="Heading4sn">
    <w:name w:val="Heading 4 s/n"/>
    <w:basedOn w:val="Heading4"/>
    <w:qFormat/>
    <w:rsid w:val="00D83128"/>
    <w:pPr>
      <w:numPr>
        <w:ilvl w:val="0"/>
        <w:numId w:val="0"/>
      </w:numPr>
    </w:pPr>
  </w:style>
  <w:style w:type="table" w:customStyle="1" w:styleId="Table">
    <w:name w:val="Table"/>
    <w:basedOn w:val="TableNormal"/>
    <w:uiPriority w:val="99"/>
    <w:rsid w:val="00154CD7"/>
    <w:pPr>
      <w:spacing w:before="100" w:after="100" w:line="240" w:lineRule="auto"/>
    </w:pPr>
    <w:rPr>
      <w:rFonts w:asciiTheme="minorHAnsi" w:hAnsiTheme="minorHAnsi"/>
      <w:sz w:val="16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/>
        <w:sz w:val="16"/>
      </w:rPr>
      <w:tblPr/>
      <w:tcPr>
        <w:shd w:val="clear" w:color="auto" w:fill="F2F2F2" w:themeFill="background1" w:themeFillShade="F2"/>
      </w:tcPr>
    </w:tblStylePr>
  </w:style>
  <w:style w:type="character" w:customStyle="1" w:styleId="TitleChar">
    <w:name w:val="Title Char"/>
    <w:basedOn w:val="DefaultParagraphFont"/>
    <w:link w:val="Title"/>
    <w:uiPriority w:val="10"/>
    <w:rsid w:val="009E7E42"/>
    <w:rPr>
      <w:rFonts w:ascii="Segoe UI Light" w:hAnsi="Segoe UI Light"/>
      <w:noProof/>
      <w:spacing w:val="-20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E6A"/>
    <w:pPr>
      <w:numPr>
        <w:ilvl w:val="1"/>
      </w:numPr>
      <w:spacing w:after="160" w:line="259" w:lineRule="auto"/>
      <w:jc w:val="left"/>
      <w:textboxTightWrap w:val="none"/>
    </w:pPr>
    <w:rPr>
      <w:rFonts w:asciiTheme="minorHAnsi" w:eastAsiaTheme="minorEastAsia" w:hAnsiTheme="minorHAnsi"/>
      <w:color w:val="878787" w:themeColor="text1" w:themeTint="A5"/>
      <w:spacing w:val="15"/>
      <w:sz w:val="22"/>
      <w:szCs w:val="22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6C5E6A"/>
    <w:rPr>
      <w:rFonts w:asciiTheme="minorHAnsi" w:eastAsiaTheme="minorEastAsia" w:hAnsiTheme="minorHAnsi"/>
      <w:color w:val="878787" w:themeColor="text1" w:themeTint="A5"/>
      <w:spacing w:val="15"/>
      <w:sz w:val="22"/>
      <w:szCs w:val="22"/>
    </w:rPr>
  </w:style>
  <w:style w:type="paragraph" w:customStyle="1" w:styleId="AbstractFrontpage">
    <w:name w:val="Abstract Frontpage"/>
    <w:basedOn w:val="Normal"/>
    <w:rsid w:val="00EA38A4"/>
    <w:pPr>
      <w:spacing w:before="240"/>
      <w:ind w:left="142"/>
      <w:jc w:val="left"/>
    </w:pPr>
    <w:rPr>
      <w:color w:val="FFFFFF" w:themeColor="background1"/>
      <w:sz w:val="28"/>
      <w:szCs w:val="21"/>
    </w:rPr>
  </w:style>
  <w:style w:type="paragraph" w:styleId="ListBullet">
    <w:name w:val="List Bullet"/>
    <w:basedOn w:val="Normal"/>
    <w:unhideWhenUsed/>
    <w:qFormat/>
    <w:rsid w:val="000E3474"/>
    <w:pPr>
      <w:numPr>
        <w:numId w:val="13"/>
      </w:numPr>
      <w:spacing w:before="0" w:after="120" w:line="360" w:lineRule="auto"/>
      <w:contextualSpacing/>
    </w:pPr>
  </w:style>
  <w:style w:type="paragraph" w:styleId="ListBullet2">
    <w:name w:val="List Bullet 2"/>
    <w:basedOn w:val="Normal"/>
    <w:unhideWhenUsed/>
    <w:rsid w:val="00D42079"/>
    <w:pPr>
      <w:numPr>
        <w:numId w:val="11"/>
      </w:numPr>
      <w:spacing w:after="0" w:line="360" w:lineRule="auto"/>
      <w:ind w:left="1080"/>
      <w:contextualSpacing/>
    </w:pPr>
  </w:style>
  <w:style w:type="paragraph" w:styleId="ListBullet3">
    <w:name w:val="List Bullet 3"/>
    <w:basedOn w:val="Normal"/>
    <w:unhideWhenUsed/>
    <w:qFormat/>
    <w:rsid w:val="000E3474"/>
    <w:pPr>
      <w:numPr>
        <w:ilvl w:val="2"/>
        <w:numId w:val="13"/>
      </w:numPr>
      <w:spacing w:after="0" w:line="360" w:lineRule="auto"/>
      <w:contextualSpacing/>
    </w:pPr>
  </w:style>
  <w:style w:type="numbering" w:customStyle="1" w:styleId="ListBullets">
    <w:name w:val="List Bullets"/>
    <w:uiPriority w:val="99"/>
    <w:rsid w:val="000E3474"/>
    <w:pPr>
      <w:numPr>
        <w:numId w:val="9"/>
      </w:numPr>
    </w:pPr>
  </w:style>
  <w:style w:type="paragraph" w:styleId="ListNumber">
    <w:name w:val="List Number"/>
    <w:basedOn w:val="Normal"/>
    <w:rsid w:val="00612579"/>
    <w:pPr>
      <w:numPr>
        <w:numId w:val="5"/>
      </w:numPr>
      <w:contextualSpacing/>
    </w:pPr>
  </w:style>
  <w:style w:type="paragraph" w:styleId="ListNumber2">
    <w:name w:val="List Number 2"/>
    <w:basedOn w:val="Normal"/>
    <w:unhideWhenUsed/>
    <w:rsid w:val="00612579"/>
    <w:pPr>
      <w:numPr>
        <w:numId w:val="6"/>
      </w:numPr>
      <w:contextualSpacing/>
    </w:pPr>
  </w:style>
  <w:style w:type="paragraph" w:styleId="ListNumber3">
    <w:name w:val="List Number 3"/>
    <w:basedOn w:val="Normal"/>
    <w:unhideWhenUsed/>
    <w:rsid w:val="00612579"/>
    <w:pPr>
      <w:numPr>
        <w:numId w:val="7"/>
      </w:numPr>
      <w:contextualSpacing/>
    </w:pPr>
  </w:style>
  <w:style w:type="numbering" w:customStyle="1" w:styleId="ListBullets0">
    <w:name w:val="ListBullets"/>
    <w:uiPriority w:val="99"/>
    <w:rsid w:val="00947C80"/>
    <w:pPr>
      <w:numPr>
        <w:numId w:val="10"/>
      </w:numPr>
    </w:pPr>
  </w:style>
  <w:style w:type="paragraph" w:styleId="ListBullet4">
    <w:name w:val="List Bullet 4"/>
    <w:basedOn w:val="Normal"/>
    <w:semiHidden/>
    <w:unhideWhenUsed/>
    <w:rsid w:val="00947C80"/>
    <w:pPr>
      <w:ind w:left="1360" w:hanging="340"/>
      <w:contextualSpacing/>
    </w:pPr>
    <w:rPr>
      <w:color w:val="353535" w:themeColor="text1" w:themeShade="BF"/>
    </w:rPr>
  </w:style>
  <w:style w:type="paragraph" w:styleId="ListBullet5">
    <w:name w:val="List Bullet 5"/>
    <w:basedOn w:val="Normal"/>
    <w:semiHidden/>
    <w:unhideWhenUsed/>
    <w:rsid w:val="00947C80"/>
    <w:pPr>
      <w:ind w:left="1700" w:hanging="340"/>
      <w:contextualSpacing/>
    </w:pPr>
    <w:rPr>
      <w:color w:val="353535" w:themeColor="text1" w:themeShade="BF"/>
    </w:rPr>
  </w:style>
  <w:style w:type="character" w:customStyle="1" w:styleId="ListBulletsChar">
    <w:name w:val="List Bullets Char"/>
    <w:basedOn w:val="DefaultParagraphFont"/>
    <w:rsid w:val="00947C80"/>
    <w:rPr>
      <w:rFonts w:ascii="Segoe UI" w:hAnsi="Segoe UI"/>
      <w:color w:val="353535" w:themeColor="text1" w:themeShade="BF"/>
      <w:szCs w:val="24"/>
      <w:lang w:val="es-AR"/>
    </w:rPr>
  </w:style>
  <w:style w:type="paragraph" w:customStyle="1" w:styleId="Normal-TextoTabla">
    <w:name w:val="Normal - Texto Tabla"/>
    <w:basedOn w:val="Normal"/>
    <w:rsid w:val="00A27D8F"/>
    <w:pPr>
      <w:spacing w:before="160" w:after="160"/>
      <w:ind w:left="72"/>
      <w:jc w:val="left"/>
      <w:textboxTightWrap w:val="none"/>
    </w:pPr>
    <w:rPr>
      <w:rFonts w:ascii="Verdana" w:hAnsi="Verdana"/>
      <w:color w:val="auto"/>
      <w:szCs w:val="20"/>
    </w:rPr>
  </w:style>
  <w:style w:type="paragraph" w:customStyle="1" w:styleId="TituloGrilla">
    <w:name w:val="TituloGrilla"/>
    <w:basedOn w:val="Normal"/>
    <w:link w:val="TituloGrillaChar"/>
    <w:qFormat/>
    <w:rsid w:val="007730C6"/>
    <w:rPr>
      <w:b/>
      <w:caps/>
    </w:rPr>
  </w:style>
  <w:style w:type="paragraph" w:customStyle="1" w:styleId="Style1">
    <w:name w:val="Style1"/>
    <w:basedOn w:val="Normal"/>
    <w:next w:val="ListBullet"/>
    <w:link w:val="Style1Char"/>
    <w:qFormat/>
    <w:rsid w:val="00D42079"/>
    <w:pPr>
      <w:ind w:left="512"/>
    </w:pPr>
    <w:rPr>
      <w:u w:val="single"/>
    </w:rPr>
  </w:style>
  <w:style w:type="character" w:customStyle="1" w:styleId="TituloGrillaChar">
    <w:name w:val="TituloGrilla Char"/>
    <w:basedOn w:val="DefaultParagraphFont"/>
    <w:link w:val="TituloGrilla"/>
    <w:rsid w:val="007730C6"/>
    <w:rPr>
      <w:rFonts w:ascii="Segoe UI" w:hAnsi="Segoe UI"/>
      <w:b/>
      <w:caps/>
      <w:color w:val="363636" w:themeColor="background2" w:themeShade="40"/>
      <w:sz w:val="16"/>
      <w:szCs w:val="24"/>
      <w:lang w:val="es-AR" w:eastAsia="es-AR"/>
    </w:rPr>
  </w:style>
  <w:style w:type="paragraph" w:customStyle="1" w:styleId="StyleListBulletBold">
    <w:name w:val="Style List Bullet + Bold"/>
    <w:basedOn w:val="ListBullet"/>
    <w:rsid w:val="00341E9D"/>
    <w:rPr>
      <w:b/>
      <w:bCs/>
    </w:rPr>
  </w:style>
  <w:style w:type="character" w:customStyle="1" w:styleId="Style1Char">
    <w:name w:val="Style1 Char"/>
    <w:basedOn w:val="DefaultParagraphFont"/>
    <w:link w:val="Style1"/>
    <w:rsid w:val="00D42079"/>
    <w:rPr>
      <w:rFonts w:ascii="Segoe UI" w:hAnsi="Segoe UI"/>
      <w:color w:val="363636" w:themeColor="background2" w:themeShade="40"/>
      <w:sz w:val="16"/>
      <w:szCs w:val="24"/>
      <w:u w:val="single"/>
      <w:lang w:val="es-AR" w:eastAsia="es-AR"/>
    </w:rPr>
  </w:style>
  <w:style w:type="character" w:customStyle="1" w:styleId="StyleNormal">
    <w:name w:val="Style Normal +"/>
    <w:basedOn w:val="DefaultParagraphFont"/>
    <w:rsid w:val="00341E9D"/>
  </w:style>
  <w:style w:type="table" w:customStyle="1" w:styleId="TableHexacta1">
    <w:name w:val="Table Hexacta1"/>
    <w:basedOn w:val="Table"/>
    <w:uiPriority w:val="99"/>
    <w:rsid w:val="00AC009B"/>
    <w:pPr>
      <w:tabs>
        <w:tab w:val="left" w:pos="567"/>
      </w:tabs>
    </w:pPr>
    <w:rPr>
      <w:lang w:val="es-AR" w:eastAsia="es-AR"/>
    </w:rPr>
    <w:tblPr>
      <w:tblCellMar>
        <w:left w:w="113" w:type="dxa"/>
        <w:right w:w="113" w:type="dxa"/>
      </w:tblCellMar>
    </w:tblPr>
    <w:tblStylePr w:type="firstRow">
      <w:rPr>
        <w:rFonts w:asciiTheme="minorHAnsi" w:hAnsiTheme="minorHAnsi"/>
        <w:b/>
        <w:caps/>
        <w:smallCaps w:val="0"/>
        <w:sz w:val="16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rPr>
        <w:rFonts w:asciiTheme="minorHAnsi" w:hAnsiTheme="minorHAnsi"/>
        <w:b/>
        <w:color w:val="F2F2F2" w:themeColor="background1" w:themeShade="F2"/>
        <w:sz w:val="16"/>
      </w:rPr>
    </w:tblStylePr>
    <w:tblStylePr w:type="firstCol">
      <w:rPr>
        <w:rFonts w:asciiTheme="minorHAnsi" w:hAnsiTheme="minorHAnsi"/>
        <w:b/>
        <w:sz w:val="20"/>
      </w:rPr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20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991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8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16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40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5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1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6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21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0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69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1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331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21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44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69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72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6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3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0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8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43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1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081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5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2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389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477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0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177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36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12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52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8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4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468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93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29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64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1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9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012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5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7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gif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jpg"/><Relationship Id="rId7" Type="http://schemas.openxmlformats.org/officeDocument/2006/relationships/styles" Target="styles.xml"/><Relationship Id="rId12" Type="http://schemas.openxmlformats.org/officeDocument/2006/relationships/image" Target="media/image2.jpg"/><Relationship Id="rId17" Type="http://schemas.openxmlformats.org/officeDocument/2006/relationships/image" Target="media/image7.gif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image" Target="media/image13.jpg"/><Relationship Id="rId10" Type="http://schemas.openxmlformats.org/officeDocument/2006/relationships/footnotes" Target="footnotes.xml"/><Relationship Id="rId19" Type="http://schemas.openxmlformats.org/officeDocument/2006/relationships/image" Target="media/image9.gi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Hexacta">
  <a:themeElements>
    <a:clrScheme name="hexacta 2014">
      <a:dk1>
        <a:srgbClr val="474747"/>
      </a:dk1>
      <a:lt1>
        <a:srgbClr val="FFFFFF"/>
      </a:lt1>
      <a:dk2>
        <a:srgbClr val="1EA89B"/>
      </a:dk2>
      <a:lt2>
        <a:srgbClr val="DADADA"/>
      </a:lt2>
      <a:accent1>
        <a:srgbClr val="1EA89B"/>
      </a:accent1>
      <a:accent2>
        <a:srgbClr val="147269"/>
      </a:accent2>
      <a:accent3>
        <a:srgbClr val="9BBB59"/>
      </a:accent3>
      <a:accent4>
        <a:srgbClr val="BFBFBF"/>
      </a:accent4>
      <a:accent5>
        <a:srgbClr val="474747"/>
      </a:accent5>
      <a:accent6>
        <a:srgbClr val="474747"/>
      </a:accent6>
      <a:hlink>
        <a:srgbClr val="E36C09"/>
      </a:hlink>
      <a:folHlink>
        <a:srgbClr val="E36C09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PRO03 – Configurando Indicador Estratégico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820CDA07FA5B44B4F83F600FD99B6C" ma:contentTypeVersion="" ma:contentTypeDescription="Create a new document." ma:contentTypeScope="" ma:versionID="0216ebc27e4f313a448b3c73f7bbc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EB8B61-FCA9-4A30-AC5F-9FB45C1C4466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F083AC1B-4062-49B9-9D2F-2E34A0A497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D96C16-E3A6-48FD-931C-693152FDDC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DFA52DD-F8B1-4126-BF3D-1CD80B4D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4603</TotalTime>
  <Pages>13</Pages>
  <Words>1882</Words>
  <Characters>10825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Caso de Uso</vt:lpstr>
    </vt:vector>
  </TitlesOfParts>
  <Company>Hexacta</Company>
  <LinksUpToDate>false</LinksUpToDate>
  <CharactersWithSpaces>12682</CharactersWithSpaces>
  <SharedDoc>false</SharedDoc>
  <HLinks>
    <vt:vector size="78" baseType="variant">
      <vt:variant>
        <vt:i4>6619237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ee</vt:lpwstr>
      </vt:variant>
      <vt:variant>
        <vt:i4>115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_Toc225074051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_Toc225074050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_Toc225074049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_Toc225074048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_Toc225074047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_Toc225074046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_Toc225074045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_Toc225074044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_Toc225074043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_Toc225074042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_Toc225074041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</dc:title>
  <dc:creator>Nahuel Camillo</dc:creator>
  <cp:lastModifiedBy>Paula Ciaffone</cp:lastModifiedBy>
  <cp:revision>79</cp:revision>
  <cp:lastPrinted>2013-09-03T13:37:00Z</cp:lastPrinted>
  <dcterms:created xsi:type="dcterms:W3CDTF">2014-11-13T17:18:00Z</dcterms:created>
  <dcterms:modified xsi:type="dcterms:W3CDTF">2016-11-10T16:30:00Z</dcterms:modified>
  <cp:category>.com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0x0101004B820CDA07FA5B44B4F83F600FD99B6C</vt:lpwstr>
  </property>
  <property fmtid="{D5CDD505-2E9C-101B-9397-08002B2CF9AE}" pid="3" name="_dlc_DocIdItemGuid">
    <vt:lpwstr>083cb3dd-d5d6-4b71-a45d-c259eaac9041</vt:lpwstr>
  </property>
</Properties>
</file>