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8615" w14:textId="77777777" w:rsidR="006107E4" w:rsidRDefault="006107E4">
      <w:pPr>
        <w:rPr>
          <w:rFonts w:ascii="Gill Sans" w:hAnsi="Gill Sans"/>
        </w:rPr>
      </w:pPr>
      <w:r>
        <w:rPr>
          <w:rFonts w:ascii="Gill Sans" w:hAnsi="Gill Sans"/>
        </w:rPr>
        <w:tab/>
      </w:r>
      <w:r>
        <w:rPr>
          <w:rFonts w:ascii="Gill Sans" w:hAnsi="Gill Sans"/>
        </w:rPr>
        <w:tab/>
      </w:r>
      <w:r>
        <w:rPr>
          <w:rFonts w:ascii="Gill Sans" w:hAnsi="Gill Sans"/>
        </w:rPr>
        <w:tab/>
      </w:r>
    </w:p>
    <w:p w14:paraId="63C8D747" w14:textId="77777777" w:rsidR="006107E4" w:rsidRPr="00E20ACE" w:rsidRDefault="006107E4">
      <w:pPr>
        <w:ind w:left="1440" w:firstLine="720"/>
        <w:rPr>
          <w:rFonts w:ascii="Arial" w:hAnsi="Arial"/>
          <w:b/>
        </w:rPr>
      </w:pPr>
      <w:r>
        <w:rPr>
          <w:rFonts w:ascii="Arial" w:hAnsi="Arial"/>
          <w:noProof/>
        </w:rPr>
        <w:drawing>
          <wp:anchor distT="0" distB="0" distL="114300" distR="114300" simplePos="0" relativeHeight="251657728" behindDoc="0" locked="0" layoutInCell="0" allowOverlap="1" wp14:anchorId="0ED35011" wp14:editId="5BB34EAD">
            <wp:simplePos x="0" y="0"/>
            <wp:positionH relativeFrom="column">
              <wp:posOffset>-91440</wp:posOffset>
            </wp:positionH>
            <wp:positionV relativeFrom="paragraph">
              <wp:posOffset>43180</wp:posOffset>
            </wp:positionV>
            <wp:extent cx="861695" cy="940435"/>
            <wp:effectExtent l="2540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1695" cy="940435"/>
                    </a:xfrm>
                    <a:prstGeom prst="rect">
                      <a:avLst/>
                    </a:prstGeom>
                    <a:noFill/>
                    <a:ln w="9525">
                      <a:noFill/>
                      <a:miter lim="800000"/>
                      <a:headEnd/>
                      <a:tailEnd/>
                    </a:ln>
                  </pic:spPr>
                </pic:pic>
              </a:graphicData>
            </a:graphic>
          </wp:anchor>
        </w:drawing>
      </w:r>
      <w:r w:rsidRPr="00E20ACE">
        <w:rPr>
          <w:rFonts w:ascii="Arial" w:hAnsi="Arial"/>
          <w:b/>
        </w:rPr>
        <w:t>UNIVERSITY OF CAMBRIDGE</w:t>
      </w:r>
    </w:p>
    <w:p w14:paraId="2AF79E2E" w14:textId="77777777" w:rsidR="006107E4" w:rsidRPr="00E20ACE" w:rsidRDefault="006107E4">
      <w:pPr>
        <w:ind w:left="1440" w:firstLine="720"/>
        <w:rPr>
          <w:rFonts w:ascii="Arial" w:hAnsi="Arial"/>
          <w:b/>
          <w:sz w:val="28"/>
        </w:rPr>
      </w:pPr>
      <w:proofErr w:type="gramStart"/>
      <w:r w:rsidRPr="00E20ACE">
        <w:rPr>
          <w:rFonts w:ascii="Arial" w:hAnsi="Arial"/>
          <w:b/>
          <w:sz w:val="28"/>
        </w:rPr>
        <w:t>DEPARTMENT  OF</w:t>
      </w:r>
      <w:proofErr w:type="gramEnd"/>
      <w:r w:rsidRPr="00E20ACE">
        <w:rPr>
          <w:rFonts w:ascii="Arial" w:hAnsi="Arial"/>
          <w:b/>
          <w:sz w:val="28"/>
        </w:rPr>
        <w:t xml:space="preserve">  BIOCHEMISTRY</w:t>
      </w:r>
    </w:p>
    <w:p w14:paraId="787C06F3" w14:textId="77777777" w:rsidR="006107E4" w:rsidRPr="00E20ACE" w:rsidRDefault="006107E4">
      <w:pPr>
        <w:ind w:left="1440" w:firstLine="720"/>
        <w:rPr>
          <w:rFonts w:ascii="Arial" w:hAnsi="Arial"/>
          <w:sz w:val="18"/>
        </w:rPr>
      </w:pPr>
      <w:r w:rsidRPr="00E20ACE">
        <w:rPr>
          <w:rFonts w:ascii="Arial" w:hAnsi="Arial"/>
          <w:sz w:val="18"/>
        </w:rPr>
        <w:t xml:space="preserve">DOWNING </w:t>
      </w:r>
      <w:proofErr w:type="gramStart"/>
      <w:r w:rsidRPr="00E20ACE">
        <w:rPr>
          <w:rFonts w:ascii="Arial" w:hAnsi="Arial"/>
          <w:sz w:val="18"/>
        </w:rPr>
        <w:t>SITE  TENNIS</w:t>
      </w:r>
      <w:proofErr w:type="gramEnd"/>
      <w:r w:rsidRPr="00E20ACE">
        <w:rPr>
          <w:rFonts w:ascii="Arial" w:hAnsi="Arial"/>
          <w:sz w:val="18"/>
        </w:rPr>
        <w:t xml:space="preserve"> COURT ROAD  CAMBRIDGE  CB2 1QW UK</w:t>
      </w:r>
    </w:p>
    <w:p w14:paraId="492399FA" w14:textId="77777777" w:rsidR="006107E4" w:rsidRPr="00E20ACE" w:rsidRDefault="006107E4">
      <w:pPr>
        <w:ind w:left="1440" w:firstLine="720"/>
        <w:rPr>
          <w:rFonts w:ascii="Arial" w:hAnsi="Arial"/>
          <w:i/>
          <w:sz w:val="18"/>
        </w:rPr>
      </w:pPr>
      <w:r w:rsidRPr="00E20ACE">
        <w:rPr>
          <w:rFonts w:ascii="Arial" w:hAnsi="Arial"/>
          <w:sz w:val="18"/>
        </w:rPr>
        <w:t xml:space="preserve">CHRISTOPHER HOWE ScD     </w:t>
      </w:r>
      <w:r w:rsidRPr="00E20ACE">
        <w:rPr>
          <w:rFonts w:ascii="Arial" w:hAnsi="Arial"/>
          <w:i/>
          <w:sz w:val="18"/>
        </w:rPr>
        <w:t>Professor of Plant and Microbial Biochemistry</w:t>
      </w:r>
    </w:p>
    <w:p w14:paraId="75D6F5D7" w14:textId="77777777" w:rsidR="006107E4" w:rsidRPr="00E20ACE" w:rsidRDefault="006107E4">
      <w:pPr>
        <w:ind w:left="1440" w:firstLine="720"/>
        <w:rPr>
          <w:rFonts w:ascii="Arial" w:hAnsi="Arial"/>
          <w:sz w:val="18"/>
        </w:rPr>
      </w:pPr>
      <w:r w:rsidRPr="00E20ACE">
        <w:rPr>
          <w:rFonts w:ascii="Arial" w:hAnsi="Arial"/>
          <w:i/>
          <w:sz w:val="18"/>
        </w:rPr>
        <w:t xml:space="preserve">Direct line </w:t>
      </w:r>
      <w:r w:rsidRPr="00E20ACE">
        <w:rPr>
          <w:rFonts w:ascii="Arial" w:hAnsi="Arial"/>
          <w:sz w:val="18"/>
        </w:rPr>
        <w:t xml:space="preserve">01223-333688        </w:t>
      </w:r>
      <w:r w:rsidRPr="00E20ACE">
        <w:rPr>
          <w:rFonts w:ascii="Arial" w:hAnsi="Arial"/>
          <w:i/>
          <w:sz w:val="18"/>
        </w:rPr>
        <w:t>Fax</w:t>
      </w:r>
      <w:r w:rsidRPr="00E20ACE">
        <w:rPr>
          <w:rFonts w:ascii="Arial" w:hAnsi="Arial"/>
          <w:sz w:val="18"/>
        </w:rPr>
        <w:t xml:space="preserve"> 01223-333345  </w:t>
      </w:r>
    </w:p>
    <w:p w14:paraId="52A23A22" w14:textId="77777777" w:rsidR="006107E4" w:rsidRPr="00E20ACE" w:rsidRDefault="006107E4">
      <w:pPr>
        <w:rPr>
          <w:rFonts w:ascii="Arial" w:hAnsi="Arial"/>
          <w:sz w:val="18"/>
        </w:rPr>
      </w:pPr>
      <w:r w:rsidRPr="00E20ACE">
        <w:rPr>
          <w:rFonts w:ascii="Arial" w:hAnsi="Arial"/>
          <w:i/>
          <w:sz w:val="18"/>
        </w:rPr>
        <w:tab/>
      </w:r>
      <w:r w:rsidRPr="00E20ACE">
        <w:rPr>
          <w:rFonts w:ascii="Arial" w:hAnsi="Arial"/>
          <w:i/>
          <w:sz w:val="18"/>
        </w:rPr>
        <w:tab/>
      </w:r>
      <w:r w:rsidRPr="00E20ACE">
        <w:rPr>
          <w:rFonts w:ascii="Arial" w:hAnsi="Arial"/>
          <w:i/>
          <w:sz w:val="18"/>
        </w:rPr>
        <w:tab/>
      </w:r>
      <w:proofErr w:type="gramStart"/>
      <w:r w:rsidRPr="00E20ACE">
        <w:rPr>
          <w:rFonts w:ascii="Arial" w:hAnsi="Arial"/>
          <w:i/>
          <w:sz w:val="18"/>
        </w:rPr>
        <w:t xml:space="preserve">Email </w:t>
      </w:r>
      <w:r w:rsidRPr="00E20ACE">
        <w:rPr>
          <w:rFonts w:ascii="Arial" w:hAnsi="Arial"/>
          <w:sz w:val="18"/>
        </w:rPr>
        <w:t xml:space="preserve"> c.j.howe@bioc.cam.ac.uk</w:t>
      </w:r>
      <w:proofErr w:type="gramEnd"/>
    </w:p>
    <w:p w14:paraId="349CFC19" w14:textId="77777777" w:rsidR="006107E4" w:rsidRPr="00E20ACE" w:rsidRDefault="006107E4">
      <w:pPr>
        <w:rPr>
          <w:rFonts w:ascii="Arial" w:hAnsi="Arial"/>
        </w:rPr>
      </w:pPr>
    </w:p>
    <w:p w14:paraId="3C98EFA3" w14:textId="77777777" w:rsidR="0087209C" w:rsidRDefault="0087209C" w:rsidP="003449D1">
      <w:pPr>
        <w:rPr>
          <w:rFonts w:ascii="Arial" w:hAnsi="Arial" w:cs="Arial"/>
          <w:sz w:val="22"/>
          <w:szCs w:val="22"/>
        </w:rPr>
      </w:pPr>
    </w:p>
    <w:p w14:paraId="4DDB3A8F" w14:textId="77777777" w:rsidR="0087209C" w:rsidRDefault="0087209C" w:rsidP="003449D1">
      <w:pPr>
        <w:rPr>
          <w:rFonts w:ascii="Arial" w:hAnsi="Arial"/>
          <w:sz w:val="22"/>
          <w:szCs w:val="22"/>
        </w:rPr>
      </w:pPr>
    </w:p>
    <w:p w14:paraId="38DBC999" w14:textId="39C16573" w:rsidR="00871319" w:rsidRDefault="000F2A17" w:rsidP="003449D1">
      <w:pPr>
        <w:rPr>
          <w:rFonts w:ascii="Arial" w:hAnsi="Arial"/>
          <w:sz w:val="22"/>
          <w:szCs w:val="22"/>
        </w:rPr>
      </w:pPr>
      <w:r>
        <w:rPr>
          <w:rFonts w:ascii="Arial" w:hAnsi="Arial"/>
          <w:sz w:val="22"/>
          <w:szCs w:val="22"/>
        </w:rPr>
        <w:t>The Editors</w:t>
      </w:r>
    </w:p>
    <w:p w14:paraId="51317509" w14:textId="26B0A3D2" w:rsidR="000F2A17" w:rsidRPr="000F2A17" w:rsidRDefault="000F2A17" w:rsidP="000F2A17">
      <w:pPr>
        <w:rPr>
          <w:rFonts w:ascii="Arial" w:hAnsi="Arial"/>
          <w:sz w:val="22"/>
          <w:szCs w:val="22"/>
        </w:rPr>
      </w:pPr>
      <w:r>
        <w:rPr>
          <w:rFonts w:ascii="Arial" w:hAnsi="Arial"/>
          <w:sz w:val="22"/>
          <w:szCs w:val="22"/>
        </w:rPr>
        <w:t xml:space="preserve">Current Biology                                                                            </w:t>
      </w:r>
      <w:r w:rsidRPr="001E10E4">
        <w:rPr>
          <w:rFonts w:ascii="Helvetica" w:hAnsi="Helvetica"/>
          <w:color w:val="000000" w:themeColor="text1"/>
          <w:sz w:val="22"/>
          <w:szCs w:val="22"/>
        </w:rPr>
        <w:t>2</w:t>
      </w:r>
      <w:r w:rsidR="00EF6B18">
        <w:rPr>
          <w:rFonts w:ascii="Helvetica" w:hAnsi="Helvetica"/>
          <w:color w:val="000000" w:themeColor="text1"/>
          <w:sz w:val="22"/>
          <w:szCs w:val="22"/>
        </w:rPr>
        <w:t>8</w:t>
      </w:r>
      <w:r w:rsidRPr="001E10E4">
        <w:rPr>
          <w:rFonts w:ascii="Helvetica" w:hAnsi="Helvetica"/>
          <w:color w:val="000000" w:themeColor="text1"/>
          <w:sz w:val="22"/>
          <w:szCs w:val="22"/>
        </w:rPr>
        <w:t>/05/2024</w:t>
      </w:r>
    </w:p>
    <w:p w14:paraId="588D18CA" w14:textId="77777777" w:rsidR="000F2A17" w:rsidRDefault="000F2A17" w:rsidP="000F2A17">
      <w:pPr>
        <w:pStyle w:val="BodyText"/>
        <w:rPr>
          <w:rFonts w:ascii="Helvetica" w:hAnsi="Helvetica"/>
          <w:sz w:val="22"/>
          <w:szCs w:val="22"/>
        </w:rPr>
      </w:pPr>
    </w:p>
    <w:p w14:paraId="7163AA5D" w14:textId="55E1F551" w:rsidR="000F2A17" w:rsidRPr="001E10E4" w:rsidRDefault="000F2A17" w:rsidP="000F2A17">
      <w:pPr>
        <w:pStyle w:val="BodyText"/>
        <w:rPr>
          <w:rFonts w:ascii="Helvetica" w:hAnsi="Helvetica"/>
          <w:sz w:val="22"/>
          <w:szCs w:val="22"/>
        </w:rPr>
      </w:pPr>
      <w:r w:rsidRPr="001E10E4">
        <w:rPr>
          <w:rFonts w:ascii="Helvetica" w:hAnsi="Helvetica"/>
          <w:sz w:val="22"/>
          <w:szCs w:val="22"/>
        </w:rPr>
        <w:t>Dear Editors,</w:t>
      </w:r>
    </w:p>
    <w:p w14:paraId="178BB8A9" w14:textId="42A49197" w:rsidR="000F2A17" w:rsidRDefault="000F2A17" w:rsidP="000F2A17">
      <w:pPr>
        <w:autoSpaceDE w:val="0"/>
        <w:autoSpaceDN w:val="0"/>
        <w:adjustRightInd w:val="0"/>
        <w:jc w:val="both"/>
        <w:rPr>
          <w:rFonts w:ascii="Helvetica" w:hAnsi="Helvetica" w:cstheme="minorHAnsi"/>
          <w:sz w:val="22"/>
          <w:szCs w:val="22"/>
        </w:rPr>
      </w:pPr>
      <w:r w:rsidRPr="001E10E4">
        <w:rPr>
          <w:rFonts w:ascii="Helvetica" w:hAnsi="Helvetica" w:cstheme="minorHAnsi"/>
          <w:sz w:val="22"/>
          <w:szCs w:val="22"/>
        </w:rPr>
        <w:t xml:space="preserve">We are contacting you </w:t>
      </w:r>
      <w:r>
        <w:rPr>
          <w:rFonts w:ascii="Helvetica" w:hAnsi="Helvetica" w:cstheme="minorHAnsi"/>
          <w:sz w:val="22"/>
          <w:szCs w:val="22"/>
        </w:rPr>
        <w:t xml:space="preserve">with a </w:t>
      </w:r>
      <w:proofErr w:type="spellStart"/>
      <w:r>
        <w:rPr>
          <w:rFonts w:ascii="Helvetica" w:hAnsi="Helvetica" w:cstheme="minorHAnsi"/>
          <w:sz w:val="22"/>
          <w:szCs w:val="22"/>
        </w:rPr>
        <w:t>presubmission</w:t>
      </w:r>
      <w:proofErr w:type="spellEnd"/>
      <w:r>
        <w:rPr>
          <w:rFonts w:ascii="Helvetica" w:hAnsi="Helvetica" w:cstheme="minorHAnsi"/>
          <w:sz w:val="22"/>
          <w:szCs w:val="22"/>
        </w:rPr>
        <w:t xml:space="preserve"> enquiry for</w:t>
      </w:r>
      <w:r w:rsidRPr="001E10E4">
        <w:rPr>
          <w:rFonts w:ascii="Helvetica" w:hAnsi="Helvetica" w:cstheme="minorHAnsi"/>
          <w:sz w:val="22"/>
          <w:szCs w:val="22"/>
        </w:rPr>
        <w:t xml:space="preserve"> our manuscript entitled </w:t>
      </w:r>
      <w:r w:rsidRPr="001E10E4">
        <w:rPr>
          <w:rFonts w:ascii="Helvetica" w:hAnsi="Helvetica" w:cstheme="minorHAnsi"/>
          <w:i/>
          <w:iCs/>
          <w:sz w:val="22"/>
          <w:szCs w:val="22"/>
        </w:rPr>
        <w:t xml:space="preserve">"Polyploid cyanobacterial genomes provide a reservoir of mutations allowing rapid evolution of herbicide resistance” </w:t>
      </w:r>
      <w:r w:rsidRPr="001E10E4">
        <w:rPr>
          <w:rFonts w:ascii="Helvetica" w:hAnsi="Helvetica" w:cstheme="minorHAnsi"/>
          <w:sz w:val="22"/>
          <w:szCs w:val="22"/>
        </w:rPr>
        <w:t xml:space="preserve">as an Article in </w:t>
      </w:r>
      <w:r w:rsidRPr="001E10E4">
        <w:rPr>
          <w:rFonts w:ascii="Helvetica" w:hAnsi="Helvetica" w:cstheme="minorHAnsi"/>
          <w:i/>
          <w:iCs/>
          <w:sz w:val="22"/>
          <w:szCs w:val="22"/>
        </w:rPr>
        <w:t xml:space="preserve">Current Biology. </w:t>
      </w:r>
      <w:r w:rsidRPr="001E10E4">
        <w:rPr>
          <w:rFonts w:ascii="Helvetica" w:hAnsi="Helvetica" w:cstheme="minorHAnsi"/>
          <w:sz w:val="22"/>
          <w:szCs w:val="22"/>
        </w:rPr>
        <w:t>We show that the highly polyploid nature of cyanobacteria allows wild type strains to maintain low levels of mutant genes. This in turn allows rapid evolution of resistance to external selective agents (in this case the herbicide methyl</w:t>
      </w:r>
      <w:r w:rsidR="00370D5D">
        <w:rPr>
          <w:rFonts w:ascii="Helvetica" w:hAnsi="Helvetica" w:cstheme="minorHAnsi"/>
          <w:sz w:val="22"/>
          <w:szCs w:val="22"/>
        </w:rPr>
        <w:t xml:space="preserve"> </w:t>
      </w:r>
      <w:r w:rsidRPr="001E10E4">
        <w:rPr>
          <w:rFonts w:ascii="Helvetica" w:hAnsi="Helvetica" w:cstheme="minorHAnsi"/>
          <w:sz w:val="22"/>
          <w:szCs w:val="22"/>
        </w:rPr>
        <w:t>viologen)</w:t>
      </w:r>
      <w:r>
        <w:rPr>
          <w:rFonts w:ascii="Helvetica" w:hAnsi="Helvetica" w:cstheme="minorHAnsi"/>
          <w:sz w:val="22"/>
          <w:szCs w:val="22"/>
        </w:rPr>
        <w:t xml:space="preserve">. </w:t>
      </w:r>
      <w:r w:rsidRPr="001E10E4">
        <w:rPr>
          <w:rFonts w:ascii="Helvetica" w:hAnsi="Helvetica" w:cstheme="minorHAnsi"/>
          <w:sz w:val="22"/>
          <w:szCs w:val="22"/>
        </w:rPr>
        <w:t xml:space="preserve">Our observations contrast dramatically with the textbook picture of bacteria </w:t>
      </w:r>
      <w:r w:rsidR="00EF6B18">
        <w:rPr>
          <w:rFonts w:ascii="Helvetica" w:hAnsi="Helvetica" w:cstheme="minorHAnsi"/>
          <w:sz w:val="22"/>
          <w:szCs w:val="22"/>
        </w:rPr>
        <w:t>being haploid or partially diploid</w:t>
      </w:r>
      <w:r w:rsidRPr="001E10E4">
        <w:rPr>
          <w:rFonts w:ascii="Helvetica" w:hAnsi="Helvetica" w:cstheme="minorHAnsi"/>
          <w:sz w:val="22"/>
          <w:szCs w:val="22"/>
        </w:rPr>
        <w:t xml:space="preserve">, and resistance to selection occurring as a result of rare spontaneous mutations occurring </w:t>
      </w:r>
      <w:r w:rsidR="004E5584">
        <w:rPr>
          <w:rFonts w:ascii="Helvetica" w:hAnsi="Helvetica" w:cstheme="minorHAnsi"/>
          <w:sz w:val="22"/>
          <w:szCs w:val="22"/>
        </w:rPr>
        <w:t>at</w:t>
      </w:r>
      <w:r w:rsidRPr="001E10E4">
        <w:rPr>
          <w:rFonts w:ascii="Helvetica" w:hAnsi="Helvetica" w:cstheme="minorHAnsi"/>
          <w:sz w:val="22"/>
          <w:szCs w:val="22"/>
        </w:rPr>
        <w:t xml:space="preserve"> the time of selection</w:t>
      </w:r>
      <w:r w:rsidR="00DA450C">
        <w:rPr>
          <w:rFonts w:ascii="Helvetica" w:hAnsi="Helvetica" w:cstheme="minorHAnsi"/>
          <w:sz w:val="22"/>
          <w:szCs w:val="22"/>
        </w:rPr>
        <w:t xml:space="preserve"> </w:t>
      </w:r>
      <w:r w:rsidR="00F26C0E">
        <w:rPr>
          <w:rFonts w:ascii="Helvetica" w:hAnsi="Helvetica" w:cstheme="minorHAnsi"/>
          <w:sz w:val="22"/>
          <w:szCs w:val="22"/>
        </w:rPr>
        <w:t>with</w:t>
      </w:r>
      <w:r w:rsidR="00DA450C">
        <w:rPr>
          <w:rFonts w:ascii="Helvetica" w:hAnsi="Helvetica" w:cstheme="minorHAnsi"/>
          <w:sz w:val="22"/>
          <w:szCs w:val="22"/>
        </w:rPr>
        <w:t xml:space="preserve"> mutant cells surviving</w:t>
      </w:r>
      <w:r w:rsidRPr="001E10E4">
        <w:rPr>
          <w:rFonts w:ascii="Helvetica" w:hAnsi="Helvetica" w:cstheme="minorHAnsi"/>
          <w:sz w:val="22"/>
          <w:szCs w:val="22"/>
        </w:rPr>
        <w:t>.</w:t>
      </w:r>
      <w:r>
        <w:rPr>
          <w:rFonts w:ascii="Helvetica" w:hAnsi="Helvetica" w:cstheme="minorHAnsi"/>
          <w:sz w:val="22"/>
          <w:szCs w:val="22"/>
        </w:rPr>
        <w:t xml:space="preserve"> </w:t>
      </w:r>
      <w:r w:rsidR="004E5584">
        <w:rPr>
          <w:rFonts w:ascii="Helvetica" w:hAnsi="Helvetica" w:cstheme="minorHAnsi"/>
          <w:sz w:val="22"/>
          <w:szCs w:val="22"/>
        </w:rPr>
        <w:t xml:space="preserve">Instead, the necessary mutations are already </w:t>
      </w:r>
      <w:r w:rsidR="00EF6B18">
        <w:rPr>
          <w:rFonts w:ascii="Helvetica" w:hAnsi="Helvetica" w:cstheme="minorHAnsi"/>
          <w:sz w:val="22"/>
          <w:szCs w:val="22"/>
        </w:rPr>
        <w:t>present in highly polyploid cells</w:t>
      </w:r>
      <w:r w:rsidR="004E5584">
        <w:rPr>
          <w:rFonts w:ascii="Helvetica" w:hAnsi="Helvetica" w:cstheme="minorHAnsi"/>
          <w:sz w:val="22"/>
          <w:szCs w:val="22"/>
        </w:rPr>
        <w:t xml:space="preserve">, and rapidly selected and fixed. </w:t>
      </w:r>
    </w:p>
    <w:p w14:paraId="7A5AD18E" w14:textId="77777777" w:rsidR="000F2A17" w:rsidRPr="001E10E4" w:rsidRDefault="000F2A17" w:rsidP="000F2A17">
      <w:pPr>
        <w:autoSpaceDE w:val="0"/>
        <w:autoSpaceDN w:val="0"/>
        <w:adjustRightInd w:val="0"/>
        <w:jc w:val="both"/>
        <w:rPr>
          <w:rFonts w:ascii="Helvetica" w:hAnsi="Helvetica" w:cstheme="minorHAnsi"/>
          <w:sz w:val="22"/>
          <w:szCs w:val="22"/>
        </w:rPr>
      </w:pPr>
    </w:p>
    <w:p w14:paraId="6637DD12" w14:textId="3E150191" w:rsidR="000F2A17" w:rsidRPr="001E10E4" w:rsidRDefault="000F2A17" w:rsidP="000F2A17">
      <w:pPr>
        <w:autoSpaceDE w:val="0"/>
        <w:autoSpaceDN w:val="0"/>
        <w:adjustRightInd w:val="0"/>
        <w:jc w:val="both"/>
        <w:rPr>
          <w:rFonts w:ascii="Helvetica" w:hAnsi="Helvetica" w:cstheme="minorHAnsi"/>
          <w:sz w:val="22"/>
          <w:szCs w:val="22"/>
        </w:rPr>
      </w:pPr>
      <w:r w:rsidRPr="001E10E4">
        <w:rPr>
          <w:rFonts w:ascii="Helvetica" w:hAnsi="Helvetica" w:cstheme="minorHAnsi"/>
          <w:sz w:val="22"/>
          <w:szCs w:val="22"/>
        </w:rPr>
        <w:t xml:space="preserve">Our paper provides a significant advance in our understanding of how cyanobacteria (responsible for at least a quarter of global oceanic primary productivity) adapt to stresses, including xenobiotic chemicals. </w:t>
      </w:r>
      <w:r w:rsidR="00EF6B18">
        <w:rPr>
          <w:rFonts w:ascii="Helvetica" w:hAnsi="Helvetica" w:cstheme="minorHAnsi"/>
          <w:sz w:val="22"/>
          <w:szCs w:val="22"/>
        </w:rPr>
        <w:t>T</w:t>
      </w:r>
      <w:r w:rsidRPr="001E10E4">
        <w:rPr>
          <w:rFonts w:ascii="Helvetica" w:hAnsi="Helvetica" w:cstheme="minorHAnsi"/>
          <w:sz w:val="22"/>
          <w:szCs w:val="22"/>
        </w:rPr>
        <w:t>his mode of evolution is likely to extend beyond cyanobacteria, as an increasingly wide range of prokaryotes has been identified as polyploid, and therefore in principle able to evolve in a similar way (e</w:t>
      </w:r>
      <w:r w:rsidR="00E93D66">
        <w:rPr>
          <w:rFonts w:ascii="Helvetica" w:hAnsi="Helvetica" w:cstheme="minorHAnsi"/>
          <w:sz w:val="22"/>
          <w:szCs w:val="22"/>
        </w:rPr>
        <w:t>.</w:t>
      </w:r>
      <w:r w:rsidRPr="001E10E4">
        <w:rPr>
          <w:rFonts w:ascii="Helvetica" w:hAnsi="Helvetica" w:cstheme="minorHAnsi"/>
          <w:sz w:val="22"/>
          <w:szCs w:val="22"/>
        </w:rPr>
        <w:t>g</w:t>
      </w:r>
      <w:r w:rsidR="00E93D66">
        <w:rPr>
          <w:rFonts w:ascii="Helvetica" w:hAnsi="Helvetica" w:cstheme="minorHAnsi"/>
          <w:sz w:val="22"/>
          <w:szCs w:val="22"/>
        </w:rPr>
        <w:t>.</w:t>
      </w:r>
      <w:r w:rsidRPr="001E10E4">
        <w:rPr>
          <w:rFonts w:ascii="Helvetica" w:hAnsi="Helvetica" w:cstheme="minorHAnsi"/>
          <w:sz w:val="22"/>
          <w:szCs w:val="22"/>
        </w:rPr>
        <w:t xml:space="preserve"> </w:t>
      </w:r>
      <w:proofErr w:type="spellStart"/>
      <w:r w:rsidRPr="001E10E4">
        <w:rPr>
          <w:rFonts w:ascii="Helvetica" w:hAnsi="Helvetica" w:cstheme="minorHAnsi"/>
          <w:sz w:val="22"/>
          <w:szCs w:val="22"/>
        </w:rPr>
        <w:t>Soppa</w:t>
      </w:r>
      <w:proofErr w:type="spellEnd"/>
      <w:r w:rsidRPr="001E10E4">
        <w:rPr>
          <w:rFonts w:ascii="Helvetica" w:hAnsi="Helvetica" w:cstheme="minorHAnsi"/>
          <w:sz w:val="22"/>
          <w:szCs w:val="22"/>
        </w:rPr>
        <w:t xml:space="preserve">, Nature Microbiology (2021) 7:186-188 </w:t>
      </w:r>
      <w:hyperlink r:id="rId8" w:history="1">
        <w:r w:rsidRPr="001E10E4">
          <w:rPr>
            <w:rStyle w:val="Hyperlink"/>
            <w:rFonts w:ascii="Helvetica" w:hAnsi="Helvetica" w:cstheme="minorHAnsi"/>
            <w:sz w:val="22"/>
            <w:szCs w:val="22"/>
          </w:rPr>
          <w:t>https://doi.org/10.1038/s41564-</w:t>
        </w:r>
        <w:r w:rsidRPr="001E10E4">
          <w:rPr>
            <w:rStyle w:val="Hyperlink"/>
            <w:rFonts w:ascii="Helvetica" w:hAnsi="Helvetica" w:cstheme="minorHAnsi"/>
            <w:sz w:val="22"/>
            <w:szCs w:val="22"/>
          </w:rPr>
          <w:t>0</w:t>
        </w:r>
        <w:r w:rsidRPr="001E10E4">
          <w:rPr>
            <w:rStyle w:val="Hyperlink"/>
            <w:rFonts w:ascii="Helvetica" w:hAnsi="Helvetica" w:cstheme="minorHAnsi"/>
            <w:sz w:val="22"/>
            <w:szCs w:val="22"/>
          </w:rPr>
          <w:t>21-01034-3</w:t>
        </w:r>
      </w:hyperlink>
      <w:r w:rsidRPr="001E10E4">
        <w:rPr>
          <w:rFonts w:ascii="Helvetica" w:hAnsi="Helvetica" w:cstheme="minorHAnsi"/>
          <w:sz w:val="22"/>
          <w:szCs w:val="22"/>
        </w:rPr>
        <w:t xml:space="preserve">). Retaining pools of mutations in polyploid genomes may provide a mechanism for bacteria to evolve antimicrobial resistance rapidly, and </w:t>
      </w:r>
      <w:r w:rsidR="00F26C0E">
        <w:rPr>
          <w:rFonts w:ascii="Helvetica" w:hAnsi="Helvetica" w:cstheme="minorHAnsi"/>
          <w:sz w:val="22"/>
          <w:szCs w:val="22"/>
        </w:rPr>
        <w:t xml:space="preserve">to </w:t>
      </w:r>
      <w:r w:rsidRPr="001E10E4">
        <w:rPr>
          <w:rFonts w:ascii="Helvetica" w:hAnsi="Helvetica" w:cstheme="minorHAnsi"/>
          <w:sz w:val="22"/>
          <w:szCs w:val="22"/>
        </w:rPr>
        <w:t>retain a pool of AMR genes without the need for lateral transfer from other strains (</w:t>
      </w:r>
      <w:proofErr w:type="spellStart"/>
      <w:r w:rsidRPr="001E10E4">
        <w:rPr>
          <w:rFonts w:ascii="Helvetica" w:hAnsi="Helvetica" w:cstheme="minorHAnsi"/>
          <w:sz w:val="22"/>
          <w:szCs w:val="22"/>
        </w:rPr>
        <w:t>eg</w:t>
      </w:r>
      <w:proofErr w:type="spellEnd"/>
      <w:r w:rsidRPr="001E10E4">
        <w:rPr>
          <w:rFonts w:ascii="Helvetica" w:hAnsi="Helvetica" w:cstheme="minorHAnsi"/>
          <w:sz w:val="22"/>
          <w:szCs w:val="22"/>
        </w:rPr>
        <w:t xml:space="preserve"> Adam et al., BMC </w:t>
      </w:r>
      <w:proofErr w:type="spellStart"/>
      <w:r w:rsidRPr="001E10E4">
        <w:rPr>
          <w:rFonts w:ascii="Helvetica" w:hAnsi="Helvetica" w:cstheme="minorHAnsi"/>
          <w:sz w:val="22"/>
          <w:szCs w:val="22"/>
        </w:rPr>
        <w:t>Evol</w:t>
      </w:r>
      <w:proofErr w:type="spellEnd"/>
      <w:r w:rsidRPr="001E10E4">
        <w:rPr>
          <w:rFonts w:ascii="Helvetica" w:hAnsi="Helvetica" w:cstheme="minorHAnsi"/>
          <w:sz w:val="22"/>
          <w:szCs w:val="22"/>
        </w:rPr>
        <w:t xml:space="preserve"> Biol (2008) </w:t>
      </w:r>
      <w:hyperlink r:id="rId9" w:history="1">
        <w:r w:rsidRPr="001E10E4">
          <w:rPr>
            <w:rStyle w:val="Hyperlink"/>
            <w:rFonts w:ascii="Helvetica" w:hAnsi="Helvetica" w:cstheme="minorHAnsi"/>
            <w:color w:val="000000" w:themeColor="text1"/>
            <w:sz w:val="22"/>
            <w:szCs w:val="22"/>
          </w:rPr>
          <w:t>https://doi.org/10.1186/1471-2148-8-52</w:t>
        </w:r>
      </w:hyperlink>
      <w:r w:rsidRPr="001E10E4">
        <w:rPr>
          <w:rStyle w:val="Hyperlink"/>
          <w:rFonts w:ascii="Helvetica" w:hAnsi="Helvetica" w:cstheme="minorHAnsi"/>
          <w:color w:val="000000" w:themeColor="text1"/>
          <w:sz w:val="22"/>
          <w:szCs w:val="22"/>
        </w:rPr>
        <w:t xml:space="preserve">; </w:t>
      </w:r>
      <w:proofErr w:type="spellStart"/>
      <w:r w:rsidRPr="001E10E4">
        <w:rPr>
          <w:rStyle w:val="Hyperlink"/>
          <w:rFonts w:ascii="Helvetica" w:hAnsi="Helvetica" w:cstheme="minorHAnsi"/>
          <w:color w:val="000000" w:themeColor="text1"/>
          <w:sz w:val="22"/>
          <w:szCs w:val="22"/>
        </w:rPr>
        <w:t>Wilmaerts</w:t>
      </w:r>
      <w:proofErr w:type="spellEnd"/>
      <w:r w:rsidRPr="001E10E4">
        <w:rPr>
          <w:rStyle w:val="Hyperlink"/>
          <w:rFonts w:ascii="Helvetica" w:hAnsi="Helvetica" w:cstheme="minorHAnsi"/>
          <w:color w:val="000000" w:themeColor="text1"/>
          <w:sz w:val="22"/>
          <w:szCs w:val="22"/>
        </w:rPr>
        <w:t xml:space="preserve"> &amp; </w:t>
      </w:r>
      <w:proofErr w:type="spellStart"/>
      <w:r w:rsidRPr="001E10E4">
        <w:rPr>
          <w:rStyle w:val="Hyperlink"/>
          <w:rFonts w:ascii="Helvetica" w:hAnsi="Helvetica" w:cstheme="minorHAnsi"/>
          <w:color w:val="000000" w:themeColor="text1"/>
          <w:sz w:val="22"/>
          <w:szCs w:val="22"/>
        </w:rPr>
        <w:t>Michiels</w:t>
      </w:r>
      <w:proofErr w:type="spellEnd"/>
      <w:r w:rsidRPr="001E10E4">
        <w:rPr>
          <w:rStyle w:val="Hyperlink"/>
          <w:rFonts w:ascii="Helvetica" w:hAnsi="Helvetica" w:cstheme="minorHAnsi"/>
          <w:color w:val="000000" w:themeColor="text1"/>
          <w:sz w:val="22"/>
          <w:szCs w:val="22"/>
        </w:rPr>
        <w:t xml:space="preserve"> </w:t>
      </w:r>
      <w:proofErr w:type="spellStart"/>
      <w:r w:rsidRPr="001E10E4">
        <w:rPr>
          <w:rStyle w:val="Hyperlink"/>
          <w:rFonts w:ascii="Helvetica" w:hAnsi="Helvetica" w:cstheme="minorHAnsi"/>
          <w:color w:val="000000" w:themeColor="text1"/>
          <w:sz w:val="22"/>
          <w:szCs w:val="22"/>
        </w:rPr>
        <w:t>Curr</w:t>
      </w:r>
      <w:proofErr w:type="spellEnd"/>
      <w:r w:rsidRPr="001E10E4">
        <w:rPr>
          <w:rStyle w:val="Hyperlink"/>
          <w:rFonts w:ascii="Helvetica" w:hAnsi="Helvetica" w:cstheme="minorHAnsi"/>
          <w:color w:val="000000" w:themeColor="text1"/>
          <w:sz w:val="22"/>
          <w:szCs w:val="22"/>
        </w:rPr>
        <w:t xml:space="preserve">. Biol. (2021) </w:t>
      </w:r>
      <w:r w:rsidR="00F26C0E" w:rsidRPr="00F26C0E">
        <w:rPr>
          <w:rStyle w:val="Hyperlink"/>
          <w:rFonts w:ascii="Helvetica" w:hAnsi="Helvetica" w:cstheme="minorHAnsi"/>
          <w:color w:val="000000" w:themeColor="text1"/>
          <w:sz w:val="22"/>
          <w:szCs w:val="22"/>
        </w:rPr>
        <w:t>https://doi.org/10.1016/j.cub.2021.03.072</w:t>
      </w:r>
      <w:r w:rsidRPr="001E10E4">
        <w:rPr>
          <w:rStyle w:val="Hyperlink"/>
          <w:rFonts w:ascii="Helvetica" w:hAnsi="Helvetica" w:cstheme="minorHAnsi"/>
          <w:color w:val="000000" w:themeColor="text1"/>
          <w:sz w:val="22"/>
          <w:szCs w:val="22"/>
        </w:rPr>
        <w:t>).</w:t>
      </w:r>
    </w:p>
    <w:p w14:paraId="320AEA9F" w14:textId="77777777" w:rsidR="004E5584" w:rsidRDefault="004E5584" w:rsidP="000F2A17">
      <w:pPr>
        <w:pStyle w:val="BodyText"/>
        <w:jc w:val="both"/>
        <w:rPr>
          <w:rFonts w:ascii="Helvetica" w:hAnsi="Helvetica" w:cstheme="minorHAnsi"/>
          <w:sz w:val="22"/>
          <w:szCs w:val="22"/>
        </w:rPr>
      </w:pPr>
    </w:p>
    <w:p w14:paraId="0828E5CB" w14:textId="645A43FC" w:rsidR="000F2A17" w:rsidRPr="001E10E4" w:rsidRDefault="000F2A17" w:rsidP="000F2A17">
      <w:pPr>
        <w:pStyle w:val="BodyText"/>
        <w:jc w:val="both"/>
        <w:rPr>
          <w:rFonts w:ascii="Helvetica" w:hAnsi="Helvetica"/>
          <w:sz w:val="22"/>
          <w:szCs w:val="22"/>
        </w:rPr>
      </w:pPr>
      <w:r w:rsidRPr="001E10E4">
        <w:rPr>
          <w:rFonts w:ascii="Helvetica" w:hAnsi="Helvetica" w:cstheme="minorHAnsi"/>
          <w:sz w:val="22"/>
          <w:szCs w:val="22"/>
        </w:rPr>
        <w:t xml:space="preserve">Our work will therefore be of great interest to a wide readership, including those working on a </w:t>
      </w:r>
      <w:r w:rsidR="00DA450C">
        <w:rPr>
          <w:rFonts w:ascii="Helvetica" w:hAnsi="Helvetica" w:cstheme="minorHAnsi"/>
          <w:sz w:val="22"/>
          <w:szCs w:val="22"/>
        </w:rPr>
        <w:t>very broad</w:t>
      </w:r>
      <w:r w:rsidRPr="001E10E4">
        <w:rPr>
          <w:rFonts w:ascii="Helvetica" w:hAnsi="Helvetica" w:cstheme="minorHAnsi"/>
          <w:sz w:val="22"/>
          <w:szCs w:val="22"/>
        </w:rPr>
        <w:t xml:space="preserve"> range of topic</w:t>
      </w:r>
      <w:r w:rsidR="00F26C0E">
        <w:rPr>
          <w:rFonts w:ascii="Helvetica" w:hAnsi="Helvetica" w:cstheme="minorHAnsi"/>
          <w:sz w:val="22"/>
          <w:szCs w:val="22"/>
        </w:rPr>
        <w:t>s</w:t>
      </w:r>
      <w:r w:rsidRPr="001E10E4">
        <w:rPr>
          <w:rFonts w:ascii="Helvetica" w:hAnsi="Helvetica" w:cstheme="minorHAnsi"/>
          <w:sz w:val="22"/>
          <w:szCs w:val="22"/>
        </w:rPr>
        <w:t xml:space="preserve">, including microbiology, antimicrobial resistance, evolutionary biology, photosynthesis, plant physiology, </w:t>
      </w:r>
      <w:r w:rsidR="00DA450C">
        <w:rPr>
          <w:rFonts w:ascii="Helvetica" w:hAnsi="Helvetica" w:cstheme="minorHAnsi"/>
          <w:sz w:val="22"/>
          <w:szCs w:val="22"/>
        </w:rPr>
        <w:t xml:space="preserve">and </w:t>
      </w:r>
      <w:r w:rsidRPr="001E10E4">
        <w:rPr>
          <w:rFonts w:ascii="Helvetica" w:hAnsi="Helvetica" w:cstheme="minorHAnsi"/>
          <w:sz w:val="22"/>
          <w:szCs w:val="22"/>
        </w:rPr>
        <w:t xml:space="preserve">bioelectrochemistry. </w:t>
      </w:r>
      <w:r w:rsidR="004E5584">
        <w:rPr>
          <w:rFonts w:ascii="Helvetica" w:hAnsi="Helvetica" w:cstheme="minorHAnsi"/>
          <w:sz w:val="22"/>
          <w:szCs w:val="22"/>
        </w:rPr>
        <w:t xml:space="preserve">It </w:t>
      </w:r>
      <w:r w:rsidR="00DA450C">
        <w:rPr>
          <w:rFonts w:ascii="Helvetica" w:hAnsi="Helvetica" w:cstheme="minorHAnsi"/>
          <w:sz w:val="22"/>
          <w:szCs w:val="22"/>
        </w:rPr>
        <w:t xml:space="preserve">should promote </w:t>
      </w:r>
      <w:r w:rsidR="00F26C0E">
        <w:rPr>
          <w:rFonts w:ascii="Helvetica" w:hAnsi="Helvetica" w:cstheme="minorHAnsi"/>
          <w:sz w:val="22"/>
          <w:szCs w:val="22"/>
        </w:rPr>
        <w:t xml:space="preserve">widespread </w:t>
      </w:r>
      <w:r w:rsidR="00DA450C">
        <w:rPr>
          <w:rFonts w:ascii="Helvetica" w:hAnsi="Helvetica" w:cstheme="minorHAnsi"/>
          <w:sz w:val="22"/>
          <w:szCs w:val="22"/>
        </w:rPr>
        <w:t xml:space="preserve">discussion, as it </w:t>
      </w:r>
      <w:r w:rsidR="004E5584">
        <w:rPr>
          <w:rFonts w:ascii="Helvetica" w:hAnsi="Helvetica" w:cstheme="minorHAnsi"/>
          <w:sz w:val="22"/>
          <w:szCs w:val="22"/>
        </w:rPr>
        <w:t xml:space="preserve">contradicts the textbook model of bacterial evolution. </w:t>
      </w:r>
      <w:r w:rsidRPr="001E10E4">
        <w:rPr>
          <w:rFonts w:ascii="Helvetica" w:hAnsi="Helvetica" w:cstheme="minorHAnsi"/>
          <w:sz w:val="22"/>
          <w:szCs w:val="22"/>
        </w:rPr>
        <w:t xml:space="preserve">We therefore believe it is particularly appropriate for the wide readership of </w:t>
      </w:r>
      <w:r w:rsidRPr="001E10E4">
        <w:rPr>
          <w:rFonts w:ascii="Helvetica" w:hAnsi="Helvetica" w:cstheme="minorHAnsi"/>
          <w:i/>
          <w:iCs/>
          <w:sz w:val="22"/>
          <w:szCs w:val="22"/>
        </w:rPr>
        <w:t>Current Biology.</w:t>
      </w:r>
    </w:p>
    <w:p w14:paraId="24043F97" w14:textId="77F8DCC8" w:rsidR="000F2A17" w:rsidRPr="001E10E4" w:rsidRDefault="000F2A17" w:rsidP="000F2A17">
      <w:pPr>
        <w:pStyle w:val="BodyText"/>
        <w:jc w:val="both"/>
        <w:rPr>
          <w:rFonts w:ascii="Helvetica" w:hAnsi="Helvetica"/>
          <w:sz w:val="22"/>
          <w:szCs w:val="22"/>
        </w:rPr>
      </w:pPr>
      <w:r w:rsidRPr="001E10E4">
        <w:rPr>
          <w:rFonts w:ascii="Helvetica" w:hAnsi="Helvetica"/>
          <w:sz w:val="22"/>
          <w:szCs w:val="22"/>
        </w:rPr>
        <w:t xml:space="preserve">We confirm that the article is original and not under consideration for publication by another journal. Assuming you invite us to submit it, we would expect to be able to do so within a </w:t>
      </w:r>
      <w:r w:rsidR="00F26C0E">
        <w:rPr>
          <w:rFonts w:ascii="Helvetica" w:hAnsi="Helvetica"/>
          <w:sz w:val="22"/>
          <w:szCs w:val="22"/>
        </w:rPr>
        <w:t>week or so</w:t>
      </w:r>
      <w:r w:rsidRPr="001E10E4">
        <w:rPr>
          <w:rFonts w:ascii="Helvetica" w:hAnsi="Helvetica"/>
          <w:sz w:val="22"/>
          <w:szCs w:val="22"/>
        </w:rPr>
        <w:t>. We very much hope you will invite a full submission, and I look forward to hearing f</w:t>
      </w:r>
      <w:r>
        <w:rPr>
          <w:rFonts w:ascii="Helvetica" w:hAnsi="Helvetica"/>
          <w:sz w:val="22"/>
          <w:szCs w:val="22"/>
        </w:rPr>
        <w:t>ro</w:t>
      </w:r>
      <w:r w:rsidRPr="001E10E4">
        <w:rPr>
          <w:rFonts w:ascii="Helvetica" w:hAnsi="Helvetica"/>
          <w:sz w:val="22"/>
          <w:szCs w:val="22"/>
        </w:rPr>
        <w:t xml:space="preserve">m you. </w:t>
      </w:r>
      <w:r w:rsidR="00021574">
        <w:rPr>
          <w:rFonts w:ascii="Helvetica" w:hAnsi="Helvetica"/>
          <w:sz w:val="22"/>
          <w:szCs w:val="22"/>
        </w:rPr>
        <w:t>The Abstract is below</w:t>
      </w:r>
    </w:p>
    <w:p w14:paraId="52084917" w14:textId="77777777" w:rsidR="000F2A17" w:rsidRPr="001E10E4" w:rsidRDefault="000F2A17" w:rsidP="000F2A17">
      <w:pPr>
        <w:pStyle w:val="BodyText"/>
        <w:rPr>
          <w:rFonts w:ascii="Helvetica" w:hAnsi="Helvetica"/>
          <w:sz w:val="22"/>
          <w:szCs w:val="22"/>
        </w:rPr>
      </w:pPr>
    </w:p>
    <w:p w14:paraId="78985EC8" w14:textId="58A1EB02" w:rsidR="000F2A17" w:rsidRDefault="000F2A17" w:rsidP="000F2A17">
      <w:pPr>
        <w:pStyle w:val="BodyText"/>
        <w:rPr>
          <w:rFonts w:ascii="Helvetica" w:hAnsi="Helvetica"/>
          <w:sz w:val="22"/>
          <w:szCs w:val="22"/>
        </w:rPr>
      </w:pPr>
      <w:r w:rsidRPr="001E10E4">
        <w:rPr>
          <w:rFonts w:ascii="Helvetica" w:hAnsi="Helvetica"/>
          <w:sz w:val="22"/>
          <w:szCs w:val="22"/>
        </w:rPr>
        <w:t>Yours sincerely,</w:t>
      </w:r>
    </w:p>
    <w:p w14:paraId="42B9C051" w14:textId="56C17F92" w:rsidR="000F2A17" w:rsidRDefault="004E5584" w:rsidP="000F2A17">
      <w:pPr>
        <w:pStyle w:val="BodyText"/>
        <w:rPr>
          <w:rFonts w:ascii="Helvetica" w:hAnsi="Helvetica"/>
          <w:sz w:val="22"/>
          <w:szCs w:val="22"/>
        </w:rPr>
      </w:pPr>
      <w:r>
        <w:rPr>
          <w:rFonts w:ascii="Helvetica" w:hAnsi="Helvetica"/>
          <w:noProof/>
          <w:sz w:val="22"/>
          <w:szCs w:val="22"/>
        </w:rPr>
        <w:drawing>
          <wp:inline distT="0" distB="0" distL="0" distR="0" wp14:anchorId="11A01B63" wp14:editId="46D66DD4">
            <wp:extent cx="1318436" cy="731520"/>
            <wp:effectExtent l="0" t="0" r="2540" b="5080"/>
            <wp:docPr id="17738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5146" name="Picture 1773895146"/>
                    <pic:cNvPicPr/>
                  </pic:nvPicPr>
                  <pic:blipFill>
                    <a:blip r:embed="rId10"/>
                    <a:stretch>
                      <a:fillRect/>
                    </a:stretch>
                  </pic:blipFill>
                  <pic:spPr>
                    <a:xfrm>
                      <a:off x="0" y="0"/>
                      <a:ext cx="1344509" cy="745987"/>
                    </a:xfrm>
                    <a:prstGeom prst="rect">
                      <a:avLst/>
                    </a:prstGeom>
                  </pic:spPr>
                </pic:pic>
              </a:graphicData>
            </a:graphic>
          </wp:inline>
        </w:drawing>
      </w:r>
    </w:p>
    <w:p w14:paraId="61777D45" w14:textId="3A10A08D" w:rsidR="00572967" w:rsidRDefault="000F2A17" w:rsidP="004E5584">
      <w:pPr>
        <w:pStyle w:val="BodyText"/>
        <w:rPr>
          <w:rFonts w:ascii="Helvetica" w:hAnsi="Helvetica"/>
          <w:sz w:val="22"/>
          <w:szCs w:val="22"/>
        </w:rPr>
      </w:pPr>
      <w:r>
        <w:rPr>
          <w:rFonts w:ascii="Helvetica" w:hAnsi="Helvetica"/>
          <w:sz w:val="22"/>
          <w:szCs w:val="22"/>
        </w:rPr>
        <w:t>Prof Christopher Howe</w:t>
      </w:r>
    </w:p>
    <w:p w14:paraId="79E72AB9" w14:textId="77777777" w:rsidR="00515230" w:rsidRDefault="00515230" w:rsidP="00021574">
      <w:pPr>
        <w:pStyle w:val="FirstParagraph"/>
        <w:rPr>
          <w:rFonts w:ascii="Helvetica" w:hAnsi="Helvetica"/>
          <w:b/>
          <w:bCs/>
          <w:color w:val="000000" w:themeColor="text1"/>
        </w:rPr>
      </w:pPr>
    </w:p>
    <w:p w14:paraId="2748AE56" w14:textId="20445E6C" w:rsidR="00021574" w:rsidRPr="006B04B2" w:rsidRDefault="00021574" w:rsidP="00515230">
      <w:pPr>
        <w:pStyle w:val="FirstParagraph"/>
        <w:ind w:right="-589"/>
        <w:rPr>
          <w:rFonts w:ascii="Helvetica" w:hAnsi="Helvetica"/>
          <w:b/>
          <w:bCs/>
          <w:color w:val="000000" w:themeColor="text1"/>
          <w:sz w:val="32"/>
          <w:szCs w:val="32"/>
        </w:rPr>
      </w:pPr>
      <w:r w:rsidRPr="00370D5D">
        <w:rPr>
          <w:rFonts w:ascii="Helvetica" w:hAnsi="Helvetica"/>
          <w:b/>
          <w:bCs/>
          <w:color w:val="000000" w:themeColor="text1"/>
          <w:sz w:val="32"/>
          <w:szCs w:val="32"/>
        </w:rPr>
        <w:t xml:space="preserve">Polyploid cyanobacterial genomes provide a reservoir of mutations allowing rapid evolution of herbicide resistance </w:t>
      </w:r>
      <w:r w:rsidRPr="00021574">
        <w:rPr>
          <w:rFonts w:ascii="Helvetica" w:hAnsi="Helvetica"/>
          <w:color w:val="000000" w:themeColor="text1"/>
        </w:rPr>
        <w:br/>
      </w:r>
      <w:r w:rsidRPr="007B02F5">
        <w:rPr>
          <w:rFonts w:ascii="Helvetica" w:hAnsi="Helvetica"/>
          <w:color w:val="000000" w:themeColor="text1"/>
        </w:rPr>
        <w:br/>
        <w:t xml:space="preserve">Alberto </w:t>
      </w:r>
      <w:proofErr w:type="spellStart"/>
      <w:r w:rsidRPr="007B02F5">
        <w:rPr>
          <w:rFonts w:ascii="Helvetica" w:hAnsi="Helvetica"/>
          <w:color w:val="000000" w:themeColor="text1"/>
        </w:rPr>
        <w:t>Scarampi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Pr="007B02F5">
        <w:rPr>
          <w:rFonts w:ascii="Helvetica" w:hAnsi="Helvetica"/>
          <w:color w:val="000000" w:themeColor="text1"/>
        </w:rPr>
        <w:t xml:space="preserve">, Paolo </w:t>
      </w:r>
      <w:proofErr w:type="spellStart"/>
      <w:r w:rsidRPr="007B02F5">
        <w:rPr>
          <w:rFonts w:ascii="Helvetica" w:hAnsi="Helvetica"/>
          <w:color w:val="000000" w:themeColor="text1"/>
        </w:rPr>
        <w:t>Bombelli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James </w:t>
      </w:r>
      <w:proofErr w:type="spellStart"/>
      <w:r w:rsidRPr="007B02F5">
        <w:rPr>
          <w:rFonts w:ascii="Helvetica" w:hAnsi="Helvetica"/>
          <w:color w:val="000000" w:themeColor="text1"/>
        </w:rPr>
        <w:t>Bridson</w:t>
      </w:r>
      <w:proofErr w:type="spellEnd"/>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Darius G. </w:t>
      </w:r>
      <w:proofErr w:type="spellStart"/>
      <w:r w:rsidRPr="007B02F5">
        <w:rPr>
          <w:rFonts w:ascii="Helvetica" w:hAnsi="Helvetica"/>
          <w:color w:val="000000" w:themeColor="text1"/>
        </w:rPr>
        <w:t>Kosmützky</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br/>
      </w:r>
      <w:r w:rsidRPr="007B02F5">
        <w:rPr>
          <w:rFonts w:ascii="Helvetica" w:hAnsi="Helvetica"/>
          <w:color w:val="000000" w:themeColor="text1"/>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1</m:t>
            </m:r>
          </m:sup>
        </m:sSup>
      </m:oMath>
      <w:r w:rsidRPr="00021574">
        <w:rPr>
          <w:rFonts w:ascii="Helvetica" w:hAnsi="Helvetica"/>
          <w:color w:val="000000" w:themeColor="text1"/>
          <w:sz w:val="20"/>
          <w:szCs w:val="20"/>
        </w:rPr>
        <w:t xml:space="preserve"> Department of Biochemistry, University of Cambridge, UK</w:t>
      </w:r>
      <w:r w:rsidRPr="00021574">
        <w:rPr>
          <w:rFonts w:ascii="Helvetica" w:hAnsi="Helvetica"/>
          <w:color w:val="000000" w:themeColor="text1"/>
          <w:sz w:val="20"/>
          <w:szCs w:val="20"/>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2</m:t>
            </m:r>
          </m:sup>
        </m:sSup>
      </m:oMath>
      <w:r w:rsidRPr="00021574">
        <w:rPr>
          <w:rFonts w:ascii="Helvetica" w:hAnsi="Helvetica"/>
          <w:color w:val="000000" w:themeColor="text1"/>
          <w:sz w:val="20"/>
          <w:szCs w:val="20"/>
        </w:rPr>
        <w:t xml:space="preserve"> Yusuf </w:t>
      </w:r>
      <w:proofErr w:type="spellStart"/>
      <w:r w:rsidRPr="00021574">
        <w:rPr>
          <w:rFonts w:ascii="Helvetica" w:hAnsi="Helvetica"/>
          <w:color w:val="000000" w:themeColor="text1"/>
          <w:sz w:val="20"/>
          <w:szCs w:val="20"/>
        </w:rPr>
        <w:t>Hamied</w:t>
      </w:r>
      <w:proofErr w:type="spellEnd"/>
      <w:r w:rsidRPr="00021574">
        <w:rPr>
          <w:rFonts w:ascii="Helvetica" w:hAnsi="Helvetica"/>
          <w:color w:val="000000" w:themeColor="text1"/>
          <w:sz w:val="20"/>
          <w:szCs w:val="20"/>
        </w:rPr>
        <w:t xml:space="preserve"> Department of Chemistry, University of Cambridge, UK</w:t>
      </w:r>
      <w:r w:rsidRPr="00021574">
        <w:rPr>
          <w:rFonts w:ascii="Helvetica" w:hAnsi="Helvetica"/>
          <w:color w:val="000000" w:themeColor="text1"/>
          <w:sz w:val="20"/>
          <w:szCs w:val="20"/>
        </w:rPr>
        <w:br/>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m:t>
            </m:r>
          </m:e>
          <m:sup>
            <m:r>
              <m:rPr>
                <m:nor/>
              </m:rPr>
              <w:rPr>
                <w:rFonts w:ascii="Helvetica" w:hAnsi="Helvetica"/>
                <w:color w:val="000000" w:themeColor="text1"/>
                <w:sz w:val="20"/>
                <w:szCs w:val="20"/>
              </w:rPr>
              <m:t>*</m:t>
            </m:r>
          </m:sup>
        </m:sSup>
      </m:oMath>
      <w:r w:rsidRPr="00021574">
        <w:rPr>
          <w:rFonts w:ascii="Helvetica" w:hAnsi="Helvetica"/>
          <w:color w:val="000000" w:themeColor="text1"/>
          <w:sz w:val="20"/>
          <w:szCs w:val="20"/>
        </w:rPr>
        <w:t xml:space="preserve"> Corresponding author: ch26@cam.ac.uk</w:t>
      </w:r>
    </w:p>
    <w:p w14:paraId="78FEA645" w14:textId="77777777" w:rsidR="00515230" w:rsidRDefault="00515230" w:rsidP="00515230">
      <w:pPr>
        <w:pStyle w:val="BodyText"/>
        <w:ind w:right="-589"/>
        <w:jc w:val="both"/>
        <w:rPr>
          <w:rFonts w:ascii="Helvetica" w:hAnsi="Helvetica"/>
          <w:b/>
          <w:bCs/>
          <w:color w:val="000000" w:themeColor="text1"/>
        </w:rPr>
      </w:pPr>
      <w:bookmarkStart w:id="0" w:name="abstract"/>
    </w:p>
    <w:p w14:paraId="1F83B522" w14:textId="35E04D34" w:rsidR="00515230" w:rsidRPr="00515230" w:rsidRDefault="00515230" w:rsidP="00515230">
      <w:pPr>
        <w:pStyle w:val="BodyText"/>
        <w:ind w:right="-589"/>
        <w:jc w:val="both"/>
        <w:rPr>
          <w:rFonts w:ascii="Helvetica" w:hAnsi="Helvetica"/>
          <w:b/>
          <w:bCs/>
          <w:color w:val="000000" w:themeColor="text1"/>
        </w:rPr>
      </w:pPr>
      <w:r>
        <w:rPr>
          <w:rFonts w:ascii="Helvetica" w:hAnsi="Helvetica"/>
          <w:b/>
          <w:bCs/>
          <w:color w:val="000000" w:themeColor="text1"/>
        </w:rPr>
        <w:t>Abstract</w:t>
      </w:r>
    </w:p>
    <w:p w14:paraId="3BCD6995" w14:textId="1E1A3BE9" w:rsidR="00A17CCF" w:rsidRPr="00515230" w:rsidRDefault="00021574" w:rsidP="00515230">
      <w:pPr>
        <w:pStyle w:val="BodyText"/>
        <w:ind w:right="-589"/>
        <w:jc w:val="both"/>
        <w:rPr>
          <w:rFonts w:ascii="Helvetica" w:hAnsi="Helvetica"/>
          <w:color w:val="000000" w:themeColor="text1"/>
        </w:rPr>
      </w:pPr>
      <w:r w:rsidRPr="00515230">
        <w:rPr>
          <w:rFonts w:ascii="Helvetica" w:hAnsi="Helvetica"/>
          <w:color w:val="000000" w:themeColor="text1"/>
        </w:rPr>
        <w:t xml:space="preserve">Microbial adaptation allows the evolution of a population towards a phenotype that best fits the surrounding environment.  As currently understood, adaptive mechanisms in bacteria, which are </w:t>
      </w:r>
      <w:r w:rsidR="00515230">
        <w:rPr>
          <w:rFonts w:ascii="Helvetica" w:hAnsi="Helvetica"/>
          <w:color w:val="000000" w:themeColor="text1"/>
        </w:rPr>
        <w:t>widely</w:t>
      </w:r>
      <w:r w:rsidRPr="00515230">
        <w:rPr>
          <w:rFonts w:ascii="Helvetica" w:hAnsi="Helvetica"/>
          <w:color w:val="000000" w:themeColor="text1"/>
        </w:rPr>
        <w:t xml:space="preserve"> assumed to be haploid</w:t>
      </w:r>
      <w:r w:rsidR="00515230">
        <w:rPr>
          <w:rFonts w:ascii="Helvetica" w:hAnsi="Helvetica"/>
          <w:color w:val="000000" w:themeColor="text1"/>
        </w:rPr>
        <w:t xml:space="preserve"> or partially diploid</w:t>
      </w:r>
      <w:r w:rsidRPr="00515230">
        <w:rPr>
          <w:rFonts w:ascii="Helvetica" w:hAnsi="Helvetica"/>
          <w:color w:val="000000" w:themeColor="text1"/>
        </w:rPr>
        <w:t xml:space="preserve">, mostly rely on the emergence of spontaneous mutations or lateral gene transfer from a reservoir of pre-existing variants within heterogeneous subpopulations or the surrounding environment, which become established in the population upon exposure to selective pressures.  </w:t>
      </w:r>
      <w:r w:rsidR="00A17CCF" w:rsidRPr="00515230">
        <w:rPr>
          <w:rFonts w:ascii="Helvetica" w:hAnsi="Helvetica"/>
          <w:color w:val="000000" w:themeColor="text1"/>
        </w:rPr>
        <w:t xml:space="preserve">Here, we show that the model freshwater cyanobacterium, </w:t>
      </w:r>
      <w:r w:rsidR="00A17CCF" w:rsidRPr="00515230">
        <w:rPr>
          <w:rFonts w:ascii="Helvetica" w:hAnsi="Helvetica"/>
          <w:i/>
          <w:iCs/>
          <w:color w:val="000000" w:themeColor="text1"/>
        </w:rPr>
        <w:t>Synechocystis sp.</w:t>
      </w:r>
      <w:r w:rsidR="00A17CCF" w:rsidRPr="00515230">
        <w:rPr>
          <w:rFonts w:ascii="Helvetica" w:hAnsi="Helvetica"/>
          <w:color w:val="000000" w:themeColor="text1"/>
        </w:rPr>
        <w:t xml:space="preserve"> PCC 6803, which is highly polyploid, can adapt very rapidly to the potent herbicide methyl viologen (MV) and that the variants that are responsible for the adapted phenotypes were already present, at low allelic frequencies, in wild type populations</w:t>
      </w:r>
      <w:r w:rsidR="000336F0" w:rsidRPr="00515230">
        <w:rPr>
          <w:rFonts w:ascii="Helvetica" w:hAnsi="Helvetica"/>
          <w:color w:val="000000" w:themeColor="text1"/>
        </w:rPr>
        <w:t>.</w:t>
      </w:r>
    </w:p>
    <w:p w14:paraId="56F96A17" w14:textId="741DDECF" w:rsidR="00124756" w:rsidRPr="00515230" w:rsidRDefault="000336F0" w:rsidP="00515230">
      <w:pPr>
        <w:pStyle w:val="BodyText"/>
        <w:ind w:right="-589"/>
        <w:jc w:val="both"/>
        <w:rPr>
          <w:rFonts w:ascii="Helvetica" w:hAnsi="Helvetica"/>
          <w:color w:val="000000" w:themeColor="text1"/>
        </w:rPr>
      </w:pPr>
      <w:r w:rsidRPr="00515230">
        <w:rPr>
          <w:rFonts w:ascii="Helvetica" w:hAnsi="Helvetica"/>
          <w:color w:val="000000" w:themeColor="text1"/>
        </w:rPr>
        <w:t>We performed several independent adaptive laboratory evolution experiments starting from two phenotypically distinct parent substrains</w:t>
      </w:r>
      <w:r w:rsidRPr="00515230">
        <w:rPr>
          <w:rFonts w:ascii="Helvetica" w:hAnsi="Helvetica"/>
        </w:rPr>
        <w:t xml:space="preserve">. </w:t>
      </w:r>
      <w:r w:rsidRPr="00515230">
        <w:rPr>
          <w:rFonts w:ascii="Helvetica" w:hAnsi="Helvetica"/>
          <w:color w:val="000000" w:themeColor="text1"/>
        </w:rPr>
        <w:t>We isolated 8 MV-adapted strains, showing tolerance to MV concentrations up to 30 times higher than the parent strains. We showed that the resistance persisted after long-term removal of selection pressure and we performed whole genome sequencing on all strains to identify the genetic mutations responsible. Surprisingly, a number of mutations</w:t>
      </w:r>
      <w:r w:rsidR="00124756" w:rsidRPr="00515230">
        <w:rPr>
          <w:rFonts w:ascii="Helvetica" w:hAnsi="Helvetica"/>
          <w:color w:val="000000" w:themeColor="text1"/>
        </w:rPr>
        <w:t xml:space="preserve"> (in genes for membrane transporters)</w:t>
      </w:r>
      <w:r w:rsidRPr="00515230">
        <w:rPr>
          <w:rFonts w:ascii="Helvetica" w:hAnsi="Helvetica"/>
          <w:color w:val="000000" w:themeColor="text1"/>
        </w:rPr>
        <w:t xml:space="preserve"> were observed in multiple independently adapted strains and at low frequencies in the parental genomes. This indicates that wild type (highly polyploid) genomes contain a reservoir of mutations that can become rapidly enriched and fixed upon </w:t>
      </w:r>
      <w:r w:rsidR="00F26C0E">
        <w:rPr>
          <w:rFonts w:ascii="Helvetica" w:hAnsi="Helvetica"/>
          <w:color w:val="000000" w:themeColor="text1"/>
        </w:rPr>
        <w:t>selection by</w:t>
      </w:r>
      <w:r w:rsidRPr="00515230">
        <w:rPr>
          <w:rFonts w:ascii="Helvetica" w:hAnsi="Helvetica"/>
          <w:color w:val="000000" w:themeColor="text1"/>
        </w:rPr>
        <w:t xml:space="preserve"> methyl viologen.</w:t>
      </w:r>
      <w:r w:rsidR="00124756" w:rsidRPr="00515230">
        <w:rPr>
          <w:rFonts w:ascii="Helvetica" w:hAnsi="Helvetica"/>
          <w:color w:val="000000" w:themeColor="text1"/>
        </w:rPr>
        <w:t xml:space="preserve"> MV-resistant strains could still perform oxygenic photosynthesis in the presence of MV, unlike wild type strains. However, MV-resistant </w:t>
      </w:r>
      <w:r w:rsidR="00F26C0E">
        <w:rPr>
          <w:rFonts w:ascii="Helvetica" w:hAnsi="Helvetica"/>
          <w:color w:val="000000" w:themeColor="text1"/>
        </w:rPr>
        <w:t xml:space="preserve">strains </w:t>
      </w:r>
      <w:r w:rsidR="00124756" w:rsidRPr="00515230">
        <w:rPr>
          <w:rFonts w:ascii="Helvetica" w:hAnsi="Helvetica"/>
          <w:color w:val="000000" w:themeColor="text1"/>
        </w:rPr>
        <w:t>performed oxygenic photosynthesis less efficiently than wild types when MV was absent, suggesting trade-offs in cellular fitness associated with the evolution of MV resistance, and a possible role for balancing selection in the maintenance of the MV-resistance alleles in the absence of MV.</w:t>
      </w:r>
    </w:p>
    <w:p w14:paraId="2DB7BB1E" w14:textId="7DB5A4B7" w:rsidR="00991CAF" w:rsidRPr="00515230" w:rsidRDefault="00991CAF" w:rsidP="00515230">
      <w:pPr>
        <w:pStyle w:val="BodyText"/>
        <w:ind w:right="-589"/>
        <w:jc w:val="both"/>
        <w:rPr>
          <w:rFonts w:ascii="Helvetica" w:hAnsi="Helvetica"/>
          <w:color w:val="000000" w:themeColor="text1"/>
        </w:rPr>
      </w:pPr>
      <w:r w:rsidRPr="00515230">
        <w:rPr>
          <w:rFonts w:ascii="Helvetica" w:hAnsi="Helvetica"/>
          <w:color w:val="000000" w:themeColor="text1"/>
        </w:rPr>
        <w:t>Our results indicate that genome polyploidy can provide a reservoir of conditionally beneficial mutations in some bacteria</w:t>
      </w:r>
      <w:r w:rsidR="00EF6B18">
        <w:rPr>
          <w:rFonts w:ascii="Helvetica" w:hAnsi="Helvetica"/>
          <w:color w:val="000000" w:themeColor="text1"/>
        </w:rPr>
        <w:t>,</w:t>
      </w:r>
      <w:r w:rsidRPr="00515230">
        <w:rPr>
          <w:rFonts w:ascii="Helvetica" w:hAnsi="Helvetica"/>
          <w:color w:val="000000" w:themeColor="text1"/>
        </w:rPr>
        <w:t xml:space="preserve"> facilitating rapid adaptation to stressful conditions</w:t>
      </w:r>
      <w:r w:rsidR="00515230" w:rsidRPr="00515230">
        <w:rPr>
          <w:rFonts w:ascii="Helvetica" w:hAnsi="Helvetica"/>
          <w:color w:val="000000" w:themeColor="text1"/>
        </w:rPr>
        <w:t>.</w:t>
      </w:r>
      <w:r w:rsidR="00F26C0E">
        <w:rPr>
          <w:rFonts w:ascii="Helvetica" w:hAnsi="Helvetica"/>
          <w:color w:val="000000" w:themeColor="text1"/>
        </w:rPr>
        <w:t xml:space="preserve"> These may include xenobiotics, environmental stresses, and antibiotics.</w:t>
      </w:r>
    </w:p>
    <w:bookmarkEnd w:id="0"/>
    <w:p w14:paraId="53BD7BF1" w14:textId="77777777" w:rsidR="00021574" w:rsidRPr="001D5D71" w:rsidRDefault="00021574" w:rsidP="00515230">
      <w:pPr>
        <w:pStyle w:val="BodyText"/>
        <w:ind w:right="-589"/>
        <w:rPr>
          <w:rFonts w:ascii="Helvetica" w:hAnsi="Helvetica"/>
          <w:sz w:val="22"/>
          <w:szCs w:val="22"/>
          <w:u w:val="single"/>
        </w:rPr>
      </w:pPr>
    </w:p>
    <w:sectPr w:rsidR="00021574" w:rsidRPr="001D5D71" w:rsidSect="00932F08">
      <w:type w:val="continuous"/>
      <w:pgSz w:w="11880" w:h="16820"/>
      <w:pgMar w:top="709" w:right="1957" w:bottom="8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19C3" w14:textId="77777777" w:rsidR="00A37521" w:rsidRDefault="00A37521">
      <w:r>
        <w:separator/>
      </w:r>
    </w:p>
  </w:endnote>
  <w:endnote w:type="continuationSeparator" w:id="0">
    <w:p w14:paraId="3BE07054" w14:textId="77777777" w:rsidR="00A37521" w:rsidRDefault="00A3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panose1 w:val="020B0604020202020204"/>
    <w:charset w:val="4D"/>
    <w:family w:val="roman"/>
    <w:notTrueType/>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23597" w14:textId="77777777" w:rsidR="00A37521" w:rsidRDefault="00A37521">
      <w:r>
        <w:separator/>
      </w:r>
    </w:p>
  </w:footnote>
  <w:footnote w:type="continuationSeparator" w:id="0">
    <w:p w14:paraId="39FD5693" w14:textId="77777777" w:rsidR="00A37521" w:rsidRDefault="00A37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DEE"/>
    <w:multiLevelType w:val="multilevel"/>
    <w:tmpl w:val="F6A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F95"/>
    <w:multiLevelType w:val="multilevel"/>
    <w:tmpl w:val="864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549"/>
    <w:multiLevelType w:val="hybridMultilevel"/>
    <w:tmpl w:val="8F94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4B4F"/>
    <w:multiLevelType w:val="hybridMultilevel"/>
    <w:tmpl w:val="DB586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E20033"/>
    <w:multiLevelType w:val="hybridMultilevel"/>
    <w:tmpl w:val="C652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D2755"/>
    <w:multiLevelType w:val="hybridMultilevel"/>
    <w:tmpl w:val="2C2AC4A0"/>
    <w:lvl w:ilvl="0" w:tplc="311424B8">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DA3A7E"/>
    <w:multiLevelType w:val="hybridMultilevel"/>
    <w:tmpl w:val="8FD460A8"/>
    <w:lvl w:ilvl="0" w:tplc="2400A234">
      <w:start w:val="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7" w15:restartNumberingAfterBreak="0">
    <w:nsid w:val="715F280C"/>
    <w:multiLevelType w:val="hybridMultilevel"/>
    <w:tmpl w:val="37B44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29F0645"/>
    <w:multiLevelType w:val="hybridMultilevel"/>
    <w:tmpl w:val="7A3E2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5837380">
    <w:abstractNumId w:val="6"/>
  </w:num>
  <w:num w:numId="2" w16cid:durableId="1540161977">
    <w:abstractNumId w:val="7"/>
  </w:num>
  <w:num w:numId="3" w16cid:durableId="381172784">
    <w:abstractNumId w:val="5"/>
  </w:num>
  <w:num w:numId="4" w16cid:durableId="731583616">
    <w:abstractNumId w:val="3"/>
  </w:num>
  <w:num w:numId="5" w16cid:durableId="292372700">
    <w:abstractNumId w:val="8"/>
  </w:num>
  <w:num w:numId="6" w16cid:durableId="205995430">
    <w:abstractNumId w:val="4"/>
  </w:num>
  <w:num w:numId="7" w16cid:durableId="1227570626">
    <w:abstractNumId w:val="1"/>
  </w:num>
  <w:num w:numId="8" w16cid:durableId="1903562182">
    <w:abstractNumId w:val="0"/>
  </w:num>
  <w:num w:numId="9" w16cid:durableId="347952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52"/>
    <w:rsid w:val="00021574"/>
    <w:rsid w:val="000336F0"/>
    <w:rsid w:val="000526C4"/>
    <w:rsid w:val="000B5605"/>
    <w:rsid w:val="000E1B04"/>
    <w:rsid w:val="000F2A17"/>
    <w:rsid w:val="001150FB"/>
    <w:rsid w:val="00124756"/>
    <w:rsid w:val="001B26A9"/>
    <w:rsid w:val="001B5C01"/>
    <w:rsid w:val="001C645A"/>
    <w:rsid w:val="001D5D71"/>
    <w:rsid w:val="002064E7"/>
    <w:rsid w:val="00270CFD"/>
    <w:rsid w:val="00283B9B"/>
    <w:rsid w:val="002963CE"/>
    <w:rsid w:val="002B1A4D"/>
    <w:rsid w:val="002D27B6"/>
    <w:rsid w:val="00342D93"/>
    <w:rsid w:val="003449D1"/>
    <w:rsid w:val="0036297C"/>
    <w:rsid w:val="0036422D"/>
    <w:rsid w:val="00366323"/>
    <w:rsid w:val="00370D5D"/>
    <w:rsid w:val="0038057F"/>
    <w:rsid w:val="003969CD"/>
    <w:rsid w:val="003A2AC5"/>
    <w:rsid w:val="003B57C4"/>
    <w:rsid w:val="003F2868"/>
    <w:rsid w:val="003F697D"/>
    <w:rsid w:val="0040269F"/>
    <w:rsid w:val="004043E5"/>
    <w:rsid w:val="00427D2C"/>
    <w:rsid w:val="004306A6"/>
    <w:rsid w:val="00497273"/>
    <w:rsid w:val="004A404F"/>
    <w:rsid w:val="004A65F5"/>
    <w:rsid w:val="004C6225"/>
    <w:rsid w:val="004D752D"/>
    <w:rsid w:val="004E5584"/>
    <w:rsid w:val="005038B1"/>
    <w:rsid w:val="00515230"/>
    <w:rsid w:val="00554E5B"/>
    <w:rsid w:val="00572967"/>
    <w:rsid w:val="005B1D15"/>
    <w:rsid w:val="005C1EBE"/>
    <w:rsid w:val="005E1CC8"/>
    <w:rsid w:val="006107E4"/>
    <w:rsid w:val="006268B8"/>
    <w:rsid w:val="00640B0E"/>
    <w:rsid w:val="006804F3"/>
    <w:rsid w:val="00691C6A"/>
    <w:rsid w:val="00732DC4"/>
    <w:rsid w:val="00747C2D"/>
    <w:rsid w:val="007667C5"/>
    <w:rsid w:val="00787C51"/>
    <w:rsid w:val="00794220"/>
    <w:rsid w:val="007E1824"/>
    <w:rsid w:val="007E52A4"/>
    <w:rsid w:val="007F3ED5"/>
    <w:rsid w:val="008060F5"/>
    <w:rsid w:val="008114F2"/>
    <w:rsid w:val="00813833"/>
    <w:rsid w:val="00833DCA"/>
    <w:rsid w:val="0084488F"/>
    <w:rsid w:val="00871319"/>
    <w:rsid w:val="0087209C"/>
    <w:rsid w:val="00875B3C"/>
    <w:rsid w:val="00883AA2"/>
    <w:rsid w:val="008B1092"/>
    <w:rsid w:val="008B1CCC"/>
    <w:rsid w:val="00913F5A"/>
    <w:rsid w:val="009269EA"/>
    <w:rsid w:val="00932F08"/>
    <w:rsid w:val="00960F7D"/>
    <w:rsid w:val="00983ADD"/>
    <w:rsid w:val="0098561F"/>
    <w:rsid w:val="00987C50"/>
    <w:rsid w:val="00991CAF"/>
    <w:rsid w:val="009B0759"/>
    <w:rsid w:val="009D1FB3"/>
    <w:rsid w:val="009D2106"/>
    <w:rsid w:val="009E2B72"/>
    <w:rsid w:val="00A11B8E"/>
    <w:rsid w:val="00A17CCF"/>
    <w:rsid w:val="00A222C6"/>
    <w:rsid w:val="00A24376"/>
    <w:rsid w:val="00A36D4A"/>
    <w:rsid w:val="00A37521"/>
    <w:rsid w:val="00A45A31"/>
    <w:rsid w:val="00A6067C"/>
    <w:rsid w:val="00A823FD"/>
    <w:rsid w:val="00A87149"/>
    <w:rsid w:val="00AA3AE3"/>
    <w:rsid w:val="00AC223E"/>
    <w:rsid w:val="00AC7635"/>
    <w:rsid w:val="00AF15E1"/>
    <w:rsid w:val="00AF71B8"/>
    <w:rsid w:val="00B04100"/>
    <w:rsid w:val="00B10553"/>
    <w:rsid w:val="00B12011"/>
    <w:rsid w:val="00B32572"/>
    <w:rsid w:val="00B509CA"/>
    <w:rsid w:val="00B6586C"/>
    <w:rsid w:val="00C152F9"/>
    <w:rsid w:val="00C22380"/>
    <w:rsid w:val="00C360AE"/>
    <w:rsid w:val="00C56CF8"/>
    <w:rsid w:val="00C76672"/>
    <w:rsid w:val="00CB018D"/>
    <w:rsid w:val="00D11AFB"/>
    <w:rsid w:val="00D13F77"/>
    <w:rsid w:val="00D22FFE"/>
    <w:rsid w:val="00D30D09"/>
    <w:rsid w:val="00D5025B"/>
    <w:rsid w:val="00D90213"/>
    <w:rsid w:val="00DA450C"/>
    <w:rsid w:val="00DB2852"/>
    <w:rsid w:val="00DC1CF6"/>
    <w:rsid w:val="00E00C83"/>
    <w:rsid w:val="00E03D8E"/>
    <w:rsid w:val="00E57EB5"/>
    <w:rsid w:val="00E93D66"/>
    <w:rsid w:val="00EB4C15"/>
    <w:rsid w:val="00EF4918"/>
    <w:rsid w:val="00EF6B18"/>
    <w:rsid w:val="00F26C0E"/>
    <w:rsid w:val="00F344C6"/>
    <w:rsid w:val="00F564E4"/>
    <w:rsid w:val="00F97BA6"/>
    <w:rsid w:val="00FF7B7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BBEBE4B"/>
  <w15:docId w15:val="{F0EF2387-0E0E-F746-990E-9E56A1E8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sz w:val="24"/>
        <w:szCs w:val="24"/>
        <w:lang w:val="en-GB"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45A"/>
    <w:rPr>
      <w:rFonts w:ascii="Times" w:hAnsi="Times"/>
      <w:lang w:val="en-US"/>
    </w:rPr>
  </w:style>
  <w:style w:type="paragraph" w:styleId="Heading1">
    <w:name w:val="heading 1"/>
    <w:basedOn w:val="Normal"/>
    <w:next w:val="Normal"/>
    <w:qFormat/>
    <w:rsid w:val="001C645A"/>
    <w:pPr>
      <w:keepNext/>
      <w:ind w:left="-90"/>
      <w:outlineLvl w:val="0"/>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C645A"/>
    <w:rPr>
      <w:color w:val="0000FF"/>
      <w:u w:val="single"/>
    </w:rPr>
  </w:style>
  <w:style w:type="character" w:styleId="FollowedHyperlink">
    <w:name w:val="FollowedHyperlink"/>
    <w:basedOn w:val="DefaultParagraphFont"/>
    <w:rsid w:val="001C645A"/>
    <w:rPr>
      <w:color w:val="800080"/>
      <w:u w:val="single"/>
    </w:rPr>
  </w:style>
  <w:style w:type="paragraph" w:styleId="BodyTextIndent">
    <w:name w:val="Body Text Indent"/>
    <w:basedOn w:val="Normal"/>
    <w:rsid w:val="001C645A"/>
    <w:pPr>
      <w:ind w:left="-90"/>
    </w:pPr>
    <w:rPr>
      <w:sz w:val="28"/>
    </w:rPr>
  </w:style>
  <w:style w:type="paragraph" w:styleId="BodyTextIndent2">
    <w:name w:val="Body Text Indent 2"/>
    <w:basedOn w:val="Normal"/>
    <w:rsid w:val="001C645A"/>
    <w:pPr>
      <w:ind w:left="-90"/>
    </w:pPr>
    <w:rPr>
      <w:rFonts w:ascii="Gill Sans" w:hAnsi="Gill Sans"/>
      <w:u w:val="single"/>
    </w:rPr>
  </w:style>
  <w:style w:type="paragraph" w:customStyle="1" w:styleId="Times">
    <w:name w:val="Times"/>
    <w:basedOn w:val="Normal"/>
    <w:rsid w:val="001C645A"/>
  </w:style>
  <w:style w:type="paragraph" w:styleId="Header">
    <w:name w:val="header"/>
    <w:basedOn w:val="Normal"/>
    <w:rsid w:val="001C645A"/>
    <w:pPr>
      <w:tabs>
        <w:tab w:val="center" w:pos="4320"/>
        <w:tab w:val="right" w:pos="8640"/>
      </w:tabs>
    </w:pPr>
  </w:style>
  <w:style w:type="paragraph" w:styleId="Footer">
    <w:name w:val="footer"/>
    <w:basedOn w:val="Normal"/>
    <w:rsid w:val="001C645A"/>
    <w:pPr>
      <w:tabs>
        <w:tab w:val="center" w:pos="4320"/>
        <w:tab w:val="right" w:pos="8640"/>
      </w:tabs>
    </w:pPr>
  </w:style>
  <w:style w:type="paragraph" w:customStyle="1" w:styleId="Default">
    <w:name w:val="Default"/>
    <w:rsid w:val="00401A3D"/>
    <w:pPr>
      <w:widowControl w:val="0"/>
      <w:autoSpaceDE w:val="0"/>
      <w:autoSpaceDN w:val="0"/>
      <w:adjustRightInd w:val="0"/>
    </w:pPr>
    <w:rPr>
      <w:rFonts w:ascii="Calibri" w:hAnsi="Calibri" w:cs="Calibri"/>
      <w:color w:val="000000"/>
      <w:lang w:val="en-US"/>
    </w:rPr>
  </w:style>
  <w:style w:type="paragraph" w:customStyle="1" w:styleId="section">
    <w:name w:val="section"/>
    <w:basedOn w:val="Normal"/>
    <w:rsid w:val="00747C2D"/>
    <w:pPr>
      <w:spacing w:beforeLines="1" w:afterLines="1"/>
    </w:pPr>
    <w:rPr>
      <w:sz w:val="20"/>
      <w:lang w:val="en-GB"/>
    </w:rPr>
  </w:style>
  <w:style w:type="paragraph" w:styleId="NormalWeb">
    <w:name w:val="Normal (Web)"/>
    <w:basedOn w:val="Normal"/>
    <w:uiPriority w:val="99"/>
    <w:rsid w:val="00747C2D"/>
    <w:pPr>
      <w:spacing w:beforeLines="1" w:afterLines="1"/>
    </w:pPr>
    <w:rPr>
      <w:sz w:val="20"/>
      <w:lang w:val="en-GB"/>
    </w:rPr>
  </w:style>
  <w:style w:type="paragraph" w:styleId="BalloonText">
    <w:name w:val="Balloon Text"/>
    <w:basedOn w:val="Normal"/>
    <w:link w:val="BalloonTextChar"/>
    <w:rsid w:val="001150FB"/>
    <w:rPr>
      <w:rFonts w:ascii="Lucida Grande" w:hAnsi="Lucida Grande" w:cs="Lucida Grande"/>
      <w:sz w:val="18"/>
      <w:szCs w:val="18"/>
    </w:rPr>
  </w:style>
  <w:style w:type="character" w:customStyle="1" w:styleId="BalloonTextChar">
    <w:name w:val="Balloon Text Char"/>
    <w:basedOn w:val="DefaultParagraphFont"/>
    <w:link w:val="BalloonText"/>
    <w:rsid w:val="001150FB"/>
    <w:rPr>
      <w:rFonts w:ascii="Lucida Grande" w:hAnsi="Lucida Grande" w:cs="Lucida Grande"/>
      <w:sz w:val="18"/>
      <w:szCs w:val="18"/>
      <w:lang w:val="en-US"/>
    </w:rPr>
  </w:style>
  <w:style w:type="paragraph" w:styleId="ListParagraph">
    <w:name w:val="List Paragraph"/>
    <w:basedOn w:val="Normal"/>
    <w:rsid w:val="00B10553"/>
    <w:pPr>
      <w:ind w:left="720"/>
      <w:contextualSpacing/>
    </w:pPr>
  </w:style>
  <w:style w:type="paragraph" w:styleId="HTMLPreformatted">
    <w:name w:val="HTML Preformatted"/>
    <w:basedOn w:val="Normal"/>
    <w:link w:val="HTMLPreformattedChar"/>
    <w:uiPriority w:val="99"/>
    <w:unhideWhenUsed/>
    <w:rsid w:val="00B0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B04100"/>
    <w:rPr>
      <w:rFonts w:ascii="Courier" w:hAnsi="Courier" w:cs="Courier"/>
      <w:sz w:val="20"/>
      <w:szCs w:val="20"/>
    </w:rPr>
  </w:style>
  <w:style w:type="paragraph" w:styleId="BodyText">
    <w:name w:val="Body Text"/>
    <w:basedOn w:val="Normal"/>
    <w:link w:val="BodyTextChar"/>
    <w:unhideWhenUsed/>
    <w:rsid w:val="000F2A17"/>
    <w:pPr>
      <w:spacing w:after="120"/>
    </w:pPr>
  </w:style>
  <w:style w:type="character" w:customStyle="1" w:styleId="BodyTextChar">
    <w:name w:val="Body Text Char"/>
    <w:basedOn w:val="DefaultParagraphFont"/>
    <w:link w:val="BodyText"/>
    <w:rsid w:val="000F2A17"/>
    <w:rPr>
      <w:rFonts w:ascii="Times" w:hAnsi="Times"/>
      <w:lang w:val="en-US"/>
    </w:rPr>
  </w:style>
  <w:style w:type="paragraph" w:customStyle="1" w:styleId="FirstParagraph">
    <w:name w:val="First Paragraph"/>
    <w:basedOn w:val="BodyText"/>
    <w:next w:val="BodyText"/>
    <w:qFormat/>
    <w:rsid w:val="000F2A17"/>
    <w:pPr>
      <w:spacing w:before="180" w:after="180"/>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4858">
      <w:bodyDiv w:val="1"/>
      <w:marLeft w:val="0"/>
      <w:marRight w:val="0"/>
      <w:marTop w:val="0"/>
      <w:marBottom w:val="0"/>
      <w:divBdr>
        <w:top w:val="none" w:sz="0" w:space="0" w:color="auto"/>
        <w:left w:val="none" w:sz="0" w:space="0" w:color="auto"/>
        <w:bottom w:val="none" w:sz="0" w:space="0" w:color="auto"/>
        <w:right w:val="none" w:sz="0" w:space="0" w:color="auto"/>
      </w:divBdr>
      <w:divsChild>
        <w:div w:id="1649238477">
          <w:marLeft w:val="0"/>
          <w:marRight w:val="0"/>
          <w:marTop w:val="0"/>
          <w:marBottom w:val="0"/>
          <w:divBdr>
            <w:top w:val="none" w:sz="0" w:space="0" w:color="auto"/>
            <w:left w:val="none" w:sz="0" w:space="0" w:color="auto"/>
            <w:bottom w:val="none" w:sz="0" w:space="0" w:color="auto"/>
            <w:right w:val="none" w:sz="0" w:space="0" w:color="auto"/>
          </w:divBdr>
        </w:div>
        <w:div w:id="165634834">
          <w:marLeft w:val="0"/>
          <w:marRight w:val="0"/>
          <w:marTop w:val="0"/>
          <w:marBottom w:val="0"/>
          <w:divBdr>
            <w:top w:val="none" w:sz="0" w:space="0" w:color="auto"/>
            <w:left w:val="none" w:sz="0" w:space="0" w:color="auto"/>
            <w:bottom w:val="none" w:sz="0" w:space="0" w:color="auto"/>
            <w:right w:val="none" w:sz="0" w:space="0" w:color="auto"/>
          </w:divBdr>
        </w:div>
        <w:div w:id="1007711320">
          <w:marLeft w:val="0"/>
          <w:marRight w:val="0"/>
          <w:marTop w:val="0"/>
          <w:marBottom w:val="0"/>
          <w:divBdr>
            <w:top w:val="none" w:sz="0" w:space="0" w:color="auto"/>
            <w:left w:val="none" w:sz="0" w:space="0" w:color="auto"/>
            <w:bottom w:val="none" w:sz="0" w:space="0" w:color="auto"/>
            <w:right w:val="none" w:sz="0" w:space="0" w:color="auto"/>
          </w:divBdr>
        </w:div>
        <w:div w:id="2061662456">
          <w:marLeft w:val="0"/>
          <w:marRight w:val="0"/>
          <w:marTop w:val="0"/>
          <w:marBottom w:val="0"/>
          <w:divBdr>
            <w:top w:val="none" w:sz="0" w:space="0" w:color="auto"/>
            <w:left w:val="none" w:sz="0" w:space="0" w:color="auto"/>
            <w:bottom w:val="none" w:sz="0" w:space="0" w:color="auto"/>
            <w:right w:val="none" w:sz="0" w:space="0" w:color="auto"/>
          </w:divBdr>
        </w:div>
        <w:div w:id="1613390889">
          <w:marLeft w:val="0"/>
          <w:marRight w:val="0"/>
          <w:marTop w:val="0"/>
          <w:marBottom w:val="0"/>
          <w:divBdr>
            <w:top w:val="none" w:sz="0" w:space="0" w:color="auto"/>
            <w:left w:val="none" w:sz="0" w:space="0" w:color="auto"/>
            <w:bottom w:val="none" w:sz="0" w:space="0" w:color="auto"/>
            <w:right w:val="none" w:sz="0" w:space="0" w:color="auto"/>
          </w:divBdr>
        </w:div>
        <w:div w:id="371199238">
          <w:marLeft w:val="0"/>
          <w:marRight w:val="0"/>
          <w:marTop w:val="0"/>
          <w:marBottom w:val="0"/>
          <w:divBdr>
            <w:top w:val="none" w:sz="0" w:space="0" w:color="auto"/>
            <w:left w:val="none" w:sz="0" w:space="0" w:color="auto"/>
            <w:bottom w:val="none" w:sz="0" w:space="0" w:color="auto"/>
            <w:right w:val="none" w:sz="0" w:space="0" w:color="auto"/>
          </w:divBdr>
          <w:divsChild>
            <w:div w:id="1379160350">
              <w:marLeft w:val="0"/>
              <w:marRight w:val="0"/>
              <w:marTop w:val="0"/>
              <w:marBottom w:val="0"/>
              <w:divBdr>
                <w:top w:val="none" w:sz="0" w:space="0" w:color="auto"/>
                <w:left w:val="none" w:sz="0" w:space="0" w:color="auto"/>
                <w:bottom w:val="none" w:sz="0" w:space="0" w:color="auto"/>
                <w:right w:val="none" w:sz="0" w:space="0" w:color="auto"/>
              </w:divBdr>
              <w:divsChild>
                <w:div w:id="1298871422">
                  <w:marLeft w:val="0"/>
                  <w:marRight w:val="0"/>
                  <w:marTop w:val="0"/>
                  <w:marBottom w:val="0"/>
                  <w:divBdr>
                    <w:top w:val="none" w:sz="0" w:space="0" w:color="auto"/>
                    <w:left w:val="none" w:sz="0" w:space="0" w:color="auto"/>
                    <w:bottom w:val="none" w:sz="0" w:space="0" w:color="auto"/>
                    <w:right w:val="none" w:sz="0" w:space="0" w:color="auto"/>
                  </w:divBdr>
                  <w:divsChild>
                    <w:div w:id="350961614">
                      <w:marLeft w:val="0"/>
                      <w:marRight w:val="0"/>
                      <w:marTop w:val="0"/>
                      <w:marBottom w:val="0"/>
                      <w:divBdr>
                        <w:top w:val="none" w:sz="0" w:space="0" w:color="auto"/>
                        <w:left w:val="none" w:sz="0" w:space="0" w:color="auto"/>
                        <w:bottom w:val="none" w:sz="0" w:space="0" w:color="auto"/>
                        <w:right w:val="none" w:sz="0" w:space="0" w:color="auto"/>
                      </w:divBdr>
                      <w:divsChild>
                        <w:div w:id="383336808">
                          <w:marLeft w:val="0"/>
                          <w:marRight w:val="0"/>
                          <w:marTop w:val="0"/>
                          <w:marBottom w:val="0"/>
                          <w:divBdr>
                            <w:top w:val="none" w:sz="0" w:space="0" w:color="auto"/>
                            <w:left w:val="none" w:sz="0" w:space="0" w:color="auto"/>
                            <w:bottom w:val="none" w:sz="0" w:space="0" w:color="auto"/>
                            <w:right w:val="none" w:sz="0" w:space="0" w:color="auto"/>
                          </w:divBdr>
                        </w:div>
                        <w:div w:id="831332695">
                          <w:marLeft w:val="0"/>
                          <w:marRight w:val="0"/>
                          <w:marTop w:val="0"/>
                          <w:marBottom w:val="0"/>
                          <w:divBdr>
                            <w:top w:val="none" w:sz="0" w:space="0" w:color="auto"/>
                            <w:left w:val="none" w:sz="0" w:space="0" w:color="auto"/>
                            <w:bottom w:val="none" w:sz="0" w:space="0" w:color="auto"/>
                            <w:right w:val="none" w:sz="0" w:space="0" w:color="auto"/>
                          </w:divBdr>
                          <w:divsChild>
                            <w:div w:id="1128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69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1-0103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doi.org/10.1186/1471-2148-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CJ-UK</vt:lpstr>
    </vt:vector>
  </TitlesOfParts>
  <Company>UNIVERSITY OF CAMBRIDGE</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CJ-UK</dc:title>
  <dc:subject/>
  <dc:creator>Bob Plumb - Copy 24</dc:creator>
  <cp:keywords/>
  <cp:lastModifiedBy>Alberto Scarampi del Cairo di Prunetto</cp:lastModifiedBy>
  <cp:revision>3</cp:revision>
  <cp:lastPrinted>2018-12-20T12:42:00Z</cp:lastPrinted>
  <dcterms:created xsi:type="dcterms:W3CDTF">2024-05-28T11:35:00Z</dcterms:created>
  <dcterms:modified xsi:type="dcterms:W3CDTF">2024-05-29T08:22:00Z</dcterms:modified>
</cp:coreProperties>
</file>