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Прихожая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Ш-2000 ; Г- 500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- 60000 руб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