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5309E" w14:textId="7AB97B10" w:rsidR="00A20216" w:rsidRPr="000724B3" w:rsidRDefault="005460AD" w:rsidP="009E351D">
      <w:pPr>
        <w:jc w:val="center"/>
        <w:rPr>
          <w:color w:val="A5300F" w:themeColor="accent1"/>
          <w:sz w:val="72"/>
          <w:szCs w:val="72"/>
        </w:rPr>
      </w:pPr>
      <w:r w:rsidRPr="000724B3">
        <w:rPr>
          <w:noProof/>
          <w:lang w:eastAsia="es-ES"/>
        </w:rPr>
        <w:drawing>
          <wp:anchor distT="0" distB="0" distL="114300" distR="114300" simplePos="0" relativeHeight="251656192" behindDoc="0" locked="0" layoutInCell="1" allowOverlap="1" wp14:anchorId="6DF793DA" wp14:editId="6095FF1C">
            <wp:simplePos x="0" y="0"/>
            <wp:positionH relativeFrom="margin">
              <wp:posOffset>2657756</wp:posOffset>
            </wp:positionH>
            <wp:positionV relativeFrom="paragraph">
              <wp:posOffset>73</wp:posOffset>
            </wp:positionV>
            <wp:extent cx="1054100" cy="828675"/>
            <wp:effectExtent l="0" t="0" r="0" b="9525"/>
            <wp:wrapTopAndBottom/>
            <wp:docPr id="1" name="Imagen 1" descr="https://upload.wikimedia.org/wikipedia/ca/thumb/4/48/Logo_UdL.svg/1200px-Logo_Ud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a/thumb/4/48/Logo_UdL.svg/1200px-Logo_UdL.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00" cy="828675"/>
                    </a:xfrm>
                    <a:prstGeom prst="rect">
                      <a:avLst/>
                    </a:prstGeom>
                    <a:noFill/>
                    <a:ln>
                      <a:noFill/>
                    </a:ln>
                  </pic:spPr>
                </pic:pic>
              </a:graphicData>
            </a:graphic>
          </wp:anchor>
        </w:drawing>
      </w:r>
      <w:r w:rsidR="00784244" w:rsidRPr="000724B3">
        <w:rPr>
          <w:noProof/>
          <w:lang w:eastAsia="es-ES"/>
        </w:rPr>
        <mc:AlternateContent>
          <mc:Choice Requires="wpg">
            <w:drawing>
              <wp:anchor distT="0" distB="0" distL="114300" distR="114300" simplePos="0" relativeHeight="251663360" behindDoc="0" locked="0" layoutInCell="1" allowOverlap="1" wp14:anchorId="0D242EA2" wp14:editId="401DBD24">
                <wp:simplePos x="0" y="0"/>
                <wp:positionH relativeFrom="page">
                  <wp:posOffset>6722631</wp:posOffset>
                </wp:positionH>
                <wp:positionV relativeFrom="paragraph">
                  <wp:posOffset>571282</wp:posOffset>
                </wp:positionV>
                <wp:extent cx="828693" cy="7765414"/>
                <wp:effectExtent l="0" t="0" r="9525" b="7620"/>
                <wp:wrapSquare wrapText="bothSides"/>
                <wp:docPr id="188" name="Grupo 188"/>
                <wp:cNvGraphicFramePr/>
                <a:graphic xmlns:a="http://schemas.openxmlformats.org/drawingml/2006/main">
                  <a:graphicData uri="http://schemas.microsoft.com/office/word/2010/wordprocessingGroup">
                    <wpg:wgp>
                      <wpg:cNvGrpSpPr/>
                      <wpg:grpSpPr>
                        <a:xfrm>
                          <a:off x="0" y="0"/>
                          <a:ext cx="828693" cy="7765414"/>
                          <a:chOff x="-51090" y="0"/>
                          <a:chExt cx="965757" cy="12261538"/>
                        </a:xfrm>
                      </wpg:grpSpPr>
                      <wps:wsp>
                        <wps:cNvPr id="189" name="Rectángulo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upo 190"/>
                        <wpg:cNvGrpSpPr/>
                        <wpg:grpSpPr>
                          <a:xfrm>
                            <a:off x="-51090" y="2672166"/>
                            <a:ext cx="954304" cy="9589372"/>
                            <a:chOff x="-51099" y="2672166"/>
                            <a:chExt cx="954474" cy="9589372"/>
                          </a:xfrm>
                        </wpg:grpSpPr>
                        <wps:wsp>
                          <wps:cNvPr id="191" name="Rectángulo 8"/>
                          <wps:cNvSpPr/>
                          <wps:spPr>
                            <a:xfrm>
                              <a:off x="-51099" y="2693714"/>
                              <a:ext cx="954474" cy="9567824"/>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ángulo 192"/>
                          <wps:cNvSpPr/>
                          <wps:spPr>
                            <a:xfrm>
                              <a:off x="-51099" y="2672166"/>
                              <a:ext cx="685799" cy="7109879"/>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0A662DCA" id="Grupo 188" o:spid="_x0000_s1026" style="position:absolute;margin-left:529.35pt;margin-top:45pt;width:65.25pt;height:611.45pt;z-index:251663360;mso-position-horizontal-relative:page;mso-width-relative:margin;mso-height-relative:margin" coordorigin="-510" coordsize="9657,1226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">
                <v:rect id="Rectángulo 189" o:spid="_x0000_s1027"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" fillcolor="white [3212]" stroked="f" strokeweight="1pt">
                  <v:fill opacity="0"/>
                </v:rect>
                <v:group id="Grupo 190" o:spid="_x0000_s1028" style="position:absolute;left:-510;top:26721;width:9542;height:95894" coordorigin="-510,26721" coordsize="9544,958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ángulo 8" o:spid="_x0000_s1029" style="position:absolute;left:-510;top:26937;width:9543;height:95678;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" path="m,l667679,r,9363456l,9363456,219021,5372097,,xe" fillcolor="#a5300f [3204]" stroked="f" strokeweight="1pt">
                    <v:stroke joinstyle="miter"/>
                    <v:path arrowok="t" o:connecttype="custom" o:connectlocs="0,0;954474,0;954474,9567824;0,9567824;313099,5489349;0,0" o:connectangles="0,0,0,0,0,0"/>
                  </v:shape>
                  <v:rect id="Rectángulo 192" o:spid="_x0000_s1030" style="position:absolute;left:-510;top:26721;width:6857;height:7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" stroked="f" strokeweight="1pt">
                    <v:fill r:id="rId10" o:title="" recolor="t" rotate="t" type="frame"/>
                  </v:rect>
                </v:group>
                <w10:wrap type="square" anchorx="page"/>
              </v:group>
            </w:pict>
          </mc:Fallback>
        </mc:AlternateContent>
      </w:r>
      <w:r w:rsidR="009E351D" w:rsidRPr="000724B3">
        <w:rPr>
          <w:color w:val="A5300F" w:themeColor="accent1"/>
          <w:sz w:val="72"/>
          <w:szCs w:val="72"/>
        </w:rPr>
        <w:t xml:space="preserve">TREBALL </w:t>
      </w:r>
      <w:r w:rsidR="00DC71B7" w:rsidRPr="000724B3">
        <w:rPr>
          <w:color w:val="A5300F" w:themeColor="accent1"/>
          <w:sz w:val="72"/>
          <w:szCs w:val="72"/>
        </w:rPr>
        <w:t xml:space="preserve">DE </w:t>
      </w:r>
      <w:r w:rsidR="00894FD3" w:rsidRPr="000724B3">
        <w:rPr>
          <w:color w:val="A5300F" w:themeColor="accent1"/>
          <w:sz w:val="72"/>
          <w:szCs w:val="72"/>
        </w:rPr>
        <w:t>FI DE MÀSTER</w:t>
      </w:r>
    </w:p>
    <w:p w14:paraId="55D6DFB5" w14:textId="77777777" w:rsidR="00A20216" w:rsidRPr="000724B3" w:rsidRDefault="009E351D">
      <w:r w:rsidRPr="000724B3">
        <w:rPr>
          <w:noProof/>
          <w:lang w:eastAsia="es-ES"/>
        </w:rPr>
        <w:drawing>
          <wp:anchor distT="0" distB="0" distL="114300" distR="114300" simplePos="0" relativeHeight="251657216" behindDoc="0" locked="0" layoutInCell="1" allowOverlap="1" wp14:anchorId="4FEDE212" wp14:editId="7406BE21">
            <wp:simplePos x="0" y="0"/>
            <wp:positionH relativeFrom="margin">
              <wp:align>center</wp:align>
            </wp:positionH>
            <wp:positionV relativeFrom="paragraph">
              <wp:posOffset>157840</wp:posOffset>
            </wp:positionV>
            <wp:extent cx="3580130" cy="1038225"/>
            <wp:effectExtent l="0" t="0" r="1270" b="9525"/>
            <wp:wrapThrough wrapText="bothSides">
              <wp:wrapPolygon edited="0">
                <wp:start x="0" y="0"/>
                <wp:lineTo x="0" y="19024"/>
                <wp:lineTo x="6551" y="19024"/>
                <wp:lineTo x="6551" y="21402"/>
                <wp:lineTo x="17930" y="21402"/>
                <wp:lineTo x="17815" y="19024"/>
                <wp:lineTo x="21493" y="19024"/>
                <wp:lineTo x="21493"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0130" cy="1038225"/>
                    </a:xfrm>
                    <a:prstGeom prst="rect">
                      <a:avLst/>
                    </a:prstGeom>
                  </pic:spPr>
                </pic:pic>
              </a:graphicData>
            </a:graphic>
            <wp14:sizeRelH relativeFrom="margin">
              <wp14:pctWidth>0</wp14:pctWidth>
            </wp14:sizeRelH>
            <wp14:sizeRelV relativeFrom="margin">
              <wp14:pctHeight>0</wp14:pctHeight>
            </wp14:sizeRelV>
          </wp:anchor>
        </w:drawing>
      </w:r>
    </w:p>
    <w:p w14:paraId="2F511971" w14:textId="77777777" w:rsidR="00A20216" w:rsidRPr="000724B3" w:rsidRDefault="00A20216"/>
    <w:p w14:paraId="5549D319" w14:textId="77777777" w:rsidR="00A20216" w:rsidRPr="000724B3" w:rsidRDefault="00A20216"/>
    <w:p w14:paraId="0C345820" w14:textId="77777777" w:rsidR="00A20216" w:rsidRPr="000724B3" w:rsidRDefault="00A20216"/>
    <w:p w14:paraId="4F2588A2" w14:textId="4BFE63AC" w:rsidR="009C63FC" w:rsidRPr="000724B3" w:rsidRDefault="00325F67">
      <w:r w:rsidRPr="000724B3">
        <w:rPr>
          <w:noProof/>
          <w:lang w:eastAsia="es-ES"/>
        </w:rPr>
        <mc:AlternateContent>
          <mc:Choice Requires="wps">
            <w:drawing>
              <wp:anchor distT="0" distB="0" distL="114300" distR="114300" simplePos="0" relativeHeight="251664384" behindDoc="0" locked="0" layoutInCell="1" allowOverlap="1" wp14:anchorId="41B8DFEA" wp14:editId="6C72EB72">
                <wp:simplePos x="0" y="0"/>
                <wp:positionH relativeFrom="page">
                  <wp:align>left</wp:align>
                </wp:positionH>
                <wp:positionV relativeFrom="paragraph">
                  <wp:posOffset>414484</wp:posOffset>
                </wp:positionV>
                <wp:extent cx="7532907" cy="545143"/>
                <wp:effectExtent l="0" t="0" r="0" b="7620"/>
                <wp:wrapNone/>
                <wp:docPr id="4" name="Rectángulo 4"/>
                <wp:cNvGraphicFramePr/>
                <a:graphic xmlns:a="http://schemas.openxmlformats.org/drawingml/2006/main">
                  <a:graphicData uri="http://schemas.microsoft.com/office/word/2010/wordprocessingShape">
                    <wps:wsp>
                      <wps:cNvSpPr/>
                      <wps:spPr>
                        <a:xfrm>
                          <a:off x="0" y="0"/>
                          <a:ext cx="7532907" cy="545143"/>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4B8D9C" id="Rectángulo 4" o:spid="_x0000_s1026" style="position:absolute;margin-left:0;margin-top:32.65pt;width:593.15pt;height:42.9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" fillcolor="#a5300f [3204]" stroked="f" strokeweight="1pt">
                <w10:wrap anchorx="page"/>
              </v:rect>
            </w:pict>
          </mc:Fallback>
        </mc:AlternateContent>
      </w:r>
      <w:r w:rsidR="008E1DFE" w:rsidRPr="000724B3">
        <w:rPr>
          <w:rFonts w:ascii="Times New Roman" w:eastAsia="Calibri" w:hAnsi="Times New Roman" w:cs="Times New Roman"/>
          <w:noProof/>
          <w:szCs w:val="24"/>
          <w:lang w:eastAsia="es-ES"/>
        </w:rPr>
        <mc:AlternateContent>
          <mc:Choice Requires="wps">
            <w:drawing>
              <wp:anchor distT="0" distB="0" distL="114300" distR="114300" simplePos="0" relativeHeight="251667456" behindDoc="0" locked="0" layoutInCell="1" allowOverlap="1" wp14:anchorId="0FBF73A5" wp14:editId="3EC444E7">
                <wp:simplePos x="0" y="0"/>
                <wp:positionH relativeFrom="column">
                  <wp:posOffset>4435523</wp:posOffset>
                </wp:positionH>
                <wp:positionV relativeFrom="paragraph">
                  <wp:posOffset>5403879</wp:posOffset>
                </wp:positionV>
                <wp:extent cx="1654175" cy="1050925"/>
                <wp:effectExtent l="0" t="0" r="3175" b="0"/>
                <wp:wrapNone/>
                <wp:docPr id="187" name="Cuadro de texto 187"/>
                <wp:cNvGraphicFramePr/>
                <a:graphic xmlns:a="http://schemas.openxmlformats.org/drawingml/2006/main">
                  <a:graphicData uri="http://schemas.microsoft.com/office/word/2010/wordprocessingShape">
                    <wps:wsp>
                      <wps:cNvSpPr txBox="1"/>
                      <wps:spPr>
                        <a:xfrm>
                          <a:off x="0" y="0"/>
                          <a:ext cx="1654175" cy="1050925"/>
                        </a:xfrm>
                        <a:prstGeom prst="rect">
                          <a:avLst/>
                        </a:prstGeom>
                        <a:noFill/>
                        <a:ln w="6350">
                          <a:noFill/>
                        </a:ln>
                        <a:effectLst/>
                      </wps:spPr>
                      <wps:txbx>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FBF73A5" id="_x0000_t202" coordsize="21600,21600" o:spt="202" path="m,l,21600r21600,l21600,xe">
                <v:stroke joinstyle="miter"/>
                <v:path gradientshapeok="t" o:connecttype="rect"/>
              </v:shapetype>
              <v:shape id="Cuadro de texto 187" o:spid="_x0000_s1026" type="#_x0000_t202" style="position:absolute;margin-left:349.25pt;margin-top:425.5pt;width:130.25pt;height:8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" filled="f" stroked="f" strokeweight=".5pt">
                <v:textbox inset="0,0,0,0">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v:textbox>
              </v:shape>
            </w:pict>
          </mc:Fallback>
        </mc:AlternateContent>
      </w:r>
      <w:r w:rsidR="00306413" w:rsidRPr="000724B3">
        <w:rPr>
          <w:noProof/>
          <w:lang w:eastAsia="es-ES"/>
        </w:rPr>
        <mc:AlternateContent>
          <mc:Choice Requires="wps">
            <w:drawing>
              <wp:anchor distT="0" distB="0" distL="114300" distR="114300" simplePos="0" relativeHeight="251665408" behindDoc="0" locked="0" layoutInCell="1" allowOverlap="1" wp14:anchorId="0A942218" wp14:editId="6FECB3D4">
                <wp:simplePos x="0" y="0"/>
                <wp:positionH relativeFrom="page">
                  <wp:align>left</wp:align>
                </wp:positionH>
                <wp:positionV relativeFrom="paragraph">
                  <wp:posOffset>428132</wp:posOffset>
                </wp:positionV>
                <wp:extent cx="7274172" cy="531495"/>
                <wp:effectExtent l="0" t="0" r="0" b="1905"/>
                <wp:wrapNone/>
                <wp:docPr id="5" name="Triángulo rectángulo 5"/>
                <wp:cNvGraphicFramePr/>
                <a:graphic xmlns:a="http://schemas.openxmlformats.org/drawingml/2006/main">
                  <a:graphicData uri="http://schemas.microsoft.com/office/word/2010/wordprocessingShape">
                    <wps:wsp>
                      <wps:cNvSpPr/>
                      <wps:spPr>
                        <a:xfrm>
                          <a:off x="0" y="0"/>
                          <a:ext cx="7274172" cy="531495"/>
                        </a:xfrm>
                        <a:prstGeom prst="rtTriangle">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E8188C7"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0;margin-top:33.7pt;width:572.75pt;height:41.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" fillcolor="#848484 [1951]" stroked="f" strokeweight="1pt">
                <w10:wrap anchorx="page"/>
              </v:shape>
            </w:pict>
          </mc:Fallback>
        </mc:AlternateContent>
      </w:r>
      <w:r w:rsidR="00A20216" w:rsidRPr="000724B3">
        <w:t xml:space="preserve"> </w:t>
      </w:r>
    </w:p>
    <w:p w14:paraId="3531363A" w14:textId="794295F9" w:rsidR="00363849" w:rsidRPr="000724B3" w:rsidRDefault="00105695" w:rsidP="00363849">
      <w:pPr>
        <w:pStyle w:val="Ttulo1"/>
      </w:pPr>
      <w:bookmarkStart w:id="0" w:name="_Toc238930405"/>
      <w:r w:rsidRPr="000724B3">
        <w:rPr>
          <w:noProof/>
          <w:lang w:eastAsia="es-ES"/>
        </w:rPr>
        <mc:AlternateContent>
          <mc:Choice Requires="wps">
            <w:drawing>
              <wp:anchor distT="0" distB="0" distL="114300" distR="114300" simplePos="0" relativeHeight="251660288" behindDoc="0" locked="0" layoutInCell="1" allowOverlap="1" wp14:anchorId="66BBC64C" wp14:editId="09F6065F">
                <wp:simplePos x="0" y="0"/>
                <wp:positionH relativeFrom="margin">
                  <wp:posOffset>-669925</wp:posOffset>
                </wp:positionH>
                <wp:positionV relativeFrom="paragraph">
                  <wp:posOffset>1170940</wp:posOffset>
                </wp:positionV>
                <wp:extent cx="6839585" cy="3984625"/>
                <wp:effectExtent l="0" t="0" r="0" b="0"/>
                <wp:wrapSquare wrapText="bothSides"/>
                <wp:docPr id="85" name="Cuadro de texto 85"/>
                <wp:cNvGraphicFramePr/>
                <a:graphic xmlns:a="http://schemas.openxmlformats.org/drawingml/2006/main">
                  <a:graphicData uri="http://schemas.microsoft.com/office/word/2010/wordprocessingShape">
                    <wps:wsp>
                      <wps:cNvSpPr txBox="1"/>
                      <wps:spPr>
                        <a:xfrm>
                          <a:off x="0" y="0"/>
                          <a:ext cx="6839585" cy="3984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BC64C" id="Cuadro de texto 85" o:spid="_x0000_s1027" type="#_x0000_t202" style="position:absolute;margin-left:-52.75pt;margin-top:92.2pt;width:538.55pt;height:31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" filled="f" stroked="f" strokeweight=".5pt">
                <v:textbox inset="0,0,0,0">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v:textbox>
                <w10:wrap type="square" anchorx="margin"/>
              </v:shape>
            </w:pict>
          </mc:Fallback>
        </mc:AlternateContent>
      </w:r>
      <w:bookmarkEnd w:id="0"/>
      <w:r w:rsidR="009C63FC" w:rsidRPr="000724B3">
        <w:br w:type="page"/>
      </w:r>
    </w:p>
    <w:p w14:paraId="05345903" w14:textId="133C7D61" w:rsidR="00363849" w:rsidRPr="000724B3" w:rsidRDefault="00363849" w:rsidP="00363849">
      <w:pPr>
        <w:pStyle w:val="Ttulo1"/>
      </w:pPr>
      <w:bookmarkStart w:id="1" w:name="_Toc238930406"/>
      <w:r w:rsidRPr="000724B3">
        <w:lastRenderedPageBreak/>
        <w:t>Acknowledgements</w:t>
      </w:r>
      <w:r w:rsidR="000E58A6" w:rsidRPr="000724B3">
        <w:t>:</w:t>
      </w:r>
      <w:bookmarkEnd w:id="1"/>
    </w:p>
    <w:p w14:paraId="495C7230" w14:textId="77777777" w:rsidR="00E23BA5" w:rsidRPr="00E23BA5" w:rsidRDefault="00E23BA5" w:rsidP="00E23BA5">
      <w:pPr>
        <w:rPr>
          <w:lang w:val="es-ES"/>
        </w:rPr>
      </w:pPr>
      <w:r w:rsidRPr="00E23BA5">
        <w:rPr>
          <w:lang w:val="es-ES"/>
        </w:rPr>
        <w:t>Quisiera agradecer a todos aquellos que me han visto estar a punto de rendirme con este proyecto y que, aun así, nunca han dejado de creer en mí, incluso cuando ni yo mismo pensaba que conseguiría completar este prototipo.</w:t>
      </w:r>
    </w:p>
    <w:p w14:paraId="7A95798B" w14:textId="77777777" w:rsidR="00E23BA5" w:rsidRPr="00E23BA5" w:rsidRDefault="00E23BA5" w:rsidP="00E23BA5">
      <w:pPr>
        <w:rPr>
          <w:lang w:val="es-ES"/>
        </w:rPr>
      </w:pPr>
      <w:r w:rsidRPr="00E23BA5">
        <w:rPr>
          <w:lang w:val="es-ES"/>
        </w:rPr>
        <w:t>A todos aquellos que me han ayudado con el diseño 3D, tanto del prototipo actual como del diseño pensado para el futuro.</w:t>
      </w:r>
    </w:p>
    <w:p w14:paraId="5364CF18" w14:textId="77777777" w:rsidR="00E23BA5" w:rsidRPr="00E23BA5" w:rsidRDefault="00E23BA5" w:rsidP="00E23BA5">
      <w:pPr>
        <w:rPr>
          <w:lang w:val="es-ES"/>
        </w:rPr>
      </w:pPr>
      <w:r w:rsidRPr="00E23BA5">
        <w:rPr>
          <w:lang w:val="es-ES"/>
        </w:rPr>
        <w:t>A todos aquellos que esperan con ilusión la versión final y que, mes tras mes, me preguntan cómo avanza el prototipo.</w:t>
      </w:r>
    </w:p>
    <w:p w14:paraId="5D69A076" w14:textId="77777777" w:rsidR="00E23BA5" w:rsidRPr="00E23BA5" w:rsidRDefault="00E23BA5" w:rsidP="00E23BA5">
      <w:pPr>
        <w:rPr>
          <w:lang w:val="es-ES"/>
        </w:rPr>
      </w:pPr>
      <w:r w:rsidRPr="00E23BA5">
        <w:rPr>
          <w:lang w:val="es-ES"/>
        </w:rPr>
        <w:t>Todos y cada uno de vosotros me habéis dado las fuerzas necesarias para seguir adelante cada vez que algo salía mal, cada vez que fracasaba y cada vez que pensaba en rendirme.</w:t>
      </w:r>
    </w:p>
    <w:p w14:paraId="383DB96B" w14:textId="77777777" w:rsidR="00E23BA5" w:rsidRPr="00E23BA5" w:rsidRDefault="00E23BA5" w:rsidP="00E23BA5">
      <w:pPr>
        <w:rPr>
          <w:lang w:val="es-ES"/>
        </w:rPr>
      </w:pPr>
      <w:r w:rsidRPr="00E23BA5">
        <w:rPr>
          <w:lang w:val="es-ES"/>
        </w:rPr>
        <w:t>Gracias por creer en este proyecto y, sobre todo, por seguir creyendo en mí cuando a mí me costaba hacerlo.</w:t>
      </w:r>
    </w:p>
    <w:p w14:paraId="14BAE758" w14:textId="6149C514" w:rsidR="00363849" w:rsidRPr="000724B3" w:rsidRDefault="00363849">
      <w:r w:rsidRPr="000724B3">
        <w:br w:type="page"/>
      </w:r>
    </w:p>
    <w:p w14:paraId="3D55D5A9" w14:textId="3BFA1CEC" w:rsidR="00363849" w:rsidRPr="000724B3" w:rsidRDefault="00363849" w:rsidP="00363849">
      <w:pPr>
        <w:pStyle w:val="Ttulo1"/>
      </w:pPr>
      <w:bookmarkStart w:id="2" w:name="_Toc238930407"/>
      <w:r w:rsidRPr="000724B3">
        <w:lastRenderedPageBreak/>
        <w:t>Abstract:</w:t>
      </w:r>
      <w:bookmarkEnd w:id="2"/>
    </w:p>
    <w:p w14:paraId="610EC798" w14:textId="77777777" w:rsidR="000724B3" w:rsidRPr="000724B3" w:rsidRDefault="000724B3" w:rsidP="000724B3">
      <w:r w:rsidRPr="000724B3">
        <w:t>This work describes the design, development, and evaluation of a remotely operated radio-controlled (RC) vehicle connected to the Internet via a 5G mobile network. The system enables real-time video transmission and vehicle control through a web-based interface. An onboard camera captures live video, which is streamed to a remote client using Web Real-Time Communication (WebRTC), selected for its low-latency, peer-to-peer communication capabilities.</w:t>
      </w:r>
    </w:p>
    <w:p w14:paraId="0F0C090F" w14:textId="10BE340B" w:rsidR="000724B3" w:rsidRPr="000724B3" w:rsidRDefault="000724B3" w:rsidP="000724B3">
      <w:r w:rsidRPr="000724B3">
        <w:t>The system architecture is composed of a backend implemented with ASP.NET Core, responsible for signaling, session management, and secure communication, and a frontend developed using React, which provides a browser-based user interface for video visualization. The use of 5G connectivity provides high bandwidth and low latency, which are essential for maintaining stable video streaming and responsive control in real-time teleoperation scenarios.</w:t>
      </w:r>
    </w:p>
    <w:p w14:paraId="546D2819" w14:textId="399A5242" w:rsidR="00363849" w:rsidRPr="000724B3" w:rsidRDefault="000724B3">
      <w:r w:rsidRPr="000724B3">
        <w:t>An experimental evaluation is conducted to assess system performance, focusing on end-to-end latency</w:t>
      </w:r>
      <w:r>
        <w:t xml:space="preserve"> and</w:t>
      </w:r>
      <w:r w:rsidRPr="000724B3">
        <w:t xml:space="preserve"> video transmission stability. The results demonstrate that the proposed solution is technically viable and that the integration of WebRTC over 5G networks is suitable for remote control applications. This work confirms the potential of the proposed architecture as a foundation for future developments in teleoperation, connected robotics, and Internet of Things (IoT) systems.</w:t>
      </w:r>
    </w:p>
    <w:p w14:paraId="34C35797" w14:textId="13D10302" w:rsidR="00363849" w:rsidRPr="000724B3" w:rsidRDefault="00363849">
      <w:r w:rsidRPr="000724B3">
        <w:br w:type="page"/>
      </w:r>
    </w:p>
    <w:sdt>
      <w:sdtPr>
        <w:rPr>
          <w:rFonts w:asciiTheme="minorHAnsi" w:eastAsiaTheme="minorHAnsi" w:hAnsiTheme="minorHAnsi" w:cstheme="minorBidi"/>
          <w:b w:val="0"/>
          <w:color w:val="auto"/>
          <w:sz w:val="22"/>
          <w:szCs w:val="22"/>
          <w:lang w:val="en-US" w:eastAsia="en-US"/>
        </w:rPr>
        <w:id w:val="-1545586610"/>
        <w:docPartObj>
          <w:docPartGallery w:val="Table of Contents"/>
          <w:docPartUnique/>
        </w:docPartObj>
      </w:sdtPr>
      <w:sdtEndPr>
        <w:rPr>
          <w:rFonts w:ascii="Century Gothic" w:hAnsi="Century Gothic"/>
          <w:bCs/>
          <w:sz w:val="24"/>
        </w:rPr>
      </w:sdtEndPr>
      <w:sdtContent>
        <w:p w14:paraId="52D55B9C" w14:textId="582B1647" w:rsidR="00E04522" w:rsidRPr="000724B3" w:rsidRDefault="00363849">
          <w:pPr>
            <w:pStyle w:val="TtuloTDC"/>
            <w:rPr>
              <w:lang w:val="en-US"/>
            </w:rPr>
          </w:pPr>
          <w:r w:rsidRPr="000724B3">
            <w:rPr>
              <w:lang w:val="en-US"/>
            </w:rPr>
            <w:t>Table of Contents</w:t>
          </w:r>
          <w:r w:rsidR="00E04522" w:rsidRPr="000724B3">
            <w:rPr>
              <w:lang w:val="en-US"/>
            </w:rPr>
            <w:t>:</w:t>
          </w:r>
        </w:p>
        <w:p w14:paraId="5E1139C1" w14:textId="2E3E4DF8" w:rsidR="00A171CF" w:rsidRDefault="00E04522">
          <w:pPr>
            <w:pStyle w:val="TDC1"/>
            <w:tabs>
              <w:tab w:val="right" w:leader="dot" w:pos="9016"/>
            </w:tabs>
            <w:rPr>
              <w:rFonts w:asciiTheme="minorHAnsi" w:eastAsiaTheme="minorEastAsia" w:hAnsiTheme="minorHAnsi"/>
              <w:noProof/>
              <w:kern w:val="2"/>
              <w:szCs w:val="24"/>
              <w:lang w:val="en-GB" w:eastAsia="en-GB"/>
              <w14:ligatures w14:val="standardContextual"/>
            </w:rPr>
          </w:pPr>
          <w:r w:rsidRPr="000724B3">
            <w:fldChar w:fldCharType="begin"/>
          </w:r>
          <w:r w:rsidRPr="000724B3">
            <w:instrText xml:space="preserve"> TOC \o "1-3" \h \z \u </w:instrText>
          </w:r>
          <w:r w:rsidRPr="000724B3">
            <w:fldChar w:fldCharType="separate"/>
          </w:r>
          <w:hyperlink w:anchor="_Toc238930405" w:history="1">
            <w:r w:rsidR="00A171CF">
              <w:rPr>
                <w:noProof/>
                <w:webHidden/>
              </w:rPr>
              <w:tab/>
            </w:r>
            <w:r w:rsidR="00A171CF">
              <w:rPr>
                <w:noProof/>
                <w:webHidden/>
              </w:rPr>
              <w:fldChar w:fldCharType="begin"/>
            </w:r>
            <w:r w:rsidR="00A171CF">
              <w:rPr>
                <w:noProof/>
                <w:webHidden/>
              </w:rPr>
              <w:instrText xml:space="preserve"> PAGEREF _Toc238930405 \h </w:instrText>
            </w:r>
            <w:r w:rsidR="00A171CF">
              <w:rPr>
                <w:noProof/>
                <w:webHidden/>
              </w:rPr>
            </w:r>
            <w:r w:rsidR="00A171CF">
              <w:rPr>
                <w:noProof/>
                <w:webHidden/>
              </w:rPr>
              <w:fldChar w:fldCharType="separate"/>
            </w:r>
            <w:r w:rsidR="00A171CF">
              <w:rPr>
                <w:noProof/>
                <w:webHidden/>
              </w:rPr>
              <w:t>1</w:t>
            </w:r>
            <w:r w:rsidR="00A171CF">
              <w:rPr>
                <w:noProof/>
                <w:webHidden/>
              </w:rPr>
              <w:fldChar w:fldCharType="end"/>
            </w:r>
          </w:hyperlink>
        </w:p>
        <w:p w14:paraId="55E19879" w14:textId="26F08CC3"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6" w:history="1">
            <w:r w:rsidRPr="006210E9">
              <w:rPr>
                <w:rStyle w:val="Hipervnculo"/>
                <w:noProof/>
              </w:rPr>
              <w:t>Acknowledgements:</w:t>
            </w:r>
            <w:r>
              <w:rPr>
                <w:noProof/>
                <w:webHidden/>
              </w:rPr>
              <w:tab/>
            </w:r>
            <w:r>
              <w:rPr>
                <w:noProof/>
                <w:webHidden/>
              </w:rPr>
              <w:fldChar w:fldCharType="begin"/>
            </w:r>
            <w:r>
              <w:rPr>
                <w:noProof/>
                <w:webHidden/>
              </w:rPr>
              <w:instrText xml:space="preserve"> PAGEREF _Toc238930406 \h </w:instrText>
            </w:r>
            <w:r>
              <w:rPr>
                <w:noProof/>
                <w:webHidden/>
              </w:rPr>
            </w:r>
            <w:r>
              <w:rPr>
                <w:noProof/>
                <w:webHidden/>
              </w:rPr>
              <w:fldChar w:fldCharType="separate"/>
            </w:r>
            <w:r>
              <w:rPr>
                <w:noProof/>
                <w:webHidden/>
              </w:rPr>
              <w:t>2</w:t>
            </w:r>
            <w:r>
              <w:rPr>
                <w:noProof/>
                <w:webHidden/>
              </w:rPr>
              <w:fldChar w:fldCharType="end"/>
            </w:r>
          </w:hyperlink>
        </w:p>
        <w:p w14:paraId="4AA3415C" w14:textId="514D94D2"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7" w:history="1">
            <w:r w:rsidRPr="006210E9">
              <w:rPr>
                <w:rStyle w:val="Hipervnculo"/>
                <w:noProof/>
              </w:rPr>
              <w:t>Abstract:</w:t>
            </w:r>
            <w:r>
              <w:rPr>
                <w:noProof/>
                <w:webHidden/>
              </w:rPr>
              <w:tab/>
            </w:r>
            <w:r>
              <w:rPr>
                <w:noProof/>
                <w:webHidden/>
              </w:rPr>
              <w:fldChar w:fldCharType="begin"/>
            </w:r>
            <w:r>
              <w:rPr>
                <w:noProof/>
                <w:webHidden/>
              </w:rPr>
              <w:instrText xml:space="preserve"> PAGEREF _Toc238930407 \h </w:instrText>
            </w:r>
            <w:r>
              <w:rPr>
                <w:noProof/>
                <w:webHidden/>
              </w:rPr>
            </w:r>
            <w:r>
              <w:rPr>
                <w:noProof/>
                <w:webHidden/>
              </w:rPr>
              <w:fldChar w:fldCharType="separate"/>
            </w:r>
            <w:r>
              <w:rPr>
                <w:noProof/>
                <w:webHidden/>
              </w:rPr>
              <w:t>3</w:t>
            </w:r>
            <w:r>
              <w:rPr>
                <w:noProof/>
                <w:webHidden/>
              </w:rPr>
              <w:fldChar w:fldCharType="end"/>
            </w:r>
          </w:hyperlink>
        </w:p>
        <w:p w14:paraId="740F335F" w14:textId="173139E7"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8" w:history="1">
            <w:r w:rsidRPr="006210E9">
              <w:rPr>
                <w:rStyle w:val="Hipervnculo"/>
                <w:noProof/>
              </w:rPr>
              <w:t>Table of Figures:</w:t>
            </w:r>
            <w:r>
              <w:rPr>
                <w:noProof/>
                <w:webHidden/>
              </w:rPr>
              <w:tab/>
            </w:r>
            <w:r>
              <w:rPr>
                <w:noProof/>
                <w:webHidden/>
              </w:rPr>
              <w:fldChar w:fldCharType="begin"/>
            </w:r>
            <w:r>
              <w:rPr>
                <w:noProof/>
                <w:webHidden/>
              </w:rPr>
              <w:instrText xml:space="preserve"> PAGEREF _Toc238930408 \h </w:instrText>
            </w:r>
            <w:r>
              <w:rPr>
                <w:noProof/>
                <w:webHidden/>
              </w:rPr>
            </w:r>
            <w:r>
              <w:rPr>
                <w:noProof/>
                <w:webHidden/>
              </w:rPr>
              <w:fldChar w:fldCharType="separate"/>
            </w:r>
            <w:r>
              <w:rPr>
                <w:noProof/>
                <w:webHidden/>
              </w:rPr>
              <w:t>6</w:t>
            </w:r>
            <w:r>
              <w:rPr>
                <w:noProof/>
                <w:webHidden/>
              </w:rPr>
              <w:fldChar w:fldCharType="end"/>
            </w:r>
          </w:hyperlink>
        </w:p>
        <w:p w14:paraId="0632B242" w14:textId="182C3E6A"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9" w:history="1">
            <w:r w:rsidRPr="006210E9">
              <w:rPr>
                <w:rStyle w:val="Hipervnculo"/>
                <w:noProof/>
              </w:rPr>
              <w:t>Hardware:</w:t>
            </w:r>
            <w:r>
              <w:rPr>
                <w:noProof/>
                <w:webHidden/>
              </w:rPr>
              <w:tab/>
            </w:r>
            <w:r>
              <w:rPr>
                <w:noProof/>
                <w:webHidden/>
              </w:rPr>
              <w:fldChar w:fldCharType="begin"/>
            </w:r>
            <w:r>
              <w:rPr>
                <w:noProof/>
                <w:webHidden/>
              </w:rPr>
              <w:instrText xml:space="preserve"> PAGEREF _Toc238930409 \h </w:instrText>
            </w:r>
            <w:r>
              <w:rPr>
                <w:noProof/>
                <w:webHidden/>
              </w:rPr>
            </w:r>
            <w:r>
              <w:rPr>
                <w:noProof/>
                <w:webHidden/>
              </w:rPr>
              <w:fldChar w:fldCharType="separate"/>
            </w:r>
            <w:r>
              <w:rPr>
                <w:noProof/>
                <w:webHidden/>
              </w:rPr>
              <w:t>7</w:t>
            </w:r>
            <w:r>
              <w:rPr>
                <w:noProof/>
                <w:webHidden/>
              </w:rPr>
              <w:fldChar w:fldCharType="end"/>
            </w:r>
          </w:hyperlink>
        </w:p>
        <w:p w14:paraId="61ED536F" w14:textId="19ED5BF2"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10" w:history="1">
            <w:r w:rsidRPr="006210E9">
              <w:rPr>
                <w:rStyle w:val="Hipervnculo"/>
                <w:noProof/>
                <w:lang w:val="en-GB"/>
              </w:rPr>
              <w:t>Hardware Architecture:</w:t>
            </w:r>
            <w:r>
              <w:rPr>
                <w:noProof/>
                <w:webHidden/>
              </w:rPr>
              <w:tab/>
            </w:r>
            <w:r>
              <w:rPr>
                <w:noProof/>
                <w:webHidden/>
              </w:rPr>
              <w:fldChar w:fldCharType="begin"/>
            </w:r>
            <w:r>
              <w:rPr>
                <w:noProof/>
                <w:webHidden/>
              </w:rPr>
              <w:instrText xml:space="preserve"> PAGEREF _Toc238930410 \h </w:instrText>
            </w:r>
            <w:r>
              <w:rPr>
                <w:noProof/>
                <w:webHidden/>
              </w:rPr>
            </w:r>
            <w:r>
              <w:rPr>
                <w:noProof/>
                <w:webHidden/>
              </w:rPr>
              <w:fldChar w:fldCharType="separate"/>
            </w:r>
            <w:r>
              <w:rPr>
                <w:noProof/>
                <w:webHidden/>
              </w:rPr>
              <w:t>7</w:t>
            </w:r>
            <w:r>
              <w:rPr>
                <w:noProof/>
                <w:webHidden/>
              </w:rPr>
              <w:fldChar w:fldCharType="end"/>
            </w:r>
          </w:hyperlink>
        </w:p>
        <w:p w14:paraId="68A6B1C6" w14:textId="3DC7743E"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1" w:history="1">
            <w:r w:rsidRPr="006210E9">
              <w:rPr>
                <w:rStyle w:val="Hipervnculo"/>
                <w:noProof/>
                <w:lang w:val="en-GB"/>
              </w:rPr>
              <w:t>RC Vehicle Chassis</w:t>
            </w:r>
            <w:r>
              <w:rPr>
                <w:noProof/>
                <w:webHidden/>
              </w:rPr>
              <w:tab/>
            </w:r>
            <w:r>
              <w:rPr>
                <w:noProof/>
                <w:webHidden/>
              </w:rPr>
              <w:fldChar w:fldCharType="begin"/>
            </w:r>
            <w:r>
              <w:rPr>
                <w:noProof/>
                <w:webHidden/>
              </w:rPr>
              <w:instrText xml:space="preserve"> PAGEREF _Toc238930411 \h </w:instrText>
            </w:r>
            <w:r>
              <w:rPr>
                <w:noProof/>
                <w:webHidden/>
              </w:rPr>
            </w:r>
            <w:r>
              <w:rPr>
                <w:noProof/>
                <w:webHidden/>
              </w:rPr>
              <w:fldChar w:fldCharType="separate"/>
            </w:r>
            <w:r>
              <w:rPr>
                <w:noProof/>
                <w:webHidden/>
              </w:rPr>
              <w:t>7</w:t>
            </w:r>
            <w:r>
              <w:rPr>
                <w:noProof/>
                <w:webHidden/>
              </w:rPr>
              <w:fldChar w:fldCharType="end"/>
            </w:r>
          </w:hyperlink>
        </w:p>
        <w:p w14:paraId="5DFEDAB6" w14:textId="071B47B9"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2" w:history="1">
            <w:r w:rsidRPr="006210E9">
              <w:rPr>
                <w:rStyle w:val="Hipervnculo"/>
                <w:noProof/>
              </w:rPr>
              <w:t>Raspberry Pi 5:</w:t>
            </w:r>
            <w:r>
              <w:rPr>
                <w:noProof/>
                <w:webHidden/>
              </w:rPr>
              <w:tab/>
            </w:r>
            <w:r>
              <w:rPr>
                <w:noProof/>
                <w:webHidden/>
              </w:rPr>
              <w:fldChar w:fldCharType="begin"/>
            </w:r>
            <w:r>
              <w:rPr>
                <w:noProof/>
                <w:webHidden/>
              </w:rPr>
              <w:instrText xml:space="preserve"> PAGEREF _Toc238930412 \h </w:instrText>
            </w:r>
            <w:r>
              <w:rPr>
                <w:noProof/>
                <w:webHidden/>
              </w:rPr>
            </w:r>
            <w:r>
              <w:rPr>
                <w:noProof/>
                <w:webHidden/>
              </w:rPr>
              <w:fldChar w:fldCharType="separate"/>
            </w:r>
            <w:r>
              <w:rPr>
                <w:noProof/>
                <w:webHidden/>
              </w:rPr>
              <w:t>8</w:t>
            </w:r>
            <w:r>
              <w:rPr>
                <w:noProof/>
                <w:webHidden/>
              </w:rPr>
              <w:fldChar w:fldCharType="end"/>
            </w:r>
          </w:hyperlink>
        </w:p>
        <w:p w14:paraId="15195388" w14:textId="2A6BFDF9"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3" w:history="1">
            <w:r w:rsidRPr="006210E9">
              <w:rPr>
                <w:rStyle w:val="Hipervnculo"/>
                <w:noProof/>
              </w:rPr>
              <w:t>Camera:</w:t>
            </w:r>
            <w:r>
              <w:rPr>
                <w:noProof/>
                <w:webHidden/>
              </w:rPr>
              <w:tab/>
            </w:r>
            <w:r>
              <w:rPr>
                <w:noProof/>
                <w:webHidden/>
              </w:rPr>
              <w:fldChar w:fldCharType="begin"/>
            </w:r>
            <w:r>
              <w:rPr>
                <w:noProof/>
                <w:webHidden/>
              </w:rPr>
              <w:instrText xml:space="preserve"> PAGEREF _Toc238930413 \h </w:instrText>
            </w:r>
            <w:r>
              <w:rPr>
                <w:noProof/>
                <w:webHidden/>
              </w:rPr>
            </w:r>
            <w:r>
              <w:rPr>
                <w:noProof/>
                <w:webHidden/>
              </w:rPr>
              <w:fldChar w:fldCharType="separate"/>
            </w:r>
            <w:r>
              <w:rPr>
                <w:noProof/>
                <w:webHidden/>
              </w:rPr>
              <w:t>9</w:t>
            </w:r>
            <w:r>
              <w:rPr>
                <w:noProof/>
                <w:webHidden/>
              </w:rPr>
              <w:fldChar w:fldCharType="end"/>
            </w:r>
          </w:hyperlink>
        </w:p>
        <w:p w14:paraId="07A652F7" w14:textId="350716FF"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4" w:history="1">
            <w:r w:rsidRPr="006210E9">
              <w:rPr>
                <w:rStyle w:val="Hipervnculo"/>
                <w:noProof/>
              </w:rPr>
              <w:t>5G Connectivity Dongle:</w:t>
            </w:r>
            <w:r>
              <w:rPr>
                <w:noProof/>
                <w:webHidden/>
              </w:rPr>
              <w:tab/>
            </w:r>
            <w:r>
              <w:rPr>
                <w:noProof/>
                <w:webHidden/>
              </w:rPr>
              <w:fldChar w:fldCharType="begin"/>
            </w:r>
            <w:r>
              <w:rPr>
                <w:noProof/>
                <w:webHidden/>
              </w:rPr>
              <w:instrText xml:space="preserve"> PAGEREF _Toc238930414 \h </w:instrText>
            </w:r>
            <w:r>
              <w:rPr>
                <w:noProof/>
                <w:webHidden/>
              </w:rPr>
            </w:r>
            <w:r>
              <w:rPr>
                <w:noProof/>
                <w:webHidden/>
              </w:rPr>
              <w:fldChar w:fldCharType="separate"/>
            </w:r>
            <w:r>
              <w:rPr>
                <w:noProof/>
                <w:webHidden/>
              </w:rPr>
              <w:t>10</w:t>
            </w:r>
            <w:r>
              <w:rPr>
                <w:noProof/>
                <w:webHidden/>
              </w:rPr>
              <w:fldChar w:fldCharType="end"/>
            </w:r>
          </w:hyperlink>
        </w:p>
        <w:p w14:paraId="12C976F2" w14:textId="5775C007"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5" w:history="1">
            <w:r w:rsidRPr="006210E9">
              <w:rPr>
                <w:rStyle w:val="Hipervnculo"/>
                <w:noProof/>
              </w:rPr>
              <w:t>Power Supply System:</w:t>
            </w:r>
            <w:r>
              <w:rPr>
                <w:noProof/>
                <w:webHidden/>
              </w:rPr>
              <w:tab/>
            </w:r>
            <w:r>
              <w:rPr>
                <w:noProof/>
                <w:webHidden/>
              </w:rPr>
              <w:fldChar w:fldCharType="begin"/>
            </w:r>
            <w:r>
              <w:rPr>
                <w:noProof/>
                <w:webHidden/>
              </w:rPr>
              <w:instrText xml:space="preserve"> PAGEREF _Toc238930415 \h </w:instrText>
            </w:r>
            <w:r>
              <w:rPr>
                <w:noProof/>
                <w:webHidden/>
              </w:rPr>
            </w:r>
            <w:r>
              <w:rPr>
                <w:noProof/>
                <w:webHidden/>
              </w:rPr>
              <w:fldChar w:fldCharType="separate"/>
            </w:r>
            <w:r>
              <w:rPr>
                <w:noProof/>
                <w:webHidden/>
              </w:rPr>
              <w:t>10</w:t>
            </w:r>
            <w:r>
              <w:rPr>
                <w:noProof/>
                <w:webHidden/>
              </w:rPr>
              <w:fldChar w:fldCharType="end"/>
            </w:r>
          </w:hyperlink>
        </w:p>
        <w:p w14:paraId="55E4D1A4" w14:textId="5B4BBA94"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16" w:history="1">
            <w:r w:rsidRPr="006210E9">
              <w:rPr>
                <w:rStyle w:val="Hipervnculo"/>
                <w:noProof/>
              </w:rPr>
              <w:t>Design Considerations:</w:t>
            </w:r>
            <w:r>
              <w:rPr>
                <w:noProof/>
                <w:webHidden/>
              </w:rPr>
              <w:tab/>
            </w:r>
            <w:r>
              <w:rPr>
                <w:noProof/>
                <w:webHidden/>
              </w:rPr>
              <w:fldChar w:fldCharType="begin"/>
            </w:r>
            <w:r>
              <w:rPr>
                <w:noProof/>
                <w:webHidden/>
              </w:rPr>
              <w:instrText xml:space="preserve"> PAGEREF _Toc238930416 \h </w:instrText>
            </w:r>
            <w:r>
              <w:rPr>
                <w:noProof/>
                <w:webHidden/>
              </w:rPr>
            </w:r>
            <w:r>
              <w:rPr>
                <w:noProof/>
                <w:webHidden/>
              </w:rPr>
              <w:fldChar w:fldCharType="separate"/>
            </w:r>
            <w:r>
              <w:rPr>
                <w:noProof/>
                <w:webHidden/>
              </w:rPr>
              <w:t>11</w:t>
            </w:r>
            <w:r>
              <w:rPr>
                <w:noProof/>
                <w:webHidden/>
              </w:rPr>
              <w:fldChar w:fldCharType="end"/>
            </w:r>
          </w:hyperlink>
        </w:p>
        <w:p w14:paraId="464B7577" w14:textId="0B492BF6"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17" w:history="1">
            <w:r w:rsidRPr="006210E9">
              <w:rPr>
                <w:rStyle w:val="Hipervnculo"/>
                <w:noProof/>
              </w:rPr>
              <w:t>General Architecture:</w:t>
            </w:r>
            <w:r>
              <w:rPr>
                <w:noProof/>
                <w:webHidden/>
              </w:rPr>
              <w:tab/>
            </w:r>
            <w:r>
              <w:rPr>
                <w:noProof/>
                <w:webHidden/>
              </w:rPr>
              <w:fldChar w:fldCharType="begin"/>
            </w:r>
            <w:r>
              <w:rPr>
                <w:noProof/>
                <w:webHidden/>
              </w:rPr>
              <w:instrText xml:space="preserve"> PAGEREF _Toc238930417 \h </w:instrText>
            </w:r>
            <w:r>
              <w:rPr>
                <w:noProof/>
                <w:webHidden/>
              </w:rPr>
            </w:r>
            <w:r>
              <w:rPr>
                <w:noProof/>
                <w:webHidden/>
              </w:rPr>
              <w:fldChar w:fldCharType="separate"/>
            </w:r>
            <w:r>
              <w:rPr>
                <w:noProof/>
                <w:webHidden/>
              </w:rPr>
              <w:t>13</w:t>
            </w:r>
            <w:r>
              <w:rPr>
                <w:noProof/>
                <w:webHidden/>
              </w:rPr>
              <w:fldChar w:fldCharType="end"/>
            </w:r>
          </w:hyperlink>
        </w:p>
        <w:p w14:paraId="57E63DDB" w14:textId="4D6FDDC1"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18" w:history="1">
            <w:r w:rsidRPr="006210E9">
              <w:rPr>
                <w:rStyle w:val="Hipervnculo"/>
                <w:noProof/>
              </w:rPr>
              <w:t>Architecture Components:</w:t>
            </w:r>
            <w:r>
              <w:rPr>
                <w:noProof/>
                <w:webHidden/>
              </w:rPr>
              <w:tab/>
            </w:r>
            <w:r>
              <w:rPr>
                <w:noProof/>
                <w:webHidden/>
              </w:rPr>
              <w:fldChar w:fldCharType="begin"/>
            </w:r>
            <w:r>
              <w:rPr>
                <w:noProof/>
                <w:webHidden/>
              </w:rPr>
              <w:instrText xml:space="preserve"> PAGEREF _Toc238930418 \h </w:instrText>
            </w:r>
            <w:r>
              <w:rPr>
                <w:noProof/>
                <w:webHidden/>
              </w:rPr>
            </w:r>
            <w:r>
              <w:rPr>
                <w:noProof/>
                <w:webHidden/>
              </w:rPr>
              <w:fldChar w:fldCharType="separate"/>
            </w:r>
            <w:r>
              <w:rPr>
                <w:noProof/>
                <w:webHidden/>
              </w:rPr>
              <w:t>13</w:t>
            </w:r>
            <w:r>
              <w:rPr>
                <w:noProof/>
                <w:webHidden/>
              </w:rPr>
              <w:fldChar w:fldCharType="end"/>
            </w:r>
          </w:hyperlink>
        </w:p>
        <w:p w14:paraId="36DFDC6A" w14:textId="74AEB05B"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9" w:history="1">
            <w:r w:rsidRPr="006210E9">
              <w:rPr>
                <w:rStyle w:val="Hipervnculo"/>
                <w:noProof/>
              </w:rPr>
              <w:t>Device (RC Car):</w:t>
            </w:r>
            <w:r>
              <w:rPr>
                <w:noProof/>
                <w:webHidden/>
              </w:rPr>
              <w:tab/>
            </w:r>
            <w:r>
              <w:rPr>
                <w:noProof/>
                <w:webHidden/>
              </w:rPr>
              <w:fldChar w:fldCharType="begin"/>
            </w:r>
            <w:r>
              <w:rPr>
                <w:noProof/>
                <w:webHidden/>
              </w:rPr>
              <w:instrText xml:space="preserve"> PAGEREF _Toc238930419 \h </w:instrText>
            </w:r>
            <w:r>
              <w:rPr>
                <w:noProof/>
                <w:webHidden/>
              </w:rPr>
            </w:r>
            <w:r>
              <w:rPr>
                <w:noProof/>
                <w:webHidden/>
              </w:rPr>
              <w:fldChar w:fldCharType="separate"/>
            </w:r>
            <w:r>
              <w:rPr>
                <w:noProof/>
                <w:webHidden/>
              </w:rPr>
              <w:t>13</w:t>
            </w:r>
            <w:r>
              <w:rPr>
                <w:noProof/>
                <w:webHidden/>
              </w:rPr>
              <w:fldChar w:fldCharType="end"/>
            </w:r>
          </w:hyperlink>
        </w:p>
        <w:p w14:paraId="4517B0E4" w14:textId="4DEE7900"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20" w:history="1">
            <w:r w:rsidRPr="006210E9">
              <w:rPr>
                <w:rStyle w:val="Hipervnculo"/>
                <w:noProof/>
              </w:rPr>
              <w:t>Application Server:</w:t>
            </w:r>
            <w:r>
              <w:rPr>
                <w:noProof/>
                <w:webHidden/>
              </w:rPr>
              <w:tab/>
            </w:r>
            <w:r>
              <w:rPr>
                <w:noProof/>
                <w:webHidden/>
              </w:rPr>
              <w:fldChar w:fldCharType="begin"/>
            </w:r>
            <w:r>
              <w:rPr>
                <w:noProof/>
                <w:webHidden/>
              </w:rPr>
              <w:instrText xml:space="preserve"> PAGEREF _Toc238930420 \h </w:instrText>
            </w:r>
            <w:r>
              <w:rPr>
                <w:noProof/>
                <w:webHidden/>
              </w:rPr>
            </w:r>
            <w:r>
              <w:rPr>
                <w:noProof/>
                <w:webHidden/>
              </w:rPr>
              <w:fldChar w:fldCharType="separate"/>
            </w:r>
            <w:r>
              <w:rPr>
                <w:noProof/>
                <w:webHidden/>
              </w:rPr>
              <w:t>14</w:t>
            </w:r>
            <w:r>
              <w:rPr>
                <w:noProof/>
                <w:webHidden/>
              </w:rPr>
              <w:fldChar w:fldCharType="end"/>
            </w:r>
          </w:hyperlink>
        </w:p>
        <w:p w14:paraId="38E9E143" w14:textId="5C6F2D7C"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21" w:history="1">
            <w:r w:rsidRPr="006210E9">
              <w:rPr>
                <w:rStyle w:val="Hipervnculo"/>
                <w:noProof/>
              </w:rPr>
              <w:t>TURN Server:</w:t>
            </w:r>
            <w:r>
              <w:rPr>
                <w:noProof/>
                <w:webHidden/>
              </w:rPr>
              <w:tab/>
            </w:r>
            <w:r>
              <w:rPr>
                <w:noProof/>
                <w:webHidden/>
              </w:rPr>
              <w:fldChar w:fldCharType="begin"/>
            </w:r>
            <w:r>
              <w:rPr>
                <w:noProof/>
                <w:webHidden/>
              </w:rPr>
              <w:instrText xml:space="preserve"> PAGEREF _Toc238930421 \h </w:instrText>
            </w:r>
            <w:r>
              <w:rPr>
                <w:noProof/>
                <w:webHidden/>
              </w:rPr>
            </w:r>
            <w:r>
              <w:rPr>
                <w:noProof/>
                <w:webHidden/>
              </w:rPr>
              <w:fldChar w:fldCharType="separate"/>
            </w:r>
            <w:r>
              <w:rPr>
                <w:noProof/>
                <w:webHidden/>
              </w:rPr>
              <w:t>14</w:t>
            </w:r>
            <w:r>
              <w:rPr>
                <w:noProof/>
                <w:webHidden/>
              </w:rPr>
              <w:fldChar w:fldCharType="end"/>
            </w:r>
          </w:hyperlink>
        </w:p>
        <w:p w14:paraId="7F739749" w14:textId="5C99084E"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22" w:history="1">
            <w:r w:rsidRPr="006210E9">
              <w:rPr>
                <w:rStyle w:val="Hipervnculo"/>
                <w:noProof/>
              </w:rPr>
              <w:t>Browser:</w:t>
            </w:r>
            <w:r>
              <w:rPr>
                <w:noProof/>
                <w:webHidden/>
              </w:rPr>
              <w:tab/>
            </w:r>
            <w:r>
              <w:rPr>
                <w:noProof/>
                <w:webHidden/>
              </w:rPr>
              <w:fldChar w:fldCharType="begin"/>
            </w:r>
            <w:r>
              <w:rPr>
                <w:noProof/>
                <w:webHidden/>
              </w:rPr>
              <w:instrText xml:space="preserve"> PAGEREF _Toc238930422 \h </w:instrText>
            </w:r>
            <w:r>
              <w:rPr>
                <w:noProof/>
                <w:webHidden/>
              </w:rPr>
            </w:r>
            <w:r>
              <w:rPr>
                <w:noProof/>
                <w:webHidden/>
              </w:rPr>
              <w:fldChar w:fldCharType="separate"/>
            </w:r>
            <w:r>
              <w:rPr>
                <w:noProof/>
                <w:webHidden/>
              </w:rPr>
              <w:t>14</w:t>
            </w:r>
            <w:r>
              <w:rPr>
                <w:noProof/>
                <w:webHidden/>
              </w:rPr>
              <w:fldChar w:fldCharType="end"/>
            </w:r>
          </w:hyperlink>
        </w:p>
        <w:p w14:paraId="107FC475" w14:textId="409FA1F7"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3" w:history="1">
            <w:r w:rsidRPr="006210E9">
              <w:rPr>
                <w:rStyle w:val="Hipervnculo"/>
                <w:noProof/>
              </w:rPr>
              <w:t>End-to-End Communication Flow:</w:t>
            </w:r>
            <w:r>
              <w:rPr>
                <w:noProof/>
                <w:webHidden/>
              </w:rPr>
              <w:tab/>
            </w:r>
            <w:r>
              <w:rPr>
                <w:noProof/>
                <w:webHidden/>
              </w:rPr>
              <w:fldChar w:fldCharType="begin"/>
            </w:r>
            <w:r>
              <w:rPr>
                <w:noProof/>
                <w:webHidden/>
              </w:rPr>
              <w:instrText xml:space="preserve"> PAGEREF _Toc238930423 \h </w:instrText>
            </w:r>
            <w:r>
              <w:rPr>
                <w:noProof/>
                <w:webHidden/>
              </w:rPr>
            </w:r>
            <w:r>
              <w:rPr>
                <w:noProof/>
                <w:webHidden/>
              </w:rPr>
              <w:fldChar w:fldCharType="separate"/>
            </w:r>
            <w:r>
              <w:rPr>
                <w:noProof/>
                <w:webHidden/>
              </w:rPr>
              <w:t>14</w:t>
            </w:r>
            <w:r>
              <w:rPr>
                <w:noProof/>
                <w:webHidden/>
              </w:rPr>
              <w:fldChar w:fldCharType="end"/>
            </w:r>
          </w:hyperlink>
        </w:p>
        <w:p w14:paraId="10A07694" w14:textId="194BE432"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24" w:history="1">
            <w:r w:rsidRPr="006210E9">
              <w:rPr>
                <w:rStyle w:val="Hipervnculo"/>
                <w:noProof/>
              </w:rPr>
              <w:t>WebRTC:</w:t>
            </w:r>
            <w:r>
              <w:rPr>
                <w:noProof/>
                <w:webHidden/>
              </w:rPr>
              <w:tab/>
            </w:r>
            <w:r>
              <w:rPr>
                <w:noProof/>
                <w:webHidden/>
              </w:rPr>
              <w:fldChar w:fldCharType="begin"/>
            </w:r>
            <w:r>
              <w:rPr>
                <w:noProof/>
                <w:webHidden/>
              </w:rPr>
              <w:instrText xml:space="preserve"> PAGEREF _Toc238930424 \h </w:instrText>
            </w:r>
            <w:r>
              <w:rPr>
                <w:noProof/>
                <w:webHidden/>
              </w:rPr>
            </w:r>
            <w:r>
              <w:rPr>
                <w:noProof/>
                <w:webHidden/>
              </w:rPr>
              <w:fldChar w:fldCharType="separate"/>
            </w:r>
            <w:r>
              <w:rPr>
                <w:noProof/>
                <w:webHidden/>
              </w:rPr>
              <w:t>17</w:t>
            </w:r>
            <w:r>
              <w:rPr>
                <w:noProof/>
                <w:webHidden/>
              </w:rPr>
              <w:fldChar w:fldCharType="end"/>
            </w:r>
          </w:hyperlink>
        </w:p>
        <w:p w14:paraId="76F1B679" w14:textId="73E15143"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5" w:history="1">
            <w:r w:rsidRPr="006210E9">
              <w:rPr>
                <w:rStyle w:val="Hipervnculo"/>
                <w:noProof/>
              </w:rPr>
              <w:t>WebRTC Model and Connection Establishment</w:t>
            </w:r>
            <w:r>
              <w:rPr>
                <w:noProof/>
                <w:webHidden/>
              </w:rPr>
              <w:tab/>
            </w:r>
            <w:r>
              <w:rPr>
                <w:noProof/>
                <w:webHidden/>
              </w:rPr>
              <w:fldChar w:fldCharType="begin"/>
            </w:r>
            <w:r>
              <w:rPr>
                <w:noProof/>
                <w:webHidden/>
              </w:rPr>
              <w:instrText xml:space="preserve"> PAGEREF _Toc238930425 \h </w:instrText>
            </w:r>
            <w:r>
              <w:rPr>
                <w:noProof/>
                <w:webHidden/>
              </w:rPr>
            </w:r>
            <w:r>
              <w:rPr>
                <w:noProof/>
                <w:webHidden/>
              </w:rPr>
              <w:fldChar w:fldCharType="separate"/>
            </w:r>
            <w:r>
              <w:rPr>
                <w:noProof/>
                <w:webHidden/>
              </w:rPr>
              <w:t>18</w:t>
            </w:r>
            <w:r>
              <w:rPr>
                <w:noProof/>
                <w:webHidden/>
              </w:rPr>
              <w:fldChar w:fldCharType="end"/>
            </w:r>
          </w:hyperlink>
        </w:p>
        <w:p w14:paraId="31F22E54" w14:textId="1D7911DF"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6" w:history="1">
            <w:r w:rsidRPr="006210E9">
              <w:rPr>
                <w:rStyle w:val="Hipervnculo"/>
                <w:noProof/>
              </w:rPr>
              <w:t>Transport Stack and Data Channels</w:t>
            </w:r>
            <w:r>
              <w:rPr>
                <w:noProof/>
                <w:webHidden/>
              </w:rPr>
              <w:tab/>
            </w:r>
            <w:r>
              <w:rPr>
                <w:noProof/>
                <w:webHidden/>
              </w:rPr>
              <w:fldChar w:fldCharType="begin"/>
            </w:r>
            <w:r>
              <w:rPr>
                <w:noProof/>
                <w:webHidden/>
              </w:rPr>
              <w:instrText xml:space="preserve"> PAGEREF _Toc238930426 \h </w:instrText>
            </w:r>
            <w:r>
              <w:rPr>
                <w:noProof/>
                <w:webHidden/>
              </w:rPr>
            </w:r>
            <w:r>
              <w:rPr>
                <w:noProof/>
                <w:webHidden/>
              </w:rPr>
              <w:fldChar w:fldCharType="separate"/>
            </w:r>
            <w:r>
              <w:rPr>
                <w:noProof/>
                <w:webHidden/>
              </w:rPr>
              <w:t>19</w:t>
            </w:r>
            <w:r>
              <w:rPr>
                <w:noProof/>
                <w:webHidden/>
              </w:rPr>
              <w:fldChar w:fldCharType="end"/>
            </w:r>
          </w:hyperlink>
        </w:p>
        <w:p w14:paraId="32E8156C" w14:textId="0B28C6F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7" w:history="1">
            <w:r w:rsidRPr="006210E9">
              <w:rPr>
                <w:rStyle w:val="Hipervnculo"/>
                <w:noProof/>
              </w:rPr>
              <w:t>Video Codecs</w:t>
            </w:r>
            <w:r>
              <w:rPr>
                <w:noProof/>
                <w:webHidden/>
              </w:rPr>
              <w:tab/>
            </w:r>
            <w:r>
              <w:rPr>
                <w:noProof/>
                <w:webHidden/>
              </w:rPr>
              <w:fldChar w:fldCharType="begin"/>
            </w:r>
            <w:r>
              <w:rPr>
                <w:noProof/>
                <w:webHidden/>
              </w:rPr>
              <w:instrText xml:space="preserve"> PAGEREF _Toc238930427 \h </w:instrText>
            </w:r>
            <w:r>
              <w:rPr>
                <w:noProof/>
                <w:webHidden/>
              </w:rPr>
            </w:r>
            <w:r>
              <w:rPr>
                <w:noProof/>
                <w:webHidden/>
              </w:rPr>
              <w:fldChar w:fldCharType="separate"/>
            </w:r>
            <w:r>
              <w:rPr>
                <w:noProof/>
                <w:webHidden/>
              </w:rPr>
              <w:t>20</w:t>
            </w:r>
            <w:r>
              <w:rPr>
                <w:noProof/>
                <w:webHidden/>
              </w:rPr>
              <w:fldChar w:fldCharType="end"/>
            </w:r>
          </w:hyperlink>
        </w:p>
        <w:p w14:paraId="0C8A9FF6" w14:textId="7B28473B"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8" w:history="1">
            <w:r w:rsidRPr="006210E9">
              <w:rPr>
                <w:rStyle w:val="Hipervnculo"/>
                <w:noProof/>
              </w:rPr>
              <w:t>WHIP and WHEP</w:t>
            </w:r>
            <w:r>
              <w:rPr>
                <w:noProof/>
                <w:webHidden/>
              </w:rPr>
              <w:tab/>
            </w:r>
            <w:r>
              <w:rPr>
                <w:noProof/>
                <w:webHidden/>
              </w:rPr>
              <w:fldChar w:fldCharType="begin"/>
            </w:r>
            <w:r>
              <w:rPr>
                <w:noProof/>
                <w:webHidden/>
              </w:rPr>
              <w:instrText xml:space="preserve"> PAGEREF _Toc238930428 \h </w:instrText>
            </w:r>
            <w:r>
              <w:rPr>
                <w:noProof/>
                <w:webHidden/>
              </w:rPr>
            </w:r>
            <w:r>
              <w:rPr>
                <w:noProof/>
                <w:webHidden/>
              </w:rPr>
              <w:fldChar w:fldCharType="separate"/>
            </w:r>
            <w:r>
              <w:rPr>
                <w:noProof/>
                <w:webHidden/>
              </w:rPr>
              <w:t>21</w:t>
            </w:r>
            <w:r>
              <w:rPr>
                <w:noProof/>
                <w:webHidden/>
              </w:rPr>
              <w:fldChar w:fldCharType="end"/>
            </w:r>
          </w:hyperlink>
        </w:p>
        <w:p w14:paraId="3D275E09" w14:textId="19AFA607"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29" w:history="1">
            <w:r w:rsidRPr="006210E9">
              <w:rPr>
                <w:rStyle w:val="Hipervnculo"/>
                <w:noProof/>
              </w:rPr>
              <w:t>Client:</w:t>
            </w:r>
            <w:r>
              <w:rPr>
                <w:noProof/>
                <w:webHidden/>
              </w:rPr>
              <w:tab/>
            </w:r>
            <w:r>
              <w:rPr>
                <w:noProof/>
                <w:webHidden/>
              </w:rPr>
              <w:fldChar w:fldCharType="begin"/>
            </w:r>
            <w:r>
              <w:rPr>
                <w:noProof/>
                <w:webHidden/>
              </w:rPr>
              <w:instrText xml:space="preserve"> PAGEREF _Toc238930429 \h </w:instrText>
            </w:r>
            <w:r>
              <w:rPr>
                <w:noProof/>
                <w:webHidden/>
              </w:rPr>
            </w:r>
            <w:r>
              <w:rPr>
                <w:noProof/>
                <w:webHidden/>
              </w:rPr>
              <w:fldChar w:fldCharType="separate"/>
            </w:r>
            <w:r>
              <w:rPr>
                <w:noProof/>
                <w:webHidden/>
              </w:rPr>
              <w:t>23</w:t>
            </w:r>
            <w:r>
              <w:rPr>
                <w:noProof/>
                <w:webHidden/>
              </w:rPr>
              <w:fldChar w:fldCharType="end"/>
            </w:r>
          </w:hyperlink>
        </w:p>
        <w:p w14:paraId="2A4F458E" w14:textId="2F3CA260"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0" w:history="1">
            <w:r w:rsidRPr="006210E9">
              <w:rPr>
                <w:rStyle w:val="Hipervnculo"/>
                <w:noProof/>
              </w:rPr>
              <w:t>Runtime Initialization and Configuration</w:t>
            </w:r>
            <w:r>
              <w:rPr>
                <w:noProof/>
                <w:webHidden/>
              </w:rPr>
              <w:tab/>
            </w:r>
            <w:r>
              <w:rPr>
                <w:noProof/>
                <w:webHidden/>
              </w:rPr>
              <w:fldChar w:fldCharType="begin"/>
            </w:r>
            <w:r>
              <w:rPr>
                <w:noProof/>
                <w:webHidden/>
              </w:rPr>
              <w:instrText xml:space="preserve"> PAGEREF _Toc238930430 \h </w:instrText>
            </w:r>
            <w:r>
              <w:rPr>
                <w:noProof/>
                <w:webHidden/>
              </w:rPr>
            </w:r>
            <w:r>
              <w:rPr>
                <w:noProof/>
                <w:webHidden/>
              </w:rPr>
              <w:fldChar w:fldCharType="separate"/>
            </w:r>
            <w:r>
              <w:rPr>
                <w:noProof/>
                <w:webHidden/>
              </w:rPr>
              <w:t>23</w:t>
            </w:r>
            <w:r>
              <w:rPr>
                <w:noProof/>
                <w:webHidden/>
              </w:rPr>
              <w:fldChar w:fldCharType="end"/>
            </w:r>
          </w:hyperlink>
        </w:p>
        <w:p w14:paraId="3E2C1A99" w14:textId="32536AE5"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1" w:history="1">
            <w:r w:rsidRPr="006210E9">
              <w:rPr>
                <w:rStyle w:val="Hipervnculo"/>
                <w:noProof/>
              </w:rPr>
              <w:t>Registration and Connectivity Lifecycle</w:t>
            </w:r>
            <w:r>
              <w:rPr>
                <w:noProof/>
                <w:webHidden/>
              </w:rPr>
              <w:tab/>
            </w:r>
            <w:r>
              <w:rPr>
                <w:noProof/>
                <w:webHidden/>
              </w:rPr>
              <w:fldChar w:fldCharType="begin"/>
            </w:r>
            <w:r>
              <w:rPr>
                <w:noProof/>
                <w:webHidden/>
              </w:rPr>
              <w:instrText xml:space="preserve"> PAGEREF _Toc238930431 \h </w:instrText>
            </w:r>
            <w:r>
              <w:rPr>
                <w:noProof/>
                <w:webHidden/>
              </w:rPr>
            </w:r>
            <w:r>
              <w:rPr>
                <w:noProof/>
                <w:webHidden/>
              </w:rPr>
              <w:fldChar w:fldCharType="separate"/>
            </w:r>
            <w:r>
              <w:rPr>
                <w:noProof/>
                <w:webHidden/>
              </w:rPr>
              <w:t>23</w:t>
            </w:r>
            <w:r>
              <w:rPr>
                <w:noProof/>
                <w:webHidden/>
              </w:rPr>
              <w:fldChar w:fldCharType="end"/>
            </w:r>
          </w:hyperlink>
        </w:p>
        <w:p w14:paraId="3D053A65" w14:textId="2A9D9A3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2" w:history="1">
            <w:r w:rsidRPr="006210E9">
              <w:rPr>
                <w:rStyle w:val="Hipervnculo"/>
                <w:noProof/>
              </w:rPr>
              <w:t>WebRTC Session Negotiation</w:t>
            </w:r>
            <w:r>
              <w:rPr>
                <w:noProof/>
                <w:webHidden/>
              </w:rPr>
              <w:tab/>
            </w:r>
            <w:r>
              <w:rPr>
                <w:noProof/>
                <w:webHidden/>
              </w:rPr>
              <w:fldChar w:fldCharType="begin"/>
            </w:r>
            <w:r>
              <w:rPr>
                <w:noProof/>
                <w:webHidden/>
              </w:rPr>
              <w:instrText xml:space="preserve"> PAGEREF _Toc238930432 \h </w:instrText>
            </w:r>
            <w:r>
              <w:rPr>
                <w:noProof/>
                <w:webHidden/>
              </w:rPr>
            </w:r>
            <w:r>
              <w:rPr>
                <w:noProof/>
                <w:webHidden/>
              </w:rPr>
              <w:fldChar w:fldCharType="separate"/>
            </w:r>
            <w:r>
              <w:rPr>
                <w:noProof/>
                <w:webHidden/>
              </w:rPr>
              <w:t>24</w:t>
            </w:r>
            <w:r>
              <w:rPr>
                <w:noProof/>
                <w:webHidden/>
              </w:rPr>
              <w:fldChar w:fldCharType="end"/>
            </w:r>
          </w:hyperlink>
        </w:p>
        <w:p w14:paraId="0C9E143A" w14:textId="4ACF0207"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3" w:history="1">
            <w:r w:rsidRPr="006210E9">
              <w:rPr>
                <w:rStyle w:val="Hipervnculo"/>
                <w:noProof/>
              </w:rPr>
              <w:t>Latency-Oriented Code Complexity</w:t>
            </w:r>
            <w:r>
              <w:rPr>
                <w:noProof/>
                <w:webHidden/>
              </w:rPr>
              <w:tab/>
            </w:r>
            <w:r>
              <w:rPr>
                <w:noProof/>
                <w:webHidden/>
              </w:rPr>
              <w:fldChar w:fldCharType="begin"/>
            </w:r>
            <w:r>
              <w:rPr>
                <w:noProof/>
                <w:webHidden/>
              </w:rPr>
              <w:instrText xml:space="preserve"> PAGEREF _Toc238930433 \h </w:instrText>
            </w:r>
            <w:r>
              <w:rPr>
                <w:noProof/>
                <w:webHidden/>
              </w:rPr>
            </w:r>
            <w:r>
              <w:rPr>
                <w:noProof/>
                <w:webHidden/>
              </w:rPr>
              <w:fldChar w:fldCharType="separate"/>
            </w:r>
            <w:r>
              <w:rPr>
                <w:noProof/>
                <w:webHidden/>
              </w:rPr>
              <w:t>25</w:t>
            </w:r>
            <w:r>
              <w:rPr>
                <w:noProof/>
                <w:webHidden/>
              </w:rPr>
              <w:fldChar w:fldCharType="end"/>
            </w:r>
          </w:hyperlink>
        </w:p>
        <w:p w14:paraId="277ABF40" w14:textId="0FBE90B9"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4" w:history="1">
            <w:r w:rsidRPr="006210E9">
              <w:rPr>
                <w:rStyle w:val="Hipervnculo"/>
                <w:noProof/>
              </w:rPr>
              <w:t>Camera-to-WebRTC Video Pipeline</w:t>
            </w:r>
            <w:r>
              <w:rPr>
                <w:noProof/>
                <w:webHidden/>
              </w:rPr>
              <w:tab/>
            </w:r>
            <w:r>
              <w:rPr>
                <w:noProof/>
                <w:webHidden/>
              </w:rPr>
              <w:fldChar w:fldCharType="begin"/>
            </w:r>
            <w:r>
              <w:rPr>
                <w:noProof/>
                <w:webHidden/>
              </w:rPr>
              <w:instrText xml:space="preserve"> PAGEREF _Toc238930434 \h </w:instrText>
            </w:r>
            <w:r>
              <w:rPr>
                <w:noProof/>
                <w:webHidden/>
              </w:rPr>
            </w:r>
            <w:r>
              <w:rPr>
                <w:noProof/>
                <w:webHidden/>
              </w:rPr>
              <w:fldChar w:fldCharType="separate"/>
            </w:r>
            <w:r>
              <w:rPr>
                <w:noProof/>
                <w:webHidden/>
              </w:rPr>
              <w:t>26</w:t>
            </w:r>
            <w:r>
              <w:rPr>
                <w:noProof/>
                <w:webHidden/>
              </w:rPr>
              <w:fldChar w:fldCharType="end"/>
            </w:r>
          </w:hyperlink>
        </w:p>
        <w:p w14:paraId="2B07CD59" w14:textId="772C1E7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5" w:history="1">
            <w:r w:rsidRPr="006210E9">
              <w:rPr>
                <w:rStyle w:val="Hipervnculo"/>
                <w:noProof/>
              </w:rPr>
              <w:t>Control, Commands, Telemetry, and Events</w:t>
            </w:r>
            <w:r>
              <w:rPr>
                <w:noProof/>
                <w:webHidden/>
              </w:rPr>
              <w:tab/>
            </w:r>
            <w:r>
              <w:rPr>
                <w:noProof/>
                <w:webHidden/>
              </w:rPr>
              <w:fldChar w:fldCharType="begin"/>
            </w:r>
            <w:r>
              <w:rPr>
                <w:noProof/>
                <w:webHidden/>
              </w:rPr>
              <w:instrText xml:space="preserve"> PAGEREF _Toc238930435 \h </w:instrText>
            </w:r>
            <w:r>
              <w:rPr>
                <w:noProof/>
                <w:webHidden/>
              </w:rPr>
            </w:r>
            <w:r>
              <w:rPr>
                <w:noProof/>
                <w:webHidden/>
              </w:rPr>
              <w:fldChar w:fldCharType="separate"/>
            </w:r>
            <w:r>
              <w:rPr>
                <w:noProof/>
                <w:webHidden/>
              </w:rPr>
              <w:t>27</w:t>
            </w:r>
            <w:r>
              <w:rPr>
                <w:noProof/>
                <w:webHidden/>
              </w:rPr>
              <w:fldChar w:fldCharType="end"/>
            </w:r>
          </w:hyperlink>
        </w:p>
        <w:p w14:paraId="655D93AA" w14:textId="126FD85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6" w:history="1">
            <w:r w:rsidRPr="006210E9">
              <w:rPr>
                <w:rStyle w:val="Hipervnculo"/>
                <w:noProof/>
              </w:rPr>
              <w:t>Runtime Resilience</w:t>
            </w:r>
            <w:r>
              <w:rPr>
                <w:noProof/>
                <w:webHidden/>
              </w:rPr>
              <w:tab/>
            </w:r>
            <w:r>
              <w:rPr>
                <w:noProof/>
                <w:webHidden/>
              </w:rPr>
              <w:fldChar w:fldCharType="begin"/>
            </w:r>
            <w:r>
              <w:rPr>
                <w:noProof/>
                <w:webHidden/>
              </w:rPr>
              <w:instrText xml:space="preserve"> PAGEREF _Toc238930436 \h </w:instrText>
            </w:r>
            <w:r>
              <w:rPr>
                <w:noProof/>
                <w:webHidden/>
              </w:rPr>
            </w:r>
            <w:r>
              <w:rPr>
                <w:noProof/>
                <w:webHidden/>
              </w:rPr>
              <w:fldChar w:fldCharType="separate"/>
            </w:r>
            <w:r>
              <w:rPr>
                <w:noProof/>
                <w:webHidden/>
              </w:rPr>
              <w:t>28</w:t>
            </w:r>
            <w:r>
              <w:rPr>
                <w:noProof/>
                <w:webHidden/>
              </w:rPr>
              <w:fldChar w:fldCharType="end"/>
            </w:r>
          </w:hyperlink>
        </w:p>
        <w:p w14:paraId="51F6D3C6" w14:textId="7E550388"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37" w:history="1">
            <w:r w:rsidRPr="006210E9">
              <w:rPr>
                <w:rStyle w:val="Hipervnculo"/>
                <w:noProof/>
              </w:rPr>
              <w:t>Server:</w:t>
            </w:r>
            <w:r>
              <w:rPr>
                <w:noProof/>
                <w:webHidden/>
              </w:rPr>
              <w:tab/>
            </w:r>
            <w:r>
              <w:rPr>
                <w:noProof/>
                <w:webHidden/>
              </w:rPr>
              <w:fldChar w:fldCharType="begin"/>
            </w:r>
            <w:r>
              <w:rPr>
                <w:noProof/>
                <w:webHidden/>
              </w:rPr>
              <w:instrText xml:space="preserve"> PAGEREF _Toc238930437 \h </w:instrText>
            </w:r>
            <w:r>
              <w:rPr>
                <w:noProof/>
                <w:webHidden/>
              </w:rPr>
            </w:r>
            <w:r>
              <w:rPr>
                <w:noProof/>
                <w:webHidden/>
              </w:rPr>
              <w:fldChar w:fldCharType="separate"/>
            </w:r>
            <w:r>
              <w:rPr>
                <w:noProof/>
                <w:webHidden/>
              </w:rPr>
              <w:t>29</w:t>
            </w:r>
            <w:r>
              <w:rPr>
                <w:noProof/>
                <w:webHidden/>
              </w:rPr>
              <w:fldChar w:fldCharType="end"/>
            </w:r>
          </w:hyperlink>
        </w:p>
        <w:p w14:paraId="052725CE" w14:textId="1C8C7FD1"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8" w:history="1">
            <w:r w:rsidRPr="006210E9">
              <w:rPr>
                <w:rStyle w:val="Hipervnculo"/>
                <w:noProof/>
              </w:rPr>
              <w:t>Application Composition</w:t>
            </w:r>
            <w:r>
              <w:rPr>
                <w:noProof/>
                <w:webHidden/>
              </w:rPr>
              <w:tab/>
            </w:r>
            <w:r>
              <w:rPr>
                <w:noProof/>
                <w:webHidden/>
              </w:rPr>
              <w:fldChar w:fldCharType="begin"/>
            </w:r>
            <w:r>
              <w:rPr>
                <w:noProof/>
                <w:webHidden/>
              </w:rPr>
              <w:instrText xml:space="preserve"> PAGEREF _Toc238930438 \h </w:instrText>
            </w:r>
            <w:r>
              <w:rPr>
                <w:noProof/>
                <w:webHidden/>
              </w:rPr>
            </w:r>
            <w:r>
              <w:rPr>
                <w:noProof/>
                <w:webHidden/>
              </w:rPr>
              <w:fldChar w:fldCharType="separate"/>
            </w:r>
            <w:r>
              <w:rPr>
                <w:noProof/>
                <w:webHidden/>
              </w:rPr>
              <w:t>29</w:t>
            </w:r>
            <w:r>
              <w:rPr>
                <w:noProof/>
                <w:webHidden/>
              </w:rPr>
              <w:fldChar w:fldCharType="end"/>
            </w:r>
          </w:hyperlink>
        </w:p>
        <w:p w14:paraId="49E1FF44" w14:textId="69FE912A"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9" w:history="1">
            <w:r w:rsidRPr="006210E9">
              <w:rPr>
                <w:rStyle w:val="Hipervnculo"/>
                <w:noProof/>
              </w:rPr>
              <w:t>Device Discovery and Operator Entry</w:t>
            </w:r>
            <w:r>
              <w:rPr>
                <w:noProof/>
                <w:webHidden/>
              </w:rPr>
              <w:tab/>
            </w:r>
            <w:r>
              <w:rPr>
                <w:noProof/>
                <w:webHidden/>
              </w:rPr>
              <w:fldChar w:fldCharType="begin"/>
            </w:r>
            <w:r>
              <w:rPr>
                <w:noProof/>
                <w:webHidden/>
              </w:rPr>
              <w:instrText xml:space="preserve"> PAGEREF _Toc238930439 \h </w:instrText>
            </w:r>
            <w:r>
              <w:rPr>
                <w:noProof/>
                <w:webHidden/>
              </w:rPr>
            </w:r>
            <w:r>
              <w:rPr>
                <w:noProof/>
                <w:webHidden/>
              </w:rPr>
              <w:fldChar w:fldCharType="separate"/>
            </w:r>
            <w:r>
              <w:rPr>
                <w:noProof/>
                <w:webHidden/>
              </w:rPr>
              <w:t>30</w:t>
            </w:r>
            <w:r>
              <w:rPr>
                <w:noProof/>
                <w:webHidden/>
              </w:rPr>
              <w:fldChar w:fldCharType="end"/>
            </w:r>
          </w:hyperlink>
        </w:p>
        <w:p w14:paraId="7E0AACB7" w14:textId="22197320"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0" w:history="1">
            <w:r w:rsidRPr="006210E9">
              <w:rPr>
                <w:rStyle w:val="Hipervnculo"/>
                <w:noProof/>
              </w:rPr>
              <w:t>Signaling Session Coordination</w:t>
            </w:r>
            <w:r>
              <w:rPr>
                <w:noProof/>
                <w:webHidden/>
              </w:rPr>
              <w:tab/>
            </w:r>
            <w:r>
              <w:rPr>
                <w:noProof/>
                <w:webHidden/>
              </w:rPr>
              <w:fldChar w:fldCharType="begin"/>
            </w:r>
            <w:r>
              <w:rPr>
                <w:noProof/>
                <w:webHidden/>
              </w:rPr>
              <w:instrText xml:space="preserve"> PAGEREF _Toc238930440 \h </w:instrText>
            </w:r>
            <w:r>
              <w:rPr>
                <w:noProof/>
                <w:webHidden/>
              </w:rPr>
            </w:r>
            <w:r>
              <w:rPr>
                <w:noProof/>
                <w:webHidden/>
              </w:rPr>
              <w:fldChar w:fldCharType="separate"/>
            </w:r>
            <w:r>
              <w:rPr>
                <w:noProof/>
                <w:webHidden/>
              </w:rPr>
              <w:t>30</w:t>
            </w:r>
            <w:r>
              <w:rPr>
                <w:noProof/>
                <w:webHidden/>
              </w:rPr>
              <w:fldChar w:fldCharType="end"/>
            </w:r>
          </w:hyperlink>
        </w:p>
        <w:p w14:paraId="7A90E096" w14:textId="69E55A0D"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1" w:history="1">
            <w:r w:rsidRPr="006210E9">
              <w:rPr>
                <w:rStyle w:val="Hipervnculo"/>
                <w:noProof/>
              </w:rPr>
              <w:t>Offer, Answer, and ICE Exchange</w:t>
            </w:r>
            <w:r>
              <w:rPr>
                <w:noProof/>
                <w:webHidden/>
              </w:rPr>
              <w:tab/>
            </w:r>
            <w:r>
              <w:rPr>
                <w:noProof/>
                <w:webHidden/>
              </w:rPr>
              <w:fldChar w:fldCharType="begin"/>
            </w:r>
            <w:r>
              <w:rPr>
                <w:noProof/>
                <w:webHidden/>
              </w:rPr>
              <w:instrText xml:space="preserve"> PAGEREF _Toc238930441 \h </w:instrText>
            </w:r>
            <w:r>
              <w:rPr>
                <w:noProof/>
                <w:webHidden/>
              </w:rPr>
            </w:r>
            <w:r>
              <w:rPr>
                <w:noProof/>
                <w:webHidden/>
              </w:rPr>
              <w:fldChar w:fldCharType="separate"/>
            </w:r>
            <w:r>
              <w:rPr>
                <w:noProof/>
                <w:webHidden/>
              </w:rPr>
              <w:t>30</w:t>
            </w:r>
            <w:r>
              <w:rPr>
                <w:noProof/>
                <w:webHidden/>
              </w:rPr>
              <w:fldChar w:fldCharType="end"/>
            </w:r>
          </w:hyperlink>
        </w:p>
        <w:p w14:paraId="2304E14A" w14:textId="418F3DA1"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2" w:history="1">
            <w:r w:rsidRPr="006210E9">
              <w:rPr>
                <w:rStyle w:val="Hipervnculo"/>
                <w:noProof/>
              </w:rPr>
              <w:t>Browser Media and Control Session</w:t>
            </w:r>
            <w:r>
              <w:rPr>
                <w:noProof/>
                <w:webHidden/>
              </w:rPr>
              <w:tab/>
            </w:r>
            <w:r>
              <w:rPr>
                <w:noProof/>
                <w:webHidden/>
              </w:rPr>
              <w:fldChar w:fldCharType="begin"/>
            </w:r>
            <w:r>
              <w:rPr>
                <w:noProof/>
                <w:webHidden/>
              </w:rPr>
              <w:instrText xml:space="preserve"> PAGEREF _Toc238930442 \h </w:instrText>
            </w:r>
            <w:r>
              <w:rPr>
                <w:noProof/>
                <w:webHidden/>
              </w:rPr>
            </w:r>
            <w:r>
              <w:rPr>
                <w:noProof/>
                <w:webHidden/>
              </w:rPr>
              <w:fldChar w:fldCharType="separate"/>
            </w:r>
            <w:r>
              <w:rPr>
                <w:noProof/>
                <w:webHidden/>
              </w:rPr>
              <w:t>31</w:t>
            </w:r>
            <w:r>
              <w:rPr>
                <w:noProof/>
                <w:webHidden/>
              </w:rPr>
              <w:fldChar w:fldCharType="end"/>
            </w:r>
          </w:hyperlink>
        </w:p>
        <w:p w14:paraId="0D43A509" w14:textId="3182FAEC"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3" w:history="1">
            <w:r w:rsidRPr="006210E9">
              <w:rPr>
                <w:rStyle w:val="Hipervnculo"/>
                <w:noProof/>
              </w:rPr>
              <w:t>Validation and Standardized Interfaces</w:t>
            </w:r>
            <w:r>
              <w:rPr>
                <w:noProof/>
                <w:webHidden/>
              </w:rPr>
              <w:tab/>
            </w:r>
            <w:r>
              <w:rPr>
                <w:noProof/>
                <w:webHidden/>
              </w:rPr>
              <w:fldChar w:fldCharType="begin"/>
            </w:r>
            <w:r>
              <w:rPr>
                <w:noProof/>
                <w:webHidden/>
              </w:rPr>
              <w:instrText xml:space="preserve"> PAGEREF _Toc238930443 \h </w:instrText>
            </w:r>
            <w:r>
              <w:rPr>
                <w:noProof/>
                <w:webHidden/>
              </w:rPr>
            </w:r>
            <w:r>
              <w:rPr>
                <w:noProof/>
                <w:webHidden/>
              </w:rPr>
              <w:fldChar w:fldCharType="separate"/>
            </w:r>
            <w:r>
              <w:rPr>
                <w:noProof/>
                <w:webHidden/>
              </w:rPr>
              <w:t>32</w:t>
            </w:r>
            <w:r>
              <w:rPr>
                <w:noProof/>
                <w:webHidden/>
              </w:rPr>
              <w:fldChar w:fldCharType="end"/>
            </w:r>
          </w:hyperlink>
        </w:p>
        <w:p w14:paraId="771EF2E1" w14:textId="3905E2EF"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44" w:history="1">
            <w:r w:rsidRPr="006210E9">
              <w:rPr>
                <w:rStyle w:val="Hipervnculo"/>
                <w:noProof/>
              </w:rPr>
              <w:t>Conclusions:</w:t>
            </w:r>
            <w:r>
              <w:rPr>
                <w:noProof/>
                <w:webHidden/>
              </w:rPr>
              <w:tab/>
            </w:r>
            <w:r>
              <w:rPr>
                <w:noProof/>
                <w:webHidden/>
              </w:rPr>
              <w:fldChar w:fldCharType="begin"/>
            </w:r>
            <w:r>
              <w:rPr>
                <w:noProof/>
                <w:webHidden/>
              </w:rPr>
              <w:instrText xml:space="preserve"> PAGEREF _Toc238930444 \h </w:instrText>
            </w:r>
            <w:r>
              <w:rPr>
                <w:noProof/>
                <w:webHidden/>
              </w:rPr>
            </w:r>
            <w:r>
              <w:rPr>
                <w:noProof/>
                <w:webHidden/>
              </w:rPr>
              <w:fldChar w:fldCharType="separate"/>
            </w:r>
            <w:r>
              <w:rPr>
                <w:noProof/>
                <w:webHidden/>
              </w:rPr>
              <w:t>33</w:t>
            </w:r>
            <w:r>
              <w:rPr>
                <w:noProof/>
                <w:webHidden/>
              </w:rPr>
              <w:fldChar w:fldCharType="end"/>
            </w:r>
          </w:hyperlink>
        </w:p>
        <w:p w14:paraId="79588CCF" w14:textId="6E40F9AE"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45" w:history="1">
            <w:r w:rsidRPr="006210E9">
              <w:rPr>
                <w:rStyle w:val="Hipervnculo"/>
                <w:noProof/>
              </w:rPr>
              <w:t>Future Work:</w:t>
            </w:r>
            <w:r>
              <w:rPr>
                <w:noProof/>
                <w:webHidden/>
              </w:rPr>
              <w:tab/>
            </w:r>
            <w:r>
              <w:rPr>
                <w:noProof/>
                <w:webHidden/>
              </w:rPr>
              <w:fldChar w:fldCharType="begin"/>
            </w:r>
            <w:r>
              <w:rPr>
                <w:noProof/>
                <w:webHidden/>
              </w:rPr>
              <w:instrText xml:space="preserve"> PAGEREF _Toc238930445 \h </w:instrText>
            </w:r>
            <w:r>
              <w:rPr>
                <w:noProof/>
                <w:webHidden/>
              </w:rPr>
            </w:r>
            <w:r>
              <w:rPr>
                <w:noProof/>
                <w:webHidden/>
              </w:rPr>
              <w:fldChar w:fldCharType="separate"/>
            </w:r>
            <w:r>
              <w:rPr>
                <w:noProof/>
                <w:webHidden/>
              </w:rPr>
              <w:t>35</w:t>
            </w:r>
            <w:r>
              <w:rPr>
                <w:noProof/>
                <w:webHidden/>
              </w:rPr>
              <w:fldChar w:fldCharType="end"/>
            </w:r>
          </w:hyperlink>
        </w:p>
        <w:p w14:paraId="551ED0C4" w14:textId="13CB49E9"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6" w:history="1">
            <w:r w:rsidRPr="006210E9">
              <w:rPr>
                <w:rStyle w:val="Hipervnculo"/>
                <w:noProof/>
              </w:rPr>
              <w:t>Complete Remote Control and Safety</w:t>
            </w:r>
            <w:r>
              <w:rPr>
                <w:noProof/>
                <w:webHidden/>
              </w:rPr>
              <w:tab/>
            </w:r>
            <w:r>
              <w:rPr>
                <w:noProof/>
                <w:webHidden/>
              </w:rPr>
              <w:fldChar w:fldCharType="begin"/>
            </w:r>
            <w:r>
              <w:rPr>
                <w:noProof/>
                <w:webHidden/>
              </w:rPr>
              <w:instrText xml:space="preserve"> PAGEREF _Toc238930446 \h </w:instrText>
            </w:r>
            <w:r>
              <w:rPr>
                <w:noProof/>
                <w:webHidden/>
              </w:rPr>
            </w:r>
            <w:r>
              <w:rPr>
                <w:noProof/>
                <w:webHidden/>
              </w:rPr>
              <w:fldChar w:fldCharType="separate"/>
            </w:r>
            <w:r>
              <w:rPr>
                <w:noProof/>
                <w:webHidden/>
              </w:rPr>
              <w:t>35</w:t>
            </w:r>
            <w:r>
              <w:rPr>
                <w:noProof/>
                <w:webHidden/>
              </w:rPr>
              <w:fldChar w:fldCharType="end"/>
            </w:r>
          </w:hyperlink>
        </w:p>
        <w:p w14:paraId="1A3BDAE1" w14:textId="26F3A42A"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7" w:history="1">
            <w:r w:rsidRPr="006210E9">
              <w:rPr>
                <w:rStyle w:val="Hipervnculo"/>
                <w:noProof/>
              </w:rPr>
              <w:t>IPv6 and Mobile-Network Validation</w:t>
            </w:r>
            <w:r>
              <w:rPr>
                <w:noProof/>
                <w:webHidden/>
              </w:rPr>
              <w:tab/>
            </w:r>
            <w:r>
              <w:rPr>
                <w:noProof/>
                <w:webHidden/>
              </w:rPr>
              <w:fldChar w:fldCharType="begin"/>
            </w:r>
            <w:r>
              <w:rPr>
                <w:noProof/>
                <w:webHidden/>
              </w:rPr>
              <w:instrText xml:space="preserve"> PAGEREF _Toc238930447 \h </w:instrText>
            </w:r>
            <w:r>
              <w:rPr>
                <w:noProof/>
                <w:webHidden/>
              </w:rPr>
            </w:r>
            <w:r>
              <w:rPr>
                <w:noProof/>
                <w:webHidden/>
              </w:rPr>
              <w:fldChar w:fldCharType="separate"/>
            </w:r>
            <w:r>
              <w:rPr>
                <w:noProof/>
                <w:webHidden/>
              </w:rPr>
              <w:t>35</w:t>
            </w:r>
            <w:r>
              <w:rPr>
                <w:noProof/>
                <w:webHidden/>
              </w:rPr>
              <w:fldChar w:fldCharType="end"/>
            </w:r>
          </w:hyperlink>
        </w:p>
        <w:p w14:paraId="05489DE4" w14:textId="15D23493"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8" w:history="1">
            <w:r w:rsidRPr="006210E9">
              <w:rPr>
                <w:rStyle w:val="Hipervnculo"/>
                <w:noProof/>
              </w:rPr>
              <w:t>Hardware H.264 Camera</w:t>
            </w:r>
            <w:r>
              <w:rPr>
                <w:noProof/>
                <w:webHidden/>
              </w:rPr>
              <w:tab/>
            </w:r>
            <w:r>
              <w:rPr>
                <w:noProof/>
                <w:webHidden/>
              </w:rPr>
              <w:fldChar w:fldCharType="begin"/>
            </w:r>
            <w:r>
              <w:rPr>
                <w:noProof/>
                <w:webHidden/>
              </w:rPr>
              <w:instrText xml:space="preserve"> PAGEREF _Toc238930448 \h </w:instrText>
            </w:r>
            <w:r>
              <w:rPr>
                <w:noProof/>
                <w:webHidden/>
              </w:rPr>
            </w:r>
            <w:r>
              <w:rPr>
                <w:noProof/>
                <w:webHidden/>
              </w:rPr>
              <w:fldChar w:fldCharType="separate"/>
            </w:r>
            <w:r>
              <w:rPr>
                <w:noProof/>
                <w:webHidden/>
              </w:rPr>
              <w:t>35</w:t>
            </w:r>
            <w:r>
              <w:rPr>
                <w:noProof/>
                <w:webHidden/>
              </w:rPr>
              <w:fldChar w:fldCharType="end"/>
            </w:r>
          </w:hyperlink>
        </w:p>
        <w:p w14:paraId="4DDDF77D" w14:textId="3C1EF7B0"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9" w:history="1">
            <w:r w:rsidRPr="006210E9">
              <w:rPr>
                <w:rStyle w:val="Hipervnculo"/>
                <w:noProof/>
              </w:rPr>
              <w:t>Protected Electrical Design</w:t>
            </w:r>
            <w:r>
              <w:rPr>
                <w:noProof/>
                <w:webHidden/>
              </w:rPr>
              <w:tab/>
            </w:r>
            <w:r>
              <w:rPr>
                <w:noProof/>
                <w:webHidden/>
              </w:rPr>
              <w:fldChar w:fldCharType="begin"/>
            </w:r>
            <w:r>
              <w:rPr>
                <w:noProof/>
                <w:webHidden/>
              </w:rPr>
              <w:instrText xml:space="preserve"> PAGEREF _Toc238930449 \h </w:instrText>
            </w:r>
            <w:r>
              <w:rPr>
                <w:noProof/>
                <w:webHidden/>
              </w:rPr>
            </w:r>
            <w:r>
              <w:rPr>
                <w:noProof/>
                <w:webHidden/>
              </w:rPr>
              <w:fldChar w:fldCharType="separate"/>
            </w:r>
            <w:r>
              <w:rPr>
                <w:noProof/>
                <w:webHidden/>
              </w:rPr>
              <w:t>36</w:t>
            </w:r>
            <w:r>
              <w:rPr>
                <w:noProof/>
                <w:webHidden/>
              </w:rPr>
              <w:fldChar w:fldCharType="end"/>
            </w:r>
          </w:hyperlink>
        </w:p>
        <w:p w14:paraId="576C5113" w14:textId="23C21105"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50" w:history="1">
            <w:r w:rsidRPr="006210E9">
              <w:rPr>
                <w:rStyle w:val="Hipervnculo"/>
                <w:noProof/>
              </w:rPr>
              <w:t>Mechanical Integration</w:t>
            </w:r>
            <w:r>
              <w:rPr>
                <w:noProof/>
                <w:webHidden/>
              </w:rPr>
              <w:tab/>
            </w:r>
            <w:r>
              <w:rPr>
                <w:noProof/>
                <w:webHidden/>
              </w:rPr>
              <w:fldChar w:fldCharType="begin"/>
            </w:r>
            <w:r>
              <w:rPr>
                <w:noProof/>
                <w:webHidden/>
              </w:rPr>
              <w:instrText xml:space="preserve"> PAGEREF _Toc238930450 \h </w:instrText>
            </w:r>
            <w:r>
              <w:rPr>
                <w:noProof/>
                <w:webHidden/>
              </w:rPr>
            </w:r>
            <w:r>
              <w:rPr>
                <w:noProof/>
                <w:webHidden/>
              </w:rPr>
              <w:fldChar w:fldCharType="separate"/>
            </w:r>
            <w:r>
              <w:rPr>
                <w:noProof/>
                <w:webHidden/>
              </w:rPr>
              <w:t>36</w:t>
            </w:r>
            <w:r>
              <w:rPr>
                <w:noProof/>
                <w:webHidden/>
              </w:rPr>
              <w:fldChar w:fldCharType="end"/>
            </w:r>
          </w:hyperlink>
        </w:p>
        <w:p w14:paraId="716F177F" w14:textId="79E48D4A"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51" w:history="1">
            <w:r w:rsidRPr="006210E9">
              <w:rPr>
                <w:rStyle w:val="Hipervnculo"/>
                <w:noProof/>
              </w:rPr>
              <w:t>ESP32-P4 Integrated Rust Platform</w:t>
            </w:r>
            <w:r>
              <w:rPr>
                <w:noProof/>
                <w:webHidden/>
              </w:rPr>
              <w:tab/>
            </w:r>
            <w:r>
              <w:rPr>
                <w:noProof/>
                <w:webHidden/>
              </w:rPr>
              <w:fldChar w:fldCharType="begin"/>
            </w:r>
            <w:r>
              <w:rPr>
                <w:noProof/>
                <w:webHidden/>
              </w:rPr>
              <w:instrText xml:space="preserve"> PAGEREF _Toc238930451 \h </w:instrText>
            </w:r>
            <w:r>
              <w:rPr>
                <w:noProof/>
                <w:webHidden/>
              </w:rPr>
            </w:r>
            <w:r>
              <w:rPr>
                <w:noProof/>
                <w:webHidden/>
              </w:rPr>
              <w:fldChar w:fldCharType="separate"/>
            </w:r>
            <w:r>
              <w:rPr>
                <w:noProof/>
                <w:webHidden/>
              </w:rPr>
              <w:t>36</w:t>
            </w:r>
            <w:r>
              <w:rPr>
                <w:noProof/>
                <w:webHidden/>
              </w:rPr>
              <w:fldChar w:fldCharType="end"/>
            </w:r>
          </w:hyperlink>
        </w:p>
        <w:p w14:paraId="4DE55BEC" w14:textId="2A1C69DC"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52" w:history="1">
            <w:r w:rsidRPr="006210E9">
              <w:rPr>
                <w:rStyle w:val="Hipervnculo"/>
                <w:noProof/>
              </w:rPr>
              <w:t>Final System Evaluation</w:t>
            </w:r>
            <w:r>
              <w:rPr>
                <w:noProof/>
                <w:webHidden/>
              </w:rPr>
              <w:tab/>
            </w:r>
            <w:r>
              <w:rPr>
                <w:noProof/>
                <w:webHidden/>
              </w:rPr>
              <w:fldChar w:fldCharType="begin"/>
            </w:r>
            <w:r>
              <w:rPr>
                <w:noProof/>
                <w:webHidden/>
              </w:rPr>
              <w:instrText xml:space="preserve"> PAGEREF _Toc238930452 \h </w:instrText>
            </w:r>
            <w:r>
              <w:rPr>
                <w:noProof/>
                <w:webHidden/>
              </w:rPr>
            </w:r>
            <w:r>
              <w:rPr>
                <w:noProof/>
                <w:webHidden/>
              </w:rPr>
              <w:fldChar w:fldCharType="separate"/>
            </w:r>
            <w:r>
              <w:rPr>
                <w:noProof/>
                <w:webHidden/>
              </w:rPr>
              <w:t>37</w:t>
            </w:r>
            <w:r>
              <w:rPr>
                <w:noProof/>
                <w:webHidden/>
              </w:rPr>
              <w:fldChar w:fldCharType="end"/>
            </w:r>
          </w:hyperlink>
        </w:p>
        <w:p w14:paraId="73043F14" w14:textId="285ACC01"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53" w:history="1">
            <w:r w:rsidRPr="006210E9">
              <w:rPr>
                <w:rStyle w:val="Hipervnculo"/>
                <w:noProof/>
              </w:rPr>
              <w:t>References:</w:t>
            </w:r>
            <w:r>
              <w:rPr>
                <w:noProof/>
                <w:webHidden/>
              </w:rPr>
              <w:tab/>
            </w:r>
            <w:r>
              <w:rPr>
                <w:noProof/>
                <w:webHidden/>
              </w:rPr>
              <w:fldChar w:fldCharType="begin"/>
            </w:r>
            <w:r>
              <w:rPr>
                <w:noProof/>
                <w:webHidden/>
              </w:rPr>
              <w:instrText xml:space="preserve"> PAGEREF _Toc238930453 \h </w:instrText>
            </w:r>
            <w:r>
              <w:rPr>
                <w:noProof/>
                <w:webHidden/>
              </w:rPr>
            </w:r>
            <w:r>
              <w:rPr>
                <w:noProof/>
                <w:webHidden/>
              </w:rPr>
              <w:fldChar w:fldCharType="separate"/>
            </w:r>
            <w:r>
              <w:rPr>
                <w:noProof/>
                <w:webHidden/>
              </w:rPr>
              <w:t>38</w:t>
            </w:r>
            <w:r>
              <w:rPr>
                <w:noProof/>
                <w:webHidden/>
              </w:rPr>
              <w:fldChar w:fldCharType="end"/>
            </w:r>
          </w:hyperlink>
        </w:p>
        <w:p w14:paraId="5E283E6C" w14:textId="04F4D403" w:rsidR="00E04522" w:rsidRPr="000724B3" w:rsidRDefault="00E04522">
          <w:r w:rsidRPr="000724B3">
            <w:rPr>
              <w:b/>
              <w:bCs/>
            </w:rPr>
            <w:fldChar w:fldCharType="end"/>
          </w:r>
        </w:p>
      </w:sdtContent>
    </w:sdt>
    <w:p w14:paraId="36C3EA13" w14:textId="77777777" w:rsidR="00363849" w:rsidRPr="000724B3" w:rsidRDefault="00E04522">
      <w:r w:rsidRPr="000724B3">
        <w:br w:type="page"/>
      </w:r>
    </w:p>
    <w:p w14:paraId="7B84E9B9" w14:textId="2E1D403B" w:rsidR="00363849" w:rsidRDefault="00363849" w:rsidP="00363849">
      <w:pPr>
        <w:pStyle w:val="Ttulo1"/>
      </w:pPr>
      <w:bookmarkStart w:id="3" w:name="_Toc238930408"/>
      <w:r w:rsidRPr="000724B3">
        <w:lastRenderedPageBreak/>
        <w:t>Table of Figures:</w:t>
      </w:r>
      <w:bookmarkEnd w:id="3"/>
    </w:p>
    <w:p w14:paraId="06910EF7" w14:textId="1D1E478E" w:rsidR="00A171CF"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\h \z \c "Figure" </w:instrText>
      </w:r>
      <w:r>
        <w:fldChar w:fldCharType="separate"/>
      </w:r>
      <w:hyperlink w:anchor="_Toc238930454" w:history="1">
        <w:r w:rsidR="00A171CF" w:rsidRPr="00EA6260">
          <w:rPr>
            <w:rStyle w:val="Hipervnculo"/>
            <w:noProof/>
          </w:rPr>
          <w:t>Figure 1 Tamiya Chassis</w:t>
        </w:r>
        <w:r w:rsidR="00A171CF">
          <w:rPr>
            <w:noProof/>
            <w:webHidden/>
          </w:rPr>
          <w:tab/>
        </w:r>
        <w:r w:rsidR="00A171CF">
          <w:rPr>
            <w:noProof/>
            <w:webHidden/>
          </w:rPr>
          <w:fldChar w:fldCharType="begin"/>
        </w:r>
        <w:r w:rsidR="00A171CF">
          <w:rPr>
            <w:noProof/>
            <w:webHidden/>
          </w:rPr>
          <w:instrText xml:space="preserve"> PAGEREF _Toc238930454 \h </w:instrText>
        </w:r>
        <w:r w:rsidR="00A171CF">
          <w:rPr>
            <w:noProof/>
            <w:webHidden/>
          </w:rPr>
        </w:r>
        <w:r w:rsidR="00A171CF">
          <w:rPr>
            <w:noProof/>
            <w:webHidden/>
          </w:rPr>
          <w:fldChar w:fldCharType="separate"/>
        </w:r>
        <w:r w:rsidR="00A171CF">
          <w:rPr>
            <w:noProof/>
            <w:webHidden/>
          </w:rPr>
          <w:t>7</w:t>
        </w:r>
        <w:r w:rsidR="00A171CF">
          <w:rPr>
            <w:noProof/>
            <w:webHidden/>
          </w:rPr>
          <w:fldChar w:fldCharType="end"/>
        </w:r>
      </w:hyperlink>
    </w:p>
    <w:p w14:paraId="05F7E0D7" w14:textId="313EEC78"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5" w:history="1">
        <w:r w:rsidRPr="00EA6260">
          <w:rPr>
            <w:rStyle w:val="Hipervnculo"/>
            <w:noProof/>
          </w:rPr>
          <w:t>Figure 2 STL Chassis</w:t>
        </w:r>
        <w:r>
          <w:rPr>
            <w:noProof/>
            <w:webHidden/>
          </w:rPr>
          <w:tab/>
        </w:r>
        <w:r>
          <w:rPr>
            <w:noProof/>
            <w:webHidden/>
          </w:rPr>
          <w:fldChar w:fldCharType="begin"/>
        </w:r>
        <w:r>
          <w:rPr>
            <w:noProof/>
            <w:webHidden/>
          </w:rPr>
          <w:instrText xml:space="preserve"> PAGEREF _Toc238930455 \h </w:instrText>
        </w:r>
        <w:r>
          <w:rPr>
            <w:noProof/>
            <w:webHidden/>
          </w:rPr>
        </w:r>
        <w:r>
          <w:rPr>
            <w:noProof/>
            <w:webHidden/>
          </w:rPr>
          <w:fldChar w:fldCharType="separate"/>
        </w:r>
        <w:r>
          <w:rPr>
            <w:noProof/>
            <w:webHidden/>
          </w:rPr>
          <w:t>8</w:t>
        </w:r>
        <w:r>
          <w:rPr>
            <w:noProof/>
            <w:webHidden/>
          </w:rPr>
          <w:fldChar w:fldCharType="end"/>
        </w:r>
      </w:hyperlink>
    </w:p>
    <w:p w14:paraId="11795A0C" w14:textId="3A5BAEF7"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6" w:history="1">
        <w:r w:rsidRPr="00EA6260">
          <w:rPr>
            <w:rStyle w:val="Hipervnculo"/>
            <w:noProof/>
          </w:rPr>
          <w:t>Figure 3 Raspberry Pi</w:t>
        </w:r>
        <w:r>
          <w:rPr>
            <w:noProof/>
            <w:webHidden/>
          </w:rPr>
          <w:tab/>
        </w:r>
        <w:r>
          <w:rPr>
            <w:noProof/>
            <w:webHidden/>
          </w:rPr>
          <w:fldChar w:fldCharType="begin"/>
        </w:r>
        <w:r>
          <w:rPr>
            <w:noProof/>
            <w:webHidden/>
          </w:rPr>
          <w:instrText xml:space="preserve"> PAGEREF _Toc238930456 \h </w:instrText>
        </w:r>
        <w:r>
          <w:rPr>
            <w:noProof/>
            <w:webHidden/>
          </w:rPr>
        </w:r>
        <w:r>
          <w:rPr>
            <w:noProof/>
            <w:webHidden/>
          </w:rPr>
          <w:fldChar w:fldCharType="separate"/>
        </w:r>
        <w:r>
          <w:rPr>
            <w:noProof/>
            <w:webHidden/>
          </w:rPr>
          <w:t>9</w:t>
        </w:r>
        <w:r>
          <w:rPr>
            <w:noProof/>
            <w:webHidden/>
          </w:rPr>
          <w:fldChar w:fldCharType="end"/>
        </w:r>
      </w:hyperlink>
    </w:p>
    <w:p w14:paraId="77802BD6" w14:textId="3423F4DF"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7" w:history="1">
        <w:r w:rsidRPr="00EA6260">
          <w:rPr>
            <w:rStyle w:val="Hipervnculo"/>
            <w:noProof/>
          </w:rPr>
          <w:t>Figure 4 Logitech HD Pro C920</w:t>
        </w:r>
        <w:r>
          <w:rPr>
            <w:noProof/>
            <w:webHidden/>
          </w:rPr>
          <w:tab/>
        </w:r>
        <w:r>
          <w:rPr>
            <w:noProof/>
            <w:webHidden/>
          </w:rPr>
          <w:fldChar w:fldCharType="begin"/>
        </w:r>
        <w:r>
          <w:rPr>
            <w:noProof/>
            <w:webHidden/>
          </w:rPr>
          <w:instrText xml:space="preserve"> PAGEREF _Toc238930457 \h </w:instrText>
        </w:r>
        <w:r>
          <w:rPr>
            <w:noProof/>
            <w:webHidden/>
          </w:rPr>
        </w:r>
        <w:r>
          <w:rPr>
            <w:noProof/>
            <w:webHidden/>
          </w:rPr>
          <w:fldChar w:fldCharType="separate"/>
        </w:r>
        <w:r>
          <w:rPr>
            <w:noProof/>
            <w:webHidden/>
          </w:rPr>
          <w:t>10</w:t>
        </w:r>
        <w:r>
          <w:rPr>
            <w:noProof/>
            <w:webHidden/>
          </w:rPr>
          <w:fldChar w:fldCharType="end"/>
        </w:r>
      </w:hyperlink>
    </w:p>
    <w:p w14:paraId="0B1EBAC3" w14:textId="5DD7E2DF"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8" w:history="1">
        <w:r w:rsidRPr="00EA6260">
          <w:rPr>
            <w:rStyle w:val="Hipervnculo"/>
            <w:noProof/>
          </w:rPr>
          <w:t>Figure 5 Huawei 4G Dongle</w:t>
        </w:r>
        <w:r>
          <w:rPr>
            <w:noProof/>
            <w:webHidden/>
          </w:rPr>
          <w:tab/>
        </w:r>
        <w:r>
          <w:rPr>
            <w:noProof/>
            <w:webHidden/>
          </w:rPr>
          <w:fldChar w:fldCharType="begin"/>
        </w:r>
        <w:r>
          <w:rPr>
            <w:noProof/>
            <w:webHidden/>
          </w:rPr>
          <w:instrText xml:space="preserve"> PAGEREF _Toc238930458 \h </w:instrText>
        </w:r>
        <w:r>
          <w:rPr>
            <w:noProof/>
            <w:webHidden/>
          </w:rPr>
        </w:r>
        <w:r>
          <w:rPr>
            <w:noProof/>
            <w:webHidden/>
          </w:rPr>
          <w:fldChar w:fldCharType="separate"/>
        </w:r>
        <w:r>
          <w:rPr>
            <w:noProof/>
            <w:webHidden/>
          </w:rPr>
          <w:t>10</w:t>
        </w:r>
        <w:r>
          <w:rPr>
            <w:noProof/>
            <w:webHidden/>
          </w:rPr>
          <w:fldChar w:fldCharType="end"/>
        </w:r>
      </w:hyperlink>
    </w:p>
    <w:p w14:paraId="34EF94CC" w14:textId="06EA68D2"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9" w:history="1">
        <w:r w:rsidRPr="00EA6260">
          <w:rPr>
            <w:rStyle w:val="Hipervnculo"/>
            <w:noProof/>
          </w:rPr>
          <w:t>Figure 6 NiMH Battery</w:t>
        </w:r>
        <w:r>
          <w:rPr>
            <w:noProof/>
            <w:webHidden/>
          </w:rPr>
          <w:tab/>
        </w:r>
        <w:r>
          <w:rPr>
            <w:noProof/>
            <w:webHidden/>
          </w:rPr>
          <w:fldChar w:fldCharType="begin"/>
        </w:r>
        <w:r>
          <w:rPr>
            <w:noProof/>
            <w:webHidden/>
          </w:rPr>
          <w:instrText xml:space="preserve"> PAGEREF _Toc238930459 \h </w:instrText>
        </w:r>
        <w:r>
          <w:rPr>
            <w:noProof/>
            <w:webHidden/>
          </w:rPr>
        </w:r>
        <w:r>
          <w:rPr>
            <w:noProof/>
            <w:webHidden/>
          </w:rPr>
          <w:fldChar w:fldCharType="separate"/>
        </w:r>
        <w:r>
          <w:rPr>
            <w:noProof/>
            <w:webHidden/>
          </w:rPr>
          <w:t>11</w:t>
        </w:r>
        <w:r>
          <w:rPr>
            <w:noProof/>
            <w:webHidden/>
          </w:rPr>
          <w:fldChar w:fldCharType="end"/>
        </w:r>
      </w:hyperlink>
    </w:p>
    <w:p w14:paraId="662C144C" w14:textId="1D03FC88"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0" w:history="1">
        <w:r w:rsidRPr="00EA6260">
          <w:rPr>
            <w:rStyle w:val="Hipervnculo"/>
            <w:noProof/>
          </w:rPr>
          <w:t>Figure 7 Signaling</w:t>
        </w:r>
        <w:r>
          <w:rPr>
            <w:noProof/>
            <w:webHidden/>
          </w:rPr>
          <w:tab/>
        </w:r>
        <w:r>
          <w:rPr>
            <w:noProof/>
            <w:webHidden/>
          </w:rPr>
          <w:fldChar w:fldCharType="begin"/>
        </w:r>
        <w:r>
          <w:rPr>
            <w:noProof/>
            <w:webHidden/>
          </w:rPr>
          <w:instrText xml:space="preserve"> PAGEREF _Toc238930460 \h </w:instrText>
        </w:r>
        <w:r>
          <w:rPr>
            <w:noProof/>
            <w:webHidden/>
          </w:rPr>
        </w:r>
        <w:r>
          <w:rPr>
            <w:noProof/>
            <w:webHidden/>
          </w:rPr>
          <w:fldChar w:fldCharType="separate"/>
        </w:r>
        <w:r>
          <w:rPr>
            <w:noProof/>
            <w:webHidden/>
          </w:rPr>
          <w:t>13</w:t>
        </w:r>
        <w:r>
          <w:rPr>
            <w:noProof/>
            <w:webHidden/>
          </w:rPr>
          <w:fldChar w:fldCharType="end"/>
        </w:r>
      </w:hyperlink>
    </w:p>
    <w:p w14:paraId="44139EAC" w14:textId="2142D722"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1" w:history="1">
        <w:r w:rsidRPr="00EA6260">
          <w:rPr>
            <w:rStyle w:val="Hipervnculo"/>
            <w:noProof/>
          </w:rPr>
          <w:t>Figure 8 WebRtc protocol Stack</w:t>
        </w:r>
        <w:r>
          <w:rPr>
            <w:noProof/>
            <w:webHidden/>
          </w:rPr>
          <w:tab/>
        </w:r>
        <w:r>
          <w:rPr>
            <w:noProof/>
            <w:webHidden/>
          </w:rPr>
          <w:fldChar w:fldCharType="begin"/>
        </w:r>
        <w:r>
          <w:rPr>
            <w:noProof/>
            <w:webHidden/>
          </w:rPr>
          <w:instrText xml:space="preserve"> PAGEREF _Toc238930461 \h </w:instrText>
        </w:r>
        <w:r>
          <w:rPr>
            <w:noProof/>
            <w:webHidden/>
          </w:rPr>
        </w:r>
        <w:r>
          <w:rPr>
            <w:noProof/>
            <w:webHidden/>
          </w:rPr>
          <w:fldChar w:fldCharType="separate"/>
        </w:r>
        <w:r>
          <w:rPr>
            <w:noProof/>
            <w:webHidden/>
          </w:rPr>
          <w:t>17</w:t>
        </w:r>
        <w:r>
          <w:rPr>
            <w:noProof/>
            <w:webHidden/>
          </w:rPr>
          <w:fldChar w:fldCharType="end"/>
        </w:r>
      </w:hyperlink>
    </w:p>
    <w:p w14:paraId="3FBAF803" w14:textId="739F28D3"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2" w:history="1">
        <w:r w:rsidRPr="00EA6260">
          <w:rPr>
            <w:rStyle w:val="Hipervnculo"/>
            <w:noProof/>
          </w:rPr>
          <w:t>Figure 9 Device Selection Interface</w:t>
        </w:r>
        <w:r>
          <w:rPr>
            <w:noProof/>
            <w:webHidden/>
          </w:rPr>
          <w:tab/>
        </w:r>
        <w:r>
          <w:rPr>
            <w:noProof/>
            <w:webHidden/>
          </w:rPr>
          <w:fldChar w:fldCharType="begin"/>
        </w:r>
        <w:r>
          <w:rPr>
            <w:noProof/>
            <w:webHidden/>
          </w:rPr>
          <w:instrText xml:space="preserve"> PAGEREF _Toc238930462 \h </w:instrText>
        </w:r>
        <w:r>
          <w:rPr>
            <w:noProof/>
            <w:webHidden/>
          </w:rPr>
        </w:r>
        <w:r>
          <w:rPr>
            <w:noProof/>
            <w:webHidden/>
          </w:rPr>
          <w:fldChar w:fldCharType="separate"/>
        </w:r>
        <w:r>
          <w:rPr>
            <w:noProof/>
            <w:webHidden/>
          </w:rPr>
          <w:t>29</w:t>
        </w:r>
        <w:r>
          <w:rPr>
            <w:noProof/>
            <w:webHidden/>
          </w:rPr>
          <w:fldChar w:fldCharType="end"/>
        </w:r>
      </w:hyperlink>
    </w:p>
    <w:p w14:paraId="02C96888" w14:textId="37085754"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3" w:history="1">
        <w:r w:rsidRPr="00EA6260">
          <w:rPr>
            <w:rStyle w:val="Hipervnculo"/>
            <w:noProof/>
          </w:rPr>
          <w:t>Figure 10 Glass-To-Glass latency test (340ms)</w:t>
        </w:r>
        <w:r>
          <w:rPr>
            <w:noProof/>
            <w:webHidden/>
          </w:rPr>
          <w:tab/>
        </w:r>
        <w:r>
          <w:rPr>
            <w:noProof/>
            <w:webHidden/>
          </w:rPr>
          <w:fldChar w:fldCharType="begin"/>
        </w:r>
        <w:r>
          <w:rPr>
            <w:noProof/>
            <w:webHidden/>
          </w:rPr>
          <w:instrText xml:space="preserve"> PAGEREF _Toc238930463 \h </w:instrText>
        </w:r>
        <w:r>
          <w:rPr>
            <w:noProof/>
            <w:webHidden/>
          </w:rPr>
        </w:r>
        <w:r>
          <w:rPr>
            <w:noProof/>
            <w:webHidden/>
          </w:rPr>
          <w:fldChar w:fldCharType="separate"/>
        </w:r>
        <w:r>
          <w:rPr>
            <w:noProof/>
            <w:webHidden/>
          </w:rPr>
          <w:t>33</w:t>
        </w:r>
        <w:r>
          <w:rPr>
            <w:noProof/>
            <w:webHidden/>
          </w:rPr>
          <w:fldChar w:fldCharType="end"/>
        </w:r>
      </w:hyperlink>
    </w:p>
    <w:p w14:paraId="03BBC9EE" w14:textId="7F526427"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4" w:history="1">
        <w:r w:rsidRPr="00EA6260">
          <w:rPr>
            <w:rStyle w:val="Hipervnculo"/>
            <w:noProof/>
          </w:rPr>
          <w:t>Figure 11 Live vehicle video-stream</w:t>
        </w:r>
        <w:r>
          <w:rPr>
            <w:noProof/>
            <w:webHidden/>
          </w:rPr>
          <w:tab/>
        </w:r>
        <w:r>
          <w:rPr>
            <w:noProof/>
            <w:webHidden/>
          </w:rPr>
          <w:fldChar w:fldCharType="begin"/>
        </w:r>
        <w:r>
          <w:rPr>
            <w:noProof/>
            <w:webHidden/>
          </w:rPr>
          <w:instrText xml:space="preserve"> PAGEREF _Toc238930464 \h </w:instrText>
        </w:r>
        <w:r>
          <w:rPr>
            <w:noProof/>
            <w:webHidden/>
          </w:rPr>
        </w:r>
        <w:r>
          <w:rPr>
            <w:noProof/>
            <w:webHidden/>
          </w:rPr>
          <w:fldChar w:fldCharType="separate"/>
        </w:r>
        <w:r>
          <w:rPr>
            <w:noProof/>
            <w:webHidden/>
          </w:rPr>
          <w:t>34</w:t>
        </w:r>
        <w:r>
          <w:rPr>
            <w:noProof/>
            <w:webHidden/>
          </w:rPr>
          <w:fldChar w:fldCharType="end"/>
        </w:r>
      </w:hyperlink>
    </w:p>
    <w:p w14:paraId="429A4A23" w14:textId="563E5C7F" w:rsidR="00BA643B" w:rsidRPr="00BA643B" w:rsidRDefault="00BA643B" w:rsidP="00BA643B">
      <w:r>
        <w:fldChar w:fldCharType="end"/>
      </w:r>
    </w:p>
    <w:p w14:paraId="46D49906" w14:textId="14F7A516" w:rsidR="00363849" w:rsidRPr="000724B3" w:rsidRDefault="00363849">
      <w:r w:rsidRPr="000724B3">
        <w:br w:type="page"/>
      </w:r>
    </w:p>
    <w:p w14:paraId="1E13F704" w14:textId="63236279" w:rsidR="00AE02A4" w:rsidRDefault="00AE02A4" w:rsidP="00363849">
      <w:pPr>
        <w:pStyle w:val="Ttulo1"/>
      </w:pPr>
      <w:bookmarkStart w:id="4" w:name="_Toc238930409"/>
      <w:r>
        <w:lastRenderedPageBreak/>
        <w:t>Introduction:</w:t>
      </w:r>
    </w:p>
    <w:p w14:paraId="62777EFB" w14:textId="77777777" w:rsidR="00AE02A4" w:rsidRDefault="00AE02A4" w:rsidP="00AE02A4">
      <w:r>
        <w:t>Remote operation of a physical vehicle through a web browser requires more than sending a live image over the Internet. The operator must see the consequences of movement soon enough to react, while steering and throttle data must travel in the opposite direction without being delayed behind obsolete commands. The perceived response time therefore depends on the complete chain: camera capture, encoding, mobile uplink, Internet routing, optional relaying, browser decoding, display, input processing, and actuation. A useful teleoperation platform must treat these stages as one end-</w:t>
      </w:r>
      <w:proofErr w:type="gramStart"/>
      <w:r>
        <w:t>to-</w:t>
      </w:r>
      <w:proofErr w:type="gramEnd"/>
      <w:r>
        <w:t>end system.</w:t>
      </w:r>
    </w:p>
    <w:p w14:paraId="1E63AAD3" w14:textId="77777777" w:rsidR="00AE02A4" w:rsidRDefault="00AE02A4" w:rsidP="00AE02A4">
      <w:r>
        <w:t>Mobile connectivity makes this problem more difficult. A vehicle may operate behind carrier-grade Network Address Translation (NAT), encounter restrictive firewalls, and experience changing bandwidth or delay as radio conditions vary. The browser and the vehicle cannot assume that either endpoint has a stable, publicly reachable address. The system must therefore discover an available device, coordinate a session, exchange connection information, test candidate network paths, and use a relay when a direct path cannot be established. Fifth-generation mobile networks are the intended access context for this project, but their nominal capabilities do not determine the final user-visible delay; the full path must be measured on the working prototype.</w:t>
      </w:r>
    </w:p>
    <w:p w14:paraId="6590B64F" w14:textId="77777777" w:rsidR="00AE02A4" w:rsidRDefault="00AE02A4" w:rsidP="00AE02A4">
      <w:r>
        <w:t xml:space="preserve">Web Real-Time Communication (WebRTC) provides the real-time communication foundation used in this work. It combines media transport, congestion control, encrypted sessions, Interactive Connectivity Establishment (ICE), Session Traversal Utilities for NAT (STUN), Traversal Using Relays around NAT (TURN), and bidirectional data channels. WebRTC does not prescribe the application-specific mechanisms needed to publish device availability or exchange signaling messages. The proposed architecture therefore uses an ASP.NET Core server and </w:t>
      </w:r>
      <w:proofErr w:type="spellStart"/>
      <w:r>
        <w:t>SignalR</w:t>
      </w:r>
      <w:proofErr w:type="spellEnd"/>
      <w:r>
        <w:t xml:space="preserve"> for the coordination plane: device presence, operator selection, session state, Session Description Protocol (SDP) messages, and ICE candidates. After a route has been negotiated, video and data use the selected direct or TURN-relayed WebRTC path, keeping the application server outside the latency-sensitive media flow.</w:t>
      </w:r>
    </w:p>
    <w:p w14:paraId="3296C550" w14:textId="77777777" w:rsidR="00AE02A4" w:rsidRDefault="00AE02A4" w:rsidP="00AE02A4">
      <w:r>
        <w:t xml:space="preserve">This Master's Final Project applies that architecture to an Internet-connected radio-controlled (RC) vehicle. The prototype combines a Tamiya TT-01 Type E chassis, a Raspberry Pi 5, a Logitech C920 camera, a mobile-network dongle, a .NET device process, an ASP.NET Core signaling service, and a React browser interface. On the vehicle, the current video pipeline captures MJPEG frames and encodes H.264 in software before delivering the stream through WebRTC. In the browser, the operator can select the prototype device, </w:t>
      </w:r>
      <w:r>
        <w:lastRenderedPageBreak/>
        <w:t xml:space="preserve">negotiate a session, view the live stream, and inspect the selected connectivity path. Negotiated data channels establish the software structure for later control, command, telemetry, and </w:t>
      </w:r>
      <w:proofErr w:type="gramStart"/>
      <w:r>
        <w:t>event</w:t>
      </w:r>
      <w:proofErr w:type="gramEnd"/>
      <w:r>
        <w:t xml:space="preserve"> traffic.</w:t>
      </w:r>
    </w:p>
    <w:p w14:paraId="50CEFE06" w14:textId="3EED248A" w:rsidR="00AE02A4" w:rsidRDefault="00AE02A4" w:rsidP="00AE02A4">
      <w:r>
        <w:t xml:space="preserve">The central engineering question is whether this browser-native architecture can deliver a live vehicle view with a glass-to-glass delay below 400 </w:t>
      </w:r>
      <w:proofErr w:type="spellStart"/>
      <w:r>
        <w:t>ms</w:t>
      </w:r>
      <w:proofErr w:type="spellEnd"/>
      <w:r>
        <w:t xml:space="preserve"> while preserving a practical path toward bidirectional control. </w:t>
      </w:r>
    </w:p>
    <w:p w14:paraId="5014121B" w14:textId="77777777" w:rsidR="00AE02A4" w:rsidRDefault="00AE02A4" w:rsidP="00AE02A4">
      <w:pPr>
        <w:pStyle w:val="Ttulo2"/>
      </w:pPr>
      <w:bookmarkStart w:id="5" w:name="_Toc239434008"/>
      <w:r>
        <w:t>Objectives</w:t>
      </w:r>
      <w:bookmarkEnd w:id="5"/>
    </w:p>
    <w:p w14:paraId="09A87B47" w14:textId="77777777" w:rsidR="00AE02A4" w:rsidRDefault="00AE02A4" w:rsidP="00AE02A4">
      <w:r>
        <w:t>The project is developed around the following objectives:</w:t>
      </w:r>
    </w:p>
    <w:p w14:paraId="1F8E158E" w14:textId="77777777" w:rsidR="00AE02A4" w:rsidRDefault="00AE02A4" w:rsidP="00AE02A4">
      <w:pPr>
        <w:ind w:left="547" w:hanging="288"/>
      </w:pPr>
      <w:r>
        <w:t>•  To design a modular hardware and software platform that integrates an RC chassis, onboard computing, camera capture, mobile Internet access, signaling infrastructure, and a browser-based operator interface.</w:t>
      </w:r>
    </w:p>
    <w:p w14:paraId="28DDBC5C" w14:textId="77777777" w:rsidR="00AE02A4" w:rsidRDefault="00AE02A4" w:rsidP="00AE02A4">
      <w:pPr>
        <w:ind w:left="547" w:hanging="288"/>
      </w:pPr>
      <w:r>
        <w:t>•  To implement the coordination flow required to expose the prototype device, initiate an operator session, exchange SDP descriptions and ICE candidates, and recover cleanly from connection termination.</w:t>
      </w:r>
    </w:p>
    <w:p w14:paraId="5D8FCBBE" w14:textId="77777777" w:rsidR="00AE02A4" w:rsidRDefault="00AE02A4" w:rsidP="00AE02A4">
      <w:pPr>
        <w:ind w:left="547" w:hanging="288"/>
      </w:pPr>
      <w:r>
        <w:t>•  To establish an encrypted WebRTC video path that can select a direct peer-to-peer route when available and use TURN relaying when network restrictions prevent direct connectivity.</w:t>
      </w:r>
    </w:p>
    <w:p w14:paraId="70882C4F" w14:textId="77777777" w:rsidR="00AE02A4" w:rsidRDefault="00AE02A4" w:rsidP="00AE02A4">
      <w:pPr>
        <w:ind w:left="547" w:hanging="288"/>
      </w:pPr>
      <w:r>
        <w:t xml:space="preserve">•  To build a low-latency camera-to-browser pipeline and assess its glass-to-glass delay against the project target of less than 400 </w:t>
      </w:r>
      <w:proofErr w:type="spellStart"/>
      <w:r>
        <w:t>ms.</w:t>
      </w:r>
      <w:proofErr w:type="spellEnd"/>
    </w:p>
    <w:p w14:paraId="3318CF4E" w14:textId="77777777" w:rsidR="00AE02A4" w:rsidRDefault="00AE02A4" w:rsidP="00AE02A4">
      <w:pPr>
        <w:ind w:left="547" w:hanging="288"/>
      </w:pPr>
      <w:r>
        <w:t>•  To define the data-channel structure for control, commands, telemetry, and events, and to identify the safety, actuation, networking, electrical, and mechanical work required to turn the proof of concept into a complete remotely driven vehicle.</w:t>
      </w:r>
    </w:p>
    <w:p w14:paraId="4DE1C3BC" w14:textId="77777777" w:rsidR="00AE02A4" w:rsidRDefault="00AE02A4" w:rsidP="00AE02A4">
      <w:pPr>
        <w:pStyle w:val="Ttulo2"/>
      </w:pPr>
      <w:bookmarkStart w:id="6" w:name="_Toc239434009"/>
      <w:r>
        <w:t>Scope and Limitations</w:t>
      </w:r>
      <w:bookmarkEnd w:id="6"/>
    </w:p>
    <w:p w14:paraId="09699194" w14:textId="77777777" w:rsidR="00AE02A4" w:rsidRDefault="00AE02A4" w:rsidP="00AE02A4">
      <w:r>
        <w:t xml:space="preserve">The implemented scope concentrates on </w:t>
      </w:r>
      <w:proofErr w:type="gramStart"/>
      <w:r>
        <w:t>the communication</w:t>
      </w:r>
      <w:proofErr w:type="gramEnd"/>
      <w:r>
        <w:t xml:space="preserve"> and video foundation. It covers the assembly of the prototype hardware, the Raspberry Pi device service, a prototype catalogue and operator-selection flow, </w:t>
      </w:r>
      <w:proofErr w:type="spellStart"/>
      <w:r>
        <w:t>SignalR</w:t>
      </w:r>
      <w:proofErr w:type="spellEnd"/>
      <w:r>
        <w:t>-based signaling, WebRTC offer and answer negotiation, ICE candidate exchange, STUN and TURN configuration, live H.264 reception in a browser, connection-state observation, and resource cleanup. A browser-based test device is also used to exercise signaling, NAT traversal, and media presentation independently of the Raspberry Pi camera chain. The evaluation focuses on end-to-end architectural viability and on a glass-to-glass latency observation from the assembled prototype.</w:t>
      </w:r>
    </w:p>
    <w:p w14:paraId="320294E9" w14:textId="77777777" w:rsidR="00AE02A4" w:rsidRDefault="00AE02A4" w:rsidP="00AE02A4">
      <w:r>
        <w:t xml:space="preserve">Several limits are material to the interpretation of the result. The measured value comes from one hardware configuration and a representative test setup; it is not a statistical characterization across mobility, coverage levels, </w:t>
      </w:r>
      <w:r>
        <w:lastRenderedPageBreak/>
        <w:t xml:space="preserve">packet loss, jitter, or every direct and relayed route. Although 5G is the target network for the project, the present iteration uses a Huawei 4G dongle for cost reasons. The 340 </w:t>
      </w:r>
      <w:proofErr w:type="spellStart"/>
      <w:r>
        <w:t>ms</w:t>
      </w:r>
      <w:proofErr w:type="spellEnd"/>
      <w:r>
        <w:t xml:space="preserve"> observation must therefore be attributed to the tested end-to-end configuration rather than to 5G technology. Hardware H.264 capture, systematic IPv4 and IPv6 comparisons, and testing on 5G Non-Standalone and Standalone networks are reserved for later evaluation.</w:t>
      </w:r>
    </w:p>
    <w:p w14:paraId="281786B0" w14:textId="77777777" w:rsidR="00AE02A4" w:rsidRDefault="00AE02A4" w:rsidP="00AE02A4">
      <w:r>
        <w:t>The current software detects a gamepad and creates negotiated WebRTC data channels, but it does not yet implement the complete browser control loop, device-side validation of control messages, or physical steering and propulsion. Fail-safe behavior for stale commands, link loss, invalid input, and emergency stopping has consequently not been validated on the vehicle. Application-level authentication and production-ready electrical and mechanical integration also remain outside this proof of concept. These boundaries mean that the work validates remote observation and the underlying communication design, not finished remote driving.</w:t>
      </w:r>
    </w:p>
    <w:p w14:paraId="13299D1A" w14:textId="77777777" w:rsidR="00AE02A4" w:rsidRDefault="00AE02A4" w:rsidP="00AE02A4">
      <w:pPr>
        <w:pStyle w:val="Ttulo2"/>
      </w:pPr>
      <w:bookmarkStart w:id="7" w:name="_Toc239434010"/>
      <w:r>
        <w:t>Document Structure</w:t>
      </w:r>
      <w:bookmarkEnd w:id="7"/>
    </w:p>
    <w:p w14:paraId="4C47B89E" w14:textId="45D92ABA" w:rsidR="00AE02A4" w:rsidRDefault="00AE02A4">
      <w:r>
        <w:t>The remainder of this document develops the project from the physical platform to the measured result. The Hardware chapter describes the chassis, Raspberry Pi, camera, mobile connection, power supply, and component-selection criteria. General Architecture explains the device, application server, TURN server, browser, and the complete signaling and media flow. The WebRTC chapter presents the connection model, transport stack, data channels, codecs, and related interoperability mechanisms. Client documents the Raspberry Pi process, video pipeline, session management, and channel design, while Server covers the ASP.NET Core and React components used for discovery, signaling, browser playback, and validation. The final chapters interpret the latency result, state the conclusions, and define the work required to complete and evaluate the remote-control system.</w:t>
      </w:r>
    </w:p>
    <w:p w14:paraId="231581AE" w14:textId="3A3CDF1A" w:rsidR="00AE02A4" w:rsidRDefault="00AE02A4">
      <w:r>
        <w:br w:type="page"/>
      </w:r>
    </w:p>
    <w:p w14:paraId="27052E23" w14:textId="5DC65E13" w:rsidR="00363849" w:rsidRDefault="002053FA" w:rsidP="00363849">
      <w:pPr>
        <w:pStyle w:val="Ttulo1"/>
      </w:pPr>
      <w:r>
        <w:lastRenderedPageBreak/>
        <w:t>Hardware</w:t>
      </w:r>
      <w:r w:rsidR="00363849" w:rsidRPr="000724B3">
        <w:t>:</w:t>
      </w:r>
      <w:bookmarkEnd w:id="4"/>
    </w:p>
    <w:p w14:paraId="7FA7A0A2" w14:textId="64F1D680" w:rsidR="008418F3" w:rsidRDefault="008418F3" w:rsidP="008418F3">
      <w:r w:rsidRPr="008418F3">
        <w:t xml:space="preserve">The hardware architecture is composed of an RC vehicle chassis, </w:t>
      </w:r>
      <w:r>
        <w:t>a Raspbe</w:t>
      </w:r>
      <w:r w:rsidR="00932513">
        <w:t>r</w:t>
      </w:r>
      <w:r>
        <w:t>ry P</w:t>
      </w:r>
      <w:r w:rsidR="00447047">
        <w:t>i</w:t>
      </w:r>
      <w:r w:rsidRPr="008418F3">
        <w:t>, a camera module, a</w:t>
      </w:r>
      <w:r>
        <w:t>nd</w:t>
      </w:r>
      <w:r w:rsidR="00447047">
        <w:t xml:space="preserve"> a</w:t>
      </w:r>
      <w:r w:rsidRPr="008418F3">
        <w:t xml:space="preserve"> 5G communication device. Together, these components enable the vehicle to stream live video to a remote client and receive driving commands from the web interface.</w:t>
      </w:r>
    </w:p>
    <w:p w14:paraId="2FD462A4" w14:textId="149A3CC8" w:rsidR="008418F3" w:rsidRDefault="008418F3" w:rsidP="008418F3">
      <w:r w:rsidRPr="008418F3">
        <w:t>The system is divided into several hardware subsystems, each responsible for a specific function. This modular approach makes the platform easier to assemble, test, maintain, and improve during later development stages.</w:t>
      </w:r>
    </w:p>
    <w:p w14:paraId="2FD26413" w14:textId="5F9D4920" w:rsidR="008418F3" w:rsidRDefault="008418F3" w:rsidP="008418F3">
      <w:pPr>
        <w:pStyle w:val="Ttulo2"/>
        <w:rPr>
          <w:lang w:val="en-GB"/>
        </w:rPr>
      </w:pPr>
      <w:bookmarkStart w:id="8" w:name="_Toc238930410"/>
      <w:r w:rsidRPr="008418F3">
        <w:rPr>
          <w:lang w:val="en-GB"/>
        </w:rPr>
        <w:t>Hardware Architecture</w:t>
      </w:r>
      <w:r>
        <w:rPr>
          <w:lang w:val="en-GB"/>
        </w:rPr>
        <w:t>:</w:t>
      </w:r>
      <w:bookmarkEnd w:id="8"/>
    </w:p>
    <w:p w14:paraId="68B7FCFA" w14:textId="0C7A096F" w:rsidR="008418F3" w:rsidRDefault="008418F3" w:rsidP="008418F3">
      <w:pPr>
        <w:pStyle w:val="Ttulo3"/>
        <w:rPr>
          <w:lang w:val="en-GB"/>
        </w:rPr>
      </w:pPr>
      <w:bookmarkStart w:id="9" w:name="_Toc238930411"/>
      <w:r>
        <w:rPr>
          <w:lang w:val="en-GB"/>
        </w:rPr>
        <w:t>RC Vehicle Chassis</w:t>
      </w:r>
      <w:bookmarkEnd w:id="9"/>
    </w:p>
    <w:p w14:paraId="5850ED21" w14:textId="4407968E" w:rsidR="008418F3" w:rsidRDefault="008418F3">
      <w:r w:rsidRPr="008418F3">
        <w:t>The base of the project is a radio-controlled car chassis that provides the mechanical structure, wheels, suspension, motor, and steering system</w:t>
      </w:r>
      <w:r>
        <w:t>, batteries</w:t>
      </w:r>
      <w:r w:rsidRPr="008418F3">
        <w:t>. This chassis allows the project to focus on connectivity, control, and video transmission rather than on the design of a vehicle from scratch.</w:t>
      </w:r>
    </w:p>
    <w:p w14:paraId="73FF5712" w14:textId="15AA4E83" w:rsidR="008418F3" w:rsidRDefault="008418F3">
      <w:r>
        <w:t>The exact chassis that we will use as a base is a “Tamiya TT01 Type E”, one of the most common chassis available.</w:t>
      </w:r>
    </w:p>
    <w:p w14:paraId="319CE9A7" w14:textId="420987F5" w:rsidR="008418F3" w:rsidRDefault="008418F3">
      <w:r>
        <w:t>In the following git repository, there are most of the design files that form the chassis with assembly instructions</w:t>
      </w:r>
      <w:r w:rsidR="00514CB3">
        <w:t xml:space="preserve"> ready to print with a 3D printer</w:t>
      </w:r>
      <w:r>
        <w:t xml:space="preserve">: </w:t>
      </w:r>
      <w:hyperlink r:id="rId12" w:history="1">
        <w:r w:rsidRPr="00C8503A">
          <w:rPr>
            <w:rStyle w:val="Hipervnculo"/>
          </w:rPr>
          <w:t>https://github.com/scarlet-radio-control/tt-01-type-e</w:t>
        </w:r>
      </w:hyperlink>
    </w:p>
    <w:p w14:paraId="07DEFD5B" w14:textId="77777777" w:rsidR="00BA643B" w:rsidRDefault="00514CB3" w:rsidP="00BA643B">
      <w:pPr>
        <w:keepNext/>
        <w:jc w:val="center"/>
      </w:pPr>
      <w:r>
        <w:rPr>
          <w:noProof/>
        </w:rPr>
        <w:drawing>
          <wp:inline distT="0" distB="0" distL="0" distR="0" wp14:anchorId="140A229F" wp14:editId="3FF1DE28">
            <wp:extent cx="3810000" cy="2200275"/>
            <wp:effectExtent l="0" t="0" r="0" b="9525"/>
            <wp:docPr id="1259917108" name="Imagen 10" descr="TT-01 TYPE-E - Tamiya chassis database - TamiyaBas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T-01 TYPE-E - Tamiya chassis database - TamiyaBase.co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10AA4FB9" w14:textId="172F6C52" w:rsidR="00BA643B" w:rsidRDefault="00BA643B" w:rsidP="00BA643B">
      <w:pPr>
        <w:pStyle w:val="Descripcin"/>
        <w:jc w:val="center"/>
      </w:pPr>
      <w:bookmarkStart w:id="10" w:name="_Toc231500490"/>
      <w:bookmarkStart w:id="11" w:name="_Toc238930454"/>
      <w:r>
        <w:t xml:space="preserve">Figure </w:t>
      </w:r>
      <w:r>
        <w:fldChar w:fldCharType="begin"/>
      </w:r>
      <w:r>
        <w:instrText xml:space="preserve"> SEQ Figure \* ARABIC </w:instrText>
      </w:r>
      <w:r>
        <w:fldChar w:fldCharType="separate"/>
      </w:r>
      <w:r w:rsidR="00F85785">
        <w:rPr>
          <w:noProof/>
        </w:rPr>
        <w:t>1</w:t>
      </w:r>
      <w:r>
        <w:fldChar w:fldCharType="end"/>
      </w:r>
      <w:r>
        <w:t xml:space="preserve"> Tamiya Chassis</w:t>
      </w:r>
      <w:bookmarkEnd w:id="10"/>
      <w:bookmarkEnd w:id="11"/>
    </w:p>
    <w:p w14:paraId="03120010" w14:textId="77777777" w:rsidR="00BA643B" w:rsidRDefault="00514CB3" w:rsidP="00BA643B">
      <w:pPr>
        <w:keepNext/>
        <w:jc w:val="center"/>
      </w:pPr>
      <w:r w:rsidRPr="00514CB3">
        <w:rPr>
          <w:noProof/>
        </w:rPr>
        <w:lastRenderedPageBreak/>
        <w:drawing>
          <wp:inline distT="0" distB="0" distL="0" distR="0" wp14:anchorId="6BEC29C4" wp14:editId="03870D85">
            <wp:extent cx="5731510" cy="2894330"/>
            <wp:effectExtent l="0" t="0" r="2540" b="1270"/>
            <wp:docPr id="708508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8584" name=""/>
                    <pic:cNvPicPr/>
                  </pic:nvPicPr>
                  <pic:blipFill>
                    <a:blip r:embed="rId14"/>
                    <a:stretch>
                      <a:fillRect/>
                    </a:stretch>
                  </pic:blipFill>
                  <pic:spPr>
                    <a:xfrm>
                      <a:off x="0" y="0"/>
                      <a:ext cx="5731510" cy="2894330"/>
                    </a:xfrm>
                    <a:prstGeom prst="rect">
                      <a:avLst/>
                    </a:prstGeom>
                  </pic:spPr>
                </pic:pic>
              </a:graphicData>
            </a:graphic>
          </wp:inline>
        </w:drawing>
      </w:r>
    </w:p>
    <w:p w14:paraId="25692D55" w14:textId="38501812" w:rsidR="00514CB3" w:rsidRDefault="00BA643B" w:rsidP="00BA643B">
      <w:pPr>
        <w:pStyle w:val="Descripcin"/>
        <w:jc w:val="center"/>
      </w:pPr>
      <w:bookmarkStart w:id="12" w:name="_Toc238930455"/>
      <w:r>
        <w:t xml:space="preserve">Figure </w:t>
      </w:r>
      <w:r>
        <w:fldChar w:fldCharType="begin"/>
      </w:r>
      <w:r>
        <w:instrText xml:space="preserve"> SEQ Figure \* ARABIC </w:instrText>
      </w:r>
      <w:r>
        <w:fldChar w:fldCharType="separate"/>
      </w:r>
      <w:r w:rsidR="00F85785">
        <w:rPr>
          <w:noProof/>
        </w:rPr>
        <w:t>2</w:t>
      </w:r>
      <w:r>
        <w:fldChar w:fldCharType="end"/>
      </w:r>
      <w:r>
        <w:t xml:space="preserve"> STL Chassis</w:t>
      </w:r>
      <w:bookmarkEnd w:id="12"/>
    </w:p>
    <w:p w14:paraId="788886B2" w14:textId="03FEE819" w:rsidR="00514CB3" w:rsidRDefault="00514CB3" w:rsidP="00514CB3">
      <w:pPr>
        <w:pStyle w:val="Ttulo3"/>
      </w:pPr>
      <w:bookmarkStart w:id="13" w:name="_Toc238930412"/>
      <w:r>
        <w:t>Raspberry Pi</w:t>
      </w:r>
      <w:r w:rsidR="00932513">
        <w:t xml:space="preserve"> 5</w:t>
      </w:r>
      <w:r>
        <w:t>:</w:t>
      </w:r>
      <w:bookmarkEnd w:id="13"/>
    </w:p>
    <w:p w14:paraId="2B0ED169" w14:textId="2C660EFF" w:rsidR="00514CB3" w:rsidRDefault="00932513" w:rsidP="00514CB3">
      <w:r>
        <w:t>A Raspberry Pi 5</w:t>
      </w:r>
      <w:r w:rsidRPr="00932513">
        <w:t xml:space="preserve"> is installed on the vehicle to coordinate the local execution of the system. Its main responsibilities are to capture the video stream, manage communication with the remote application, and process the control commands received from the client. This unit acts as the bridge between the software and the </w:t>
      </w:r>
      <w:r>
        <w:t>chassis</w:t>
      </w:r>
      <w:r w:rsidRPr="00932513">
        <w:t>.</w:t>
      </w:r>
    </w:p>
    <w:p w14:paraId="5915F72D" w14:textId="4333FFF7" w:rsidR="00932513" w:rsidRDefault="00932513" w:rsidP="00514CB3">
      <w:r>
        <w:t xml:space="preserve">The Raspberry Pi 5 was selected due the fact that </w:t>
      </w:r>
      <w:proofErr w:type="gramStart"/>
      <w:r>
        <w:t>high quality</w:t>
      </w:r>
      <w:proofErr w:type="gramEnd"/>
      <w:r>
        <w:t xml:space="preserve"> </w:t>
      </w:r>
      <w:proofErr w:type="spellStart"/>
      <w:r>
        <w:t>WebUSB</w:t>
      </w:r>
      <w:proofErr w:type="spellEnd"/>
      <w:r>
        <w:t xml:space="preserve"> cameras were a requirement, and other alternatives like an ESP32 were unavailable due to throughput limitations.</w:t>
      </w:r>
    </w:p>
    <w:p w14:paraId="3796DF6E" w14:textId="77777777" w:rsidR="00BA643B" w:rsidRDefault="00932513" w:rsidP="00BA643B">
      <w:pPr>
        <w:keepNext/>
        <w:jc w:val="center"/>
      </w:pPr>
      <w:r>
        <w:rPr>
          <w:noProof/>
        </w:rPr>
        <w:lastRenderedPageBreak/>
        <w:drawing>
          <wp:inline distT="0" distB="0" distL="0" distR="0" wp14:anchorId="78C8C91D" wp14:editId="3749084C">
            <wp:extent cx="5731510" cy="4350385"/>
            <wp:effectExtent l="0" t="0" r="2540" b="0"/>
            <wp:docPr id="214631915" name="Imagen 11" descr="RASPBERRY-PI RASPBERRY-PI 5 2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SPBERRY-PI RASPBERRY-PI 5 2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50385"/>
                    </a:xfrm>
                    <a:prstGeom prst="rect">
                      <a:avLst/>
                    </a:prstGeom>
                    <a:noFill/>
                    <a:ln>
                      <a:noFill/>
                    </a:ln>
                  </pic:spPr>
                </pic:pic>
              </a:graphicData>
            </a:graphic>
          </wp:inline>
        </w:drawing>
      </w:r>
    </w:p>
    <w:p w14:paraId="60CD5D45" w14:textId="3B96065D" w:rsidR="00932513" w:rsidRDefault="00BA643B" w:rsidP="00BA643B">
      <w:pPr>
        <w:pStyle w:val="Descripcin"/>
        <w:jc w:val="center"/>
      </w:pPr>
      <w:bookmarkStart w:id="14" w:name="_Toc238930456"/>
      <w:r>
        <w:t xml:space="preserve">Figure </w:t>
      </w:r>
      <w:r>
        <w:fldChar w:fldCharType="begin"/>
      </w:r>
      <w:r>
        <w:instrText xml:space="preserve"> SEQ Figure \* ARABIC </w:instrText>
      </w:r>
      <w:r>
        <w:fldChar w:fldCharType="separate"/>
      </w:r>
      <w:r w:rsidR="00F85785">
        <w:rPr>
          <w:noProof/>
        </w:rPr>
        <w:t>3</w:t>
      </w:r>
      <w:r>
        <w:fldChar w:fldCharType="end"/>
      </w:r>
      <w:r>
        <w:t xml:space="preserve"> Raspberry Pi</w:t>
      </w:r>
      <w:bookmarkEnd w:id="14"/>
    </w:p>
    <w:p w14:paraId="1CD09459" w14:textId="5356D635" w:rsidR="00932513" w:rsidRDefault="00932513" w:rsidP="00932513">
      <w:pPr>
        <w:pStyle w:val="Ttulo3"/>
      </w:pPr>
      <w:bookmarkStart w:id="15" w:name="_Toc238930413"/>
      <w:r>
        <w:t>Camera:</w:t>
      </w:r>
      <w:bookmarkEnd w:id="15"/>
    </w:p>
    <w:p w14:paraId="21ADDD55" w14:textId="4D204E66" w:rsidR="00932513" w:rsidRDefault="00932513" w:rsidP="00932513">
      <w:r w:rsidRPr="00932513">
        <w:t>The camera is responsible for capturing the live video feed from the vehicle’s perspective. It is mounted on the chassis in a forward-facing position to provide the remote operator with a clear view of the driving environment. The placement of the camera is important because it directly affects usability, depth perception, and the operator’s ability to react to obstacles.</w:t>
      </w:r>
    </w:p>
    <w:p w14:paraId="3EA6DB7A" w14:textId="2FF69052" w:rsidR="00932513" w:rsidRDefault="00932513" w:rsidP="00932513">
      <w:r>
        <w:t xml:space="preserve">A Logitech HD Pro C920 was chosen because it had built in hardware encoding of the codecs that will be required for WebRTC, </w:t>
      </w:r>
      <w:r w:rsidR="00447047">
        <w:t>a</w:t>
      </w:r>
      <w:r>
        <w:t xml:space="preserve"> USB interface, support for Linux Video stack, and good image quality.</w:t>
      </w:r>
    </w:p>
    <w:p w14:paraId="45E5B420" w14:textId="77777777" w:rsidR="00BA643B" w:rsidRDefault="00932513" w:rsidP="00BA643B">
      <w:pPr>
        <w:keepNext/>
        <w:jc w:val="center"/>
      </w:pPr>
      <w:r>
        <w:rPr>
          <w:noProof/>
        </w:rPr>
        <w:lastRenderedPageBreak/>
        <w:drawing>
          <wp:inline distT="0" distB="0" distL="0" distR="0" wp14:anchorId="01D2AA73" wp14:editId="02468A13">
            <wp:extent cx="1866900" cy="2076450"/>
            <wp:effectExtent l="0" t="0" r="0" b="0"/>
            <wp:docPr id="874042779" name="Imagen 12" descr="Cámara web HD Pro C920 Logitech, visualización panorámica 1080P videollamadas y grabació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ámara web HD Pro C920 Logitech, visualización panorámica 1080P videollamadas y grabación, Negr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900" cy="2076450"/>
                    </a:xfrm>
                    <a:prstGeom prst="rect">
                      <a:avLst/>
                    </a:prstGeom>
                    <a:noFill/>
                    <a:ln>
                      <a:noFill/>
                    </a:ln>
                  </pic:spPr>
                </pic:pic>
              </a:graphicData>
            </a:graphic>
          </wp:inline>
        </w:drawing>
      </w:r>
    </w:p>
    <w:p w14:paraId="5084625B" w14:textId="0416F718" w:rsidR="00932513" w:rsidRPr="00932513" w:rsidRDefault="00BA643B" w:rsidP="00BA643B">
      <w:pPr>
        <w:pStyle w:val="Descripcin"/>
        <w:jc w:val="center"/>
      </w:pPr>
      <w:bookmarkStart w:id="16" w:name="_Toc238930457"/>
      <w:r>
        <w:t xml:space="preserve">Figure </w:t>
      </w:r>
      <w:r>
        <w:fldChar w:fldCharType="begin"/>
      </w:r>
      <w:r>
        <w:instrText xml:space="preserve"> SEQ Figure \* ARABIC </w:instrText>
      </w:r>
      <w:r>
        <w:fldChar w:fldCharType="separate"/>
      </w:r>
      <w:r w:rsidR="00F85785">
        <w:rPr>
          <w:noProof/>
        </w:rPr>
        <w:t>4</w:t>
      </w:r>
      <w:r>
        <w:fldChar w:fldCharType="end"/>
      </w:r>
      <w:r>
        <w:t xml:space="preserve"> Logitech HD Pro C920</w:t>
      </w:r>
      <w:bookmarkEnd w:id="16"/>
    </w:p>
    <w:p w14:paraId="78449470" w14:textId="77923517" w:rsidR="004151D1" w:rsidRDefault="004151D1" w:rsidP="004151D1">
      <w:pPr>
        <w:pStyle w:val="Ttulo3"/>
      </w:pPr>
      <w:bookmarkStart w:id="17" w:name="_Toc238930414"/>
      <w:r>
        <w:t>5G Connectivity Dongle:</w:t>
      </w:r>
      <w:bookmarkEnd w:id="17"/>
    </w:p>
    <w:p w14:paraId="3E282FCE" w14:textId="1D4AE51E" w:rsidR="004151D1" w:rsidRDefault="004151D1" w:rsidP="004151D1">
      <w:r w:rsidRPr="004151D1">
        <w:t>The vehicle uses a 5G mobile connection to access the Internet outside a local Wi-Fi environment. This connection is essential for remote operation, as it provides the bandwidth required for video streaming and the low latency required for responsive control. The 5G device can be integrated as a modem, mobile router, or tethered connection, depending on the final implementation.</w:t>
      </w:r>
    </w:p>
    <w:p w14:paraId="784146EA" w14:textId="096BEED1" w:rsidR="004151D1" w:rsidRDefault="004151D1" w:rsidP="004151D1">
      <w:r>
        <w:t>For this iteration a Huawei 4G dongle was used. From the point of view of the system, it’s just an internet connection.</w:t>
      </w:r>
      <w:r w:rsidR="00447047">
        <w:t xml:space="preserve"> This is solely a price decision</w:t>
      </w:r>
    </w:p>
    <w:p w14:paraId="4021989E" w14:textId="77777777" w:rsidR="00BA643B" w:rsidRDefault="004151D1" w:rsidP="00BA643B">
      <w:pPr>
        <w:keepNext/>
        <w:jc w:val="center"/>
      </w:pPr>
      <w:r>
        <w:rPr>
          <w:noProof/>
        </w:rPr>
        <w:drawing>
          <wp:inline distT="0" distB="0" distL="0" distR="0" wp14:anchorId="581F568E" wp14:editId="278F1029">
            <wp:extent cx="733425" cy="2076450"/>
            <wp:effectExtent l="0" t="0" r="9525" b="0"/>
            <wp:docPr id="140137313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33425" cy="2076450"/>
                    </a:xfrm>
                    <a:prstGeom prst="rect">
                      <a:avLst/>
                    </a:prstGeom>
                    <a:noFill/>
                    <a:ln>
                      <a:noFill/>
                    </a:ln>
                  </pic:spPr>
                </pic:pic>
              </a:graphicData>
            </a:graphic>
          </wp:inline>
        </w:drawing>
      </w:r>
    </w:p>
    <w:p w14:paraId="75FC621D" w14:textId="1B1B1322" w:rsidR="004151D1" w:rsidRDefault="00BA643B" w:rsidP="00BA643B">
      <w:pPr>
        <w:pStyle w:val="Descripcin"/>
        <w:jc w:val="center"/>
      </w:pPr>
      <w:bookmarkStart w:id="18" w:name="_Toc238930458"/>
      <w:r>
        <w:t xml:space="preserve">Figure </w:t>
      </w:r>
      <w:r>
        <w:fldChar w:fldCharType="begin"/>
      </w:r>
      <w:r>
        <w:instrText xml:space="preserve"> SEQ Figure \* ARABIC </w:instrText>
      </w:r>
      <w:r>
        <w:fldChar w:fldCharType="separate"/>
      </w:r>
      <w:r w:rsidR="00F85785">
        <w:rPr>
          <w:noProof/>
        </w:rPr>
        <w:t>5</w:t>
      </w:r>
      <w:r>
        <w:fldChar w:fldCharType="end"/>
      </w:r>
      <w:r>
        <w:t xml:space="preserve"> Huawei 4G Dongle</w:t>
      </w:r>
      <w:bookmarkEnd w:id="18"/>
    </w:p>
    <w:p w14:paraId="6372975D" w14:textId="16AD979E" w:rsidR="004151D1" w:rsidRDefault="00DD6C45" w:rsidP="004151D1">
      <w:pPr>
        <w:pStyle w:val="Ttulo3"/>
      </w:pPr>
      <w:bookmarkStart w:id="19" w:name="_Toc238930415"/>
      <w:r>
        <w:t>Power Supply System:</w:t>
      </w:r>
      <w:bookmarkEnd w:id="19"/>
    </w:p>
    <w:p w14:paraId="013D2615" w14:textId="574350B8" w:rsidR="00DD6C45" w:rsidRDefault="00DD6C45" w:rsidP="00DD6C45">
      <w:r>
        <w:t>For the power supply I will use the standard NiMH battery common on RC cars.</w:t>
      </w:r>
    </w:p>
    <w:p w14:paraId="600FC880" w14:textId="48E9114F" w:rsidR="00DD6C45" w:rsidRDefault="00DD6C45" w:rsidP="00DD6C45">
      <w:r>
        <w:t xml:space="preserve">Also </w:t>
      </w:r>
      <w:r w:rsidR="00593970">
        <w:t>to</w:t>
      </w:r>
      <w:r>
        <w:t xml:space="preserve"> adapt the voltage to the Raspberry P</w:t>
      </w:r>
      <w:r w:rsidR="00447047">
        <w:t>i</w:t>
      </w:r>
      <w:r>
        <w:t xml:space="preserve"> a small </w:t>
      </w:r>
      <w:r w:rsidR="00447047">
        <w:t>DC-DC voltage regulator</w:t>
      </w:r>
      <w:r>
        <w:t xml:space="preserve"> is also attached and serves like the electrical </w:t>
      </w:r>
      <w:r w:rsidR="00447047">
        <w:t>interface</w:t>
      </w:r>
      <w:r>
        <w:t xml:space="preserve"> between the battery, the Raspberry Pi, and the chassis.</w:t>
      </w:r>
    </w:p>
    <w:p w14:paraId="0BC8F4D7" w14:textId="77777777" w:rsidR="00BA643B" w:rsidRDefault="00DD6C45" w:rsidP="00BA643B">
      <w:pPr>
        <w:keepNext/>
        <w:jc w:val="center"/>
      </w:pPr>
      <w:r>
        <w:rPr>
          <w:noProof/>
        </w:rPr>
        <w:lastRenderedPageBreak/>
        <w:drawing>
          <wp:inline distT="0" distB="0" distL="0" distR="0" wp14:anchorId="72138BA8" wp14:editId="63157455">
            <wp:extent cx="3048000" cy="2952750"/>
            <wp:effectExtent l="0" t="0" r="0" b="0"/>
            <wp:docPr id="161484584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952750"/>
                    </a:xfrm>
                    <a:prstGeom prst="rect">
                      <a:avLst/>
                    </a:prstGeom>
                    <a:noFill/>
                    <a:ln>
                      <a:noFill/>
                    </a:ln>
                  </pic:spPr>
                </pic:pic>
              </a:graphicData>
            </a:graphic>
          </wp:inline>
        </w:drawing>
      </w:r>
    </w:p>
    <w:p w14:paraId="0C2B816F" w14:textId="11728029" w:rsidR="00DD6C45" w:rsidRDefault="00BA643B" w:rsidP="00BA643B">
      <w:pPr>
        <w:pStyle w:val="Descripcin"/>
        <w:jc w:val="center"/>
      </w:pPr>
      <w:bookmarkStart w:id="20" w:name="_Toc238930459"/>
      <w:r>
        <w:t xml:space="preserve">Figure </w:t>
      </w:r>
      <w:r>
        <w:fldChar w:fldCharType="begin"/>
      </w:r>
      <w:r>
        <w:instrText xml:space="preserve"> SEQ Figure \* ARABIC </w:instrText>
      </w:r>
      <w:r>
        <w:fldChar w:fldCharType="separate"/>
      </w:r>
      <w:r w:rsidR="00F85785">
        <w:rPr>
          <w:noProof/>
        </w:rPr>
        <w:t>6</w:t>
      </w:r>
      <w:r>
        <w:fldChar w:fldCharType="end"/>
      </w:r>
      <w:r>
        <w:t xml:space="preserve"> NiMH Battery</w:t>
      </w:r>
      <w:bookmarkEnd w:id="20"/>
    </w:p>
    <w:p w14:paraId="580289BE" w14:textId="5755518B" w:rsidR="00DD6C45" w:rsidRDefault="00DD6C45" w:rsidP="00DD6C45">
      <w:pPr>
        <w:pStyle w:val="Ttulo2"/>
      </w:pPr>
      <w:bookmarkStart w:id="21" w:name="_Toc238930416"/>
      <w:r>
        <w:t>Design Considerations:</w:t>
      </w:r>
      <w:bookmarkEnd w:id="21"/>
    </w:p>
    <w:p w14:paraId="08910DB5" w14:textId="3830E657" w:rsidR="00095586" w:rsidRDefault="00095586" w:rsidP="00095586">
      <w:r>
        <w:t>The hardware components were selected with the objective of building a functional proof of concept rather than a fully optimized commercial vehicle. For this reason, priority was given to components that were easy to integrate, configure, replace, and test. The main goal was to validate the complete system architecture: remote video transmission, 5G connectivity, browser-based interaction, and real-time vehicle control.</w:t>
      </w:r>
    </w:p>
    <w:p w14:paraId="65E57EE5" w14:textId="47015C64" w:rsidR="00095586" w:rsidRDefault="00095586" w:rsidP="00095586">
      <w:r>
        <w:t>Each hardware element was chosen to reduce integration complexity. The use of an existing RC vehicle chassis avoids the need to design a mechanical platform from the beginning and provides a ready-to-use base with motor, steering, wheels, and suspension. This allows the development effort to focus on the communication and control layers of the project.</w:t>
      </w:r>
    </w:p>
    <w:p w14:paraId="71911A7C" w14:textId="1AA24E07" w:rsidR="00095586" w:rsidRDefault="00095586" w:rsidP="00095586">
      <w:r>
        <w:t>The Raspberry P</w:t>
      </w:r>
      <w:r w:rsidR="00447047">
        <w:t>i</w:t>
      </w:r>
      <w:r>
        <w:t xml:space="preserve"> was selected to act as a flexible bridge between the software system and the physical vehicle. Its role is not only to process the video stream and control commands, but also to simplify the connection between the different subsystems. By using a general-purpose computing platform, the system can be modified and tested more easily during development.</w:t>
      </w:r>
    </w:p>
    <w:p w14:paraId="525AA736" w14:textId="5A5FCE19" w:rsidR="00095586" w:rsidRDefault="00095586" w:rsidP="00095586">
      <w:r>
        <w:t>The camera was also selected with integration in mind. A simple camera interface reduces configuration effort and allows the video pipeline to be tested quickly. Since the project depends on real-time visual feedback, the camera does not need to represent the most advanced imaging solution available, but it must be reliable enough to validate the WebRTC streaming architecture.</w:t>
      </w:r>
    </w:p>
    <w:p w14:paraId="7ACD914A" w14:textId="77777777" w:rsidR="00095586" w:rsidRDefault="00095586" w:rsidP="00095586">
      <w:r>
        <w:lastRenderedPageBreak/>
        <w:t>The 5G connectivity device was included to demonstrate the feasibility of operating the vehicle outside a local network. In the context of this proof of concept, the important factor is not the specific modem or router model, but the ability to provide mobile Internet access with sufficient bandwidth and latency for video streaming and remote control.</w:t>
      </w:r>
    </w:p>
    <w:p w14:paraId="78E91876" w14:textId="28728DB8" w:rsidR="00095586" w:rsidRDefault="00095586" w:rsidP="00095586">
      <w:r>
        <w:t>Power distribution was considered from the perspective of stability and practicality. The additional electronic components must be powered without interfering with the original RC vehicle electronics. Therefore, the power system should be simple, accessible, and reliable enough to support repeated testing sessions.</w:t>
      </w:r>
    </w:p>
    <w:p w14:paraId="215C602E" w14:textId="77777777" w:rsidR="00095586" w:rsidRDefault="00095586" w:rsidP="00095586">
      <w:r>
        <w:t>Overall, the hardware design follows a modular philosophy. Each component has a clear responsibility and can be tested independently before being integrated into the complete system. This approach makes the prototype easier to assemble and debug, while also allowing future improvements such as a better camera, additional sensors, a more compact processing unit, or a more advanced control board.</w:t>
      </w:r>
    </w:p>
    <w:p w14:paraId="736C69FD" w14:textId="5E9C95EF" w:rsidR="00DD6C45" w:rsidRPr="00DD6C45" w:rsidRDefault="00095586" w:rsidP="00095586">
      <w:r>
        <w:t>As a result, the selected hardware provides a practical platform for validating the main idea of the project: that an RC vehicle can be remotely operated through a web interface using WebRTC video transmission and 5G connectivity. The emphasis is therefore placed on demonstrating the viability of the complete end-</w:t>
      </w:r>
      <w:proofErr w:type="gramStart"/>
      <w:r>
        <w:t>to</w:t>
      </w:r>
      <w:proofErr w:type="gramEnd"/>
      <w:r>
        <w:t>-end system rather than on optimizing each individual hardware component.</w:t>
      </w:r>
    </w:p>
    <w:p w14:paraId="40A556F2" w14:textId="0B1679A0" w:rsidR="00363849" w:rsidRDefault="00363849">
      <w:r w:rsidRPr="000724B3">
        <w:br w:type="page"/>
      </w:r>
    </w:p>
    <w:p w14:paraId="6C993CC8" w14:textId="752B43D1" w:rsidR="002053FA" w:rsidRDefault="002053FA" w:rsidP="002053FA">
      <w:pPr>
        <w:pStyle w:val="Ttulo1"/>
      </w:pPr>
      <w:bookmarkStart w:id="22" w:name="_Toc238930417"/>
      <w:r>
        <w:lastRenderedPageBreak/>
        <w:t xml:space="preserve">General </w:t>
      </w:r>
      <w:r w:rsidR="00697317">
        <w:t>Architecture</w:t>
      </w:r>
      <w:r>
        <w:t>:</w:t>
      </w:r>
      <w:bookmarkEnd w:id="22"/>
    </w:p>
    <w:p w14:paraId="67D46F91" w14:textId="2DACABA0" w:rsidR="00A54603" w:rsidRPr="00A54603" w:rsidRDefault="00A54603" w:rsidP="00A54603">
      <w:pPr>
        <w:rPr>
          <w:lang w:val="en-GB"/>
        </w:rPr>
      </w:pPr>
      <w:r w:rsidRPr="00A54603">
        <w:rPr>
          <w:lang w:val="en-GB"/>
        </w:rPr>
        <w:t xml:space="preserve">The complete system follows a distributed architecture composed of four main elements: the device, the application server, the TURN server, and the player. The device is the RC car and contains the onboard computing, video, communication, and actuation interfaces. The </w:t>
      </w:r>
      <w:r>
        <w:rPr>
          <w:lang w:val="en-GB"/>
        </w:rPr>
        <w:t>browser</w:t>
      </w:r>
      <w:r w:rsidRPr="00A54603">
        <w:rPr>
          <w:lang w:val="en-GB"/>
        </w:rPr>
        <w:t xml:space="preserve"> is the client-side application executed in the remote operator's web browser. The application server and TURN server provide the supporting infrastructure required to coordinate the session and establish the WebRTC connection across different networks.</w:t>
      </w:r>
    </w:p>
    <w:p w14:paraId="1355444F" w14:textId="65BBB079" w:rsidR="00A54603" w:rsidRDefault="00A54603" w:rsidP="00A54603">
      <w:pPr>
        <w:rPr>
          <w:lang w:val="en-GB"/>
        </w:rPr>
      </w:pPr>
      <w:r w:rsidRPr="00A54603">
        <w:rPr>
          <w:lang w:val="en-GB"/>
        </w:rPr>
        <w:t xml:space="preserve">The design separates coordination traffic from latency-sensitive real-time traffic. The application server handles device registration, session management, and WebRTC </w:t>
      </w:r>
      <w:proofErr w:type="spellStart"/>
      <w:r w:rsidRPr="00A54603">
        <w:rPr>
          <w:lang w:val="en-GB"/>
        </w:rPr>
        <w:t>signaling</w:t>
      </w:r>
      <w:proofErr w:type="spellEnd"/>
      <w:r w:rsidRPr="00A54603">
        <w:rPr>
          <w:lang w:val="en-GB"/>
        </w:rPr>
        <w:t>. After negotiation, video and control data are exchanged between the RC car and the player through the route selected by Interactive Connectivity Establishment (ICE). A direct peer-to-peer route is preferred; the TURN server is used as a relay when the mobile network, carrier-grade NAT, or a firewall prevents direct connectivity. As a result, the application server is not required to process the media stream.</w:t>
      </w:r>
    </w:p>
    <w:p w14:paraId="474F8D13" w14:textId="77777777" w:rsidR="00F85785" w:rsidRDefault="00A54603" w:rsidP="00F85785">
      <w:pPr>
        <w:keepNext/>
      </w:pPr>
      <w:r>
        <w:rPr>
          <w:noProof/>
        </w:rPr>
        <w:drawing>
          <wp:inline distT="0" distB="0" distL="0" distR="0" wp14:anchorId="3A1E9910" wp14:editId="42E2D913">
            <wp:extent cx="5715000" cy="3143250"/>
            <wp:effectExtent l="0" t="0" r="0" b="0"/>
            <wp:docPr id="17" name="Picture 1614845847" descr="Diagram of the RC car, ASP.NET Core application server, TURN server, and React browser player, including signaling, direct WebRTC, and TURN relay paths." title="Genera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14845847" descr="Diagram of the RC car, ASP.NET Core application server, TURN server, and React browser player, including signaling, direct WebRTC, and TURN relay paths." title="General System Architecture"/>
                    <pic:cNvPicPr>
                      <a:picLocks noChangeAspect="1"/>
                    </pic:cNvPicPr>
                  </pic:nvPicPr>
                  <pic:blipFill>
                    <a:blip r:embed="rId19"/>
                    <a:stretch>
                      <a:fillRect/>
                    </a:stretch>
                  </pic:blipFill>
                  <pic:spPr bwMode="auto">
                    <a:xfrm>
                      <a:off x="0" y="0"/>
                      <a:ext cx="5715000" cy="3143250"/>
                    </a:xfrm>
                    <a:prstGeom prst="rect">
                      <a:avLst/>
                    </a:prstGeom>
                    <a:noFill/>
                  </pic:spPr>
                </pic:pic>
              </a:graphicData>
            </a:graphic>
          </wp:inline>
        </w:drawing>
      </w:r>
    </w:p>
    <w:p w14:paraId="01BC35C5" w14:textId="153A3C18" w:rsidR="00A54603" w:rsidRDefault="00F85785" w:rsidP="00F85785">
      <w:pPr>
        <w:pStyle w:val="Descripcin"/>
        <w:jc w:val="center"/>
        <w:rPr>
          <w:lang w:val="en-GB"/>
        </w:rPr>
      </w:pPr>
      <w:bookmarkStart w:id="23" w:name="_Toc238930460"/>
      <w:r>
        <w:t xml:space="preserve">Figure </w:t>
      </w:r>
      <w:r>
        <w:fldChar w:fldCharType="begin"/>
      </w:r>
      <w:r>
        <w:instrText xml:space="preserve"> SEQ Figure \* ARABIC </w:instrText>
      </w:r>
      <w:r>
        <w:fldChar w:fldCharType="separate"/>
      </w:r>
      <w:r>
        <w:rPr>
          <w:noProof/>
        </w:rPr>
        <w:t>7</w:t>
      </w:r>
      <w:r>
        <w:fldChar w:fldCharType="end"/>
      </w:r>
      <w:r>
        <w:t xml:space="preserve"> Signaling</w:t>
      </w:r>
      <w:bookmarkEnd w:id="23"/>
    </w:p>
    <w:p w14:paraId="359D3E47" w14:textId="77777777" w:rsidR="00A54603" w:rsidRPr="00A54603" w:rsidRDefault="00A54603" w:rsidP="00A54603">
      <w:pPr>
        <w:pStyle w:val="Ttulo2"/>
      </w:pPr>
      <w:bookmarkStart w:id="24" w:name="_Toc238930418"/>
      <w:r w:rsidRPr="00A54603">
        <w:t>Architecture Components:</w:t>
      </w:r>
      <w:bookmarkEnd w:id="24"/>
    </w:p>
    <w:p w14:paraId="6C6AEA87" w14:textId="77777777" w:rsidR="00A54603" w:rsidRPr="00A54603" w:rsidRDefault="00A54603" w:rsidP="00A54603">
      <w:pPr>
        <w:pStyle w:val="Ttulo3"/>
      </w:pPr>
      <w:bookmarkStart w:id="25" w:name="__RefHeading___Toc497_4194855202"/>
      <w:bookmarkStart w:id="26" w:name="_Toc238930419"/>
      <w:bookmarkEnd w:id="25"/>
      <w:r w:rsidRPr="00A54603">
        <w:t>Device (RC Car):</w:t>
      </w:r>
      <w:bookmarkEnd w:id="26"/>
    </w:p>
    <w:p w14:paraId="5CB43AD9" w14:textId="5440D345" w:rsidR="00A54603" w:rsidRPr="00A54603" w:rsidRDefault="00A54603" w:rsidP="00A54603">
      <w:r w:rsidRPr="00A54603">
        <w:t xml:space="preserve">The device is the physical endpoint installed on the vehicle. The Raspberry Pi 5 runs the local application, captures the stream from the forward-facing camera, creates the WebRTC peer connection, and interfaces with the </w:t>
      </w:r>
      <w:r w:rsidRPr="00A54603">
        <w:lastRenderedPageBreak/>
        <w:t>motor and steering electronics. It reaches the Internet through the mobile connection and maintains a signaling connection with the application server so that it can announce its availability and receive session requests. During an active session, the device acts as the video producer and the consumer of the driving commands.</w:t>
      </w:r>
    </w:p>
    <w:p w14:paraId="09426FC7" w14:textId="77777777" w:rsidR="00A54603" w:rsidRPr="00A54603" w:rsidRDefault="00A54603" w:rsidP="00A54603">
      <w:pPr>
        <w:pStyle w:val="Ttulo3"/>
      </w:pPr>
      <w:bookmarkStart w:id="27" w:name="__RefHeading___Toc499_4194855202"/>
      <w:bookmarkStart w:id="28" w:name="_Toc238930420"/>
      <w:bookmarkEnd w:id="27"/>
      <w:r w:rsidRPr="00A54603">
        <w:t>Application Server:</w:t>
      </w:r>
      <w:bookmarkEnd w:id="28"/>
    </w:p>
    <w:p w14:paraId="54C6C9B5" w14:textId="77777777" w:rsidR="00A54603" w:rsidRPr="00A54603" w:rsidRDefault="00A54603" w:rsidP="00A54603">
      <w:r w:rsidRPr="00A54603">
        <w:t>Implemented with ASP.NET Core, the application server provides the coordination layer. It keeps track of connected devices and players, creates and closes sessions, and forwards the WebRTC negotiation information exchanged by both endpoints, including session descriptions and ICE candidates. It also provides the point at which authentication and access rules can be applied. Once the peer connection is established, the server remains responsible for session state but is normally outside the video and control-data path.</w:t>
      </w:r>
    </w:p>
    <w:p w14:paraId="6935093B" w14:textId="77777777" w:rsidR="00A54603" w:rsidRPr="00A54603" w:rsidRDefault="00A54603" w:rsidP="00A54603">
      <w:pPr>
        <w:pStyle w:val="Ttulo3"/>
      </w:pPr>
      <w:bookmarkStart w:id="29" w:name="__RefHeading___Toc501_4194855202"/>
      <w:bookmarkStart w:id="30" w:name="_Toc238930421"/>
      <w:bookmarkEnd w:id="29"/>
      <w:r w:rsidRPr="00A54603">
        <w:t>TURN Server:</w:t>
      </w:r>
      <w:bookmarkEnd w:id="30"/>
    </w:p>
    <w:p w14:paraId="32B00C87" w14:textId="7F07C27A" w:rsidR="00A54603" w:rsidRPr="00A54603" w:rsidRDefault="00A54603" w:rsidP="00A54603">
      <w:r w:rsidRPr="00A54603">
        <w:t xml:space="preserve">The TURN server is a separate, publicly reachable service whose purpose is to relay WebRTC traffic when a direct route is unavailable. This fallback is important </w:t>
      </w:r>
      <w:r w:rsidR="001230B7" w:rsidRPr="00A54603">
        <w:t>for vehicles</w:t>
      </w:r>
      <w:r w:rsidRPr="00A54603">
        <w:t xml:space="preserve"> because mobile operators frequently place clients behind carrier-grade NAT. The endpoints first perform connectivity checks; if no direct candidate succeeds, ICE selects a relay candidate supplied by the TURN server. In that case, the encrypted video and control data pass through the relay, while the application server continues to handle signaling and session management.</w:t>
      </w:r>
    </w:p>
    <w:p w14:paraId="26DD66B2" w14:textId="4AC5C22F" w:rsidR="00A54603" w:rsidRPr="00A54603" w:rsidRDefault="00A54603" w:rsidP="00A54603">
      <w:pPr>
        <w:pStyle w:val="Ttulo3"/>
      </w:pPr>
      <w:bookmarkStart w:id="31" w:name="__RefHeading___Toc503_4194855202"/>
      <w:bookmarkStart w:id="32" w:name="_Toc238930422"/>
      <w:bookmarkEnd w:id="31"/>
      <w:r>
        <w:t>Browser:</w:t>
      </w:r>
      <w:bookmarkEnd w:id="32"/>
    </w:p>
    <w:p w14:paraId="16B9715D" w14:textId="1E3931F3" w:rsidR="00A54603" w:rsidRPr="00A54603" w:rsidRDefault="00A54603" w:rsidP="00A54603">
      <w:r w:rsidRPr="00A54603">
        <w:t xml:space="preserve">The player is the React </w:t>
      </w:r>
      <w:r w:rsidR="001230B7" w:rsidRPr="00A54603">
        <w:t>application that</w:t>
      </w:r>
      <w:r w:rsidRPr="00A54603">
        <w:t xml:space="preserve"> opened in the remote operator's web browser. It displays the live camera stream, presents the state of the connection, and captures the operator's steering and throttle input. The browser creates the second WebRTC peer connection and sends the driving commands to the vehicle through a WebRTC data channel, while receiving the video track in the opposite direction. Because the player runs in a standard browser, the system does not require a dedicated desktop application.</w:t>
      </w:r>
    </w:p>
    <w:p w14:paraId="633EC730" w14:textId="77777777" w:rsidR="00A54603" w:rsidRPr="00A54603" w:rsidRDefault="00A54603" w:rsidP="00A54603">
      <w:pPr>
        <w:pStyle w:val="Ttulo2"/>
      </w:pPr>
      <w:bookmarkStart w:id="33" w:name="__RefHeading___Toc505_4194855202"/>
      <w:bookmarkStart w:id="34" w:name="_Toc238930423"/>
      <w:bookmarkEnd w:id="33"/>
      <w:r w:rsidRPr="00A54603">
        <w:t>End-to-End Communication Flow:</w:t>
      </w:r>
      <w:bookmarkEnd w:id="34"/>
    </w:p>
    <w:p w14:paraId="7A6C646F" w14:textId="77777777" w:rsidR="00A54603" w:rsidRPr="00A54603" w:rsidRDefault="00A54603" w:rsidP="00A54603">
      <w:r>
        <w:rPr>
          <w:b/>
        </w:rPr>
        <w:t xml:space="preserve">Device availability and discovery. </w:t>
      </w:r>
      <w:r>
        <w:t xml:space="preserve">When the onboard application starts, the RC car establishes Internet connectivity through the 5G modem and opens </w:t>
      </w:r>
      <w:proofErr w:type="gramStart"/>
      <w:r>
        <w:t>its</w:t>
      </w:r>
      <w:proofErr w:type="gramEnd"/>
      <w:r>
        <w:t xml:space="preserve"> signaling connection to the application server. It then registers itself as an available device. The server maintains the association between the device identifier and the active signaling connection, allowing the web application to discover that the car is online. At this stage, no video or </w:t>
      </w:r>
      <w:proofErr w:type="gramStart"/>
      <w:r>
        <w:t>control traffic</w:t>
      </w:r>
      <w:proofErr w:type="gramEnd"/>
      <w:r>
        <w:t xml:space="preserve"> is exchanged; the server is only maintaining presence and session state.</w:t>
      </w:r>
    </w:p>
    <w:p w14:paraId="30956E57" w14:textId="77777777" w:rsidR="00A54603" w:rsidRPr="00A54603" w:rsidRDefault="00A54603" w:rsidP="00A54603">
      <w:r>
        <w:rPr>
          <w:b/>
        </w:rPr>
        <w:lastRenderedPageBreak/>
        <w:t xml:space="preserve">Session initiation. </w:t>
      </w:r>
      <w:r>
        <w:t>The operator opens the React application in the browser and requests a session with the selected vehicle. The application server validates the request according to the configured access rules, associates the player with the device, and notifies both endpoints that negotiation can begin. Keeping this step on the server prevents the two endpoints from needing to know each other's public network address in advance and provides a central place for authentication, authorization, and session lifecycle management.</w:t>
      </w:r>
    </w:p>
    <w:p w14:paraId="6FB6D745" w14:textId="77777777" w:rsidR="00A54603" w:rsidRPr="00A54603" w:rsidRDefault="00A54603" w:rsidP="00A54603">
      <w:r>
        <w:rPr>
          <w:b/>
        </w:rPr>
        <w:t xml:space="preserve">WebRTC signaling. </w:t>
      </w:r>
      <w:r>
        <w:t>One endpoint creates an SDP offer describing the proposed WebRTC session, including the video track, supported codecs, transport parameters, and data channel. The application server forwards the offer to the other endpoint, which creates and returns an SDP answer. The server acts only as a trusted message broker during this exchange: it transports the descriptions required to configure the peer connections but does not receive or process the camera frames or driving commands.</w:t>
      </w:r>
    </w:p>
    <w:p w14:paraId="546D5FD6" w14:textId="77777777" w:rsidR="00A54603" w:rsidRPr="00A54603" w:rsidRDefault="00A54603" w:rsidP="00A54603">
      <w:r>
        <w:rPr>
          <w:b/>
        </w:rPr>
        <w:t xml:space="preserve">ICE candidate exchange and path selection. </w:t>
      </w:r>
      <w:r>
        <w:t>In parallel with the SDP exchange, the device and player gather and exchange ICE candidates through the signaling channel. These candidates describe the network routes that may be used, such as local interfaces, publicly reachable addresses discovered through NAT traversal, and relay addresses allocated by the TURN server. ICE connectivity checks test the candidate pairs and select the highest-priority working route. A direct device-to-player path is preferred because it avoids an additional relay hop. If carrier-grade NAT on the mobile network, a firewall, or another restrictive network policy prevents direct connectivity, the endpoints use the TURN relay instead.</w:t>
      </w:r>
    </w:p>
    <w:p w14:paraId="030272A2" w14:textId="77777777" w:rsidR="00A54603" w:rsidRPr="00A54603" w:rsidRDefault="00A54603" w:rsidP="00A54603">
      <w:r>
        <w:rPr>
          <w:b/>
        </w:rPr>
        <w:t xml:space="preserve">Secure transport establishment. </w:t>
      </w:r>
      <w:r>
        <w:t xml:space="preserve">After ICE has selected a viable route, WebRTC </w:t>
      </w:r>
      <w:proofErr w:type="gramStart"/>
      <w:r>
        <w:t>establishes</w:t>
      </w:r>
      <w:proofErr w:type="gramEnd"/>
      <w:r>
        <w:t xml:space="preserve"> its encrypted </w:t>
      </w:r>
      <w:proofErr w:type="gramStart"/>
      <w:r>
        <w:t>transports</w:t>
      </w:r>
      <w:proofErr w:type="gramEnd"/>
      <w:r>
        <w:t xml:space="preserve">. The video stream is protected </w:t>
      </w:r>
      <w:proofErr w:type="gramStart"/>
      <w:r>
        <w:t>with</w:t>
      </w:r>
      <w:proofErr w:type="gramEnd"/>
      <w:r>
        <w:t xml:space="preserve"> SRTP using keys negotiated by DTLS, while control messages are carried by an SCTP data channel protected by DTLS. Consequently, the security properties of the real-time connection do not depend on whether traffic follows a direct route or passes through the TURN server; the relay forwards encrypted packets and does not terminate the WebRTC session.</w:t>
      </w:r>
    </w:p>
    <w:p w14:paraId="0FF454D2" w14:textId="77777777" w:rsidR="00A54603" w:rsidRPr="00A54603" w:rsidRDefault="00A54603" w:rsidP="00A54603">
      <w:r>
        <w:rPr>
          <w:b/>
        </w:rPr>
        <w:t xml:space="preserve">Bidirectional real-time operation. </w:t>
      </w:r>
      <w:r>
        <w:t xml:space="preserve">During the active session, the Raspberry Pi captures and encodes frames from the onboard camera and sends the resulting video track to the player. The browser receives, decodes, and renders the stream for the operator. In the opposite direction, steering and throttle input collected by the user interface is serialized into compact control messages and transmitted over the WebRTC data channel. The device receives these messages and converts them into commands for the steering and motor interfaces. Media and control therefore share the negotiated </w:t>
      </w:r>
      <w:r>
        <w:lastRenderedPageBreak/>
        <w:t>WebRTC route but remain logically separate streams with different timing and reliability requirements.</w:t>
      </w:r>
    </w:p>
    <w:p w14:paraId="2B66B6F6" w14:textId="77777777" w:rsidR="00A54603" w:rsidRPr="00A54603" w:rsidRDefault="00A54603" w:rsidP="00A54603">
      <w:r>
        <w:rPr>
          <w:b/>
        </w:rPr>
        <w:t xml:space="preserve">Monitoring, recovery, and termination. </w:t>
      </w:r>
      <w:r>
        <w:t xml:space="preserve">The signaling connection remains active throughout the session so that the server can track participant state and communicate errors, renegotiation requests, or disconnection events. WebRTC monitors the selected transport and exposes connection statistics that can be used to observe latency, packet loss, jitter, and available bitrate. Temporary network variation is handled by the WebRTC congestion-control and buffering mechanisms; a longer route interruption may require a new ICE negotiation or termination of the session. When either participant disconnects, the server closes the logical session, the peer connections and media resources are released, and the device returns to the available state if </w:t>
      </w:r>
      <w:proofErr w:type="gramStart"/>
      <w:r>
        <w:t>its</w:t>
      </w:r>
      <w:proofErr w:type="gramEnd"/>
      <w:r>
        <w:t xml:space="preserve"> signaling connection remains active.</w:t>
      </w:r>
    </w:p>
    <w:p w14:paraId="1E85CE77" w14:textId="77777777" w:rsidR="00A54603" w:rsidRPr="00A54603" w:rsidRDefault="00A54603" w:rsidP="00A54603">
      <w:r>
        <w:rPr>
          <w:b/>
        </w:rPr>
        <w:t xml:space="preserve">End-to-end paths and latency. </w:t>
      </w:r>
      <w:r>
        <w:t>The video path begins at camera capture on the vehicle and continues through encoding, 5G uplink transmission, the selected direct or relayed Internet route, browser decoding, and final display. The control path begins with operator input in the browser and continues through event processing, message serialization, WebRTC transmission, device-side parsing, and actuation. The application server is outside both latency-sensitive paths after negotiation, although the TURN server adds a network hop when relaying is required. This distinction is important for evaluation because measured end-to-end delay includes processing and presentation time as well as network propagation time.</w:t>
      </w:r>
    </w:p>
    <w:p w14:paraId="0E4E6F92" w14:textId="77777777" w:rsidR="00A54603" w:rsidRPr="00A54603" w:rsidRDefault="00A54603" w:rsidP="00A54603">
      <w:r>
        <w:rPr>
          <w:b/>
        </w:rPr>
        <w:t xml:space="preserve">Communication </w:t>
      </w:r>
      <w:proofErr w:type="gramStart"/>
      <w:r>
        <w:rPr>
          <w:b/>
        </w:rPr>
        <w:t>planes</w:t>
      </w:r>
      <w:proofErr w:type="gramEnd"/>
      <w:r>
        <w:rPr>
          <w:b/>
        </w:rPr>
        <w:t xml:space="preserve">. </w:t>
      </w:r>
      <w:r>
        <w:t>The complete flow therefore consists of two logical planes. The coordination plane uses the application server for registration, discovery, signaling, and session management. The real-time plane uses the WebRTC connection for vehicle-to-player video and player-to-vehicle control, with the TURN server participating only when a direct route cannot be established. Separating these responsibilities reduces server bandwidth requirements and makes the prototype easier to test, maintain, scale, and extend.</w:t>
      </w:r>
    </w:p>
    <w:p w14:paraId="294FDDC6" w14:textId="77FBC3AD" w:rsidR="002053FA" w:rsidRDefault="002053FA">
      <w:r>
        <w:br w:type="page"/>
      </w:r>
    </w:p>
    <w:p w14:paraId="108EC062" w14:textId="62049AA1" w:rsidR="002053FA" w:rsidRDefault="002053FA" w:rsidP="002053FA">
      <w:pPr>
        <w:pStyle w:val="Ttulo1"/>
      </w:pPr>
      <w:bookmarkStart w:id="35" w:name="_Toc238930424"/>
      <w:r>
        <w:lastRenderedPageBreak/>
        <w:t>WebRTC:</w:t>
      </w:r>
      <w:bookmarkEnd w:id="35"/>
    </w:p>
    <w:p w14:paraId="61B6447A" w14:textId="77777777" w:rsidR="003F7975" w:rsidRDefault="003F7975" w:rsidP="003F7975">
      <w:r>
        <w:t xml:space="preserve">Web Real-Time Communication (WebRTC) is not a single wire protocol. It is an ecosystem of browser APIs, media formats, transport protocols, security mechanisms, and connectivity procedures that cooperate to establish low-latency sessions between endpoints. The W3C defines the browser-facing objects, including </w:t>
      </w:r>
      <w:proofErr w:type="spellStart"/>
      <w:r>
        <w:t>RTCPeerConnection</w:t>
      </w:r>
      <w:proofErr w:type="spellEnd"/>
      <w:r>
        <w:t xml:space="preserve">, media tracks, RTP senders and receivers, and </w:t>
      </w:r>
      <w:proofErr w:type="spellStart"/>
      <w:r>
        <w:t>RTCDataChannel</w:t>
      </w:r>
      <w:proofErr w:type="spellEnd"/>
      <w:r>
        <w:t>, while the IETF specifies the protocols used on the network. This separation lets an application decide how users discover one another and how session descriptions are exchanged while retaining an interoperable real-time transport once the peers are connected.</w:t>
      </w:r>
    </w:p>
    <w:p w14:paraId="286DF089" w14:textId="77777777" w:rsidR="003F7975" w:rsidRDefault="003F7975" w:rsidP="003F7975">
      <w:r>
        <w:t>A WebRTC session normally contains three logical activities. Signaling coordinates the participants and exchanges configuration data. Connectivity establishment discovers and tests possible network paths. The real-time plane then carries encrypted media and application data over the selected path. Signaling can use HTTPS, WebSocket, SIP, XMPP, or another application-defined mechanism; it is intentionally outside the WebRTC transport specification. Consequently, a signaling server may introduce the peers without becoming part of the latency-sensitive media path.</w:t>
      </w:r>
    </w:p>
    <w:p w14:paraId="6EA9530D" w14:textId="77777777" w:rsidR="00F85785" w:rsidRDefault="003F7975" w:rsidP="00F85785">
      <w:pPr>
        <w:keepNext/>
        <w:jc w:val="center"/>
      </w:pPr>
      <w:r>
        <w:rPr>
          <w:noProof/>
        </w:rPr>
        <w:drawing>
          <wp:inline distT="0" distB="0" distL="0" distR="0" wp14:anchorId="61969194" wp14:editId="685BB9C6">
            <wp:extent cx="4267200" cy="3371850"/>
            <wp:effectExtent l="0" t="0" r="0" b="0"/>
            <wp:docPr id="37899751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7200" cy="3371850"/>
                    </a:xfrm>
                    <a:prstGeom prst="rect">
                      <a:avLst/>
                    </a:prstGeom>
                    <a:noFill/>
                  </pic:spPr>
                </pic:pic>
              </a:graphicData>
            </a:graphic>
          </wp:inline>
        </w:drawing>
      </w:r>
    </w:p>
    <w:p w14:paraId="1CB1870C" w14:textId="2E235E0E" w:rsidR="003F7975" w:rsidRDefault="00F85785" w:rsidP="00F85785">
      <w:pPr>
        <w:pStyle w:val="Descripcin"/>
        <w:jc w:val="center"/>
      </w:pPr>
      <w:bookmarkStart w:id="36" w:name="_Toc238930461"/>
      <w:r>
        <w:t xml:space="preserve">Figure </w:t>
      </w:r>
      <w:r>
        <w:fldChar w:fldCharType="begin"/>
      </w:r>
      <w:r>
        <w:instrText xml:space="preserve"> SEQ Figure \* ARABIC </w:instrText>
      </w:r>
      <w:r>
        <w:fldChar w:fldCharType="separate"/>
      </w:r>
      <w:r>
        <w:rPr>
          <w:noProof/>
        </w:rPr>
        <w:t>8</w:t>
      </w:r>
      <w:r>
        <w:fldChar w:fldCharType="end"/>
      </w:r>
      <w:r>
        <w:t xml:space="preserve"> </w:t>
      </w:r>
      <w:proofErr w:type="spellStart"/>
      <w:r>
        <w:t>WebRtc</w:t>
      </w:r>
      <w:proofErr w:type="spellEnd"/>
      <w:r>
        <w:t xml:space="preserve"> protocol Stack</w:t>
      </w:r>
      <w:bookmarkEnd w:id="36"/>
    </w:p>
    <w:p w14:paraId="6FD3298E" w14:textId="77777777" w:rsidR="003F7975" w:rsidRDefault="003F7975" w:rsidP="003F7975">
      <w:pPr>
        <w:pStyle w:val="Ttulo2"/>
      </w:pPr>
      <w:bookmarkStart w:id="37" w:name="_Toc238835774"/>
      <w:bookmarkStart w:id="38" w:name="_Toc238930425"/>
      <w:r>
        <w:rPr>
          <w:rFonts w:ascii="Century Gothic" w:hAnsi="Century Gothic"/>
        </w:rPr>
        <w:lastRenderedPageBreak/>
        <w:t>WebRTC Model and Connection Establishment</w:t>
      </w:r>
      <w:bookmarkEnd w:id="37"/>
      <w:bookmarkEnd w:id="38"/>
    </w:p>
    <w:p w14:paraId="12EE2ED0" w14:textId="77777777" w:rsidR="003F7975" w:rsidRDefault="003F7975" w:rsidP="003F7975">
      <w:r>
        <w:rPr>
          <w:b/>
        </w:rPr>
        <w:t xml:space="preserve">Signaling and SDP. </w:t>
      </w:r>
      <w:r>
        <w:t xml:space="preserve">Session negotiation begins with the offer/answer model. One endpoint creates an SDP offer that describes the media sections it wants to establish, the codecs and RTP parameters it supports, transport credentials, DTLS fingerprints, and whether data channels are required. The remote endpoint applies that offer and returns an SDP answer containing the compatible subset. JavaScript Session Establishment Protocol (JSEP) defines how browser applications drive this state machine through </w:t>
      </w:r>
      <w:proofErr w:type="spellStart"/>
      <w:r>
        <w:t>RTCPeerConnection</w:t>
      </w:r>
      <w:proofErr w:type="spellEnd"/>
      <w:r>
        <w:t xml:space="preserve"> without requiring the application to parse or rewrite SDP directly. Renegotiation can later add or remove tracks, change direction, or react to a network transition.</w:t>
      </w:r>
    </w:p>
    <w:p w14:paraId="5686AFB6" w14:textId="77777777" w:rsidR="003F7975" w:rsidRDefault="003F7975" w:rsidP="003F7975">
      <w:r>
        <w:rPr>
          <w:b/>
        </w:rPr>
        <w:t xml:space="preserve">ICE and candidate selection. </w:t>
      </w:r>
      <w:r>
        <w:t xml:space="preserve">Interactive Connectivity Establishment (ICE) handles the fact that endpoints are commonly hidden behind Network Address Translators (NATs), mobile carrier-grade NAT, or firewalls. Each endpoint gathers candidate addresses and exchanges them through the signaling channel. ICE forms candidate pairs, prioritizes them, and performs authenticated STUN connectivity checks in both directions. A successful pair is nominated and becomes the path used by </w:t>
      </w:r>
      <w:proofErr w:type="gramStart"/>
      <w:r>
        <w:t>the WebRTC</w:t>
      </w:r>
      <w:proofErr w:type="gramEnd"/>
      <w:r>
        <w:t xml:space="preserve"> transports. Gathering and sending candidates as soon as they are discovered is known as trickle ICE; it allows path testing to overlap SDP exchange and generally reduces setup time.</w:t>
      </w:r>
    </w:p>
    <w:p w14:paraId="080FC445" w14:textId="77777777" w:rsidR="003F7975" w:rsidRDefault="003F7975" w:rsidP="003F7975">
      <w:r>
        <w:rPr>
          <w:b/>
        </w:rPr>
        <w:t xml:space="preserve">Candidate types. </w:t>
      </w:r>
      <w:r>
        <w:t>A host candidate represents an address available directly on a local interface. A server-reflexive candidate represents the public address and port observed by a STUN server after NAT translation. A peer-reflexive candidate is learned dynamically during connectivity checks when a peer observes a mapped address that was not previously signaled. A relay candidate is an address allocated on a TURN server. Modern browsers may conceal some host addresses with multicast DNS names, but the candidate types and the ICE decision process remain the same. Candidate priority normally favors a working direct route over a relay because the direct route avoids an additional network hop.</w:t>
      </w:r>
    </w:p>
    <w:p w14:paraId="5FE934CD" w14:textId="77777777" w:rsidR="003F7975" w:rsidRDefault="003F7975" w:rsidP="003F7975">
      <w:r>
        <w:rPr>
          <w:b/>
        </w:rPr>
        <w:t xml:space="preserve">STUN and TURN. </w:t>
      </w:r>
      <w:r>
        <w:t xml:space="preserve">Session Traversal Utilities for NAT (STUN) is a request/response protocol used by an endpoint to learn how a NAT maps its local socket and by ICE to test candidate-pair reachability. STUN does not forward the media stream and is therefore not a bandwidth relay. Traversal Using Relays around NAT (TURN) extends the same protocol family by allocating a public relay address and forwarding packets between a client and its peer. TURN is required when direct checks fail because of symmetric NAT behavior, restrictive enterprise policy, or blocked UDP. Relaying improves connection </w:t>
      </w:r>
      <w:r>
        <w:lastRenderedPageBreak/>
        <w:t>success but consumes server bandwidth and can increase latency, so production systems normally treat it as a controlled fallback rather than the first choice.</w:t>
      </w:r>
    </w:p>
    <w:p w14:paraId="109B7CFC" w14:textId="77777777" w:rsidR="003F7975" w:rsidRDefault="003F7975" w:rsidP="003F7975">
      <w:r>
        <w:rPr>
          <w:b/>
        </w:rPr>
        <w:t xml:space="preserve">Connection topologies. </w:t>
      </w:r>
      <w:r>
        <w:t>The selected topology depends on the application. A direct peer-to-peer connection is efficient for one-to-one communication. A Selective Forwarding Unit (SFU) receives encrypted media streams and forwards selected layers or copies to other participants without composing them, which scales group conferences more effectively. A Multipoint Control Unit (MCU) decodes, mixes, and re-encodes media to create a composite stream at the cost of processing and added delay. Streaming services often use media servers at ingress or egress, while still using the same ICE, DTLS, RTP, and congestion-control foundations.</w:t>
      </w:r>
    </w:p>
    <w:p w14:paraId="4C25D60E" w14:textId="77777777" w:rsidR="003F7975" w:rsidRDefault="003F7975" w:rsidP="003F7975">
      <w:pPr>
        <w:pStyle w:val="Ttulo2"/>
      </w:pPr>
      <w:bookmarkStart w:id="39" w:name="_Toc238835775"/>
      <w:bookmarkStart w:id="40" w:name="_Toc238930426"/>
      <w:r>
        <w:rPr>
          <w:rFonts w:ascii="Century Gothic" w:hAnsi="Century Gothic"/>
        </w:rPr>
        <w:t>Transport Stack and Data Channels</w:t>
      </w:r>
      <w:bookmarkEnd w:id="39"/>
      <w:bookmarkEnd w:id="40"/>
    </w:p>
    <w:p w14:paraId="6291C30E" w14:textId="77777777" w:rsidR="003F7975" w:rsidRDefault="003F7975" w:rsidP="003F7975">
      <w:r>
        <w:t>Once ICE selects a candidate pair, WebRTC multiplexes connectivity checks, secure media, and secure application data over the resulting transport. The two payload paths share connectivity and encryption infrastructure but use different protocols above it. The matrix below summarizes the principal layers.</w:t>
      </w:r>
    </w:p>
    <w:p w14:paraId="0CF4E67A" w14:textId="77777777" w:rsidR="003F7975" w:rsidRDefault="003F7975" w:rsidP="003F7975">
      <w:pPr>
        <w:keepNext/>
        <w:spacing w:before="80" w:after="60"/>
      </w:pPr>
      <w:r>
        <w:rPr>
          <w:b/>
          <w:color w:val="7B230B"/>
        </w:rPr>
        <w:t xml:space="preserve">WebRTC protocol stack </w:t>
      </w:r>
      <w:proofErr w:type="gramStart"/>
      <w:r>
        <w:rPr>
          <w:b/>
          <w:color w:val="7B230B"/>
        </w:rPr>
        <w:t>at a glance</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900"/>
        <w:gridCol w:w="3500"/>
        <w:gridCol w:w="3500"/>
      </w:tblGrid>
      <w:tr w:rsidR="003F7975" w14:paraId="7AEC0BC5" w14:textId="77777777" w:rsidTr="000311A8">
        <w:trPr>
          <w:cantSplit/>
          <w:tblHeader/>
        </w:trPr>
        <w:tc>
          <w:tcPr>
            <w:tcW w:w="1900" w:type="dxa"/>
            <w:shd w:val="clear" w:color="auto" w:fill="7B230B"/>
            <w:tcMar>
              <w:top w:w="100" w:type="dxa"/>
              <w:left w:w="120" w:type="dxa"/>
              <w:bottom w:w="100" w:type="dxa"/>
              <w:right w:w="120" w:type="dxa"/>
            </w:tcMar>
            <w:vAlign w:val="center"/>
          </w:tcPr>
          <w:p w14:paraId="2A3A897F" w14:textId="77777777" w:rsidR="003F7975" w:rsidRDefault="003F7975" w:rsidP="000311A8">
            <w:pPr>
              <w:spacing w:after="0" w:line="240" w:lineRule="auto"/>
              <w:jc w:val="center"/>
            </w:pPr>
            <w:r>
              <w:rPr>
                <w:b/>
                <w:color w:val="FFFFFF"/>
                <w:sz w:val="20"/>
              </w:rPr>
              <w:t>Layer</w:t>
            </w:r>
          </w:p>
        </w:tc>
        <w:tc>
          <w:tcPr>
            <w:tcW w:w="3500" w:type="dxa"/>
            <w:shd w:val="clear" w:color="auto" w:fill="7B230B"/>
            <w:tcMar>
              <w:top w:w="100" w:type="dxa"/>
              <w:left w:w="120" w:type="dxa"/>
              <w:bottom w:w="100" w:type="dxa"/>
              <w:right w:w="120" w:type="dxa"/>
            </w:tcMar>
            <w:vAlign w:val="center"/>
          </w:tcPr>
          <w:p w14:paraId="22B9A94D" w14:textId="77777777" w:rsidR="003F7975" w:rsidRDefault="003F7975" w:rsidP="000311A8">
            <w:pPr>
              <w:spacing w:after="0" w:line="240" w:lineRule="auto"/>
              <w:jc w:val="center"/>
            </w:pPr>
            <w:r>
              <w:rPr>
                <w:b/>
                <w:color w:val="FFFFFF"/>
                <w:sz w:val="20"/>
              </w:rPr>
              <w:t>Media path</w:t>
            </w:r>
          </w:p>
        </w:tc>
        <w:tc>
          <w:tcPr>
            <w:tcW w:w="3500" w:type="dxa"/>
            <w:shd w:val="clear" w:color="auto" w:fill="7B230B"/>
            <w:tcMar>
              <w:top w:w="100" w:type="dxa"/>
              <w:left w:w="120" w:type="dxa"/>
              <w:bottom w:w="100" w:type="dxa"/>
              <w:right w:w="120" w:type="dxa"/>
            </w:tcMar>
            <w:vAlign w:val="center"/>
          </w:tcPr>
          <w:p w14:paraId="47A0B27C" w14:textId="77777777" w:rsidR="003F7975" w:rsidRDefault="003F7975" w:rsidP="000311A8">
            <w:pPr>
              <w:spacing w:after="0" w:line="240" w:lineRule="auto"/>
              <w:jc w:val="center"/>
            </w:pPr>
            <w:r>
              <w:rPr>
                <w:b/>
                <w:color w:val="FFFFFF"/>
                <w:sz w:val="20"/>
              </w:rPr>
              <w:t>Data-channel path</w:t>
            </w:r>
          </w:p>
        </w:tc>
      </w:tr>
      <w:tr w:rsidR="003F7975" w14:paraId="354B2557" w14:textId="77777777" w:rsidTr="000311A8">
        <w:trPr>
          <w:cantSplit/>
        </w:trPr>
        <w:tc>
          <w:tcPr>
            <w:tcW w:w="1900" w:type="dxa"/>
            <w:shd w:val="clear" w:color="auto" w:fill="FFFFFF"/>
            <w:tcMar>
              <w:top w:w="100" w:type="dxa"/>
              <w:left w:w="120" w:type="dxa"/>
              <w:bottom w:w="100" w:type="dxa"/>
              <w:right w:w="120" w:type="dxa"/>
            </w:tcMar>
            <w:vAlign w:val="center"/>
          </w:tcPr>
          <w:p w14:paraId="4C8C84C5" w14:textId="77777777" w:rsidR="003F7975" w:rsidRDefault="003F7975" w:rsidP="000311A8">
            <w:pPr>
              <w:spacing w:after="0" w:line="240" w:lineRule="auto"/>
              <w:jc w:val="center"/>
            </w:pPr>
            <w:r>
              <w:rPr>
                <w:color w:val="1F1F1F"/>
                <w:sz w:val="20"/>
              </w:rPr>
              <w:t>Application</w:t>
            </w:r>
          </w:p>
        </w:tc>
        <w:tc>
          <w:tcPr>
            <w:tcW w:w="3500" w:type="dxa"/>
            <w:shd w:val="clear" w:color="auto" w:fill="FFFFFF"/>
            <w:tcMar>
              <w:top w:w="100" w:type="dxa"/>
              <w:left w:w="120" w:type="dxa"/>
              <w:bottom w:w="100" w:type="dxa"/>
              <w:right w:w="120" w:type="dxa"/>
            </w:tcMar>
            <w:vAlign w:val="center"/>
          </w:tcPr>
          <w:p w14:paraId="45CE4B50" w14:textId="77777777" w:rsidR="003F7975" w:rsidRDefault="003F7975" w:rsidP="000311A8">
            <w:pPr>
              <w:spacing w:after="0" w:line="240" w:lineRule="auto"/>
            </w:pPr>
            <w:r>
              <w:rPr>
                <w:color w:val="1F1F1F"/>
                <w:sz w:val="20"/>
              </w:rPr>
              <w:t>Audio/video tracks and RTP sender/receiver APIs</w:t>
            </w:r>
          </w:p>
        </w:tc>
        <w:tc>
          <w:tcPr>
            <w:tcW w:w="3500" w:type="dxa"/>
            <w:shd w:val="clear" w:color="auto" w:fill="FFFFFF"/>
            <w:tcMar>
              <w:top w:w="100" w:type="dxa"/>
              <w:left w:w="120" w:type="dxa"/>
              <w:bottom w:w="100" w:type="dxa"/>
              <w:right w:w="120" w:type="dxa"/>
            </w:tcMar>
            <w:vAlign w:val="center"/>
          </w:tcPr>
          <w:p w14:paraId="162C1C6C" w14:textId="77777777" w:rsidR="003F7975" w:rsidRDefault="003F7975" w:rsidP="000311A8">
            <w:pPr>
              <w:spacing w:after="0" w:line="240" w:lineRule="auto"/>
            </w:pPr>
            <w:proofErr w:type="spellStart"/>
            <w:r>
              <w:rPr>
                <w:color w:val="1F1F1F"/>
                <w:sz w:val="20"/>
              </w:rPr>
              <w:t>RTCDataChannel</w:t>
            </w:r>
            <w:proofErr w:type="spellEnd"/>
            <w:r>
              <w:rPr>
                <w:color w:val="1F1F1F"/>
                <w:sz w:val="20"/>
              </w:rPr>
              <w:t xml:space="preserve"> messages</w:t>
            </w:r>
          </w:p>
        </w:tc>
      </w:tr>
      <w:tr w:rsidR="003F7975" w14:paraId="69049CB8" w14:textId="77777777" w:rsidTr="000311A8">
        <w:trPr>
          <w:cantSplit/>
        </w:trPr>
        <w:tc>
          <w:tcPr>
            <w:tcW w:w="1900" w:type="dxa"/>
            <w:shd w:val="clear" w:color="auto" w:fill="F6ECE8"/>
            <w:tcMar>
              <w:top w:w="100" w:type="dxa"/>
              <w:left w:w="120" w:type="dxa"/>
              <w:bottom w:w="100" w:type="dxa"/>
              <w:right w:w="120" w:type="dxa"/>
            </w:tcMar>
            <w:vAlign w:val="center"/>
          </w:tcPr>
          <w:p w14:paraId="1EE446BC" w14:textId="77777777" w:rsidR="003F7975" w:rsidRDefault="003F7975" w:rsidP="000311A8">
            <w:pPr>
              <w:spacing w:after="0" w:line="240" w:lineRule="auto"/>
              <w:jc w:val="center"/>
            </w:pPr>
            <w:r>
              <w:rPr>
                <w:color w:val="1F1F1F"/>
                <w:sz w:val="20"/>
              </w:rPr>
              <w:t>Payload</w:t>
            </w:r>
          </w:p>
        </w:tc>
        <w:tc>
          <w:tcPr>
            <w:tcW w:w="3500" w:type="dxa"/>
            <w:shd w:val="clear" w:color="auto" w:fill="F6ECE8"/>
            <w:tcMar>
              <w:top w:w="100" w:type="dxa"/>
              <w:left w:w="120" w:type="dxa"/>
              <w:bottom w:w="100" w:type="dxa"/>
              <w:right w:w="120" w:type="dxa"/>
            </w:tcMar>
            <w:vAlign w:val="center"/>
          </w:tcPr>
          <w:p w14:paraId="367A62C1" w14:textId="77777777" w:rsidR="003F7975" w:rsidRDefault="003F7975" w:rsidP="000311A8">
            <w:pPr>
              <w:spacing w:after="0" w:line="240" w:lineRule="auto"/>
            </w:pPr>
            <w:r>
              <w:rPr>
                <w:color w:val="1F1F1F"/>
                <w:sz w:val="20"/>
              </w:rPr>
              <w:t>VP8, H.264, VP9, AV1, or another negotiated codec</w:t>
            </w:r>
          </w:p>
        </w:tc>
        <w:tc>
          <w:tcPr>
            <w:tcW w:w="3500" w:type="dxa"/>
            <w:shd w:val="clear" w:color="auto" w:fill="F6ECE8"/>
            <w:tcMar>
              <w:top w:w="100" w:type="dxa"/>
              <w:left w:w="120" w:type="dxa"/>
              <w:bottom w:w="100" w:type="dxa"/>
              <w:right w:w="120" w:type="dxa"/>
            </w:tcMar>
            <w:vAlign w:val="center"/>
          </w:tcPr>
          <w:p w14:paraId="102B5265" w14:textId="77777777" w:rsidR="003F7975" w:rsidRDefault="003F7975" w:rsidP="000311A8">
            <w:pPr>
              <w:spacing w:after="0" w:line="240" w:lineRule="auto"/>
            </w:pPr>
            <w:r>
              <w:rPr>
                <w:color w:val="1F1F1F"/>
                <w:sz w:val="20"/>
              </w:rPr>
              <w:t>UTF-8 text or binary messages</w:t>
            </w:r>
          </w:p>
        </w:tc>
      </w:tr>
      <w:tr w:rsidR="003F7975" w14:paraId="2B888BB4" w14:textId="77777777" w:rsidTr="000311A8">
        <w:trPr>
          <w:cantSplit/>
        </w:trPr>
        <w:tc>
          <w:tcPr>
            <w:tcW w:w="1900" w:type="dxa"/>
            <w:shd w:val="clear" w:color="auto" w:fill="FFFFFF"/>
            <w:tcMar>
              <w:top w:w="100" w:type="dxa"/>
              <w:left w:w="120" w:type="dxa"/>
              <w:bottom w:w="100" w:type="dxa"/>
              <w:right w:w="120" w:type="dxa"/>
            </w:tcMar>
            <w:vAlign w:val="center"/>
          </w:tcPr>
          <w:p w14:paraId="70FD293D" w14:textId="77777777" w:rsidR="003F7975" w:rsidRDefault="003F7975" w:rsidP="000311A8">
            <w:pPr>
              <w:spacing w:after="0" w:line="240" w:lineRule="auto"/>
              <w:jc w:val="center"/>
            </w:pPr>
            <w:r>
              <w:rPr>
                <w:color w:val="1F1F1F"/>
                <w:sz w:val="20"/>
              </w:rPr>
              <w:t>Transport</w:t>
            </w:r>
          </w:p>
        </w:tc>
        <w:tc>
          <w:tcPr>
            <w:tcW w:w="3500" w:type="dxa"/>
            <w:shd w:val="clear" w:color="auto" w:fill="FFFFFF"/>
            <w:tcMar>
              <w:top w:w="100" w:type="dxa"/>
              <w:left w:w="120" w:type="dxa"/>
              <w:bottom w:w="100" w:type="dxa"/>
              <w:right w:w="120" w:type="dxa"/>
            </w:tcMar>
            <w:vAlign w:val="center"/>
          </w:tcPr>
          <w:p w14:paraId="3B2406AA" w14:textId="77777777" w:rsidR="003F7975" w:rsidRDefault="003F7975" w:rsidP="000311A8">
            <w:pPr>
              <w:spacing w:after="0" w:line="240" w:lineRule="auto"/>
            </w:pPr>
            <w:r>
              <w:rPr>
                <w:color w:val="1F1F1F"/>
                <w:sz w:val="20"/>
              </w:rPr>
              <w:t>RTP for media and RTCP for feedback and control</w:t>
            </w:r>
          </w:p>
        </w:tc>
        <w:tc>
          <w:tcPr>
            <w:tcW w:w="3500" w:type="dxa"/>
            <w:shd w:val="clear" w:color="auto" w:fill="FFFFFF"/>
            <w:tcMar>
              <w:top w:w="100" w:type="dxa"/>
              <w:left w:w="120" w:type="dxa"/>
              <w:bottom w:w="100" w:type="dxa"/>
              <w:right w:w="120" w:type="dxa"/>
            </w:tcMar>
            <w:vAlign w:val="center"/>
          </w:tcPr>
          <w:p w14:paraId="70208B2F" w14:textId="77777777" w:rsidR="003F7975" w:rsidRDefault="003F7975" w:rsidP="000311A8">
            <w:pPr>
              <w:spacing w:after="0" w:line="240" w:lineRule="auto"/>
            </w:pPr>
            <w:r>
              <w:rPr>
                <w:color w:val="1F1F1F"/>
                <w:sz w:val="20"/>
              </w:rPr>
              <w:t>SCTP streams with ordered, unordered, reliable, or partial reliability</w:t>
            </w:r>
          </w:p>
        </w:tc>
      </w:tr>
      <w:tr w:rsidR="003F7975" w14:paraId="33586015" w14:textId="77777777" w:rsidTr="000311A8">
        <w:trPr>
          <w:cantSplit/>
        </w:trPr>
        <w:tc>
          <w:tcPr>
            <w:tcW w:w="1900" w:type="dxa"/>
            <w:shd w:val="clear" w:color="auto" w:fill="F6ECE8"/>
            <w:tcMar>
              <w:top w:w="100" w:type="dxa"/>
              <w:left w:w="120" w:type="dxa"/>
              <w:bottom w:w="100" w:type="dxa"/>
              <w:right w:w="120" w:type="dxa"/>
            </w:tcMar>
            <w:vAlign w:val="center"/>
          </w:tcPr>
          <w:p w14:paraId="30643529" w14:textId="77777777" w:rsidR="003F7975" w:rsidRDefault="003F7975" w:rsidP="000311A8">
            <w:pPr>
              <w:spacing w:after="0" w:line="240" w:lineRule="auto"/>
              <w:jc w:val="center"/>
            </w:pPr>
            <w:r>
              <w:rPr>
                <w:color w:val="1F1F1F"/>
                <w:sz w:val="20"/>
              </w:rPr>
              <w:t>Security</w:t>
            </w:r>
          </w:p>
        </w:tc>
        <w:tc>
          <w:tcPr>
            <w:tcW w:w="3500" w:type="dxa"/>
            <w:shd w:val="clear" w:color="auto" w:fill="F6ECE8"/>
            <w:tcMar>
              <w:top w:w="100" w:type="dxa"/>
              <w:left w:w="120" w:type="dxa"/>
              <w:bottom w:w="100" w:type="dxa"/>
              <w:right w:w="120" w:type="dxa"/>
            </w:tcMar>
            <w:vAlign w:val="center"/>
          </w:tcPr>
          <w:p w14:paraId="0F58254A" w14:textId="77777777" w:rsidR="003F7975" w:rsidRDefault="003F7975" w:rsidP="000311A8">
            <w:pPr>
              <w:spacing w:after="0" w:line="240" w:lineRule="auto"/>
            </w:pPr>
            <w:r>
              <w:rPr>
                <w:color w:val="1F1F1F"/>
                <w:sz w:val="20"/>
              </w:rPr>
              <w:t>SRTP/SRTCP; keys established by the DTLS-SRTP handshake</w:t>
            </w:r>
          </w:p>
        </w:tc>
        <w:tc>
          <w:tcPr>
            <w:tcW w:w="3500" w:type="dxa"/>
            <w:shd w:val="clear" w:color="auto" w:fill="F6ECE8"/>
            <w:tcMar>
              <w:top w:w="100" w:type="dxa"/>
              <w:left w:w="120" w:type="dxa"/>
              <w:bottom w:w="100" w:type="dxa"/>
              <w:right w:w="120" w:type="dxa"/>
            </w:tcMar>
            <w:vAlign w:val="center"/>
          </w:tcPr>
          <w:p w14:paraId="439B2E9F" w14:textId="77777777" w:rsidR="003F7975" w:rsidRDefault="003F7975" w:rsidP="000311A8">
            <w:pPr>
              <w:spacing w:after="0" w:line="240" w:lineRule="auto"/>
            </w:pPr>
            <w:r>
              <w:rPr>
                <w:color w:val="1F1F1F"/>
                <w:sz w:val="20"/>
              </w:rPr>
              <w:t>SCTP carried inside the authenticated DTLS connection</w:t>
            </w:r>
          </w:p>
        </w:tc>
      </w:tr>
      <w:tr w:rsidR="003F7975" w14:paraId="14490B29" w14:textId="77777777" w:rsidTr="000311A8">
        <w:trPr>
          <w:cantSplit/>
        </w:trPr>
        <w:tc>
          <w:tcPr>
            <w:tcW w:w="1900" w:type="dxa"/>
            <w:shd w:val="clear" w:color="auto" w:fill="FFFFFF"/>
            <w:tcMar>
              <w:top w:w="100" w:type="dxa"/>
              <w:left w:w="120" w:type="dxa"/>
              <w:bottom w:w="100" w:type="dxa"/>
              <w:right w:w="120" w:type="dxa"/>
            </w:tcMar>
            <w:vAlign w:val="center"/>
          </w:tcPr>
          <w:p w14:paraId="606AC2B2" w14:textId="77777777" w:rsidR="003F7975" w:rsidRDefault="003F7975" w:rsidP="000311A8">
            <w:pPr>
              <w:spacing w:after="0" w:line="240" w:lineRule="auto"/>
              <w:jc w:val="center"/>
            </w:pPr>
            <w:r>
              <w:rPr>
                <w:color w:val="1F1F1F"/>
                <w:sz w:val="20"/>
              </w:rPr>
              <w:t>Connectivity</w:t>
            </w:r>
          </w:p>
        </w:tc>
        <w:tc>
          <w:tcPr>
            <w:tcW w:w="3500" w:type="dxa"/>
            <w:shd w:val="clear" w:color="auto" w:fill="FFFFFF"/>
            <w:tcMar>
              <w:top w:w="100" w:type="dxa"/>
              <w:left w:w="120" w:type="dxa"/>
              <w:bottom w:w="100" w:type="dxa"/>
              <w:right w:w="120" w:type="dxa"/>
            </w:tcMar>
            <w:vAlign w:val="center"/>
          </w:tcPr>
          <w:p w14:paraId="7ABC01EC" w14:textId="77777777" w:rsidR="003F7975" w:rsidRDefault="003F7975" w:rsidP="000311A8">
            <w:pPr>
              <w:spacing w:after="0" w:line="240" w:lineRule="auto"/>
            </w:pPr>
            <w:r>
              <w:rPr>
                <w:color w:val="1F1F1F"/>
                <w:sz w:val="20"/>
              </w:rPr>
              <w:t>ICE-selected candidate pair; STUN checks; TURN relay when required</w:t>
            </w:r>
          </w:p>
        </w:tc>
        <w:tc>
          <w:tcPr>
            <w:tcW w:w="3500" w:type="dxa"/>
            <w:shd w:val="clear" w:color="auto" w:fill="FFFFFF"/>
            <w:tcMar>
              <w:top w:w="100" w:type="dxa"/>
              <w:left w:w="120" w:type="dxa"/>
              <w:bottom w:w="100" w:type="dxa"/>
              <w:right w:w="120" w:type="dxa"/>
            </w:tcMar>
            <w:vAlign w:val="center"/>
          </w:tcPr>
          <w:p w14:paraId="19A2C415" w14:textId="77777777" w:rsidR="003F7975" w:rsidRDefault="003F7975" w:rsidP="000311A8">
            <w:pPr>
              <w:spacing w:after="0" w:line="240" w:lineRule="auto"/>
            </w:pPr>
            <w:r>
              <w:rPr>
                <w:color w:val="1F1F1F"/>
                <w:sz w:val="20"/>
              </w:rPr>
              <w:t>The same ICE-selected path and relay policy</w:t>
            </w:r>
          </w:p>
        </w:tc>
      </w:tr>
      <w:tr w:rsidR="003F7975" w14:paraId="20C7FF26" w14:textId="77777777" w:rsidTr="000311A8">
        <w:trPr>
          <w:cantSplit/>
        </w:trPr>
        <w:tc>
          <w:tcPr>
            <w:tcW w:w="1900" w:type="dxa"/>
            <w:shd w:val="clear" w:color="auto" w:fill="F6ECE8"/>
            <w:tcMar>
              <w:top w:w="100" w:type="dxa"/>
              <w:left w:w="120" w:type="dxa"/>
              <w:bottom w:w="100" w:type="dxa"/>
              <w:right w:w="120" w:type="dxa"/>
            </w:tcMar>
            <w:vAlign w:val="center"/>
          </w:tcPr>
          <w:p w14:paraId="513DD9D8" w14:textId="77777777" w:rsidR="003F7975" w:rsidRDefault="003F7975" w:rsidP="000311A8">
            <w:pPr>
              <w:spacing w:after="0" w:line="240" w:lineRule="auto"/>
              <w:jc w:val="center"/>
            </w:pPr>
            <w:r>
              <w:rPr>
                <w:color w:val="1F1F1F"/>
                <w:sz w:val="20"/>
              </w:rPr>
              <w:t>Network</w:t>
            </w:r>
          </w:p>
        </w:tc>
        <w:tc>
          <w:tcPr>
            <w:tcW w:w="3500" w:type="dxa"/>
            <w:shd w:val="clear" w:color="auto" w:fill="F6ECE8"/>
            <w:tcMar>
              <w:top w:w="100" w:type="dxa"/>
              <w:left w:w="120" w:type="dxa"/>
              <w:bottom w:w="100" w:type="dxa"/>
              <w:right w:w="120" w:type="dxa"/>
            </w:tcMar>
            <w:vAlign w:val="center"/>
          </w:tcPr>
          <w:p w14:paraId="4CDB04EA" w14:textId="77777777" w:rsidR="003F7975" w:rsidRDefault="003F7975" w:rsidP="000311A8">
            <w:pPr>
              <w:spacing w:after="0" w:line="240" w:lineRule="auto"/>
            </w:pPr>
            <w:r>
              <w:rPr>
                <w:color w:val="1F1F1F"/>
                <w:sz w:val="20"/>
              </w:rPr>
              <w:t xml:space="preserve">UDP/IP preferred; TCP or TURN transport fallbacks </w:t>
            </w:r>
            <w:proofErr w:type="gramStart"/>
            <w:r>
              <w:rPr>
                <w:color w:val="1F1F1F"/>
                <w:sz w:val="20"/>
              </w:rPr>
              <w:t>where</w:t>
            </w:r>
            <w:proofErr w:type="gramEnd"/>
            <w:r>
              <w:rPr>
                <w:color w:val="1F1F1F"/>
                <w:sz w:val="20"/>
              </w:rPr>
              <w:t xml:space="preserve"> supported</w:t>
            </w:r>
          </w:p>
        </w:tc>
        <w:tc>
          <w:tcPr>
            <w:tcW w:w="3500" w:type="dxa"/>
            <w:shd w:val="clear" w:color="auto" w:fill="F6ECE8"/>
            <w:tcMar>
              <w:top w:w="100" w:type="dxa"/>
              <w:left w:w="120" w:type="dxa"/>
              <w:bottom w:w="100" w:type="dxa"/>
              <w:right w:w="120" w:type="dxa"/>
            </w:tcMar>
            <w:vAlign w:val="center"/>
          </w:tcPr>
          <w:p w14:paraId="09586FDC" w14:textId="77777777" w:rsidR="003F7975" w:rsidRDefault="003F7975" w:rsidP="000311A8">
            <w:pPr>
              <w:spacing w:after="0" w:line="240" w:lineRule="auto"/>
            </w:pPr>
            <w:r>
              <w:rPr>
                <w:color w:val="1F1F1F"/>
                <w:sz w:val="20"/>
              </w:rPr>
              <w:t>UDP/IP preferred; follows the negotiated ICE transport</w:t>
            </w:r>
          </w:p>
        </w:tc>
      </w:tr>
    </w:tbl>
    <w:p w14:paraId="33941F6F" w14:textId="5CD9DD31" w:rsidR="003F7975" w:rsidRDefault="003F7975" w:rsidP="003F7975">
      <w:r>
        <w:rPr>
          <w:b/>
        </w:rPr>
        <w:t xml:space="preserve">Media transport and security. </w:t>
      </w:r>
      <w:r>
        <w:t xml:space="preserve">Media is packetized with the Real-time Transport Protocol (RTP). Its companion, RTCP, carries reception reports and feedback such as loss, jitter, round-trip timing, key-frame requests, and transport-wide congestion information. WebRTC uses </w:t>
      </w:r>
      <w:proofErr w:type="gramStart"/>
      <w:r>
        <w:t>the secure</w:t>
      </w:r>
      <w:proofErr w:type="gramEnd"/>
      <w:r>
        <w:t xml:space="preserve"> RTP profiles, so audio and video payloads and most control information are protected as </w:t>
      </w:r>
      <w:r>
        <w:lastRenderedPageBreak/>
        <w:t>SRTP and SRTCP. Datagram TLS (DTLS) authenticates the endpoints using fingerprints exchanged in SDP and exports the keying material used by SRTP; the video frames themselves are not transported inside DTLS records.</w:t>
      </w:r>
    </w:p>
    <w:p w14:paraId="5486BBDE" w14:textId="77777777" w:rsidR="003F7975" w:rsidRDefault="003F7975" w:rsidP="003F7975">
      <w:r>
        <w:rPr>
          <w:b/>
        </w:rPr>
        <w:t xml:space="preserve">Feedback and congestion control. </w:t>
      </w:r>
      <w:r>
        <w:t xml:space="preserve">Low latency requires the sender to adapt rather than allowing an unbounded delivery queue to form. RTCP feedback, packet-loss recovery, retransmission formats, key-frame requests, and bandwidth estimation let an implementation adjust bitrate, resolution, frame rate, or spatial and temporal layers. Buffers at the receiver smooth jitter, but excessive buffering increases glass-to-glass delay. These mechanisms are implementation-dependent, yet they operate within the common RTP and WebRTC transport requirements and are central to maintaining </w:t>
      </w:r>
      <w:proofErr w:type="gramStart"/>
      <w:r>
        <w:t>an interactive</w:t>
      </w:r>
      <w:proofErr w:type="gramEnd"/>
      <w:r>
        <w:t xml:space="preserve"> experience on variable networks.</w:t>
      </w:r>
    </w:p>
    <w:p w14:paraId="4FE2059F" w14:textId="77777777" w:rsidR="003F7975" w:rsidRDefault="003F7975" w:rsidP="003F7975">
      <w:r>
        <w:rPr>
          <w:b/>
        </w:rPr>
        <w:t xml:space="preserve">Data channels. </w:t>
      </w:r>
      <w:proofErr w:type="spellStart"/>
      <w:r>
        <w:t>RTCDataChannel</w:t>
      </w:r>
      <w:proofErr w:type="spellEnd"/>
      <w:r>
        <w:t xml:space="preserve"> carries non-media application messages over Stream Control Transmission Protocol (SCTP), protected by DTLS. Multiple channels share a single SCTP association while retaining independent stream identifiers and delivery policies. The default channel is reliable and ordered, which is appropriate for chat, configuration, or commands that must arrive in sequence. Applications can request unordered delivery and can limit retransmissions or packet lifetime for time-sensitive state where a newer value makes an older one irrelevant. This partial-reliability model avoids head-of-line delay across obsolete messages while preserving message boundaries and congestion control.</w:t>
      </w:r>
    </w:p>
    <w:p w14:paraId="2CFE73AA" w14:textId="77777777" w:rsidR="003F7975" w:rsidRDefault="003F7975" w:rsidP="003F7975">
      <w:r>
        <w:rPr>
          <w:b/>
          <w:color w:val="1F1F1F"/>
        </w:rPr>
        <w:t xml:space="preserve">Recovery and teardown. </w:t>
      </w:r>
      <w:r>
        <w:rPr>
          <w:color w:val="1F1F1F"/>
        </w:rPr>
        <w:t xml:space="preserve">ICE consent checks continue after </w:t>
      </w:r>
      <w:proofErr w:type="gramStart"/>
      <w:r>
        <w:rPr>
          <w:color w:val="1F1F1F"/>
        </w:rPr>
        <w:t>establishment</w:t>
      </w:r>
      <w:proofErr w:type="gramEnd"/>
      <w:r>
        <w:rPr>
          <w:color w:val="1F1F1F"/>
        </w:rPr>
        <w:t xml:space="preserve"> so an endpoint does not send to a peer that no longer agrees to receive traffic. A network change can trigger candidate gathering or an ICE restart; a prolonged failure moves the connection to </w:t>
      </w:r>
      <w:proofErr w:type="gramStart"/>
      <w:r>
        <w:rPr>
          <w:color w:val="1F1F1F"/>
        </w:rPr>
        <w:t>failed</w:t>
      </w:r>
      <w:proofErr w:type="gramEnd"/>
      <w:r>
        <w:rPr>
          <w:color w:val="1F1F1F"/>
        </w:rPr>
        <w:t>. Normal teardown closes the media senders, SCTP association, DTLS, and ICE transport, and releases TURN allocations and server-side resources.</w:t>
      </w:r>
    </w:p>
    <w:p w14:paraId="12DB682C" w14:textId="77777777" w:rsidR="003F7975" w:rsidRDefault="003F7975" w:rsidP="003F7975">
      <w:pPr>
        <w:pStyle w:val="Ttulo2"/>
      </w:pPr>
      <w:bookmarkStart w:id="41" w:name="_Toc238835776"/>
      <w:bookmarkStart w:id="42" w:name="_Toc238930427"/>
      <w:r>
        <w:rPr>
          <w:rFonts w:ascii="Century Gothic" w:hAnsi="Century Gothic"/>
        </w:rPr>
        <w:t>Video Codecs</w:t>
      </w:r>
      <w:bookmarkEnd w:id="41"/>
      <w:bookmarkEnd w:id="42"/>
    </w:p>
    <w:p w14:paraId="0638266C" w14:textId="77777777" w:rsidR="003F7975" w:rsidRDefault="003F7975" w:rsidP="003F7975">
      <w:r>
        <w:rPr>
          <w:b/>
          <w:color w:val="1F1F1F"/>
        </w:rPr>
        <w:t xml:space="preserve">Codec negotiation. </w:t>
      </w:r>
      <w:r>
        <w:rPr>
          <w:color w:val="1F1F1F"/>
        </w:rPr>
        <w:t xml:space="preserve">An endpoint advertises video codecs and format parameters in the SDP media section. Payload type numbers are session-local identifiers mapped through </w:t>
      </w:r>
      <w:proofErr w:type="spellStart"/>
      <w:r>
        <w:rPr>
          <w:color w:val="1F1F1F"/>
        </w:rPr>
        <w:t>rtpmap</w:t>
      </w:r>
      <w:proofErr w:type="spellEnd"/>
      <w:r>
        <w:rPr>
          <w:color w:val="1F1F1F"/>
        </w:rPr>
        <w:t xml:space="preserve">, while </w:t>
      </w:r>
      <w:proofErr w:type="spellStart"/>
      <w:r>
        <w:rPr>
          <w:color w:val="1F1F1F"/>
        </w:rPr>
        <w:t>fmtp</w:t>
      </w:r>
      <w:proofErr w:type="spellEnd"/>
      <w:r>
        <w:rPr>
          <w:color w:val="1F1F1F"/>
        </w:rPr>
        <w:t xml:space="preserve"> carries codec-specific profiles and packetization settings. Offer and answer must select a common configuration before media flows. Applications can inspect implementation-dependent RTP sender and receiver capabilities and influence preference order, but cannot assume every browser, operating system, or hardware platform exposes the same optional encoders.</w:t>
      </w:r>
    </w:p>
    <w:p w14:paraId="3326A6D2" w14:textId="77777777" w:rsidR="003F7975" w:rsidRDefault="003F7975" w:rsidP="003F7975">
      <w:pPr>
        <w:keepNext/>
        <w:spacing w:before="80" w:after="60"/>
      </w:pPr>
      <w:r>
        <w:rPr>
          <w:b/>
          <w:color w:val="7B230B"/>
        </w:rPr>
        <w:lastRenderedPageBreak/>
        <w:t xml:space="preserve">Practical comparison of WebRTC video </w:t>
      </w:r>
      <w:proofErr w:type="gramStart"/>
      <w:r>
        <w:rPr>
          <w:b/>
          <w:color w:val="7B230B"/>
        </w:rPr>
        <w:t>codecs</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500"/>
        <w:gridCol w:w="2500"/>
        <w:gridCol w:w="4900"/>
      </w:tblGrid>
      <w:tr w:rsidR="003F7975" w14:paraId="0AD7A073" w14:textId="77777777" w:rsidTr="000311A8">
        <w:trPr>
          <w:cantSplit/>
          <w:tblHeader/>
        </w:trPr>
        <w:tc>
          <w:tcPr>
            <w:tcW w:w="1500" w:type="dxa"/>
            <w:shd w:val="clear" w:color="auto" w:fill="7B230B"/>
            <w:tcMar>
              <w:top w:w="80" w:type="dxa"/>
              <w:left w:w="120" w:type="dxa"/>
              <w:bottom w:w="80" w:type="dxa"/>
              <w:right w:w="120" w:type="dxa"/>
            </w:tcMar>
            <w:vAlign w:val="center"/>
          </w:tcPr>
          <w:p w14:paraId="6CDA98DC" w14:textId="77777777" w:rsidR="003F7975" w:rsidRDefault="003F7975" w:rsidP="000311A8">
            <w:pPr>
              <w:spacing w:after="0" w:line="240" w:lineRule="auto"/>
              <w:jc w:val="center"/>
            </w:pPr>
            <w:r>
              <w:rPr>
                <w:b/>
                <w:color w:val="FFFFFF"/>
                <w:sz w:val="20"/>
              </w:rPr>
              <w:t>Codec</w:t>
            </w:r>
          </w:p>
        </w:tc>
        <w:tc>
          <w:tcPr>
            <w:tcW w:w="2500" w:type="dxa"/>
            <w:shd w:val="clear" w:color="auto" w:fill="7B230B"/>
            <w:tcMar>
              <w:top w:w="80" w:type="dxa"/>
              <w:left w:w="120" w:type="dxa"/>
              <w:bottom w:w="80" w:type="dxa"/>
              <w:right w:w="120" w:type="dxa"/>
            </w:tcMar>
            <w:vAlign w:val="center"/>
          </w:tcPr>
          <w:p w14:paraId="19271035" w14:textId="77777777" w:rsidR="003F7975" w:rsidRDefault="003F7975" w:rsidP="000311A8">
            <w:pPr>
              <w:spacing w:after="0" w:line="240" w:lineRule="auto"/>
              <w:jc w:val="center"/>
            </w:pPr>
            <w:r>
              <w:rPr>
                <w:b/>
                <w:color w:val="FFFFFF"/>
                <w:sz w:val="20"/>
              </w:rPr>
              <w:t>WebRTC interoperability</w:t>
            </w:r>
          </w:p>
        </w:tc>
        <w:tc>
          <w:tcPr>
            <w:tcW w:w="4900" w:type="dxa"/>
            <w:shd w:val="clear" w:color="auto" w:fill="7B230B"/>
            <w:tcMar>
              <w:top w:w="80" w:type="dxa"/>
              <w:left w:w="120" w:type="dxa"/>
              <w:bottom w:w="80" w:type="dxa"/>
              <w:right w:w="120" w:type="dxa"/>
            </w:tcMar>
            <w:vAlign w:val="center"/>
          </w:tcPr>
          <w:p w14:paraId="0AA58478" w14:textId="77777777" w:rsidR="003F7975" w:rsidRDefault="003F7975" w:rsidP="000311A8">
            <w:pPr>
              <w:spacing w:after="0" w:line="240" w:lineRule="auto"/>
              <w:jc w:val="center"/>
            </w:pPr>
            <w:r>
              <w:rPr>
                <w:b/>
                <w:color w:val="FFFFFF"/>
                <w:sz w:val="20"/>
              </w:rPr>
              <w:t>Practical characteristics</w:t>
            </w:r>
          </w:p>
        </w:tc>
      </w:tr>
      <w:tr w:rsidR="003F7975" w14:paraId="703F3C8D" w14:textId="77777777" w:rsidTr="000311A8">
        <w:trPr>
          <w:cantSplit/>
        </w:trPr>
        <w:tc>
          <w:tcPr>
            <w:tcW w:w="1500" w:type="dxa"/>
            <w:shd w:val="clear" w:color="auto" w:fill="FFFFFF"/>
            <w:tcMar>
              <w:top w:w="80" w:type="dxa"/>
              <w:left w:w="120" w:type="dxa"/>
              <w:bottom w:w="80" w:type="dxa"/>
              <w:right w:w="120" w:type="dxa"/>
            </w:tcMar>
            <w:vAlign w:val="center"/>
          </w:tcPr>
          <w:p w14:paraId="0D331FBE" w14:textId="77777777" w:rsidR="003F7975" w:rsidRDefault="003F7975" w:rsidP="000311A8">
            <w:pPr>
              <w:spacing w:after="0" w:line="240" w:lineRule="auto"/>
              <w:jc w:val="center"/>
            </w:pPr>
            <w:r>
              <w:rPr>
                <w:color w:val="1F1F1F"/>
                <w:sz w:val="20"/>
              </w:rPr>
              <w:t>VP8</w:t>
            </w:r>
          </w:p>
        </w:tc>
        <w:tc>
          <w:tcPr>
            <w:tcW w:w="2500" w:type="dxa"/>
            <w:shd w:val="clear" w:color="auto" w:fill="FFFFFF"/>
            <w:tcMar>
              <w:top w:w="80" w:type="dxa"/>
              <w:left w:w="120" w:type="dxa"/>
              <w:bottom w:w="80" w:type="dxa"/>
              <w:right w:w="120" w:type="dxa"/>
            </w:tcMar>
            <w:vAlign w:val="center"/>
          </w:tcPr>
          <w:p w14:paraId="7D5565D4" w14:textId="77777777" w:rsidR="003F7975" w:rsidRDefault="003F7975" w:rsidP="000311A8">
            <w:pPr>
              <w:spacing w:after="0" w:line="240" w:lineRule="auto"/>
            </w:pPr>
            <w:r>
              <w:rPr>
                <w:color w:val="1F1F1F"/>
                <w:sz w:val="20"/>
              </w:rPr>
              <w:t>Mandatory to implement</w:t>
            </w:r>
          </w:p>
        </w:tc>
        <w:tc>
          <w:tcPr>
            <w:tcW w:w="4900" w:type="dxa"/>
            <w:shd w:val="clear" w:color="auto" w:fill="FFFFFF"/>
            <w:tcMar>
              <w:top w:w="80" w:type="dxa"/>
              <w:left w:w="120" w:type="dxa"/>
              <w:bottom w:w="80" w:type="dxa"/>
              <w:right w:w="120" w:type="dxa"/>
            </w:tcMar>
            <w:vAlign w:val="center"/>
          </w:tcPr>
          <w:p w14:paraId="503083DB" w14:textId="77777777" w:rsidR="003F7975" w:rsidRDefault="003F7975" w:rsidP="000311A8">
            <w:pPr>
              <w:spacing w:after="0" w:line="240" w:lineRule="auto"/>
            </w:pPr>
            <w:r>
              <w:rPr>
                <w:color w:val="1F1F1F"/>
                <w:sz w:val="20"/>
              </w:rPr>
              <w:t>Broad interoperability and mature real-time software; hardware support varies by platform.</w:t>
            </w:r>
          </w:p>
        </w:tc>
      </w:tr>
      <w:tr w:rsidR="003F7975" w14:paraId="426EEF31" w14:textId="77777777" w:rsidTr="000311A8">
        <w:trPr>
          <w:cantSplit/>
        </w:trPr>
        <w:tc>
          <w:tcPr>
            <w:tcW w:w="1500" w:type="dxa"/>
            <w:shd w:val="clear" w:color="auto" w:fill="F6ECE8"/>
            <w:tcMar>
              <w:top w:w="80" w:type="dxa"/>
              <w:left w:w="120" w:type="dxa"/>
              <w:bottom w:w="80" w:type="dxa"/>
              <w:right w:w="120" w:type="dxa"/>
            </w:tcMar>
            <w:vAlign w:val="center"/>
          </w:tcPr>
          <w:p w14:paraId="4502DED0" w14:textId="77777777" w:rsidR="003F7975" w:rsidRDefault="003F7975" w:rsidP="000311A8">
            <w:pPr>
              <w:spacing w:after="0" w:line="240" w:lineRule="auto"/>
              <w:jc w:val="center"/>
            </w:pPr>
            <w:r>
              <w:rPr>
                <w:color w:val="1F1F1F"/>
                <w:sz w:val="20"/>
              </w:rPr>
              <w:t>H.264/AVC</w:t>
            </w:r>
          </w:p>
        </w:tc>
        <w:tc>
          <w:tcPr>
            <w:tcW w:w="2500" w:type="dxa"/>
            <w:shd w:val="clear" w:color="auto" w:fill="F6ECE8"/>
            <w:tcMar>
              <w:top w:w="80" w:type="dxa"/>
              <w:left w:w="120" w:type="dxa"/>
              <w:bottom w:w="80" w:type="dxa"/>
              <w:right w:w="120" w:type="dxa"/>
            </w:tcMar>
            <w:vAlign w:val="center"/>
          </w:tcPr>
          <w:p w14:paraId="1A2AB97E" w14:textId="77777777" w:rsidR="003F7975" w:rsidRDefault="003F7975" w:rsidP="000311A8">
            <w:pPr>
              <w:spacing w:after="0" w:line="240" w:lineRule="auto"/>
            </w:pPr>
            <w:r>
              <w:rPr>
                <w:color w:val="1F1F1F"/>
                <w:sz w:val="20"/>
              </w:rPr>
              <w:t>Constrained Baseline mandatory</w:t>
            </w:r>
          </w:p>
        </w:tc>
        <w:tc>
          <w:tcPr>
            <w:tcW w:w="4900" w:type="dxa"/>
            <w:shd w:val="clear" w:color="auto" w:fill="F6ECE8"/>
            <w:tcMar>
              <w:top w:w="80" w:type="dxa"/>
              <w:left w:w="120" w:type="dxa"/>
              <w:bottom w:w="80" w:type="dxa"/>
              <w:right w:w="120" w:type="dxa"/>
            </w:tcMar>
            <w:vAlign w:val="center"/>
          </w:tcPr>
          <w:p w14:paraId="741AC7C6" w14:textId="77777777" w:rsidR="003F7975" w:rsidRDefault="003F7975" w:rsidP="000311A8">
            <w:pPr>
              <w:spacing w:after="0" w:line="240" w:lineRule="auto"/>
            </w:pPr>
            <w:r>
              <w:rPr>
                <w:color w:val="1F1F1F"/>
                <w:sz w:val="20"/>
              </w:rPr>
              <w:t>Broad hardware acceleration; profiles and packetization must match, and licensing can matter.</w:t>
            </w:r>
          </w:p>
        </w:tc>
      </w:tr>
      <w:tr w:rsidR="003F7975" w14:paraId="6C4DE28B" w14:textId="77777777" w:rsidTr="000311A8">
        <w:trPr>
          <w:cantSplit/>
        </w:trPr>
        <w:tc>
          <w:tcPr>
            <w:tcW w:w="1500" w:type="dxa"/>
            <w:shd w:val="clear" w:color="auto" w:fill="FFFFFF"/>
            <w:tcMar>
              <w:top w:w="80" w:type="dxa"/>
              <w:left w:w="120" w:type="dxa"/>
              <w:bottom w:w="80" w:type="dxa"/>
              <w:right w:w="120" w:type="dxa"/>
            </w:tcMar>
            <w:vAlign w:val="center"/>
          </w:tcPr>
          <w:p w14:paraId="34DAF2CF" w14:textId="77777777" w:rsidR="003F7975" w:rsidRDefault="003F7975" w:rsidP="000311A8">
            <w:pPr>
              <w:spacing w:after="0" w:line="240" w:lineRule="auto"/>
              <w:jc w:val="center"/>
            </w:pPr>
            <w:r>
              <w:rPr>
                <w:color w:val="1F1F1F"/>
                <w:sz w:val="20"/>
              </w:rPr>
              <w:t>VP9</w:t>
            </w:r>
          </w:p>
        </w:tc>
        <w:tc>
          <w:tcPr>
            <w:tcW w:w="2500" w:type="dxa"/>
            <w:shd w:val="clear" w:color="auto" w:fill="FFFFFF"/>
            <w:tcMar>
              <w:top w:w="80" w:type="dxa"/>
              <w:left w:w="120" w:type="dxa"/>
              <w:bottom w:w="80" w:type="dxa"/>
              <w:right w:w="120" w:type="dxa"/>
            </w:tcMar>
            <w:vAlign w:val="center"/>
          </w:tcPr>
          <w:p w14:paraId="4EA1B807" w14:textId="77777777" w:rsidR="003F7975" w:rsidRDefault="003F7975" w:rsidP="000311A8">
            <w:pPr>
              <w:spacing w:after="0" w:line="240" w:lineRule="auto"/>
            </w:pPr>
            <w:r>
              <w:rPr>
                <w:color w:val="1F1F1F"/>
                <w:sz w:val="20"/>
              </w:rPr>
              <w:t>Optional; implementation-dependent</w:t>
            </w:r>
          </w:p>
        </w:tc>
        <w:tc>
          <w:tcPr>
            <w:tcW w:w="4900" w:type="dxa"/>
            <w:shd w:val="clear" w:color="auto" w:fill="FFFFFF"/>
            <w:tcMar>
              <w:top w:w="80" w:type="dxa"/>
              <w:left w:w="120" w:type="dxa"/>
              <w:bottom w:w="80" w:type="dxa"/>
              <w:right w:w="120" w:type="dxa"/>
            </w:tcMar>
            <w:vAlign w:val="center"/>
          </w:tcPr>
          <w:p w14:paraId="2D1DD3AA" w14:textId="77777777" w:rsidR="003F7975" w:rsidRDefault="003F7975" w:rsidP="000311A8">
            <w:pPr>
              <w:spacing w:after="0" w:line="240" w:lineRule="auto"/>
            </w:pPr>
            <w:r>
              <w:rPr>
                <w:color w:val="1F1F1F"/>
                <w:sz w:val="20"/>
              </w:rPr>
              <w:t xml:space="preserve">Often better compression than VP8 and supports scalability; </w:t>
            </w:r>
            <w:proofErr w:type="gramStart"/>
            <w:r>
              <w:rPr>
                <w:color w:val="1F1F1F"/>
                <w:sz w:val="20"/>
              </w:rPr>
              <w:t>encode</w:t>
            </w:r>
            <w:proofErr w:type="gramEnd"/>
            <w:r>
              <w:rPr>
                <w:color w:val="1F1F1F"/>
                <w:sz w:val="20"/>
              </w:rPr>
              <w:t xml:space="preserve"> cost and hardware vary.</w:t>
            </w:r>
          </w:p>
        </w:tc>
      </w:tr>
      <w:tr w:rsidR="003F7975" w14:paraId="0209E80F" w14:textId="77777777" w:rsidTr="000311A8">
        <w:trPr>
          <w:cantSplit/>
        </w:trPr>
        <w:tc>
          <w:tcPr>
            <w:tcW w:w="1500" w:type="dxa"/>
            <w:shd w:val="clear" w:color="auto" w:fill="F6ECE8"/>
            <w:tcMar>
              <w:top w:w="80" w:type="dxa"/>
              <w:left w:w="120" w:type="dxa"/>
              <w:bottom w:w="80" w:type="dxa"/>
              <w:right w:w="120" w:type="dxa"/>
            </w:tcMar>
            <w:vAlign w:val="center"/>
          </w:tcPr>
          <w:p w14:paraId="02F8DAC6" w14:textId="77777777" w:rsidR="003F7975" w:rsidRDefault="003F7975" w:rsidP="000311A8">
            <w:pPr>
              <w:spacing w:after="0" w:line="240" w:lineRule="auto"/>
              <w:jc w:val="center"/>
            </w:pPr>
            <w:r>
              <w:rPr>
                <w:color w:val="1F1F1F"/>
                <w:sz w:val="20"/>
              </w:rPr>
              <w:t>AV1</w:t>
            </w:r>
          </w:p>
        </w:tc>
        <w:tc>
          <w:tcPr>
            <w:tcW w:w="2500" w:type="dxa"/>
            <w:shd w:val="clear" w:color="auto" w:fill="F6ECE8"/>
            <w:tcMar>
              <w:top w:w="80" w:type="dxa"/>
              <w:left w:w="120" w:type="dxa"/>
              <w:bottom w:w="80" w:type="dxa"/>
              <w:right w:w="120" w:type="dxa"/>
            </w:tcMar>
            <w:vAlign w:val="center"/>
          </w:tcPr>
          <w:p w14:paraId="1FED7D2D" w14:textId="77777777" w:rsidR="003F7975" w:rsidRDefault="003F7975" w:rsidP="000311A8">
            <w:pPr>
              <w:spacing w:after="0" w:line="240" w:lineRule="auto"/>
            </w:pPr>
            <w:r>
              <w:rPr>
                <w:color w:val="1F1F1F"/>
                <w:sz w:val="20"/>
              </w:rPr>
              <w:t>Optional; availability growing</w:t>
            </w:r>
          </w:p>
        </w:tc>
        <w:tc>
          <w:tcPr>
            <w:tcW w:w="4900" w:type="dxa"/>
            <w:shd w:val="clear" w:color="auto" w:fill="F6ECE8"/>
            <w:tcMar>
              <w:top w:w="80" w:type="dxa"/>
              <w:left w:w="120" w:type="dxa"/>
              <w:bottom w:w="80" w:type="dxa"/>
              <w:right w:w="120" w:type="dxa"/>
            </w:tcMar>
            <w:vAlign w:val="center"/>
          </w:tcPr>
          <w:p w14:paraId="74E7F75F" w14:textId="77777777" w:rsidR="003F7975" w:rsidRDefault="003F7975" w:rsidP="000311A8">
            <w:pPr>
              <w:spacing w:after="0" w:line="240" w:lineRule="auto"/>
            </w:pPr>
            <w:r>
              <w:rPr>
                <w:color w:val="1F1F1F"/>
                <w:sz w:val="20"/>
              </w:rPr>
              <w:t>High compression efficiency and scalability; demanding without hardware acceleration.</w:t>
            </w:r>
          </w:p>
        </w:tc>
      </w:tr>
      <w:tr w:rsidR="003F7975" w14:paraId="683D70AE" w14:textId="77777777" w:rsidTr="000311A8">
        <w:trPr>
          <w:cantSplit/>
        </w:trPr>
        <w:tc>
          <w:tcPr>
            <w:tcW w:w="1500" w:type="dxa"/>
            <w:shd w:val="clear" w:color="auto" w:fill="FFFFFF"/>
            <w:tcMar>
              <w:top w:w="80" w:type="dxa"/>
              <w:left w:w="120" w:type="dxa"/>
              <w:bottom w:w="80" w:type="dxa"/>
              <w:right w:w="120" w:type="dxa"/>
            </w:tcMar>
            <w:vAlign w:val="center"/>
          </w:tcPr>
          <w:p w14:paraId="51183455" w14:textId="77777777" w:rsidR="003F7975" w:rsidRDefault="003F7975" w:rsidP="000311A8">
            <w:pPr>
              <w:spacing w:after="0" w:line="240" w:lineRule="auto"/>
              <w:jc w:val="center"/>
            </w:pPr>
            <w:r>
              <w:rPr>
                <w:color w:val="1F1F1F"/>
                <w:sz w:val="20"/>
              </w:rPr>
              <w:t>H.265/HEVC</w:t>
            </w:r>
          </w:p>
        </w:tc>
        <w:tc>
          <w:tcPr>
            <w:tcW w:w="2500" w:type="dxa"/>
            <w:shd w:val="clear" w:color="auto" w:fill="FFFFFF"/>
            <w:tcMar>
              <w:top w:w="80" w:type="dxa"/>
              <w:left w:w="120" w:type="dxa"/>
              <w:bottom w:w="80" w:type="dxa"/>
              <w:right w:w="120" w:type="dxa"/>
            </w:tcMar>
            <w:vAlign w:val="center"/>
          </w:tcPr>
          <w:p w14:paraId="289C7327" w14:textId="77777777" w:rsidR="003F7975" w:rsidRDefault="003F7975" w:rsidP="000311A8">
            <w:pPr>
              <w:spacing w:after="0" w:line="240" w:lineRule="auto"/>
            </w:pPr>
            <w:r>
              <w:rPr>
                <w:color w:val="1F1F1F"/>
                <w:sz w:val="20"/>
              </w:rPr>
              <w:t>Optional; fragmented support</w:t>
            </w:r>
          </w:p>
        </w:tc>
        <w:tc>
          <w:tcPr>
            <w:tcW w:w="4900" w:type="dxa"/>
            <w:shd w:val="clear" w:color="auto" w:fill="FFFFFF"/>
            <w:tcMar>
              <w:top w:w="80" w:type="dxa"/>
              <w:left w:w="120" w:type="dxa"/>
              <w:bottom w:w="80" w:type="dxa"/>
              <w:right w:w="120" w:type="dxa"/>
            </w:tcMar>
            <w:vAlign w:val="center"/>
          </w:tcPr>
          <w:p w14:paraId="14FA7A95" w14:textId="77777777" w:rsidR="003F7975" w:rsidRDefault="003F7975" w:rsidP="000311A8">
            <w:pPr>
              <w:spacing w:after="0" w:line="240" w:lineRule="auto"/>
            </w:pPr>
            <w:r>
              <w:rPr>
                <w:color w:val="1F1F1F"/>
                <w:sz w:val="20"/>
              </w:rPr>
              <w:t>Efficient and hardware-accelerated on some devices; interoperability and licensing require checks.</w:t>
            </w:r>
          </w:p>
        </w:tc>
      </w:tr>
    </w:tbl>
    <w:p w14:paraId="1818B927" w14:textId="63E88249" w:rsidR="003F7975" w:rsidRDefault="003F7975" w:rsidP="003F7975">
      <w:r>
        <w:rPr>
          <w:b/>
        </w:rPr>
        <w:t xml:space="preserve">Interoperability baseline. </w:t>
      </w:r>
      <w:r>
        <w:t xml:space="preserve">RFC 7742 defines VP8 and H.264 Constrained Baseline as the mandatory-to-implement video </w:t>
      </w:r>
      <w:proofErr w:type="gramStart"/>
      <w:r>
        <w:t>codecs</w:t>
      </w:r>
      <w:proofErr w:type="gramEnd"/>
      <w:r>
        <w:t xml:space="preserve"> for WebRTC browsers and non-browser endpoints that support video. This baseline makes it likely that two compliant endpoints share at least one format, but it does not mean that every profile, level, resolution, or hardware path is compatible. VP9, AV1, and H.265 can improve compression or scalability in suitable deployments, yet they remain optional. Robust applications therefore negotiate from the intersection reported by both endpoints and avoid </w:t>
      </w:r>
      <w:proofErr w:type="gramStart"/>
      <w:r>
        <w:t>hard-coding</w:t>
      </w:r>
      <w:proofErr w:type="gramEnd"/>
      <w:r>
        <w:t xml:space="preserve"> a </w:t>
      </w:r>
      <w:proofErr w:type="gramStart"/>
      <w:r>
        <w:t>codec</w:t>
      </w:r>
      <w:proofErr w:type="gramEnd"/>
      <w:r>
        <w:t xml:space="preserve"> solely because it is available on the sender.</w:t>
      </w:r>
    </w:p>
    <w:p w14:paraId="3578FD1A" w14:textId="77777777" w:rsidR="003F7975" w:rsidRDefault="003F7975" w:rsidP="003F7975">
      <w:pPr>
        <w:pStyle w:val="Ttulo2"/>
      </w:pPr>
      <w:bookmarkStart w:id="43" w:name="_Toc238835777"/>
      <w:bookmarkStart w:id="44" w:name="_Toc238930428"/>
      <w:r>
        <w:t>WHIP and WHEP</w:t>
      </w:r>
      <w:bookmarkEnd w:id="43"/>
      <w:bookmarkEnd w:id="44"/>
    </w:p>
    <w:p w14:paraId="7D929DCA" w14:textId="77777777" w:rsidR="003F7975" w:rsidRDefault="003F7975" w:rsidP="003F7975">
      <w:r>
        <w:rPr>
          <w:b/>
        </w:rPr>
        <w:t xml:space="preserve">WHIP ingestion. </w:t>
      </w:r>
      <w:r>
        <w:t>WebRTC deliberately leaves application signaling open, which provides flexibility but complicates interoperability between independent streaming products. The WebRTC-HTTP Ingestion Protocol (WHIP) addresses the publisher-to-media-server direction. A WHIP client sends an SDP offer in an HTTP POST with content type application/</w:t>
      </w:r>
      <w:proofErr w:type="spellStart"/>
      <w:r>
        <w:t>sdp</w:t>
      </w:r>
      <w:proofErr w:type="spellEnd"/>
      <w:r>
        <w:t>. The endpoint returns 201 Created with the SDP answer and a Location header identifying the session resource. HTTP PATCH can carry trickled ICE candidates or an ICE restart, and DELETE terminates the allocated session. WHIP was standardized as RFC 9725 in March 2025.</w:t>
      </w:r>
    </w:p>
    <w:p w14:paraId="7CBC5C4B" w14:textId="77777777" w:rsidR="003F7975" w:rsidRDefault="003F7975" w:rsidP="003F7975">
      <w:r>
        <w:rPr>
          <w:b/>
        </w:rPr>
        <w:t xml:space="preserve">WHEP egress. </w:t>
      </w:r>
      <w:r>
        <w:t xml:space="preserve">The WebRTC-HTTP Egress Protocol (WHEP) </w:t>
      </w:r>
      <w:proofErr w:type="gramStart"/>
      <w:r>
        <w:t>applies</w:t>
      </w:r>
      <w:proofErr w:type="gramEnd"/>
      <w:r>
        <w:t xml:space="preserve"> a similar resource-oriented model to viewer playback. In the current draft, a player posts an SDP offer to the WHEP endpoint. The server may accept it with a </w:t>
      </w:r>
      <w:proofErr w:type="gramStart"/>
      <w:r>
        <w:t>201 response</w:t>
      </w:r>
      <w:proofErr w:type="gramEnd"/>
      <w:r>
        <w:t xml:space="preserve"> containing an answer, or it may return a </w:t>
      </w:r>
      <w:proofErr w:type="gramStart"/>
      <w:r>
        <w:t>counter-offer</w:t>
      </w:r>
      <w:proofErr w:type="gramEnd"/>
      <w:r>
        <w:t xml:space="preserve"> that the player answers through the session resource. PATCH supports ICE-related updates and DELETE ends playback. WHEP defines a unidirectional media-</w:t>
      </w:r>
      <w:r>
        <w:lastRenderedPageBreak/>
        <w:t xml:space="preserve">server-to-viewer profile rather than a general replacement for </w:t>
      </w:r>
      <w:proofErr w:type="spellStart"/>
      <w:r>
        <w:t>RTCPeerConnection</w:t>
      </w:r>
      <w:proofErr w:type="spellEnd"/>
      <w:r>
        <w:t xml:space="preserve"> signaling. As of August 2026, draft-ietf-wish-whep-04 is an active IETF Internet-Draft intended for the Standards Track; it must therefore be cited as work in progress, not as a published RFC.</w:t>
      </w:r>
    </w:p>
    <w:p w14:paraId="7FA7C179" w14:textId="0032788D" w:rsidR="003F7975" w:rsidRPr="003F7975" w:rsidRDefault="003F7975" w:rsidP="003F7975">
      <w:r>
        <w:t>Together, WHIP and WHEP constrain WebRTC's otherwise open signaling layer for interoperable one-way live streaming. Both establish a session resource through HTTP, use SDP for initial negotiation, PATCH for ICE-related updates, and DELETE for termination; their direction is the essential distinction: WHIP moves publisher media into a service, whereas WHEP delivers media from a service to a viewer. Once established, the underlying WebRTC session still uses ICE, DTLS, RTP/RTCP, SRTP, codec negotiation, and congestion control. They standardize session control without replacing WebRTC's media or transport stack.</w:t>
      </w:r>
    </w:p>
    <w:p w14:paraId="36CAD17E" w14:textId="1DD39CED" w:rsidR="002053FA" w:rsidRDefault="002053FA">
      <w:r>
        <w:br w:type="page"/>
      </w:r>
    </w:p>
    <w:p w14:paraId="5A37F4E1" w14:textId="1E74C80C" w:rsidR="002053FA" w:rsidRDefault="002053FA" w:rsidP="002053FA">
      <w:pPr>
        <w:pStyle w:val="Ttulo1"/>
      </w:pPr>
      <w:bookmarkStart w:id="45" w:name="_Toc238930429"/>
      <w:r>
        <w:lastRenderedPageBreak/>
        <w:t>Client:</w:t>
      </w:r>
      <w:bookmarkEnd w:id="45"/>
    </w:p>
    <w:p w14:paraId="365B275A" w14:textId="77777777" w:rsidR="00CD7F9F" w:rsidRDefault="00CD7F9F" w:rsidP="00CD7F9F">
      <w:r>
        <w:t xml:space="preserve">The client is the long-running application executed by the Raspberry Pi 5 installed in the vehicle. Its responsibility is to acquire and encode the camera stream, maintain presence with the application server, establish one WebRTC </w:t>
      </w:r>
      <w:proofErr w:type="gramStart"/>
      <w:r>
        <w:t>peer</w:t>
      </w:r>
      <w:proofErr w:type="gramEnd"/>
      <w:r>
        <w:t xml:space="preserve"> session per operator, publish video, and consume control data. The implementation separates the coordination path from the latency-sensitive path: </w:t>
      </w:r>
      <w:proofErr w:type="spellStart"/>
      <w:r>
        <w:t>SignalR</w:t>
      </w:r>
      <w:proofErr w:type="spellEnd"/>
      <w:r>
        <w:t xml:space="preserve"> carries device registration and WebRTC negotiation, while encoded video and vehicle-control messages use the selected WebRTC route directly. This separation prevents the application server from adding processing or queueing delay after a peer connection has been established.</w:t>
      </w:r>
    </w:p>
    <w:p w14:paraId="62016B48" w14:textId="77777777" w:rsidR="00CD7F9F" w:rsidRPr="00CD7F9F" w:rsidRDefault="00CD7F9F" w:rsidP="00CD7F9F">
      <w:pPr>
        <w:pStyle w:val="Ttulo2"/>
      </w:pPr>
      <w:bookmarkStart w:id="46" w:name="_Toc238857460"/>
      <w:bookmarkStart w:id="47" w:name="_Toc238930430"/>
      <w:r w:rsidRPr="00CD7F9F">
        <w:t>Runtime Initialization and Configuration</w:t>
      </w:r>
      <w:bookmarkEnd w:id="46"/>
      <w:bookmarkEnd w:id="47"/>
    </w:p>
    <w:p w14:paraId="6B7D8850" w14:textId="77777777" w:rsidR="00CD7F9F" w:rsidRDefault="00CD7F9F" w:rsidP="00CD7F9F">
      <w:r>
        <w:t xml:space="preserve">The executable starts in </w:t>
      </w:r>
      <w:proofErr w:type="spellStart"/>
      <w:r>
        <w:rPr>
          <w:rFonts w:ascii="Consolas" w:eastAsia="Consolas" w:hAnsi="Consolas"/>
          <w:sz w:val="21"/>
        </w:rPr>
        <w:t>Program.Main</w:t>
      </w:r>
      <w:proofErr w:type="spellEnd"/>
      <w:r>
        <w:t xml:space="preserve"> with the .NET Generic Host. </w:t>
      </w:r>
      <w:proofErr w:type="spellStart"/>
      <w:r>
        <w:rPr>
          <w:rFonts w:ascii="Consolas" w:eastAsia="Consolas" w:hAnsi="Consolas"/>
          <w:sz w:val="21"/>
        </w:rPr>
        <w:t>Startup.ConfigureServices</w:t>
      </w:r>
      <w:proofErr w:type="spellEnd"/>
      <w:r>
        <w:t xml:space="preserve"> binds the </w:t>
      </w:r>
      <w:r>
        <w:rPr>
          <w:rFonts w:ascii="Consolas" w:eastAsia="Consolas" w:hAnsi="Consolas"/>
          <w:sz w:val="21"/>
        </w:rPr>
        <w:t>Device</w:t>
      </w:r>
      <w:r>
        <w:t xml:space="preserve"> configuration section to </w:t>
      </w:r>
      <w:proofErr w:type="spellStart"/>
      <w:r>
        <w:rPr>
          <w:rFonts w:ascii="Consolas" w:eastAsia="Consolas" w:hAnsi="Consolas"/>
          <w:sz w:val="21"/>
        </w:rPr>
        <w:t>DeviceOptions</w:t>
      </w:r>
      <w:proofErr w:type="spellEnd"/>
      <w:r>
        <w:t xml:space="preserve"> and registers a deliberately small dependency graph: one </w:t>
      </w:r>
      <w:proofErr w:type="spellStart"/>
      <w:r>
        <w:t>SignalR</w:t>
      </w:r>
      <w:proofErr w:type="spellEnd"/>
      <w:r>
        <w:t xml:space="preserve"> </w:t>
      </w:r>
      <w:proofErr w:type="spellStart"/>
      <w:r>
        <w:rPr>
          <w:rFonts w:ascii="Consolas" w:eastAsia="Consolas" w:hAnsi="Consolas"/>
          <w:sz w:val="21"/>
        </w:rPr>
        <w:t>HubConnection</w:t>
      </w:r>
      <w:proofErr w:type="spellEnd"/>
      <w:r>
        <w:t xml:space="preserve">, one </w:t>
      </w:r>
      <w:proofErr w:type="spellStart"/>
      <w:r>
        <w:rPr>
          <w:rFonts w:ascii="Consolas" w:eastAsia="Consolas" w:hAnsi="Consolas"/>
          <w:sz w:val="21"/>
        </w:rPr>
        <w:t>CameraVideoSource</w:t>
      </w:r>
      <w:proofErr w:type="spellEnd"/>
      <w:r>
        <w:t xml:space="preserve">, one </w:t>
      </w:r>
      <w:proofErr w:type="spellStart"/>
      <w:r>
        <w:rPr>
          <w:rFonts w:ascii="Consolas" w:eastAsia="Consolas" w:hAnsi="Consolas"/>
          <w:sz w:val="21"/>
        </w:rPr>
        <w:t>WebRtcSessionManager</w:t>
      </w:r>
      <w:proofErr w:type="spellEnd"/>
      <w:r>
        <w:t xml:space="preserve">, one </w:t>
      </w:r>
      <w:proofErr w:type="spellStart"/>
      <w:r>
        <w:rPr>
          <w:rFonts w:ascii="Consolas" w:eastAsia="Consolas" w:hAnsi="Consolas"/>
          <w:sz w:val="21"/>
        </w:rPr>
        <w:t>WebRtcSignalingClient</w:t>
      </w:r>
      <w:proofErr w:type="spellEnd"/>
      <w:r>
        <w:t xml:space="preserve">, and the </w:t>
      </w:r>
      <w:proofErr w:type="spellStart"/>
      <w:r>
        <w:rPr>
          <w:rFonts w:ascii="Consolas" w:eastAsia="Consolas" w:hAnsi="Consolas"/>
          <w:sz w:val="21"/>
        </w:rPr>
        <w:t>WebRtcSignalingBackgroundService</w:t>
      </w:r>
      <w:proofErr w:type="spellEnd"/>
      <w:r>
        <w:t>. The services that own network, camera, and peer state are singletons so their lifetimes match the process and so the camera is not opened more than once for concurrent viewers. The hosted service provides a single orchestration loop instead of creating independent retry or heartbeat workers for each session.</w:t>
      </w:r>
    </w:p>
    <w:p w14:paraId="49E35920" w14:textId="77777777" w:rsidR="00CD7F9F" w:rsidRDefault="00CD7F9F" w:rsidP="00CD7F9F">
      <w:proofErr w:type="spellStart"/>
      <w:r>
        <w:rPr>
          <w:rFonts w:ascii="Consolas" w:eastAsia="Consolas" w:hAnsi="Consolas"/>
          <w:sz w:val="21"/>
        </w:rPr>
        <w:t>DeviceOptions</w:t>
      </w:r>
      <w:proofErr w:type="spellEnd"/>
      <w:r>
        <w:t xml:space="preserve"> centralizes the stable device identifier, platform-specific camera path, capture resolution, frame rate, </w:t>
      </w:r>
      <w:proofErr w:type="spellStart"/>
      <w:r>
        <w:t>FFmpeg</w:t>
      </w:r>
      <w:proofErr w:type="spellEnd"/>
      <w:r>
        <w:t xml:space="preserve"> executable, bitrate, key-frame interval, RTP port, and argument templates. The connection string identifies the application server hub. </w:t>
      </w:r>
      <w:proofErr w:type="spellStart"/>
      <w:r>
        <w:rPr>
          <w:rFonts w:ascii="Consolas" w:eastAsia="Consolas" w:hAnsi="Consolas"/>
          <w:sz w:val="21"/>
        </w:rPr>
        <w:t>HubConnectionBuilder.WithAutomaticReconnect</w:t>
      </w:r>
      <w:proofErr w:type="spellEnd"/>
      <w:r>
        <w:t xml:space="preserve"> keeps the signaling transport persistent, while </w:t>
      </w:r>
      <w:proofErr w:type="spellStart"/>
      <w:r>
        <w:rPr>
          <w:rFonts w:ascii="Consolas" w:eastAsia="Consolas" w:hAnsi="Consolas"/>
          <w:sz w:val="21"/>
        </w:rPr>
        <w:t>CameraOptions.GetPath</w:t>
      </w:r>
      <w:proofErr w:type="spellEnd"/>
      <w:r>
        <w:t xml:space="preserve"> and </w:t>
      </w:r>
      <w:proofErr w:type="spellStart"/>
      <w:r>
        <w:rPr>
          <w:rFonts w:ascii="Consolas" w:eastAsia="Consolas" w:hAnsi="Consolas"/>
          <w:sz w:val="21"/>
        </w:rPr>
        <w:t>FfmpegOptions.GetArguments</w:t>
      </w:r>
      <w:proofErr w:type="spellEnd"/>
      <w:r>
        <w:t xml:space="preserve"> select the Windows or Linux values without branching in the media loop. Configuration is validated by </w:t>
      </w:r>
      <w:proofErr w:type="spellStart"/>
      <w:r>
        <w:rPr>
          <w:rFonts w:ascii="Consolas" w:eastAsia="Consolas" w:hAnsi="Consolas"/>
          <w:sz w:val="21"/>
        </w:rPr>
        <w:t>CameraVideoSource</w:t>
      </w:r>
      <w:proofErr w:type="gramStart"/>
      <w:r>
        <w:rPr>
          <w:rFonts w:ascii="Consolas" w:eastAsia="Consolas" w:hAnsi="Consolas"/>
          <w:sz w:val="21"/>
        </w:rPr>
        <w:t>.EnsureInitialised</w:t>
      </w:r>
      <w:proofErr w:type="spellEnd"/>
      <w:proofErr w:type="gramEnd"/>
      <w:r>
        <w:t xml:space="preserve"> before an offer advertises a video track; a missing device, missing argument template, or unknown placeholder therefore fails at session setup rather than after streaming starts.</w:t>
      </w:r>
    </w:p>
    <w:p w14:paraId="31DF0867" w14:textId="77777777" w:rsidR="00CD7F9F" w:rsidRDefault="00CD7F9F" w:rsidP="00CD7F9F">
      <w:pPr>
        <w:pStyle w:val="Ttulo2"/>
      </w:pPr>
      <w:bookmarkStart w:id="48" w:name="_Toc238857461"/>
      <w:bookmarkStart w:id="49" w:name="_Toc238930431"/>
      <w:r>
        <w:rPr>
          <w:b w:val="0"/>
        </w:rPr>
        <w:t>Registration and Connectivity Lifecycle</w:t>
      </w:r>
      <w:bookmarkEnd w:id="48"/>
      <w:bookmarkEnd w:id="49"/>
    </w:p>
    <w:p w14:paraId="545220D9" w14:textId="77777777" w:rsidR="00CD7F9F" w:rsidRDefault="00CD7F9F" w:rsidP="00CD7F9F">
      <w:proofErr w:type="spellStart"/>
      <w:r>
        <w:rPr>
          <w:rFonts w:ascii="Consolas" w:eastAsia="Consolas" w:hAnsi="Consolas"/>
          <w:sz w:val="21"/>
        </w:rPr>
        <w:t>WebRtcSignalingBackgroundService.ExecuteAsync</w:t>
      </w:r>
      <w:proofErr w:type="spellEnd"/>
      <w:r>
        <w:t xml:space="preserve"> connects the device to the </w:t>
      </w:r>
      <w:proofErr w:type="spellStart"/>
      <w:r>
        <w:t>SignalR</w:t>
      </w:r>
      <w:proofErr w:type="spellEnd"/>
      <w:r>
        <w:t xml:space="preserve"> hub and calls </w:t>
      </w:r>
      <w:proofErr w:type="spellStart"/>
      <w:r>
        <w:rPr>
          <w:rFonts w:ascii="Consolas" w:eastAsia="Consolas" w:hAnsi="Consolas"/>
          <w:sz w:val="21"/>
        </w:rPr>
        <w:t>WebRtcSignalingClient.JoinAsDeviceAsync</w:t>
      </w:r>
      <w:proofErr w:type="spellEnd"/>
      <w:r>
        <w:t xml:space="preserve">. The server adds the current </w:t>
      </w:r>
      <w:proofErr w:type="spellStart"/>
      <w:r>
        <w:t>SignalR</w:t>
      </w:r>
      <w:proofErr w:type="spellEnd"/>
      <w:r>
        <w:t xml:space="preserve"> connection to the group named by the device identifier, notifies any waiting operator, and returns the STUN and TURN configuration used by new peer connections. The worker stores that configuration in </w:t>
      </w:r>
      <w:proofErr w:type="spellStart"/>
      <w:r>
        <w:rPr>
          <w:rFonts w:ascii="Consolas" w:eastAsia="Consolas" w:hAnsi="Consolas"/>
          <w:sz w:val="21"/>
        </w:rPr>
        <w:lastRenderedPageBreak/>
        <w:t>WebRtcSessionManager.SetIceServers</w:t>
      </w:r>
      <w:proofErr w:type="spellEnd"/>
      <w:r>
        <w:t>, allowing connectivity policy to remain server-controlled while peer connections are created locally on demand.</w:t>
      </w:r>
    </w:p>
    <w:p w14:paraId="6DC2FEF8" w14:textId="77777777" w:rsidR="00CD7F9F" w:rsidRDefault="00CD7F9F" w:rsidP="00CD7F9F">
      <w:r>
        <w:t xml:space="preserve">A one-second </w:t>
      </w:r>
      <w:proofErr w:type="spellStart"/>
      <w:r>
        <w:rPr>
          <w:rFonts w:ascii="Consolas" w:eastAsia="Consolas" w:hAnsi="Consolas"/>
          <w:sz w:val="21"/>
        </w:rPr>
        <w:t>PeriodicTimer</w:t>
      </w:r>
      <w:proofErr w:type="spellEnd"/>
      <w:r>
        <w:t xml:space="preserve"> drives the heartbeat without blocking the rest of the process. While disconnected, the same loop </w:t>
      </w:r>
      <w:proofErr w:type="gramStart"/>
      <w:r>
        <w:t>retries</w:t>
      </w:r>
      <w:proofErr w:type="gramEnd"/>
      <w:r>
        <w:t xml:space="preserve"> the hub connection every five ticks; while connected, it invokes </w:t>
      </w:r>
      <w:proofErr w:type="spellStart"/>
      <w:r>
        <w:rPr>
          <w:rFonts w:ascii="Consolas" w:eastAsia="Consolas" w:hAnsi="Consolas"/>
          <w:sz w:val="21"/>
        </w:rPr>
        <w:t>DeviceHeartbeat</w:t>
      </w:r>
      <w:proofErr w:type="spellEnd"/>
      <w:r>
        <w:t xml:space="preserve">. A successful automatic reconnect produces a new </w:t>
      </w:r>
      <w:proofErr w:type="spellStart"/>
      <w:r>
        <w:t>SignalR</w:t>
      </w:r>
      <w:proofErr w:type="spellEnd"/>
      <w:r>
        <w:t xml:space="preserve"> connection identifier and loses the previous group membership, so the </w:t>
      </w:r>
      <w:r>
        <w:rPr>
          <w:rFonts w:ascii="Consolas" w:eastAsia="Consolas" w:hAnsi="Consolas"/>
          <w:sz w:val="21"/>
        </w:rPr>
        <w:t>Reconnected</w:t>
      </w:r>
      <w:r>
        <w:t xml:space="preserve"> handler immediately rejoins the device group and refreshes the ICE server list. Existing WebRTC transports are not restarted solely because signaling </w:t>
      </w:r>
      <w:proofErr w:type="gramStart"/>
      <w:r>
        <w:t>reconnects:</w:t>
      </w:r>
      <w:proofErr w:type="gramEnd"/>
      <w:r>
        <w:t xml:space="preserve"> once negotiated, their media and data continue peer to peer unless the ICE transport itself fails.</w:t>
      </w:r>
    </w:p>
    <w:p w14:paraId="6CBC5DA3" w14:textId="77777777" w:rsidR="00CD7F9F" w:rsidRDefault="00CD7F9F" w:rsidP="00CD7F9F">
      <w:pPr>
        <w:keepNext/>
        <w:spacing w:before="80" w:after="80"/>
      </w:pPr>
      <w:r>
        <w:rPr>
          <w:b/>
        </w:rPr>
        <w:t>Table 1. Raspberry Pi startup, registration, and signaling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12"/>
        <w:gridCol w:w="1893"/>
        <w:gridCol w:w="3340"/>
        <w:gridCol w:w="3061"/>
      </w:tblGrid>
      <w:tr w:rsidR="00CD7F9F" w14:paraId="2F06A6AD" w14:textId="77777777" w:rsidTr="00C63E58">
        <w:trPr>
          <w:cantSplit/>
          <w:tblHeader/>
        </w:trPr>
        <w:tc>
          <w:tcPr>
            <w:tcW w:w="612" w:type="dxa"/>
            <w:shd w:val="clear" w:color="auto" w:fill="E7E6E6"/>
            <w:tcMar>
              <w:top w:w="80" w:type="dxa"/>
              <w:left w:w="120" w:type="dxa"/>
              <w:bottom w:w="80" w:type="dxa"/>
              <w:right w:w="120" w:type="dxa"/>
            </w:tcMar>
            <w:vAlign w:val="center"/>
          </w:tcPr>
          <w:p w14:paraId="116125A3" w14:textId="77777777" w:rsidR="00CD7F9F" w:rsidRDefault="00CD7F9F" w:rsidP="00C63E58">
            <w:pPr>
              <w:spacing w:after="0" w:line="240" w:lineRule="auto"/>
            </w:pPr>
            <w:r>
              <w:rPr>
                <w:rFonts w:eastAsia="Century Gothic"/>
                <w:b/>
                <w:sz w:val="17"/>
              </w:rPr>
              <w:t>Stage</w:t>
            </w:r>
          </w:p>
        </w:tc>
        <w:tc>
          <w:tcPr>
            <w:tcW w:w="1893" w:type="dxa"/>
            <w:shd w:val="clear" w:color="auto" w:fill="E7E6E6"/>
            <w:tcMar>
              <w:top w:w="80" w:type="dxa"/>
              <w:left w:w="120" w:type="dxa"/>
              <w:bottom w:w="80" w:type="dxa"/>
              <w:right w:w="120" w:type="dxa"/>
            </w:tcMar>
            <w:vAlign w:val="center"/>
          </w:tcPr>
          <w:p w14:paraId="56ED9596" w14:textId="77777777" w:rsidR="00CD7F9F" w:rsidRDefault="00CD7F9F" w:rsidP="00C63E58">
            <w:pPr>
              <w:spacing w:after="0" w:line="240" w:lineRule="auto"/>
            </w:pPr>
            <w:r>
              <w:rPr>
                <w:rFonts w:eastAsia="Century Gothic"/>
                <w:b/>
                <w:sz w:val="17"/>
              </w:rPr>
              <w:t>Code reference</w:t>
            </w:r>
          </w:p>
        </w:tc>
        <w:tc>
          <w:tcPr>
            <w:tcW w:w="3340" w:type="dxa"/>
            <w:shd w:val="clear" w:color="auto" w:fill="E7E6E6"/>
            <w:tcMar>
              <w:top w:w="80" w:type="dxa"/>
              <w:left w:w="120" w:type="dxa"/>
              <w:bottom w:w="80" w:type="dxa"/>
              <w:right w:w="120" w:type="dxa"/>
            </w:tcMar>
            <w:vAlign w:val="center"/>
          </w:tcPr>
          <w:p w14:paraId="73907E3F" w14:textId="77777777" w:rsidR="00CD7F9F" w:rsidRDefault="00CD7F9F" w:rsidP="00C63E58">
            <w:pPr>
              <w:spacing w:after="0" w:line="240" w:lineRule="auto"/>
            </w:pPr>
            <w:r>
              <w:rPr>
                <w:rFonts w:eastAsia="Century Gothic"/>
                <w:b/>
                <w:sz w:val="17"/>
              </w:rPr>
              <w:t>Action</w:t>
            </w:r>
          </w:p>
        </w:tc>
        <w:tc>
          <w:tcPr>
            <w:tcW w:w="3061" w:type="dxa"/>
            <w:shd w:val="clear" w:color="auto" w:fill="E7E6E6"/>
            <w:tcMar>
              <w:top w:w="80" w:type="dxa"/>
              <w:left w:w="120" w:type="dxa"/>
              <w:bottom w:w="80" w:type="dxa"/>
              <w:right w:w="120" w:type="dxa"/>
            </w:tcMar>
            <w:vAlign w:val="center"/>
          </w:tcPr>
          <w:p w14:paraId="0948202A" w14:textId="77777777" w:rsidR="00CD7F9F" w:rsidRDefault="00CD7F9F" w:rsidP="00C63E58">
            <w:pPr>
              <w:spacing w:after="0" w:line="240" w:lineRule="auto"/>
            </w:pPr>
            <w:r>
              <w:rPr>
                <w:rFonts w:eastAsia="Century Gothic"/>
                <w:b/>
                <w:sz w:val="17"/>
              </w:rPr>
              <w:t>Result or recovery</w:t>
            </w:r>
          </w:p>
        </w:tc>
      </w:tr>
      <w:tr w:rsidR="00CD7F9F" w14:paraId="5D2EAD35" w14:textId="77777777" w:rsidTr="00C63E58">
        <w:trPr>
          <w:cantSplit/>
        </w:trPr>
        <w:tc>
          <w:tcPr>
            <w:tcW w:w="612" w:type="dxa"/>
            <w:tcMar>
              <w:top w:w="80" w:type="dxa"/>
              <w:left w:w="120" w:type="dxa"/>
              <w:bottom w:w="80" w:type="dxa"/>
              <w:right w:w="120" w:type="dxa"/>
            </w:tcMar>
            <w:vAlign w:val="center"/>
          </w:tcPr>
          <w:p w14:paraId="2D351643" w14:textId="77777777" w:rsidR="00CD7F9F" w:rsidRDefault="00CD7F9F" w:rsidP="00C63E58">
            <w:pPr>
              <w:spacing w:after="0" w:line="240" w:lineRule="auto"/>
            </w:pPr>
            <w:r>
              <w:rPr>
                <w:rFonts w:eastAsia="Century Gothic"/>
                <w:sz w:val="17"/>
              </w:rPr>
              <w:t>1</w:t>
            </w:r>
          </w:p>
        </w:tc>
        <w:tc>
          <w:tcPr>
            <w:tcW w:w="1893" w:type="dxa"/>
            <w:tcMar>
              <w:top w:w="80" w:type="dxa"/>
              <w:left w:w="120" w:type="dxa"/>
              <w:bottom w:w="80" w:type="dxa"/>
              <w:right w:w="120" w:type="dxa"/>
            </w:tcMar>
            <w:vAlign w:val="center"/>
          </w:tcPr>
          <w:p w14:paraId="68A3D2E4" w14:textId="77777777" w:rsidR="00CD7F9F" w:rsidRDefault="00CD7F9F" w:rsidP="00C63E58">
            <w:pPr>
              <w:spacing w:after="0" w:line="240" w:lineRule="auto"/>
            </w:pPr>
            <w:proofErr w:type="spellStart"/>
            <w:r>
              <w:rPr>
                <w:rFonts w:ascii="Consolas" w:eastAsia="Consolas" w:hAnsi="Consolas"/>
                <w:sz w:val="17"/>
              </w:rPr>
              <w:t>Program.Main</w:t>
            </w:r>
            <w:proofErr w:type="spellEnd"/>
          </w:p>
        </w:tc>
        <w:tc>
          <w:tcPr>
            <w:tcW w:w="3340" w:type="dxa"/>
            <w:tcMar>
              <w:top w:w="80" w:type="dxa"/>
              <w:left w:w="120" w:type="dxa"/>
              <w:bottom w:w="80" w:type="dxa"/>
              <w:right w:w="120" w:type="dxa"/>
            </w:tcMar>
            <w:vAlign w:val="center"/>
          </w:tcPr>
          <w:p w14:paraId="6FDE6AC3" w14:textId="77777777" w:rsidR="00CD7F9F" w:rsidRDefault="00CD7F9F" w:rsidP="00C63E58">
            <w:pPr>
              <w:spacing w:after="0" w:line="240" w:lineRule="auto"/>
            </w:pPr>
            <w:r>
              <w:rPr>
                <w:rFonts w:eastAsia="Century Gothic"/>
                <w:sz w:val="17"/>
              </w:rPr>
              <w:t>Build and run the Generic Host.</w:t>
            </w:r>
          </w:p>
        </w:tc>
        <w:tc>
          <w:tcPr>
            <w:tcW w:w="3061" w:type="dxa"/>
            <w:tcMar>
              <w:top w:w="80" w:type="dxa"/>
              <w:left w:w="120" w:type="dxa"/>
              <w:bottom w:w="80" w:type="dxa"/>
              <w:right w:w="120" w:type="dxa"/>
            </w:tcMar>
            <w:vAlign w:val="center"/>
          </w:tcPr>
          <w:p w14:paraId="42B2B74C" w14:textId="77777777" w:rsidR="00CD7F9F" w:rsidRDefault="00CD7F9F" w:rsidP="00C63E58">
            <w:pPr>
              <w:spacing w:after="0" w:line="240" w:lineRule="auto"/>
            </w:pPr>
            <w:r>
              <w:rPr>
                <w:rFonts w:eastAsia="Century Gothic"/>
                <w:sz w:val="17"/>
              </w:rPr>
              <w:t>One process owns signaling, camera, and peer state.</w:t>
            </w:r>
          </w:p>
        </w:tc>
      </w:tr>
      <w:tr w:rsidR="00CD7F9F" w14:paraId="164FF782" w14:textId="77777777" w:rsidTr="00C63E58">
        <w:trPr>
          <w:cantSplit/>
        </w:trPr>
        <w:tc>
          <w:tcPr>
            <w:tcW w:w="612" w:type="dxa"/>
            <w:shd w:val="clear" w:color="auto" w:fill="F7F7F7"/>
            <w:tcMar>
              <w:top w:w="80" w:type="dxa"/>
              <w:left w:w="120" w:type="dxa"/>
              <w:bottom w:w="80" w:type="dxa"/>
              <w:right w:w="120" w:type="dxa"/>
            </w:tcMar>
            <w:vAlign w:val="center"/>
          </w:tcPr>
          <w:p w14:paraId="62B7B8D9" w14:textId="77777777" w:rsidR="00CD7F9F" w:rsidRDefault="00CD7F9F" w:rsidP="00C63E58">
            <w:pPr>
              <w:spacing w:after="0" w:line="240" w:lineRule="auto"/>
            </w:pPr>
            <w:r>
              <w:rPr>
                <w:rFonts w:eastAsia="Century Gothic"/>
                <w:sz w:val="17"/>
              </w:rPr>
              <w:t>2</w:t>
            </w:r>
          </w:p>
        </w:tc>
        <w:tc>
          <w:tcPr>
            <w:tcW w:w="1893" w:type="dxa"/>
            <w:shd w:val="clear" w:color="auto" w:fill="F7F7F7"/>
            <w:tcMar>
              <w:top w:w="80" w:type="dxa"/>
              <w:left w:w="120" w:type="dxa"/>
              <w:bottom w:w="80" w:type="dxa"/>
              <w:right w:w="120" w:type="dxa"/>
            </w:tcMar>
            <w:vAlign w:val="center"/>
          </w:tcPr>
          <w:p w14:paraId="3D3B3A91" w14:textId="77777777" w:rsidR="00CD7F9F" w:rsidRDefault="00CD7F9F" w:rsidP="00C63E58">
            <w:pPr>
              <w:spacing w:after="0" w:line="240" w:lineRule="auto"/>
            </w:pPr>
            <w:proofErr w:type="spellStart"/>
            <w:r>
              <w:rPr>
                <w:rFonts w:ascii="Consolas" w:eastAsia="Consolas" w:hAnsi="Consolas"/>
                <w:sz w:val="17"/>
              </w:rPr>
              <w:t>Startup.ConfigureServices</w:t>
            </w:r>
            <w:proofErr w:type="spellEnd"/>
          </w:p>
        </w:tc>
        <w:tc>
          <w:tcPr>
            <w:tcW w:w="3340" w:type="dxa"/>
            <w:shd w:val="clear" w:color="auto" w:fill="F7F7F7"/>
            <w:tcMar>
              <w:top w:w="80" w:type="dxa"/>
              <w:left w:w="120" w:type="dxa"/>
              <w:bottom w:w="80" w:type="dxa"/>
              <w:right w:w="120" w:type="dxa"/>
            </w:tcMar>
            <w:vAlign w:val="center"/>
          </w:tcPr>
          <w:p w14:paraId="2442AF6F" w14:textId="77777777" w:rsidR="00CD7F9F" w:rsidRDefault="00CD7F9F" w:rsidP="00C63E58">
            <w:pPr>
              <w:spacing w:after="0" w:line="240" w:lineRule="auto"/>
            </w:pPr>
            <w:r>
              <w:rPr>
                <w:rFonts w:eastAsia="Century Gothic"/>
                <w:sz w:val="17"/>
              </w:rPr>
              <w:t>Bind options and create singleton services.</w:t>
            </w:r>
          </w:p>
        </w:tc>
        <w:tc>
          <w:tcPr>
            <w:tcW w:w="3061" w:type="dxa"/>
            <w:shd w:val="clear" w:color="auto" w:fill="F7F7F7"/>
            <w:tcMar>
              <w:top w:w="80" w:type="dxa"/>
              <w:left w:w="120" w:type="dxa"/>
              <w:bottom w:w="80" w:type="dxa"/>
              <w:right w:w="120" w:type="dxa"/>
            </w:tcMar>
            <w:vAlign w:val="center"/>
          </w:tcPr>
          <w:p w14:paraId="2D50F83D" w14:textId="77777777" w:rsidR="00CD7F9F" w:rsidRDefault="00CD7F9F" w:rsidP="00C63E58">
            <w:pPr>
              <w:spacing w:after="0" w:line="240" w:lineRule="auto"/>
            </w:pPr>
            <w:r>
              <w:rPr>
                <w:rFonts w:eastAsia="Century Gothic"/>
                <w:sz w:val="17"/>
              </w:rPr>
              <w:t>Stable service lifetimes and one shared camera source.</w:t>
            </w:r>
          </w:p>
        </w:tc>
      </w:tr>
      <w:tr w:rsidR="00CD7F9F" w14:paraId="2F13F416" w14:textId="77777777" w:rsidTr="00C63E58">
        <w:trPr>
          <w:cantSplit/>
        </w:trPr>
        <w:tc>
          <w:tcPr>
            <w:tcW w:w="612" w:type="dxa"/>
            <w:tcMar>
              <w:top w:w="80" w:type="dxa"/>
              <w:left w:w="120" w:type="dxa"/>
              <w:bottom w:w="80" w:type="dxa"/>
              <w:right w:w="120" w:type="dxa"/>
            </w:tcMar>
            <w:vAlign w:val="center"/>
          </w:tcPr>
          <w:p w14:paraId="14D6E44F" w14:textId="77777777" w:rsidR="00CD7F9F" w:rsidRDefault="00CD7F9F" w:rsidP="00C63E58">
            <w:pPr>
              <w:spacing w:after="0" w:line="240" w:lineRule="auto"/>
            </w:pPr>
            <w:r>
              <w:rPr>
                <w:rFonts w:eastAsia="Century Gothic"/>
                <w:sz w:val="17"/>
              </w:rPr>
              <w:t>3</w:t>
            </w:r>
          </w:p>
        </w:tc>
        <w:tc>
          <w:tcPr>
            <w:tcW w:w="1893" w:type="dxa"/>
            <w:tcMar>
              <w:top w:w="80" w:type="dxa"/>
              <w:left w:w="120" w:type="dxa"/>
              <w:bottom w:w="80" w:type="dxa"/>
              <w:right w:w="120" w:type="dxa"/>
            </w:tcMar>
            <w:vAlign w:val="center"/>
          </w:tcPr>
          <w:p w14:paraId="13017961" w14:textId="77777777" w:rsidR="00CD7F9F" w:rsidRDefault="00CD7F9F" w:rsidP="00C63E58">
            <w:pPr>
              <w:spacing w:after="0" w:line="240" w:lineRule="auto"/>
            </w:pPr>
            <w:proofErr w:type="spellStart"/>
            <w:r>
              <w:rPr>
                <w:rFonts w:ascii="Consolas" w:eastAsia="Consolas" w:hAnsi="Consolas"/>
                <w:sz w:val="17"/>
              </w:rPr>
              <w:t>ConnectAsync</w:t>
            </w:r>
            <w:proofErr w:type="spellEnd"/>
          </w:p>
        </w:tc>
        <w:tc>
          <w:tcPr>
            <w:tcW w:w="3340" w:type="dxa"/>
            <w:tcMar>
              <w:top w:w="80" w:type="dxa"/>
              <w:left w:w="120" w:type="dxa"/>
              <w:bottom w:w="80" w:type="dxa"/>
              <w:right w:w="120" w:type="dxa"/>
            </w:tcMar>
            <w:vAlign w:val="center"/>
          </w:tcPr>
          <w:p w14:paraId="3A9A2713" w14:textId="77777777" w:rsidR="00CD7F9F" w:rsidRDefault="00CD7F9F" w:rsidP="00C63E58">
            <w:pPr>
              <w:spacing w:after="0" w:line="240" w:lineRule="auto"/>
            </w:pPr>
            <w:r>
              <w:rPr>
                <w:rFonts w:eastAsia="Century Gothic"/>
                <w:sz w:val="17"/>
              </w:rPr>
              <w:t xml:space="preserve">Open the </w:t>
            </w:r>
            <w:proofErr w:type="spellStart"/>
            <w:r>
              <w:rPr>
                <w:rFonts w:eastAsia="Century Gothic"/>
                <w:sz w:val="17"/>
              </w:rPr>
              <w:t>SignalR</w:t>
            </w:r>
            <w:proofErr w:type="spellEnd"/>
            <w:r>
              <w:rPr>
                <w:rFonts w:eastAsia="Century Gothic"/>
                <w:sz w:val="17"/>
              </w:rPr>
              <w:t xml:space="preserve"> transport with automatic reconnect enabled.</w:t>
            </w:r>
          </w:p>
        </w:tc>
        <w:tc>
          <w:tcPr>
            <w:tcW w:w="3061" w:type="dxa"/>
            <w:tcMar>
              <w:top w:w="80" w:type="dxa"/>
              <w:left w:w="120" w:type="dxa"/>
              <w:bottom w:w="80" w:type="dxa"/>
              <w:right w:w="120" w:type="dxa"/>
            </w:tcMar>
            <w:vAlign w:val="center"/>
          </w:tcPr>
          <w:p w14:paraId="46D9DD84" w14:textId="77777777" w:rsidR="00CD7F9F" w:rsidRDefault="00CD7F9F" w:rsidP="00C63E58">
            <w:pPr>
              <w:spacing w:after="0" w:line="240" w:lineRule="auto"/>
            </w:pPr>
            <w:r>
              <w:rPr>
                <w:rFonts w:eastAsia="Century Gothic"/>
                <w:sz w:val="17"/>
              </w:rPr>
              <w:t>Coordination channel becomes available.</w:t>
            </w:r>
          </w:p>
        </w:tc>
      </w:tr>
      <w:tr w:rsidR="00CD7F9F" w14:paraId="45BBCF69" w14:textId="77777777" w:rsidTr="00C63E58">
        <w:trPr>
          <w:cantSplit/>
        </w:trPr>
        <w:tc>
          <w:tcPr>
            <w:tcW w:w="612" w:type="dxa"/>
            <w:shd w:val="clear" w:color="auto" w:fill="F7F7F7"/>
            <w:tcMar>
              <w:top w:w="80" w:type="dxa"/>
              <w:left w:w="120" w:type="dxa"/>
              <w:bottom w:w="80" w:type="dxa"/>
              <w:right w:w="120" w:type="dxa"/>
            </w:tcMar>
            <w:vAlign w:val="center"/>
          </w:tcPr>
          <w:p w14:paraId="2B87AF62" w14:textId="77777777" w:rsidR="00CD7F9F" w:rsidRDefault="00CD7F9F" w:rsidP="00C63E58">
            <w:pPr>
              <w:spacing w:after="0" w:line="240" w:lineRule="auto"/>
            </w:pPr>
            <w:r>
              <w:rPr>
                <w:rFonts w:eastAsia="Century Gothic"/>
                <w:sz w:val="17"/>
              </w:rPr>
              <w:t>4</w:t>
            </w:r>
          </w:p>
        </w:tc>
        <w:tc>
          <w:tcPr>
            <w:tcW w:w="1893" w:type="dxa"/>
            <w:shd w:val="clear" w:color="auto" w:fill="F7F7F7"/>
            <w:tcMar>
              <w:top w:w="80" w:type="dxa"/>
              <w:left w:w="120" w:type="dxa"/>
              <w:bottom w:w="80" w:type="dxa"/>
              <w:right w:w="120" w:type="dxa"/>
            </w:tcMar>
            <w:vAlign w:val="center"/>
          </w:tcPr>
          <w:p w14:paraId="0F600FB5" w14:textId="77777777" w:rsidR="00CD7F9F" w:rsidRDefault="00CD7F9F" w:rsidP="00C63E58">
            <w:pPr>
              <w:spacing w:after="0" w:line="240" w:lineRule="auto"/>
            </w:pPr>
            <w:proofErr w:type="spellStart"/>
            <w:r>
              <w:rPr>
                <w:rFonts w:ascii="Consolas" w:eastAsia="Consolas" w:hAnsi="Consolas"/>
                <w:sz w:val="17"/>
              </w:rPr>
              <w:t>JoinAsDeviceAsync</w:t>
            </w:r>
            <w:proofErr w:type="spellEnd"/>
          </w:p>
        </w:tc>
        <w:tc>
          <w:tcPr>
            <w:tcW w:w="3340" w:type="dxa"/>
            <w:shd w:val="clear" w:color="auto" w:fill="F7F7F7"/>
            <w:tcMar>
              <w:top w:w="80" w:type="dxa"/>
              <w:left w:w="120" w:type="dxa"/>
              <w:bottom w:w="80" w:type="dxa"/>
              <w:right w:w="120" w:type="dxa"/>
            </w:tcMar>
            <w:vAlign w:val="center"/>
          </w:tcPr>
          <w:p w14:paraId="734742B5" w14:textId="77777777" w:rsidR="00CD7F9F" w:rsidRDefault="00CD7F9F" w:rsidP="00C63E58">
            <w:pPr>
              <w:spacing w:after="0" w:line="240" w:lineRule="auto"/>
            </w:pPr>
            <w:r>
              <w:rPr>
                <w:rFonts w:eastAsia="Century Gothic"/>
                <w:sz w:val="17"/>
              </w:rPr>
              <w:t xml:space="preserve">Join the group identified by </w:t>
            </w:r>
            <w:proofErr w:type="spellStart"/>
            <w:r>
              <w:rPr>
                <w:rFonts w:ascii="Consolas" w:eastAsia="Consolas" w:hAnsi="Consolas"/>
                <w:sz w:val="17"/>
              </w:rPr>
              <w:t>DeviceId</w:t>
            </w:r>
            <w:proofErr w:type="spellEnd"/>
            <w:r>
              <w:rPr>
                <w:rFonts w:eastAsia="Century Gothic"/>
                <w:sz w:val="17"/>
              </w:rPr>
              <w:t>.</w:t>
            </w:r>
          </w:p>
        </w:tc>
        <w:tc>
          <w:tcPr>
            <w:tcW w:w="3061" w:type="dxa"/>
            <w:shd w:val="clear" w:color="auto" w:fill="F7F7F7"/>
            <w:tcMar>
              <w:top w:w="80" w:type="dxa"/>
              <w:left w:w="120" w:type="dxa"/>
              <w:bottom w:w="80" w:type="dxa"/>
              <w:right w:w="120" w:type="dxa"/>
            </w:tcMar>
            <w:vAlign w:val="center"/>
          </w:tcPr>
          <w:p w14:paraId="0FD6FD30" w14:textId="77777777" w:rsidR="00CD7F9F" w:rsidRDefault="00CD7F9F" w:rsidP="00C63E58">
            <w:pPr>
              <w:spacing w:after="0" w:line="240" w:lineRule="auto"/>
            </w:pPr>
            <w:r>
              <w:rPr>
                <w:rFonts w:eastAsia="Century Gothic"/>
                <w:sz w:val="17"/>
              </w:rPr>
              <w:t>Server announces presence and returns ICE servers.</w:t>
            </w:r>
          </w:p>
        </w:tc>
      </w:tr>
      <w:tr w:rsidR="00CD7F9F" w14:paraId="5E7AA8C4" w14:textId="77777777" w:rsidTr="00C63E58">
        <w:trPr>
          <w:cantSplit/>
        </w:trPr>
        <w:tc>
          <w:tcPr>
            <w:tcW w:w="612" w:type="dxa"/>
            <w:tcMar>
              <w:top w:w="80" w:type="dxa"/>
              <w:left w:w="120" w:type="dxa"/>
              <w:bottom w:w="80" w:type="dxa"/>
              <w:right w:w="120" w:type="dxa"/>
            </w:tcMar>
            <w:vAlign w:val="center"/>
          </w:tcPr>
          <w:p w14:paraId="5110D918" w14:textId="77777777" w:rsidR="00CD7F9F" w:rsidRDefault="00CD7F9F" w:rsidP="00C63E58">
            <w:pPr>
              <w:spacing w:after="0" w:line="240" w:lineRule="auto"/>
            </w:pPr>
            <w:r>
              <w:rPr>
                <w:rFonts w:eastAsia="Century Gothic"/>
                <w:sz w:val="17"/>
              </w:rPr>
              <w:t>5</w:t>
            </w:r>
          </w:p>
        </w:tc>
        <w:tc>
          <w:tcPr>
            <w:tcW w:w="1893" w:type="dxa"/>
            <w:tcMar>
              <w:top w:w="80" w:type="dxa"/>
              <w:left w:w="120" w:type="dxa"/>
              <w:bottom w:w="80" w:type="dxa"/>
              <w:right w:w="120" w:type="dxa"/>
            </w:tcMar>
            <w:vAlign w:val="center"/>
          </w:tcPr>
          <w:p w14:paraId="0E65416B" w14:textId="77777777" w:rsidR="00CD7F9F" w:rsidRDefault="00CD7F9F" w:rsidP="00C63E58">
            <w:pPr>
              <w:spacing w:after="0" w:line="240" w:lineRule="auto"/>
            </w:pPr>
            <w:proofErr w:type="spellStart"/>
            <w:r>
              <w:rPr>
                <w:rFonts w:ascii="Consolas" w:eastAsia="Consolas" w:hAnsi="Consolas"/>
                <w:sz w:val="17"/>
              </w:rPr>
              <w:t>SetIceServers</w:t>
            </w:r>
            <w:proofErr w:type="spellEnd"/>
          </w:p>
        </w:tc>
        <w:tc>
          <w:tcPr>
            <w:tcW w:w="3340" w:type="dxa"/>
            <w:tcMar>
              <w:top w:w="80" w:type="dxa"/>
              <w:left w:w="120" w:type="dxa"/>
              <w:bottom w:w="80" w:type="dxa"/>
              <w:right w:w="120" w:type="dxa"/>
            </w:tcMar>
            <w:vAlign w:val="center"/>
          </w:tcPr>
          <w:p w14:paraId="5D8B5539" w14:textId="77777777" w:rsidR="00CD7F9F" w:rsidRDefault="00CD7F9F" w:rsidP="00C63E58">
            <w:pPr>
              <w:spacing w:after="0" w:line="240" w:lineRule="auto"/>
            </w:pPr>
            <w:r>
              <w:rPr>
                <w:rFonts w:eastAsia="Century Gothic"/>
                <w:sz w:val="17"/>
              </w:rPr>
              <w:t xml:space="preserve">Map supported STUN/TURN URLs into </w:t>
            </w:r>
            <w:proofErr w:type="spellStart"/>
            <w:r>
              <w:rPr>
                <w:rFonts w:eastAsia="Century Gothic"/>
                <w:sz w:val="17"/>
              </w:rPr>
              <w:t>SIPSorcery</w:t>
            </w:r>
            <w:proofErr w:type="spellEnd"/>
            <w:r>
              <w:rPr>
                <w:rFonts w:eastAsia="Century Gothic"/>
                <w:sz w:val="17"/>
              </w:rPr>
              <w:t xml:space="preserve"> configuration.</w:t>
            </w:r>
          </w:p>
        </w:tc>
        <w:tc>
          <w:tcPr>
            <w:tcW w:w="3061" w:type="dxa"/>
            <w:tcMar>
              <w:top w:w="80" w:type="dxa"/>
              <w:left w:w="120" w:type="dxa"/>
              <w:bottom w:w="80" w:type="dxa"/>
              <w:right w:w="120" w:type="dxa"/>
            </w:tcMar>
            <w:vAlign w:val="center"/>
          </w:tcPr>
          <w:p w14:paraId="4551641E" w14:textId="77777777" w:rsidR="00CD7F9F" w:rsidRDefault="00CD7F9F" w:rsidP="00C63E58">
            <w:pPr>
              <w:spacing w:after="0" w:line="240" w:lineRule="auto"/>
            </w:pPr>
            <w:r>
              <w:rPr>
                <w:rFonts w:eastAsia="Century Gothic"/>
                <w:sz w:val="17"/>
              </w:rPr>
              <w:t>Future peers use centrally supplied connectivity policy.</w:t>
            </w:r>
          </w:p>
        </w:tc>
      </w:tr>
      <w:tr w:rsidR="00CD7F9F" w14:paraId="5412D1EF" w14:textId="77777777" w:rsidTr="00C63E58">
        <w:trPr>
          <w:cantSplit/>
        </w:trPr>
        <w:tc>
          <w:tcPr>
            <w:tcW w:w="612" w:type="dxa"/>
            <w:shd w:val="clear" w:color="auto" w:fill="F7F7F7"/>
            <w:tcMar>
              <w:top w:w="80" w:type="dxa"/>
              <w:left w:w="120" w:type="dxa"/>
              <w:bottom w:w="80" w:type="dxa"/>
              <w:right w:w="120" w:type="dxa"/>
            </w:tcMar>
            <w:vAlign w:val="center"/>
          </w:tcPr>
          <w:p w14:paraId="22A94730" w14:textId="77777777" w:rsidR="00CD7F9F" w:rsidRDefault="00CD7F9F" w:rsidP="00C63E58">
            <w:pPr>
              <w:spacing w:after="0" w:line="240" w:lineRule="auto"/>
            </w:pPr>
            <w:r>
              <w:rPr>
                <w:rFonts w:eastAsia="Century Gothic"/>
                <w:sz w:val="17"/>
              </w:rPr>
              <w:t>6</w:t>
            </w:r>
          </w:p>
        </w:tc>
        <w:tc>
          <w:tcPr>
            <w:tcW w:w="1893" w:type="dxa"/>
            <w:shd w:val="clear" w:color="auto" w:fill="F7F7F7"/>
            <w:tcMar>
              <w:top w:w="80" w:type="dxa"/>
              <w:left w:w="120" w:type="dxa"/>
              <w:bottom w:w="80" w:type="dxa"/>
              <w:right w:w="120" w:type="dxa"/>
            </w:tcMar>
            <w:vAlign w:val="center"/>
          </w:tcPr>
          <w:p w14:paraId="531CCA10" w14:textId="77777777" w:rsidR="00CD7F9F" w:rsidRDefault="00CD7F9F" w:rsidP="00C63E58">
            <w:pPr>
              <w:spacing w:after="0" w:line="240" w:lineRule="auto"/>
            </w:pPr>
            <w:proofErr w:type="spellStart"/>
            <w:r>
              <w:rPr>
                <w:rFonts w:ascii="Consolas" w:eastAsia="Consolas" w:hAnsi="Consolas"/>
                <w:sz w:val="17"/>
              </w:rPr>
              <w:t>SendDeviceHeartbeatAsync</w:t>
            </w:r>
            <w:proofErr w:type="spellEnd"/>
          </w:p>
        </w:tc>
        <w:tc>
          <w:tcPr>
            <w:tcW w:w="3340" w:type="dxa"/>
            <w:shd w:val="clear" w:color="auto" w:fill="F7F7F7"/>
            <w:tcMar>
              <w:top w:w="80" w:type="dxa"/>
              <w:left w:w="120" w:type="dxa"/>
              <w:bottom w:w="80" w:type="dxa"/>
              <w:right w:w="120" w:type="dxa"/>
            </w:tcMar>
            <w:vAlign w:val="center"/>
          </w:tcPr>
          <w:p w14:paraId="1280A88C" w14:textId="77777777" w:rsidR="00CD7F9F" w:rsidRDefault="00CD7F9F" w:rsidP="00C63E58">
            <w:pPr>
              <w:spacing w:after="0" w:line="240" w:lineRule="auto"/>
            </w:pPr>
            <w:r>
              <w:rPr>
                <w:rFonts w:eastAsia="Century Gothic"/>
                <w:sz w:val="17"/>
              </w:rPr>
              <w:t>Publish liveness once per timer tick.</w:t>
            </w:r>
          </w:p>
        </w:tc>
        <w:tc>
          <w:tcPr>
            <w:tcW w:w="3061" w:type="dxa"/>
            <w:shd w:val="clear" w:color="auto" w:fill="F7F7F7"/>
            <w:tcMar>
              <w:top w:w="80" w:type="dxa"/>
              <w:left w:w="120" w:type="dxa"/>
              <w:bottom w:w="80" w:type="dxa"/>
              <w:right w:w="120" w:type="dxa"/>
            </w:tcMar>
            <w:vAlign w:val="center"/>
          </w:tcPr>
          <w:p w14:paraId="6CCEC970" w14:textId="77777777" w:rsidR="00CD7F9F" w:rsidRDefault="00CD7F9F" w:rsidP="00C63E58">
            <w:pPr>
              <w:spacing w:after="0" w:line="240" w:lineRule="auto"/>
            </w:pPr>
            <w:r>
              <w:rPr>
                <w:rFonts w:eastAsia="Century Gothic"/>
                <w:sz w:val="17"/>
              </w:rPr>
              <w:t xml:space="preserve">Operators and </w:t>
            </w:r>
            <w:proofErr w:type="gramStart"/>
            <w:r>
              <w:rPr>
                <w:rFonts w:eastAsia="Century Gothic"/>
                <w:sz w:val="17"/>
              </w:rPr>
              <w:t>server</w:t>
            </w:r>
            <w:proofErr w:type="gramEnd"/>
            <w:r>
              <w:rPr>
                <w:rFonts w:eastAsia="Century Gothic"/>
                <w:sz w:val="17"/>
              </w:rPr>
              <w:t xml:space="preserve"> can observe availability.</w:t>
            </w:r>
          </w:p>
        </w:tc>
      </w:tr>
      <w:tr w:rsidR="00CD7F9F" w14:paraId="2322F567" w14:textId="77777777" w:rsidTr="00C63E58">
        <w:trPr>
          <w:cantSplit/>
        </w:trPr>
        <w:tc>
          <w:tcPr>
            <w:tcW w:w="612" w:type="dxa"/>
            <w:tcMar>
              <w:top w:w="80" w:type="dxa"/>
              <w:left w:w="120" w:type="dxa"/>
              <w:bottom w:w="80" w:type="dxa"/>
              <w:right w:w="120" w:type="dxa"/>
            </w:tcMar>
            <w:vAlign w:val="center"/>
          </w:tcPr>
          <w:p w14:paraId="710CAE97" w14:textId="77777777" w:rsidR="00CD7F9F" w:rsidRDefault="00CD7F9F" w:rsidP="00C63E58">
            <w:pPr>
              <w:spacing w:after="0" w:line="240" w:lineRule="auto"/>
            </w:pPr>
            <w:r>
              <w:rPr>
                <w:rFonts w:eastAsia="Century Gothic"/>
                <w:sz w:val="17"/>
              </w:rPr>
              <w:t>7</w:t>
            </w:r>
          </w:p>
        </w:tc>
        <w:tc>
          <w:tcPr>
            <w:tcW w:w="1893" w:type="dxa"/>
            <w:tcMar>
              <w:top w:w="80" w:type="dxa"/>
              <w:left w:w="120" w:type="dxa"/>
              <w:bottom w:w="80" w:type="dxa"/>
              <w:right w:w="120" w:type="dxa"/>
            </w:tcMar>
            <w:vAlign w:val="center"/>
          </w:tcPr>
          <w:p w14:paraId="0E92BEDC" w14:textId="77777777" w:rsidR="00CD7F9F" w:rsidRDefault="00CD7F9F" w:rsidP="00C63E58">
            <w:pPr>
              <w:spacing w:after="0" w:line="240" w:lineRule="auto"/>
            </w:pPr>
            <w:r>
              <w:rPr>
                <w:rFonts w:ascii="Consolas" w:eastAsia="Consolas" w:hAnsi="Consolas"/>
                <w:sz w:val="17"/>
              </w:rPr>
              <w:t>Reconnected</w:t>
            </w:r>
            <w:r>
              <w:rPr>
                <w:rFonts w:eastAsia="Century Gothic"/>
                <w:sz w:val="17"/>
              </w:rPr>
              <w:t xml:space="preserve"> handler</w:t>
            </w:r>
          </w:p>
        </w:tc>
        <w:tc>
          <w:tcPr>
            <w:tcW w:w="3340" w:type="dxa"/>
            <w:tcMar>
              <w:top w:w="80" w:type="dxa"/>
              <w:left w:w="120" w:type="dxa"/>
              <w:bottom w:w="80" w:type="dxa"/>
              <w:right w:w="120" w:type="dxa"/>
            </w:tcMar>
            <w:vAlign w:val="center"/>
          </w:tcPr>
          <w:p w14:paraId="2EB0B5E5" w14:textId="77777777" w:rsidR="00CD7F9F" w:rsidRDefault="00CD7F9F" w:rsidP="00C63E58">
            <w:pPr>
              <w:spacing w:after="0" w:line="240" w:lineRule="auto"/>
            </w:pPr>
            <w:r>
              <w:rPr>
                <w:rFonts w:eastAsia="Century Gothic"/>
                <w:sz w:val="17"/>
              </w:rPr>
              <w:t xml:space="preserve">Rejoin after </w:t>
            </w:r>
            <w:proofErr w:type="spellStart"/>
            <w:r>
              <w:rPr>
                <w:rFonts w:eastAsia="Century Gothic"/>
                <w:sz w:val="17"/>
              </w:rPr>
              <w:t>SignalR</w:t>
            </w:r>
            <w:proofErr w:type="spellEnd"/>
            <w:r>
              <w:rPr>
                <w:rFonts w:eastAsia="Century Gothic"/>
                <w:sz w:val="17"/>
              </w:rPr>
              <w:t xml:space="preserve"> assigns a new connection identifier.</w:t>
            </w:r>
          </w:p>
        </w:tc>
        <w:tc>
          <w:tcPr>
            <w:tcW w:w="3061" w:type="dxa"/>
            <w:tcMar>
              <w:top w:w="80" w:type="dxa"/>
              <w:left w:w="120" w:type="dxa"/>
              <w:bottom w:w="80" w:type="dxa"/>
              <w:right w:w="120" w:type="dxa"/>
            </w:tcMar>
            <w:vAlign w:val="center"/>
          </w:tcPr>
          <w:p w14:paraId="4C3EDFF7" w14:textId="77777777" w:rsidR="00CD7F9F" w:rsidRDefault="00CD7F9F" w:rsidP="00C63E58">
            <w:pPr>
              <w:spacing w:after="0" w:line="240" w:lineRule="auto"/>
            </w:pPr>
            <w:r>
              <w:rPr>
                <w:rFonts w:eastAsia="Century Gothic"/>
                <w:sz w:val="17"/>
              </w:rPr>
              <w:t>Group membership and ICE configuration are restored.</w:t>
            </w:r>
          </w:p>
        </w:tc>
      </w:tr>
      <w:tr w:rsidR="00CD7F9F" w14:paraId="55D9BC29" w14:textId="77777777" w:rsidTr="00C63E58">
        <w:trPr>
          <w:cantSplit/>
        </w:trPr>
        <w:tc>
          <w:tcPr>
            <w:tcW w:w="612" w:type="dxa"/>
            <w:shd w:val="clear" w:color="auto" w:fill="F7F7F7"/>
            <w:tcMar>
              <w:top w:w="80" w:type="dxa"/>
              <w:left w:w="120" w:type="dxa"/>
              <w:bottom w:w="80" w:type="dxa"/>
              <w:right w:w="120" w:type="dxa"/>
            </w:tcMar>
            <w:vAlign w:val="center"/>
          </w:tcPr>
          <w:p w14:paraId="0F2D2EC3" w14:textId="77777777" w:rsidR="00CD7F9F" w:rsidRDefault="00CD7F9F" w:rsidP="00C63E58">
            <w:pPr>
              <w:spacing w:after="0" w:line="240" w:lineRule="auto"/>
            </w:pPr>
            <w:r>
              <w:rPr>
                <w:rFonts w:eastAsia="Century Gothic"/>
                <w:sz w:val="17"/>
              </w:rPr>
              <w:t>8</w:t>
            </w:r>
          </w:p>
        </w:tc>
        <w:tc>
          <w:tcPr>
            <w:tcW w:w="1893" w:type="dxa"/>
            <w:shd w:val="clear" w:color="auto" w:fill="F7F7F7"/>
            <w:tcMar>
              <w:top w:w="80" w:type="dxa"/>
              <w:left w:w="120" w:type="dxa"/>
              <w:bottom w:w="80" w:type="dxa"/>
              <w:right w:w="120" w:type="dxa"/>
            </w:tcMar>
            <w:vAlign w:val="center"/>
          </w:tcPr>
          <w:p w14:paraId="5367A71C" w14:textId="77777777" w:rsidR="00CD7F9F" w:rsidRDefault="00CD7F9F" w:rsidP="00C63E58">
            <w:pPr>
              <w:spacing w:after="0" w:line="240" w:lineRule="auto"/>
            </w:pPr>
            <w:r>
              <w:rPr>
                <w:rFonts w:eastAsia="Century Gothic"/>
                <w:sz w:val="17"/>
              </w:rPr>
              <w:t xml:space="preserve">Shutdown </w:t>
            </w:r>
            <w:r>
              <w:rPr>
                <w:rFonts w:ascii="Consolas" w:eastAsia="Consolas" w:hAnsi="Consolas"/>
                <w:sz w:val="17"/>
              </w:rPr>
              <w:t>finally</w:t>
            </w:r>
          </w:p>
        </w:tc>
        <w:tc>
          <w:tcPr>
            <w:tcW w:w="3340" w:type="dxa"/>
            <w:shd w:val="clear" w:color="auto" w:fill="F7F7F7"/>
            <w:tcMar>
              <w:top w:w="80" w:type="dxa"/>
              <w:left w:w="120" w:type="dxa"/>
              <w:bottom w:w="80" w:type="dxa"/>
              <w:right w:w="120" w:type="dxa"/>
            </w:tcMar>
            <w:vAlign w:val="center"/>
          </w:tcPr>
          <w:p w14:paraId="4A82C6D2" w14:textId="77777777" w:rsidR="00CD7F9F" w:rsidRDefault="00CD7F9F" w:rsidP="00C63E58">
            <w:pPr>
              <w:spacing w:after="0" w:line="240" w:lineRule="auto"/>
            </w:pPr>
            <w:r>
              <w:rPr>
                <w:rFonts w:eastAsia="Century Gothic"/>
                <w:sz w:val="17"/>
              </w:rPr>
              <w:t>Close peers and stop the hub connection.</w:t>
            </w:r>
          </w:p>
        </w:tc>
        <w:tc>
          <w:tcPr>
            <w:tcW w:w="3061" w:type="dxa"/>
            <w:shd w:val="clear" w:color="auto" w:fill="F7F7F7"/>
            <w:tcMar>
              <w:top w:w="80" w:type="dxa"/>
              <w:left w:w="120" w:type="dxa"/>
              <w:bottom w:w="80" w:type="dxa"/>
              <w:right w:w="120" w:type="dxa"/>
            </w:tcMar>
            <w:vAlign w:val="center"/>
          </w:tcPr>
          <w:p w14:paraId="1612447A" w14:textId="77777777" w:rsidR="00CD7F9F" w:rsidRDefault="00CD7F9F" w:rsidP="00C63E58">
            <w:pPr>
              <w:spacing w:after="0" w:line="240" w:lineRule="auto"/>
            </w:pPr>
            <w:r>
              <w:rPr>
                <w:rFonts w:eastAsia="Century Gothic"/>
                <w:sz w:val="17"/>
              </w:rPr>
              <w:t>Camera, sockets, and peer resources are released.</w:t>
            </w:r>
          </w:p>
        </w:tc>
      </w:tr>
    </w:tbl>
    <w:p w14:paraId="1D144172" w14:textId="77777777" w:rsidR="00CD7F9F" w:rsidRPr="00CD7F9F" w:rsidRDefault="00CD7F9F" w:rsidP="00CD7F9F">
      <w:pPr>
        <w:pStyle w:val="Ttulo2"/>
      </w:pPr>
      <w:bookmarkStart w:id="50" w:name="_Toc238857462"/>
      <w:bookmarkStart w:id="51" w:name="_Toc238930432"/>
      <w:r w:rsidRPr="00CD7F9F">
        <w:t>WebRTC Session Negotiation</w:t>
      </w:r>
      <w:bookmarkEnd w:id="50"/>
      <w:bookmarkEnd w:id="51"/>
    </w:p>
    <w:p w14:paraId="2D1F7002" w14:textId="77777777" w:rsidR="00CD7F9F" w:rsidRDefault="00CD7F9F" w:rsidP="00CD7F9F">
      <w:r>
        <w:t xml:space="preserve">When the hub reports </w:t>
      </w:r>
      <w:proofErr w:type="spellStart"/>
      <w:r>
        <w:rPr>
          <w:rFonts w:ascii="Consolas" w:eastAsia="Consolas" w:hAnsi="Consolas"/>
          <w:sz w:val="21"/>
        </w:rPr>
        <w:t>ClientJoined</w:t>
      </w:r>
      <w:proofErr w:type="spellEnd"/>
      <w:r>
        <w:t xml:space="preserve">, the background service asks </w:t>
      </w:r>
      <w:proofErr w:type="spellStart"/>
      <w:r>
        <w:rPr>
          <w:rFonts w:ascii="Consolas" w:eastAsia="Consolas" w:hAnsi="Consolas"/>
          <w:sz w:val="21"/>
        </w:rPr>
        <w:t>WebRtcSessionManager.CreateOfferAsync</w:t>
      </w:r>
      <w:proofErr w:type="spellEnd"/>
      <w:r>
        <w:t xml:space="preserve"> to create a session for that browser connection. Any obsolete session under the same key is closed first. The manager validates the camera, creates an </w:t>
      </w:r>
      <w:proofErr w:type="spellStart"/>
      <w:r>
        <w:rPr>
          <w:rFonts w:ascii="Consolas" w:eastAsia="Consolas" w:hAnsi="Consolas"/>
          <w:sz w:val="21"/>
        </w:rPr>
        <w:t>RTCPeerConnection</w:t>
      </w:r>
      <w:proofErr w:type="spellEnd"/>
      <w:r>
        <w:t xml:space="preserve">, declares the four negotiated data channels, adds a send-only H.264 track, subscribes to ICE and connection-state events, and stores the resulting </w:t>
      </w:r>
      <w:proofErr w:type="spellStart"/>
      <w:r>
        <w:rPr>
          <w:rFonts w:ascii="Consolas" w:eastAsia="Consolas" w:hAnsi="Consolas"/>
          <w:sz w:val="21"/>
        </w:rPr>
        <w:t>WebRtcPeerSession</w:t>
      </w:r>
      <w:proofErr w:type="spellEnd"/>
      <w:r>
        <w:t xml:space="preserve"> in a </w:t>
      </w:r>
      <w:proofErr w:type="spellStart"/>
      <w:r>
        <w:rPr>
          <w:rFonts w:ascii="Consolas" w:eastAsia="Consolas" w:hAnsi="Consolas"/>
          <w:sz w:val="21"/>
        </w:rPr>
        <w:t>ConcurrentDictionary</w:t>
      </w:r>
      <w:proofErr w:type="spellEnd"/>
      <w:r>
        <w:t xml:space="preserve">. It then creates the SDP offer, installs it as the local description, and returns it to </w:t>
      </w:r>
      <w:proofErr w:type="spellStart"/>
      <w:r>
        <w:rPr>
          <w:rFonts w:ascii="Consolas" w:eastAsia="Consolas" w:hAnsi="Consolas"/>
          <w:sz w:val="21"/>
        </w:rPr>
        <w:t>WebRtcSignalingClient.SendOfferAsync</w:t>
      </w:r>
      <w:proofErr w:type="spellEnd"/>
      <w:r>
        <w:t xml:space="preserve"> for forwarding through the hub.</w:t>
      </w:r>
    </w:p>
    <w:p w14:paraId="2A18BC0B" w14:textId="77777777" w:rsidR="00CD7F9F" w:rsidRDefault="00CD7F9F" w:rsidP="00CD7F9F">
      <w:r>
        <w:t xml:space="preserve">The answer path uses the browser connection identifier as the session key. </w:t>
      </w:r>
      <w:proofErr w:type="spellStart"/>
      <w:r>
        <w:rPr>
          <w:rFonts w:ascii="Consolas" w:eastAsia="Consolas" w:hAnsi="Consolas"/>
          <w:sz w:val="21"/>
        </w:rPr>
        <w:t>ApplyAnswer</w:t>
      </w:r>
      <w:proofErr w:type="spellEnd"/>
      <w:r>
        <w:t xml:space="preserve"> installs the remote description inside a short per-session critical </w:t>
      </w:r>
      <w:r>
        <w:lastRenderedPageBreak/>
        <w:t xml:space="preserve">section, marks the session ready for remote candidates, copies the pending candidate list, and flushes it after leaving the lock. </w:t>
      </w:r>
      <w:proofErr w:type="spellStart"/>
      <w:r>
        <w:rPr>
          <w:rFonts w:ascii="Consolas" w:eastAsia="Consolas" w:hAnsi="Consolas"/>
          <w:sz w:val="21"/>
        </w:rPr>
        <w:t>AddIceCandidate</w:t>
      </w:r>
      <w:proofErr w:type="spellEnd"/>
      <w:r>
        <w:t xml:space="preserve"> applies candidates immediately once the remote description exists; candidates that arrive earlier are appended to the same session-local list. This ordering satisfies the WebRTC state machine without delaying unrelated peers. When the connection becomes connected, </w:t>
      </w:r>
      <w:proofErr w:type="spellStart"/>
      <w:r>
        <w:rPr>
          <w:rFonts w:ascii="Consolas" w:eastAsia="Consolas" w:hAnsi="Consolas"/>
          <w:sz w:val="21"/>
        </w:rPr>
        <w:t>AttachVideoAsync</w:t>
      </w:r>
      <w:proofErr w:type="spellEnd"/>
      <w:r>
        <w:t xml:space="preserve"> registers its </w:t>
      </w:r>
      <w:proofErr w:type="spellStart"/>
      <w:r>
        <w:rPr>
          <w:rFonts w:ascii="Consolas" w:eastAsia="Consolas" w:hAnsi="Consolas"/>
          <w:sz w:val="21"/>
        </w:rPr>
        <w:t>SendVideo</w:t>
      </w:r>
      <w:proofErr w:type="spellEnd"/>
      <w:r>
        <w:t xml:space="preserve"> delegate with the shared camera source. Failed, closed, or disconnected peers are removed through </w:t>
      </w:r>
      <w:proofErr w:type="spellStart"/>
      <w:r>
        <w:rPr>
          <w:rFonts w:ascii="Consolas" w:eastAsia="Consolas" w:hAnsi="Consolas"/>
          <w:sz w:val="21"/>
        </w:rPr>
        <w:t>ClosePeer</w:t>
      </w:r>
      <w:proofErr w:type="spellEnd"/>
      <w:r>
        <w:t xml:space="preserve"> and detached from capture.</w:t>
      </w:r>
    </w:p>
    <w:p w14:paraId="11F2B822" w14:textId="77777777" w:rsidR="00CD7F9F" w:rsidRPr="00CD7F9F" w:rsidRDefault="00CD7F9F" w:rsidP="00CD7F9F">
      <w:pPr>
        <w:pStyle w:val="Ttulo2"/>
      </w:pPr>
      <w:bookmarkStart w:id="52" w:name="_Toc238857463"/>
      <w:bookmarkStart w:id="53" w:name="_Toc238930433"/>
      <w:r w:rsidRPr="00CD7F9F">
        <w:t>Latency-Oriented Code Complexity</w:t>
      </w:r>
      <w:bookmarkEnd w:id="52"/>
      <w:bookmarkEnd w:id="53"/>
    </w:p>
    <w:p w14:paraId="278EA46E" w14:textId="77777777" w:rsidR="00CD7F9F" w:rsidRDefault="00CD7F9F" w:rsidP="00CD7F9F">
      <w:r>
        <w:t xml:space="preserve">The client is designed to minimize software-added latency rather than merely relying on WebRTC transport. The steady-state hot path contains one asynchronous UDP receive, RTP parsing and H.264 depacketization, one Annex-B access-unit assembly, and immediate dispatch to the active </w:t>
      </w:r>
      <w:proofErr w:type="spellStart"/>
      <w:r>
        <w:rPr>
          <w:rFonts w:ascii="Consolas" w:eastAsia="Consolas" w:hAnsi="Consolas"/>
          <w:sz w:val="21"/>
        </w:rPr>
        <w:t>SendVideo</w:t>
      </w:r>
      <w:proofErr w:type="spellEnd"/>
      <w:r>
        <w:t xml:space="preserve"> delegates. It does not add an application-level frame queue between depacketization and transmission. Signaling, configuration expansion, candidate processing, and peer lookup occur outside this per-frame path.</w:t>
      </w:r>
    </w:p>
    <w:p w14:paraId="2646CCA8" w14:textId="77777777" w:rsidR="00CD7F9F" w:rsidRDefault="00CD7F9F" w:rsidP="00CD7F9F">
      <w:r>
        <w:t xml:space="preserve">One </w:t>
      </w:r>
      <w:proofErr w:type="gramStart"/>
      <w:r>
        <w:t>receive</w:t>
      </w:r>
      <w:proofErr w:type="gramEnd"/>
      <w:r>
        <w:t xml:space="preserve"> task owns </w:t>
      </w:r>
      <w:r>
        <w:rPr>
          <w:rFonts w:ascii="Consolas" w:eastAsia="Consolas" w:hAnsi="Consolas"/>
          <w:sz w:val="21"/>
        </w:rPr>
        <w:t>H264Depacketiser</w:t>
      </w:r>
      <w:r>
        <w:t xml:space="preserve"> and </w:t>
      </w:r>
      <w:proofErr w:type="spellStart"/>
      <w:r>
        <w:rPr>
          <w:rFonts w:ascii="Consolas" w:eastAsia="Consolas" w:hAnsi="Consolas"/>
          <w:sz w:val="21"/>
        </w:rPr>
        <w:t>CaptureStreamState</w:t>
      </w:r>
      <w:proofErr w:type="spellEnd"/>
      <w:r>
        <w:t xml:space="preserve">, so packet-order state requires no shared lock. The hot loop reads the multicast consumer delegate with </w:t>
      </w:r>
      <w:proofErr w:type="spellStart"/>
      <w:r>
        <w:rPr>
          <w:rFonts w:ascii="Consolas" w:eastAsia="Consolas" w:hAnsi="Consolas"/>
          <w:sz w:val="21"/>
        </w:rPr>
        <w:t>Volatile</w:t>
      </w:r>
      <w:proofErr w:type="gramStart"/>
      <w:r>
        <w:rPr>
          <w:rFonts w:ascii="Consolas" w:eastAsia="Consolas" w:hAnsi="Consolas"/>
          <w:sz w:val="21"/>
        </w:rPr>
        <w:t>.Read</w:t>
      </w:r>
      <w:proofErr w:type="spellEnd"/>
      <w:proofErr w:type="gramEnd"/>
      <w:r>
        <w:t xml:space="preserve"> and never </w:t>
      </w:r>
      <w:proofErr w:type="gramStart"/>
      <w:r>
        <w:t>waits</w:t>
      </w:r>
      <w:proofErr w:type="gramEnd"/>
      <w:r>
        <w:t xml:space="preserve"> for the lock that protects capture startup, shutdown, and consumer changes. Locks around </w:t>
      </w:r>
      <w:proofErr w:type="gramStart"/>
      <w:r>
        <w:t>a peer</w:t>
      </w:r>
      <w:proofErr w:type="gramEnd"/>
      <w:r>
        <w:t xml:space="preserve"> protect only remote-description state and attachment bookkeeping. Network operations use </w:t>
      </w:r>
      <w:r>
        <w:rPr>
          <w:rFonts w:ascii="Consolas" w:eastAsia="Consolas" w:hAnsi="Consolas"/>
          <w:sz w:val="21"/>
        </w:rPr>
        <w:t>async</w:t>
      </w:r>
      <w:r>
        <w:t xml:space="preserve"> APIs, preventing a blocked hub, socket, or process shutdown from occupying the packet-processing thread.</w:t>
      </w:r>
    </w:p>
    <w:p w14:paraId="05260175" w14:textId="77777777" w:rsidR="00CD7F9F" w:rsidRDefault="00CD7F9F" w:rsidP="00CD7F9F">
      <w:pPr>
        <w:keepNext/>
        <w:spacing w:before="80" w:after="80"/>
      </w:pPr>
      <w:r>
        <w:rPr>
          <w:b/>
        </w:rPr>
        <w:t>Table 2. Latency-critical media path and computational complexity</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38"/>
        <w:gridCol w:w="1634"/>
        <w:gridCol w:w="1370"/>
        <w:gridCol w:w="1423"/>
        <w:gridCol w:w="2003"/>
        <w:gridCol w:w="1738"/>
      </w:tblGrid>
      <w:tr w:rsidR="00CD7F9F" w14:paraId="6C0496FE" w14:textId="77777777" w:rsidTr="00C63E58">
        <w:trPr>
          <w:cantSplit/>
          <w:tblHeader/>
        </w:trPr>
        <w:tc>
          <w:tcPr>
            <w:tcW w:w="738" w:type="dxa"/>
            <w:shd w:val="clear" w:color="auto" w:fill="E7E6E6"/>
            <w:tcMar>
              <w:top w:w="80" w:type="dxa"/>
              <w:left w:w="120" w:type="dxa"/>
              <w:bottom w:w="80" w:type="dxa"/>
              <w:right w:w="120" w:type="dxa"/>
            </w:tcMar>
            <w:vAlign w:val="center"/>
          </w:tcPr>
          <w:p w14:paraId="1E12905E" w14:textId="77777777" w:rsidR="00CD7F9F" w:rsidRDefault="00CD7F9F" w:rsidP="00C63E58">
            <w:pPr>
              <w:spacing w:after="0" w:line="240" w:lineRule="auto"/>
            </w:pPr>
            <w:r>
              <w:rPr>
                <w:rFonts w:eastAsia="Century Gothic"/>
                <w:b/>
                <w:sz w:val="16"/>
              </w:rPr>
              <w:t>Stage</w:t>
            </w:r>
          </w:p>
        </w:tc>
        <w:tc>
          <w:tcPr>
            <w:tcW w:w="1634" w:type="dxa"/>
            <w:shd w:val="clear" w:color="auto" w:fill="E7E6E6"/>
            <w:tcMar>
              <w:top w:w="80" w:type="dxa"/>
              <w:left w:w="120" w:type="dxa"/>
              <w:bottom w:w="80" w:type="dxa"/>
              <w:right w:w="120" w:type="dxa"/>
            </w:tcMar>
            <w:vAlign w:val="center"/>
          </w:tcPr>
          <w:p w14:paraId="493915BA" w14:textId="77777777" w:rsidR="00CD7F9F" w:rsidRDefault="00CD7F9F" w:rsidP="00C63E58">
            <w:pPr>
              <w:spacing w:after="0" w:line="240" w:lineRule="auto"/>
            </w:pPr>
            <w:r>
              <w:rPr>
                <w:rFonts w:eastAsia="Century Gothic"/>
                <w:b/>
                <w:sz w:val="16"/>
              </w:rPr>
              <w:t>Operation</w:t>
            </w:r>
          </w:p>
        </w:tc>
        <w:tc>
          <w:tcPr>
            <w:tcW w:w="1370" w:type="dxa"/>
            <w:shd w:val="clear" w:color="auto" w:fill="E7E6E6"/>
            <w:tcMar>
              <w:top w:w="80" w:type="dxa"/>
              <w:left w:w="120" w:type="dxa"/>
              <w:bottom w:w="80" w:type="dxa"/>
              <w:right w:w="120" w:type="dxa"/>
            </w:tcMar>
            <w:vAlign w:val="center"/>
          </w:tcPr>
          <w:p w14:paraId="2E036786" w14:textId="77777777" w:rsidR="00CD7F9F" w:rsidRDefault="00CD7F9F" w:rsidP="00C63E58">
            <w:pPr>
              <w:spacing w:after="0" w:line="240" w:lineRule="auto"/>
            </w:pPr>
            <w:r>
              <w:rPr>
                <w:rFonts w:eastAsia="Century Gothic"/>
                <w:b/>
                <w:sz w:val="16"/>
              </w:rPr>
              <w:t>Time complexity</w:t>
            </w:r>
          </w:p>
        </w:tc>
        <w:tc>
          <w:tcPr>
            <w:tcW w:w="1423" w:type="dxa"/>
            <w:shd w:val="clear" w:color="auto" w:fill="E7E6E6"/>
            <w:tcMar>
              <w:top w:w="80" w:type="dxa"/>
              <w:left w:w="120" w:type="dxa"/>
              <w:bottom w:w="80" w:type="dxa"/>
              <w:right w:w="120" w:type="dxa"/>
            </w:tcMar>
            <w:vAlign w:val="center"/>
          </w:tcPr>
          <w:p w14:paraId="53A7492F" w14:textId="77777777" w:rsidR="00CD7F9F" w:rsidRDefault="00CD7F9F" w:rsidP="00C63E58">
            <w:pPr>
              <w:spacing w:after="0" w:line="240" w:lineRule="auto"/>
            </w:pPr>
            <w:r>
              <w:rPr>
                <w:rFonts w:eastAsia="Century Gothic"/>
                <w:b/>
                <w:sz w:val="16"/>
              </w:rPr>
              <w:t>Allocations or copies</w:t>
            </w:r>
          </w:p>
        </w:tc>
        <w:tc>
          <w:tcPr>
            <w:tcW w:w="2003" w:type="dxa"/>
            <w:shd w:val="clear" w:color="auto" w:fill="E7E6E6"/>
            <w:tcMar>
              <w:top w:w="80" w:type="dxa"/>
              <w:left w:w="120" w:type="dxa"/>
              <w:bottom w:w="80" w:type="dxa"/>
              <w:right w:w="120" w:type="dxa"/>
            </w:tcMar>
            <w:vAlign w:val="center"/>
          </w:tcPr>
          <w:p w14:paraId="53AF712E" w14:textId="77777777" w:rsidR="00CD7F9F" w:rsidRDefault="00CD7F9F" w:rsidP="00C63E58">
            <w:pPr>
              <w:spacing w:after="0" w:line="240" w:lineRule="auto"/>
            </w:pPr>
            <w:r>
              <w:rPr>
                <w:rFonts w:eastAsia="Century Gothic"/>
                <w:b/>
                <w:sz w:val="16"/>
              </w:rPr>
              <w:t>Latency rationale</w:t>
            </w:r>
          </w:p>
        </w:tc>
        <w:tc>
          <w:tcPr>
            <w:tcW w:w="1738" w:type="dxa"/>
            <w:shd w:val="clear" w:color="auto" w:fill="E7E6E6"/>
            <w:tcMar>
              <w:top w:w="80" w:type="dxa"/>
              <w:left w:w="120" w:type="dxa"/>
              <w:bottom w:w="80" w:type="dxa"/>
              <w:right w:w="120" w:type="dxa"/>
            </w:tcMar>
            <w:vAlign w:val="center"/>
          </w:tcPr>
          <w:p w14:paraId="0C95DB23" w14:textId="77777777" w:rsidR="00CD7F9F" w:rsidRDefault="00CD7F9F" w:rsidP="00C63E58">
            <w:pPr>
              <w:spacing w:after="0" w:line="240" w:lineRule="auto"/>
            </w:pPr>
            <w:r>
              <w:rPr>
                <w:rFonts w:eastAsia="Century Gothic"/>
                <w:b/>
                <w:sz w:val="16"/>
              </w:rPr>
              <w:t>Code reference</w:t>
            </w:r>
          </w:p>
        </w:tc>
      </w:tr>
      <w:tr w:rsidR="00CD7F9F" w14:paraId="152E02B8" w14:textId="77777777" w:rsidTr="00C63E58">
        <w:trPr>
          <w:cantSplit/>
        </w:trPr>
        <w:tc>
          <w:tcPr>
            <w:tcW w:w="738" w:type="dxa"/>
            <w:tcMar>
              <w:top w:w="80" w:type="dxa"/>
              <w:left w:w="120" w:type="dxa"/>
              <w:bottom w:w="80" w:type="dxa"/>
              <w:right w:w="120" w:type="dxa"/>
            </w:tcMar>
            <w:vAlign w:val="center"/>
          </w:tcPr>
          <w:p w14:paraId="072180D8" w14:textId="77777777" w:rsidR="00CD7F9F" w:rsidRDefault="00CD7F9F" w:rsidP="00C63E58">
            <w:pPr>
              <w:spacing w:after="0" w:line="240" w:lineRule="auto"/>
            </w:pPr>
            <w:r>
              <w:rPr>
                <w:rFonts w:eastAsia="Century Gothic"/>
                <w:sz w:val="16"/>
              </w:rPr>
              <w:t>Peer lookup</w:t>
            </w:r>
          </w:p>
        </w:tc>
        <w:tc>
          <w:tcPr>
            <w:tcW w:w="1634" w:type="dxa"/>
            <w:tcMar>
              <w:top w:w="80" w:type="dxa"/>
              <w:left w:w="120" w:type="dxa"/>
              <w:bottom w:w="80" w:type="dxa"/>
              <w:right w:w="120" w:type="dxa"/>
            </w:tcMar>
            <w:vAlign w:val="center"/>
          </w:tcPr>
          <w:p w14:paraId="2B58879B" w14:textId="77777777" w:rsidR="00CD7F9F" w:rsidRDefault="00CD7F9F" w:rsidP="00C63E58">
            <w:pPr>
              <w:spacing w:after="0" w:line="240" w:lineRule="auto"/>
            </w:pPr>
            <w:r>
              <w:rPr>
                <w:rFonts w:eastAsia="Century Gothic"/>
                <w:sz w:val="16"/>
              </w:rPr>
              <w:t>Find or remove session by connection ID.</w:t>
            </w:r>
          </w:p>
        </w:tc>
        <w:tc>
          <w:tcPr>
            <w:tcW w:w="1370" w:type="dxa"/>
            <w:tcMar>
              <w:top w:w="80" w:type="dxa"/>
              <w:left w:w="120" w:type="dxa"/>
              <w:bottom w:w="80" w:type="dxa"/>
              <w:right w:w="120" w:type="dxa"/>
            </w:tcMar>
            <w:vAlign w:val="center"/>
          </w:tcPr>
          <w:p w14:paraId="7E57146E" w14:textId="77777777" w:rsidR="00CD7F9F" w:rsidRDefault="00CD7F9F" w:rsidP="00C63E58">
            <w:pPr>
              <w:spacing w:after="0" w:line="240" w:lineRule="auto"/>
            </w:pPr>
            <w:r>
              <w:rPr>
                <w:rFonts w:eastAsia="Century Gothic"/>
                <w:sz w:val="16"/>
              </w:rPr>
              <w:t xml:space="preserve">Average </w:t>
            </w:r>
            <w:proofErr w:type="gramStart"/>
            <w:r>
              <w:rPr>
                <w:rFonts w:eastAsia="Century Gothic"/>
                <w:sz w:val="16"/>
              </w:rPr>
              <w:t>O(</w:t>
            </w:r>
            <w:proofErr w:type="gramEnd"/>
            <w:r>
              <w:rPr>
                <w:rFonts w:eastAsia="Century Gothic"/>
                <w:sz w:val="16"/>
              </w:rPr>
              <w:t>1); worst case depends on hash contention.</w:t>
            </w:r>
          </w:p>
        </w:tc>
        <w:tc>
          <w:tcPr>
            <w:tcW w:w="1423" w:type="dxa"/>
            <w:tcMar>
              <w:top w:w="80" w:type="dxa"/>
              <w:left w:w="120" w:type="dxa"/>
              <w:bottom w:w="80" w:type="dxa"/>
              <w:right w:w="120" w:type="dxa"/>
            </w:tcMar>
            <w:vAlign w:val="center"/>
          </w:tcPr>
          <w:p w14:paraId="6DB7B8F8"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 session references.</w:t>
            </w:r>
          </w:p>
        </w:tc>
        <w:tc>
          <w:tcPr>
            <w:tcW w:w="2003" w:type="dxa"/>
            <w:tcMar>
              <w:top w:w="80" w:type="dxa"/>
              <w:left w:w="120" w:type="dxa"/>
              <w:bottom w:w="80" w:type="dxa"/>
              <w:right w:w="120" w:type="dxa"/>
            </w:tcMar>
            <w:vAlign w:val="center"/>
          </w:tcPr>
          <w:p w14:paraId="3C3FE96C" w14:textId="77777777" w:rsidR="00CD7F9F" w:rsidRDefault="00CD7F9F" w:rsidP="00C63E58">
            <w:pPr>
              <w:spacing w:after="0" w:line="240" w:lineRule="auto"/>
            </w:pPr>
            <w:r>
              <w:rPr>
                <w:rFonts w:eastAsia="Century Gothic"/>
                <w:sz w:val="16"/>
              </w:rPr>
              <w:t>Avoids linear scans as operators are added.</w:t>
            </w:r>
          </w:p>
        </w:tc>
        <w:tc>
          <w:tcPr>
            <w:tcW w:w="1738" w:type="dxa"/>
            <w:tcMar>
              <w:top w:w="80" w:type="dxa"/>
              <w:left w:w="120" w:type="dxa"/>
              <w:bottom w:w="80" w:type="dxa"/>
              <w:right w:w="120" w:type="dxa"/>
            </w:tcMar>
            <w:vAlign w:val="center"/>
          </w:tcPr>
          <w:p w14:paraId="7AEA9A4A" w14:textId="77777777" w:rsidR="00CD7F9F" w:rsidRDefault="00CD7F9F" w:rsidP="00C63E58">
            <w:pPr>
              <w:spacing w:after="0" w:line="240" w:lineRule="auto"/>
            </w:pPr>
            <w:proofErr w:type="spellStart"/>
            <w:r>
              <w:rPr>
                <w:rFonts w:ascii="Consolas" w:eastAsia="Consolas" w:hAnsi="Consolas"/>
                <w:sz w:val="15"/>
              </w:rPr>
              <w:t>ConcurrentDictionary.TryGetValue</w:t>
            </w:r>
            <w:proofErr w:type="spellEnd"/>
            <w:r>
              <w:rPr>
                <w:rFonts w:eastAsia="Century Gothic"/>
                <w:sz w:val="16"/>
              </w:rPr>
              <w:t xml:space="preserve"> / </w:t>
            </w:r>
            <w:proofErr w:type="spellStart"/>
            <w:r>
              <w:rPr>
                <w:rFonts w:ascii="Consolas" w:eastAsia="Consolas" w:hAnsi="Consolas"/>
                <w:sz w:val="15"/>
              </w:rPr>
              <w:t>TryRemove</w:t>
            </w:r>
            <w:proofErr w:type="spellEnd"/>
          </w:p>
        </w:tc>
      </w:tr>
      <w:tr w:rsidR="00CD7F9F" w14:paraId="6832F133" w14:textId="77777777" w:rsidTr="00C63E58">
        <w:trPr>
          <w:cantSplit/>
        </w:trPr>
        <w:tc>
          <w:tcPr>
            <w:tcW w:w="738" w:type="dxa"/>
            <w:shd w:val="clear" w:color="auto" w:fill="F7F7F7"/>
            <w:tcMar>
              <w:top w:w="80" w:type="dxa"/>
              <w:left w:w="120" w:type="dxa"/>
              <w:bottom w:w="80" w:type="dxa"/>
              <w:right w:w="120" w:type="dxa"/>
            </w:tcMar>
            <w:vAlign w:val="center"/>
          </w:tcPr>
          <w:p w14:paraId="212B0DCF" w14:textId="77777777" w:rsidR="00CD7F9F" w:rsidRDefault="00CD7F9F" w:rsidP="00C63E58">
            <w:pPr>
              <w:spacing w:after="0" w:line="240" w:lineRule="auto"/>
            </w:pPr>
            <w:r>
              <w:rPr>
                <w:rFonts w:eastAsia="Century Gothic"/>
                <w:sz w:val="16"/>
              </w:rPr>
              <w:t>ICE setup</w:t>
            </w:r>
          </w:p>
        </w:tc>
        <w:tc>
          <w:tcPr>
            <w:tcW w:w="1634" w:type="dxa"/>
            <w:shd w:val="clear" w:color="auto" w:fill="F7F7F7"/>
            <w:tcMar>
              <w:top w:w="80" w:type="dxa"/>
              <w:left w:w="120" w:type="dxa"/>
              <w:bottom w:w="80" w:type="dxa"/>
              <w:right w:w="120" w:type="dxa"/>
            </w:tcMar>
            <w:vAlign w:val="center"/>
          </w:tcPr>
          <w:p w14:paraId="0BBD8430" w14:textId="77777777" w:rsidR="00CD7F9F" w:rsidRDefault="00CD7F9F" w:rsidP="00C63E58">
            <w:pPr>
              <w:spacing w:after="0" w:line="240" w:lineRule="auto"/>
            </w:pPr>
            <w:r>
              <w:rPr>
                <w:rFonts w:eastAsia="Century Gothic"/>
                <w:sz w:val="16"/>
              </w:rPr>
              <w:t xml:space="preserve">Flush k candidates after the answer </w:t>
            </w:r>
            <w:proofErr w:type="gramStart"/>
            <w:r>
              <w:rPr>
                <w:rFonts w:eastAsia="Century Gothic"/>
                <w:sz w:val="16"/>
              </w:rPr>
              <w:t>is</w:t>
            </w:r>
            <w:proofErr w:type="gramEnd"/>
            <w:r>
              <w:rPr>
                <w:rFonts w:eastAsia="Century Gothic"/>
                <w:sz w:val="16"/>
              </w:rPr>
              <w:t xml:space="preserve"> installed.</w:t>
            </w:r>
          </w:p>
        </w:tc>
        <w:tc>
          <w:tcPr>
            <w:tcW w:w="1370" w:type="dxa"/>
            <w:shd w:val="clear" w:color="auto" w:fill="F7F7F7"/>
            <w:tcMar>
              <w:top w:w="80" w:type="dxa"/>
              <w:left w:w="120" w:type="dxa"/>
              <w:bottom w:w="80" w:type="dxa"/>
              <w:right w:w="120" w:type="dxa"/>
            </w:tcMar>
            <w:vAlign w:val="center"/>
          </w:tcPr>
          <w:p w14:paraId="0084CB95" w14:textId="77777777" w:rsidR="00CD7F9F" w:rsidRDefault="00CD7F9F" w:rsidP="00C63E58">
            <w:pPr>
              <w:spacing w:after="0" w:line="240" w:lineRule="auto"/>
            </w:pPr>
            <w:r>
              <w:rPr>
                <w:rFonts w:eastAsia="Century Gothic"/>
                <w:sz w:val="16"/>
              </w:rPr>
              <w:t>O(k).</w:t>
            </w:r>
          </w:p>
        </w:tc>
        <w:tc>
          <w:tcPr>
            <w:tcW w:w="1423" w:type="dxa"/>
            <w:shd w:val="clear" w:color="auto" w:fill="F7F7F7"/>
            <w:tcMar>
              <w:top w:w="80" w:type="dxa"/>
              <w:left w:w="120" w:type="dxa"/>
              <w:bottom w:w="80" w:type="dxa"/>
              <w:right w:w="120" w:type="dxa"/>
            </w:tcMar>
            <w:vAlign w:val="center"/>
          </w:tcPr>
          <w:p w14:paraId="0182B1B4" w14:textId="77777777" w:rsidR="00CD7F9F" w:rsidRDefault="00CD7F9F" w:rsidP="00C63E58">
            <w:pPr>
              <w:spacing w:after="0" w:line="240" w:lineRule="auto"/>
            </w:pPr>
            <w:r>
              <w:rPr>
                <w:rFonts w:eastAsia="Century Gothic"/>
                <w:sz w:val="16"/>
              </w:rPr>
              <w:t>O(k) temporary references.</w:t>
            </w:r>
          </w:p>
        </w:tc>
        <w:tc>
          <w:tcPr>
            <w:tcW w:w="2003" w:type="dxa"/>
            <w:shd w:val="clear" w:color="auto" w:fill="F7F7F7"/>
            <w:tcMar>
              <w:top w:w="80" w:type="dxa"/>
              <w:left w:w="120" w:type="dxa"/>
              <w:bottom w:w="80" w:type="dxa"/>
              <w:right w:w="120" w:type="dxa"/>
            </w:tcMar>
            <w:vAlign w:val="center"/>
          </w:tcPr>
          <w:p w14:paraId="0DE7FE11" w14:textId="77777777" w:rsidR="00CD7F9F" w:rsidRDefault="00CD7F9F" w:rsidP="00C63E58">
            <w:pPr>
              <w:spacing w:after="0" w:line="240" w:lineRule="auto"/>
            </w:pPr>
            <w:r>
              <w:rPr>
                <w:rFonts w:eastAsia="Century Gothic"/>
                <w:sz w:val="16"/>
              </w:rPr>
              <w:t>Paid during negotiation, not for each video frame.</w:t>
            </w:r>
          </w:p>
        </w:tc>
        <w:tc>
          <w:tcPr>
            <w:tcW w:w="1738" w:type="dxa"/>
            <w:shd w:val="clear" w:color="auto" w:fill="F7F7F7"/>
            <w:tcMar>
              <w:top w:w="80" w:type="dxa"/>
              <w:left w:w="120" w:type="dxa"/>
              <w:bottom w:w="80" w:type="dxa"/>
              <w:right w:w="120" w:type="dxa"/>
            </w:tcMar>
            <w:vAlign w:val="center"/>
          </w:tcPr>
          <w:p w14:paraId="180A8F94" w14:textId="77777777" w:rsidR="00CD7F9F" w:rsidRDefault="00CD7F9F" w:rsidP="00C63E58">
            <w:pPr>
              <w:spacing w:after="0" w:line="240" w:lineRule="auto"/>
            </w:pPr>
            <w:proofErr w:type="spellStart"/>
            <w:r>
              <w:rPr>
                <w:rFonts w:ascii="Consolas" w:eastAsia="Consolas" w:hAnsi="Consolas"/>
                <w:sz w:val="15"/>
              </w:rPr>
              <w:t>ApplyAnswer</w:t>
            </w:r>
            <w:proofErr w:type="spellEnd"/>
          </w:p>
        </w:tc>
      </w:tr>
      <w:tr w:rsidR="00CD7F9F" w14:paraId="59F86CB9" w14:textId="77777777" w:rsidTr="00C63E58">
        <w:trPr>
          <w:cantSplit/>
        </w:trPr>
        <w:tc>
          <w:tcPr>
            <w:tcW w:w="738" w:type="dxa"/>
            <w:tcMar>
              <w:top w:w="80" w:type="dxa"/>
              <w:left w:w="120" w:type="dxa"/>
              <w:bottom w:w="80" w:type="dxa"/>
              <w:right w:w="120" w:type="dxa"/>
            </w:tcMar>
            <w:vAlign w:val="center"/>
          </w:tcPr>
          <w:p w14:paraId="055C1E37" w14:textId="77777777" w:rsidR="00CD7F9F" w:rsidRDefault="00CD7F9F" w:rsidP="00C63E58">
            <w:pPr>
              <w:spacing w:after="0" w:line="240" w:lineRule="auto"/>
            </w:pPr>
            <w:r>
              <w:rPr>
                <w:rFonts w:eastAsia="Century Gothic"/>
                <w:sz w:val="16"/>
              </w:rPr>
              <w:t>RTP receive</w:t>
            </w:r>
          </w:p>
        </w:tc>
        <w:tc>
          <w:tcPr>
            <w:tcW w:w="1634" w:type="dxa"/>
            <w:tcMar>
              <w:top w:w="80" w:type="dxa"/>
              <w:left w:w="120" w:type="dxa"/>
              <w:bottom w:w="80" w:type="dxa"/>
              <w:right w:w="120" w:type="dxa"/>
            </w:tcMar>
            <w:vAlign w:val="center"/>
          </w:tcPr>
          <w:p w14:paraId="39FFD655" w14:textId="77777777" w:rsidR="00CD7F9F" w:rsidRDefault="00CD7F9F" w:rsidP="00C63E58">
            <w:pPr>
              <w:spacing w:after="0" w:line="240" w:lineRule="auto"/>
            </w:pPr>
            <w:r>
              <w:rPr>
                <w:rFonts w:eastAsia="Century Gothic"/>
                <w:sz w:val="16"/>
              </w:rPr>
              <w:t>Read, parse, validate payload type, and depacketize p payload bytes.</w:t>
            </w:r>
          </w:p>
        </w:tc>
        <w:tc>
          <w:tcPr>
            <w:tcW w:w="1370" w:type="dxa"/>
            <w:tcMar>
              <w:top w:w="80" w:type="dxa"/>
              <w:left w:w="120" w:type="dxa"/>
              <w:bottom w:w="80" w:type="dxa"/>
              <w:right w:w="120" w:type="dxa"/>
            </w:tcMar>
            <w:vAlign w:val="center"/>
          </w:tcPr>
          <w:p w14:paraId="26CE571E" w14:textId="77777777" w:rsidR="00CD7F9F" w:rsidRDefault="00CD7F9F" w:rsidP="00C63E58">
            <w:pPr>
              <w:spacing w:after="0" w:line="240" w:lineRule="auto"/>
            </w:pPr>
            <w:r>
              <w:rPr>
                <w:rFonts w:eastAsia="Century Gothic"/>
                <w:sz w:val="16"/>
              </w:rPr>
              <w:t>O(p) per packet.</w:t>
            </w:r>
          </w:p>
        </w:tc>
        <w:tc>
          <w:tcPr>
            <w:tcW w:w="1423" w:type="dxa"/>
            <w:tcMar>
              <w:top w:w="80" w:type="dxa"/>
              <w:left w:w="120" w:type="dxa"/>
              <w:bottom w:w="80" w:type="dxa"/>
              <w:right w:w="120" w:type="dxa"/>
            </w:tcMar>
            <w:vAlign w:val="center"/>
          </w:tcPr>
          <w:p w14:paraId="54F0E460" w14:textId="77777777" w:rsidR="00CD7F9F" w:rsidRDefault="00CD7F9F" w:rsidP="00C63E58">
            <w:pPr>
              <w:spacing w:after="0" w:line="240" w:lineRule="auto"/>
            </w:pPr>
            <w:r>
              <w:rPr>
                <w:rFonts w:eastAsia="Century Gothic"/>
                <w:sz w:val="16"/>
              </w:rPr>
              <w:t>Receive buffer and depacketizer state.</w:t>
            </w:r>
          </w:p>
        </w:tc>
        <w:tc>
          <w:tcPr>
            <w:tcW w:w="2003" w:type="dxa"/>
            <w:tcMar>
              <w:top w:w="80" w:type="dxa"/>
              <w:left w:w="120" w:type="dxa"/>
              <w:bottom w:w="80" w:type="dxa"/>
              <w:right w:w="120" w:type="dxa"/>
            </w:tcMar>
            <w:vAlign w:val="center"/>
          </w:tcPr>
          <w:p w14:paraId="387625D8" w14:textId="77777777" w:rsidR="00CD7F9F" w:rsidRDefault="00CD7F9F" w:rsidP="00C63E58">
            <w:pPr>
              <w:spacing w:after="0" w:line="240" w:lineRule="auto"/>
            </w:pPr>
            <w:r>
              <w:rPr>
                <w:rFonts w:eastAsia="Century Gothic"/>
                <w:sz w:val="16"/>
              </w:rPr>
              <w:t>Single owner preserves order without per-packet locking.</w:t>
            </w:r>
          </w:p>
        </w:tc>
        <w:tc>
          <w:tcPr>
            <w:tcW w:w="1738" w:type="dxa"/>
            <w:tcMar>
              <w:top w:w="80" w:type="dxa"/>
              <w:left w:w="120" w:type="dxa"/>
              <w:bottom w:w="80" w:type="dxa"/>
              <w:right w:w="120" w:type="dxa"/>
            </w:tcMar>
            <w:vAlign w:val="center"/>
          </w:tcPr>
          <w:p w14:paraId="2796A9AF" w14:textId="77777777" w:rsidR="00CD7F9F" w:rsidRDefault="00CD7F9F" w:rsidP="00C63E58">
            <w:pPr>
              <w:spacing w:after="0" w:line="240" w:lineRule="auto"/>
            </w:pPr>
            <w:proofErr w:type="spellStart"/>
            <w:r>
              <w:rPr>
                <w:rFonts w:ascii="Consolas" w:eastAsia="Consolas" w:hAnsi="Consolas"/>
                <w:sz w:val="15"/>
              </w:rPr>
              <w:t>ReceiveAsync</w:t>
            </w:r>
            <w:proofErr w:type="spellEnd"/>
          </w:p>
        </w:tc>
      </w:tr>
      <w:tr w:rsidR="00CD7F9F" w14:paraId="4833CDFD" w14:textId="77777777" w:rsidTr="00C63E58">
        <w:trPr>
          <w:cantSplit/>
        </w:trPr>
        <w:tc>
          <w:tcPr>
            <w:tcW w:w="738" w:type="dxa"/>
            <w:shd w:val="clear" w:color="auto" w:fill="F7F7F7"/>
            <w:tcMar>
              <w:top w:w="80" w:type="dxa"/>
              <w:left w:w="120" w:type="dxa"/>
              <w:bottom w:w="80" w:type="dxa"/>
              <w:right w:w="120" w:type="dxa"/>
            </w:tcMar>
            <w:vAlign w:val="center"/>
          </w:tcPr>
          <w:p w14:paraId="2A6FE05B" w14:textId="77777777" w:rsidR="00CD7F9F" w:rsidRDefault="00CD7F9F" w:rsidP="00C63E58">
            <w:pPr>
              <w:spacing w:after="0" w:line="240" w:lineRule="auto"/>
            </w:pPr>
            <w:r>
              <w:rPr>
                <w:rFonts w:eastAsia="Century Gothic"/>
                <w:sz w:val="16"/>
              </w:rPr>
              <w:t>Frame assembly</w:t>
            </w:r>
          </w:p>
        </w:tc>
        <w:tc>
          <w:tcPr>
            <w:tcW w:w="1634" w:type="dxa"/>
            <w:shd w:val="clear" w:color="auto" w:fill="F7F7F7"/>
            <w:tcMar>
              <w:top w:w="80" w:type="dxa"/>
              <w:left w:w="120" w:type="dxa"/>
              <w:bottom w:w="80" w:type="dxa"/>
              <w:right w:w="120" w:type="dxa"/>
            </w:tcMar>
            <w:vAlign w:val="center"/>
          </w:tcPr>
          <w:p w14:paraId="20FED329" w14:textId="77777777" w:rsidR="00CD7F9F" w:rsidRDefault="00CD7F9F" w:rsidP="00C63E58">
            <w:pPr>
              <w:spacing w:after="0" w:line="240" w:lineRule="auto"/>
            </w:pPr>
            <w:r>
              <w:rPr>
                <w:rFonts w:eastAsia="Century Gothic"/>
                <w:sz w:val="16"/>
              </w:rPr>
              <w:t xml:space="preserve">Inspect NAL units and build an </w:t>
            </w:r>
            <w:proofErr w:type="gramStart"/>
            <w:r>
              <w:rPr>
                <w:rFonts w:eastAsia="Century Gothic"/>
                <w:sz w:val="16"/>
              </w:rPr>
              <w:t>f-</w:t>
            </w:r>
            <w:proofErr w:type="gramEnd"/>
            <w:r>
              <w:rPr>
                <w:rFonts w:eastAsia="Century Gothic"/>
                <w:sz w:val="16"/>
              </w:rPr>
              <w:t>byte Annex-B access unit.</w:t>
            </w:r>
          </w:p>
        </w:tc>
        <w:tc>
          <w:tcPr>
            <w:tcW w:w="1370" w:type="dxa"/>
            <w:shd w:val="clear" w:color="auto" w:fill="F7F7F7"/>
            <w:tcMar>
              <w:top w:w="80" w:type="dxa"/>
              <w:left w:w="120" w:type="dxa"/>
              <w:bottom w:w="80" w:type="dxa"/>
              <w:right w:w="120" w:type="dxa"/>
            </w:tcMar>
            <w:vAlign w:val="center"/>
          </w:tcPr>
          <w:p w14:paraId="6AF78609" w14:textId="77777777" w:rsidR="00CD7F9F" w:rsidRDefault="00CD7F9F" w:rsidP="00C63E58">
            <w:pPr>
              <w:spacing w:after="0" w:line="240" w:lineRule="auto"/>
            </w:pPr>
            <w:r>
              <w:rPr>
                <w:rFonts w:eastAsia="Century Gothic"/>
                <w:sz w:val="16"/>
              </w:rPr>
              <w:t>O(f) time and O(f) temporary memory.</w:t>
            </w:r>
          </w:p>
        </w:tc>
        <w:tc>
          <w:tcPr>
            <w:tcW w:w="1423" w:type="dxa"/>
            <w:shd w:val="clear" w:color="auto" w:fill="F7F7F7"/>
            <w:tcMar>
              <w:top w:w="80" w:type="dxa"/>
              <w:left w:w="120" w:type="dxa"/>
              <w:bottom w:w="80" w:type="dxa"/>
              <w:right w:w="120" w:type="dxa"/>
            </w:tcMar>
            <w:vAlign w:val="center"/>
          </w:tcPr>
          <w:p w14:paraId="34DE05AD" w14:textId="77777777" w:rsidR="00CD7F9F" w:rsidRDefault="00CD7F9F" w:rsidP="00C63E58">
            <w:pPr>
              <w:spacing w:after="0" w:line="240" w:lineRule="auto"/>
            </w:pPr>
            <w:r>
              <w:rPr>
                <w:rFonts w:eastAsia="Century Gothic"/>
                <w:sz w:val="16"/>
              </w:rPr>
              <w:t xml:space="preserve">One output array plus required byte </w:t>
            </w:r>
            <w:proofErr w:type="gramStart"/>
            <w:r>
              <w:rPr>
                <w:rFonts w:eastAsia="Century Gothic"/>
                <w:sz w:val="16"/>
              </w:rPr>
              <w:t>copies</w:t>
            </w:r>
            <w:proofErr w:type="gramEnd"/>
            <w:r>
              <w:rPr>
                <w:rFonts w:eastAsia="Century Gothic"/>
                <w:sz w:val="16"/>
              </w:rPr>
              <w:t>.</w:t>
            </w:r>
          </w:p>
        </w:tc>
        <w:tc>
          <w:tcPr>
            <w:tcW w:w="2003" w:type="dxa"/>
            <w:shd w:val="clear" w:color="auto" w:fill="F7F7F7"/>
            <w:tcMar>
              <w:top w:w="80" w:type="dxa"/>
              <w:left w:w="120" w:type="dxa"/>
              <w:bottom w:w="80" w:type="dxa"/>
              <w:right w:w="120" w:type="dxa"/>
            </w:tcMar>
            <w:vAlign w:val="center"/>
          </w:tcPr>
          <w:p w14:paraId="448C81CF" w14:textId="77777777" w:rsidR="00CD7F9F" w:rsidRDefault="00CD7F9F" w:rsidP="00C63E58">
            <w:pPr>
              <w:spacing w:after="0" w:line="240" w:lineRule="auto"/>
            </w:pPr>
            <w:r>
              <w:rPr>
                <w:rFonts w:eastAsia="Century Gothic"/>
                <w:sz w:val="16"/>
              </w:rPr>
              <w:t>No decode/re-encode stage; one bounded frame assembly.</w:t>
            </w:r>
          </w:p>
        </w:tc>
        <w:tc>
          <w:tcPr>
            <w:tcW w:w="1738" w:type="dxa"/>
            <w:shd w:val="clear" w:color="auto" w:fill="F7F7F7"/>
            <w:tcMar>
              <w:top w:w="80" w:type="dxa"/>
              <w:left w:w="120" w:type="dxa"/>
              <w:bottom w:w="80" w:type="dxa"/>
              <w:right w:w="120" w:type="dxa"/>
            </w:tcMar>
            <w:vAlign w:val="center"/>
          </w:tcPr>
          <w:p w14:paraId="5D5CB25F" w14:textId="77777777" w:rsidR="00CD7F9F" w:rsidRDefault="00CD7F9F" w:rsidP="00C63E58">
            <w:pPr>
              <w:spacing w:after="0" w:line="240" w:lineRule="auto"/>
            </w:pPr>
            <w:proofErr w:type="spellStart"/>
            <w:r>
              <w:rPr>
                <w:rFonts w:ascii="Consolas" w:eastAsia="Consolas" w:hAnsi="Consolas"/>
                <w:sz w:val="15"/>
              </w:rPr>
              <w:t>BuildAccessUnit</w:t>
            </w:r>
            <w:proofErr w:type="spellEnd"/>
          </w:p>
        </w:tc>
      </w:tr>
      <w:tr w:rsidR="00CD7F9F" w14:paraId="32AFAACB" w14:textId="77777777" w:rsidTr="00C63E58">
        <w:trPr>
          <w:cantSplit/>
        </w:trPr>
        <w:tc>
          <w:tcPr>
            <w:tcW w:w="738" w:type="dxa"/>
            <w:tcMar>
              <w:top w:w="80" w:type="dxa"/>
              <w:left w:w="120" w:type="dxa"/>
              <w:bottom w:w="80" w:type="dxa"/>
              <w:right w:w="120" w:type="dxa"/>
            </w:tcMar>
            <w:vAlign w:val="center"/>
          </w:tcPr>
          <w:p w14:paraId="067236D5" w14:textId="77777777" w:rsidR="00CD7F9F" w:rsidRDefault="00CD7F9F" w:rsidP="00C63E58">
            <w:pPr>
              <w:spacing w:after="0" w:line="240" w:lineRule="auto"/>
            </w:pPr>
            <w:r>
              <w:rPr>
                <w:rFonts w:eastAsia="Century Gothic"/>
                <w:sz w:val="16"/>
              </w:rPr>
              <w:lastRenderedPageBreak/>
              <w:t>Timestamp</w:t>
            </w:r>
          </w:p>
        </w:tc>
        <w:tc>
          <w:tcPr>
            <w:tcW w:w="1634" w:type="dxa"/>
            <w:tcMar>
              <w:top w:w="80" w:type="dxa"/>
              <w:left w:w="120" w:type="dxa"/>
              <w:bottom w:w="80" w:type="dxa"/>
              <w:right w:w="120" w:type="dxa"/>
            </w:tcMar>
            <w:vAlign w:val="center"/>
          </w:tcPr>
          <w:p w14:paraId="66AE4DA3" w14:textId="77777777" w:rsidR="00CD7F9F" w:rsidRDefault="00CD7F9F" w:rsidP="00C63E58">
            <w:pPr>
              <w:spacing w:after="0" w:line="240" w:lineRule="auto"/>
            </w:pPr>
            <w:r>
              <w:rPr>
                <w:rFonts w:eastAsia="Century Gothic"/>
                <w:sz w:val="16"/>
              </w:rPr>
              <w:t>Calculate duration from adjacent RTP timestamps.</w:t>
            </w:r>
          </w:p>
        </w:tc>
        <w:tc>
          <w:tcPr>
            <w:tcW w:w="1370" w:type="dxa"/>
            <w:tcMar>
              <w:top w:w="80" w:type="dxa"/>
              <w:left w:w="120" w:type="dxa"/>
              <w:bottom w:w="80" w:type="dxa"/>
              <w:right w:w="120" w:type="dxa"/>
            </w:tcMar>
            <w:vAlign w:val="center"/>
          </w:tcPr>
          <w:p w14:paraId="47E55243"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w:t>
            </w:r>
          </w:p>
        </w:tc>
        <w:tc>
          <w:tcPr>
            <w:tcW w:w="1423" w:type="dxa"/>
            <w:tcMar>
              <w:top w:w="80" w:type="dxa"/>
              <w:left w:w="120" w:type="dxa"/>
              <w:bottom w:w="80" w:type="dxa"/>
              <w:right w:w="120" w:type="dxa"/>
            </w:tcMar>
            <w:vAlign w:val="center"/>
          </w:tcPr>
          <w:p w14:paraId="4391AB55" w14:textId="77777777" w:rsidR="00CD7F9F" w:rsidRDefault="00CD7F9F" w:rsidP="00C63E58">
            <w:pPr>
              <w:spacing w:after="0" w:line="240" w:lineRule="auto"/>
            </w:pPr>
            <w:r>
              <w:rPr>
                <w:rFonts w:eastAsia="Century Gothic"/>
                <w:sz w:val="16"/>
              </w:rPr>
              <w:t>No frame-sized allocation.</w:t>
            </w:r>
          </w:p>
        </w:tc>
        <w:tc>
          <w:tcPr>
            <w:tcW w:w="2003" w:type="dxa"/>
            <w:tcMar>
              <w:top w:w="80" w:type="dxa"/>
              <w:left w:w="120" w:type="dxa"/>
              <w:bottom w:w="80" w:type="dxa"/>
              <w:right w:w="120" w:type="dxa"/>
            </w:tcMar>
            <w:vAlign w:val="center"/>
          </w:tcPr>
          <w:p w14:paraId="4666B14C" w14:textId="77777777" w:rsidR="00CD7F9F" w:rsidRDefault="00CD7F9F" w:rsidP="00C63E58">
            <w:pPr>
              <w:spacing w:after="0" w:line="240" w:lineRule="auto"/>
            </w:pPr>
            <w:r>
              <w:rPr>
                <w:rFonts w:eastAsia="Century Gothic"/>
                <w:sz w:val="16"/>
              </w:rPr>
              <w:t>Constant work per completed access unit.</w:t>
            </w:r>
          </w:p>
        </w:tc>
        <w:tc>
          <w:tcPr>
            <w:tcW w:w="1738" w:type="dxa"/>
            <w:tcMar>
              <w:top w:w="80" w:type="dxa"/>
              <w:left w:w="120" w:type="dxa"/>
              <w:bottom w:w="80" w:type="dxa"/>
              <w:right w:w="120" w:type="dxa"/>
            </w:tcMar>
            <w:vAlign w:val="center"/>
          </w:tcPr>
          <w:p w14:paraId="6CAC8D25" w14:textId="77777777" w:rsidR="00CD7F9F" w:rsidRDefault="00CD7F9F" w:rsidP="00C63E58">
            <w:pPr>
              <w:spacing w:after="0" w:line="240" w:lineRule="auto"/>
            </w:pPr>
            <w:proofErr w:type="spellStart"/>
            <w:r>
              <w:rPr>
                <w:rFonts w:ascii="Consolas" w:eastAsia="Consolas" w:hAnsi="Consolas"/>
                <w:sz w:val="15"/>
              </w:rPr>
              <w:t>ComputeDurationRtpUnits</w:t>
            </w:r>
            <w:proofErr w:type="spellEnd"/>
          </w:p>
        </w:tc>
      </w:tr>
      <w:tr w:rsidR="00CD7F9F" w14:paraId="4D93AFC7" w14:textId="77777777" w:rsidTr="00C63E58">
        <w:trPr>
          <w:cantSplit/>
        </w:trPr>
        <w:tc>
          <w:tcPr>
            <w:tcW w:w="738" w:type="dxa"/>
            <w:shd w:val="clear" w:color="auto" w:fill="F7F7F7"/>
            <w:tcMar>
              <w:top w:w="80" w:type="dxa"/>
              <w:left w:w="120" w:type="dxa"/>
              <w:bottom w:w="80" w:type="dxa"/>
              <w:right w:w="120" w:type="dxa"/>
            </w:tcMar>
            <w:vAlign w:val="center"/>
          </w:tcPr>
          <w:p w14:paraId="18380C62" w14:textId="77777777" w:rsidR="00CD7F9F" w:rsidRDefault="00CD7F9F" w:rsidP="00C63E58">
            <w:pPr>
              <w:spacing w:after="0" w:line="240" w:lineRule="auto"/>
            </w:pPr>
            <w:r>
              <w:rPr>
                <w:rFonts w:eastAsia="Century Gothic"/>
                <w:sz w:val="16"/>
              </w:rPr>
              <w:t>Distribution</w:t>
            </w:r>
          </w:p>
        </w:tc>
        <w:tc>
          <w:tcPr>
            <w:tcW w:w="1634" w:type="dxa"/>
            <w:shd w:val="clear" w:color="auto" w:fill="F7F7F7"/>
            <w:tcMar>
              <w:top w:w="80" w:type="dxa"/>
              <w:left w:w="120" w:type="dxa"/>
              <w:bottom w:w="80" w:type="dxa"/>
              <w:right w:w="120" w:type="dxa"/>
            </w:tcMar>
            <w:vAlign w:val="center"/>
          </w:tcPr>
          <w:p w14:paraId="393FCEE3" w14:textId="77777777" w:rsidR="00CD7F9F" w:rsidRDefault="00CD7F9F" w:rsidP="00C63E58">
            <w:pPr>
              <w:spacing w:after="0" w:line="240" w:lineRule="auto"/>
            </w:pPr>
            <w:r>
              <w:rPr>
                <w:rFonts w:eastAsia="Century Gothic"/>
                <w:sz w:val="16"/>
              </w:rPr>
              <w:t xml:space="preserve">Invoke the </w:t>
            </w:r>
            <w:proofErr w:type="gramStart"/>
            <w:r>
              <w:rPr>
                <w:rFonts w:eastAsia="Century Gothic"/>
                <w:sz w:val="16"/>
              </w:rPr>
              <w:t>encoded-sample</w:t>
            </w:r>
            <w:proofErr w:type="gramEnd"/>
            <w:r>
              <w:rPr>
                <w:rFonts w:eastAsia="Century Gothic"/>
                <w:sz w:val="16"/>
              </w:rPr>
              <w:t xml:space="preserve"> delegate </w:t>
            </w:r>
            <w:proofErr w:type="gramStart"/>
            <w:r>
              <w:rPr>
                <w:rFonts w:eastAsia="Century Gothic"/>
                <w:sz w:val="16"/>
              </w:rPr>
              <w:t>for n</w:t>
            </w:r>
            <w:proofErr w:type="gramEnd"/>
            <w:r>
              <w:rPr>
                <w:rFonts w:eastAsia="Century Gothic"/>
                <w:sz w:val="16"/>
              </w:rPr>
              <w:t xml:space="preserve"> viewers.</w:t>
            </w:r>
          </w:p>
        </w:tc>
        <w:tc>
          <w:tcPr>
            <w:tcW w:w="1370" w:type="dxa"/>
            <w:shd w:val="clear" w:color="auto" w:fill="F7F7F7"/>
            <w:tcMar>
              <w:top w:w="80" w:type="dxa"/>
              <w:left w:w="120" w:type="dxa"/>
              <w:bottom w:w="80" w:type="dxa"/>
              <w:right w:w="120" w:type="dxa"/>
            </w:tcMar>
            <w:vAlign w:val="center"/>
          </w:tcPr>
          <w:p w14:paraId="5FF0B8A6" w14:textId="77777777" w:rsidR="00CD7F9F" w:rsidRDefault="00CD7F9F" w:rsidP="00C63E58">
            <w:pPr>
              <w:spacing w:after="0" w:line="240" w:lineRule="auto"/>
            </w:pPr>
            <w:r>
              <w:rPr>
                <w:rFonts w:eastAsia="Century Gothic"/>
                <w:sz w:val="16"/>
              </w:rPr>
              <w:t>O(n) per frame.</w:t>
            </w:r>
          </w:p>
        </w:tc>
        <w:tc>
          <w:tcPr>
            <w:tcW w:w="1423" w:type="dxa"/>
            <w:shd w:val="clear" w:color="auto" w:fill="F7F7F7"/>
            <w:tcMar>
              <w:top w:w="80" w:type="dxa"/>
              <w:left w:w="120" w:type="dxa"/>
              <w:bottom w:w="80" w:type="dxa"/>
              <w:right w:w="120" w:type="dxa"/>
            </w:tcMar>
            <w:vAlign w:val="center"/>
          </w:tcPr>
          <w:p w14:paraId="30E89E82" w14:textId="77777777" w:rsidR="00CD7F9F" w:rsidRDefault="00CD7F9F" w:rsidP="00C63E58">
            <w:pPr>
              <w:spacing w:after="0" w:line="240" w:lineRule="auto"/>
            </w:pPr>
            <w:r>
              <w:rPr>
                <w:rFonts w:eastAsia="Century Gothic"/>
                <w:sz w:val="16"/>
              </w:rPr>
              <w:t>O(n) peer state; one shared encoded frame.</w:t>
            </w:r>
          </w:p>
        </w:tc>
        <w:tc>
          <w:tcPr>
            <w:tcW w:w="2003" w:type="dxa"/>
            <w:shd w:val="clear" w:color="auto" w:fill="F7F7F7"/>
            <w:tcMar>
              <w:top w:w="80" w:type="dxa"/>
              <w:left w:w="120" w:type="dxa"/>
              <w:bottom w:w="80" w:type="dxa"/>
              <w:right w:w="120" w:type="dxa"/>
            </w:tcMar>
            <w:vAlign w:val="center"/>
          </w:tcPr>
          <w:p w14:paraId="6715B1C6" w14:textId="77777777" w:rsidR="00CD7F9F" w:rsidRDefault="00CD7F9F" w:rsidP="00C63E58">
            <w:pPr>
              <w:spacing w:after="0" w:line="240" w:lineRule="auto"/>
            </w:pPr>
            <w:r>
              <w:rPr>
                <w:rFonts w:eastAsia="Century Gothic"/>
                <w:sz w:val="16"/>
              </w:rPr>
              <w:t>One encoder is shared instead of encoding separately per viewer.</w:t>
            </w:r>
          </w:p>
        </w:tc>
        <w:tc>
          <w:tcPr>
            <w:tcW w:w="1738" w:type="dxa"/>
            <w:shd w:val="clear" w:color="auto" w:fill="F7F7F7"/>
            <w:tcMar>
              <w:top w:w="80" w:type="dxa"/>
              <w:left w:w="120" w:type="dxa"/>
              <w:bottom w:w="80" w:type="dxa"/>
              <w:right w:w="120" w:type="dxa"/>
            </w:tcMar>
            <w:vAlign w:val="center"/>
          </w:tcPr>
          <w:p w14:paraId="4651DCE2" w14:textId="77777777" w:rsidR="00CD7F9F" w:rsidRDefault="00CD7F9F" w:rsidP="00C63E58">
            <w:pPr>
              <w:spacing w:after="0" w:line="240" w:lineRule="auto"/>
            </w:pPr>
            <w:proofErr w:type="spellStart"/>
            <w:r>
              <w:rPr>
                <w:rFonts w:ascii="Consolas" w:eastAsia="Consolas" w:hAnsi="Consolas"/>
                <w:sz w:val="15"/>
              </w:rPr>
              <w:t>Volatile.Read</w:t>
            </w:r>
            <w:proofErr w:type="spellEnd"/>
            <w:r>
              <w:rPr>
                <w:rFonts w:eastAsia="Century Gothic"/>
                <w:sz w:val="16"/>
              </w:rPr>
              <w:t xml:space="preserve">; </w:t>
            </w:r>
            <w:proofErr w:type="spellStart"/>
            <w:r>
              <w:rPr>
                <w:rFonts w:ascii="Consolas" w:eastAsia="Consolas" w:hAnsi="Consolas"/>
                <w:sz w:val="15"/>
              </w:rPr>
              <w:t>EncodedSampleDelegate.Invoke</w:t>
            </w:r>
            <w:proofErr w:type="spellEnd"/>
          </w:p>
        </w:tc>
      </w:tr>
      <w:tr w:rsidR="00CD7F9F" w14:paraId="2BD0D008" w14:textId="77777777" w:rsidTr="00C63E58">
        <w:trPr>
          <w:cantSplit/>
        </w:trPr>
        <w:tc>
          <w:tcPr>
            <w:tcW w:w="738" w:type="dxa"/>
            <w:tcMar>
              <w:top w:w="80" w:type="dxa"/>
              <w:left w:w="120" w:type="dxa"/>
              <w:bottom w:w="80" w:type="dxa"/>
              <w:right w:w="120" w:type="dxa"/>
            </w:tcMar>
            <w:vAlign w:val="center"/>
          </w:tcPr>
          <w:p w14:paraId="35CB51CA" w14:textId="77777777" w:rsidR="00CD7F9F" w:rsidRDefault="00CD7F9F" w:rsidP="00C63E58">
            <w:pPr>
              <w:spacing w:after="0" w:line="240" w:lineRule="auto"/>
            </w:pPr>
            <w:r>
              <w:rPr>
                <w:rFonts w:eastAsia="Century Gothic"/>
                <w:sz w:val="16"/>
              </w:rPr>
              <w:t>Attach/detach</w:t>
            </w:r>
          </w:p>
        </w:tc>
        <w:tc>
          <w:tcPr>
            <w:tcW w:w="1634" w:type="dxa"/>
            <w:tcMar>
              <w:top w:w="80" w:type="dxa"/>
              <w:left w:w="120" w:type="dxa"/>
              <w:bottom w:w="80" w:type="dxa"/>
              <w:right w:w="120" w:type="dxa"/>
            </w:tcMar>
            <w:vAlign w:val="center"/>
          </w:tcPr>
          <w:p w14:paraId="540D8CD2" w14:textId="77777777" w:rsidR="00CD7F9F" w:rsidRDefault="00CD7F9F" w:rsidP="00C63E58">
            <w:pPr>
              <w:spacing w:after="0" w:line="240" w:lineRule="auto"/>
            </w:pPr>
            <w:r>
              <w:rPr>
                <w:rFonts w:eastAsia="Century Gothic"/>
                <w:sz w:val="16"/>
              </w:rPr>
              <w:t>Add or remove a viewer and start/stop capture at the boundaries.</w:t>
            </w:r>
          </w:p>
        </w:tc>
        <w:tc>
          <w:tcPr>
            <w:tcW w:w="1370" w:type="dxa"/>
            <w:tcMar>
              <w:top w:w="80" w:type="dxa"/>
              <w:left w:w="120" w:type="dxa"/>
              <w:bottom w:w="80" w:type="dxa"/>
              <w:right w:w="120" w:type="dxa"/>
            </w:tcMar>
            <w:vAlign w:val="center"/>
          </w:tcPr>
          <w:p w14:paraId="26E03759" w14:textId="77777777" w:rsidR="00CD7F9F" w:rsidRDefault="00CD7F9F" w:rsidP="00C63E58">
            <w:pPr>
              <w:spacing w:after="0" w:line="240" w:lineRule="auto"/>
            </w:pPr>
            <w:r>
              <w:rPr>
                <w:rFonts w:eastAsia="Century Gothic"/>
                <w:sz w:val="16"/>
              </w:rPr>
              <w:t xml:space="preserve">O(n) multicast-delegate update; outside steady-state </w:t>
            </w:r>
            <w:proofErr w:type="gramStart"/>
            <w:r>
              <w:rPr>
                <w:rFonts w:eastAsia="Century Gothic"/>
                <w:sz w:val="16"/>
              </w:rPr>
              <w:t>frame work</w:t>
            </w:r>
            <w:proofErr w:type="gramEnd"/>
            <w:r>
              <w:rPr>
                <w:rFonts w:eastAsia="Century Gothic"/>
                <w:sz w:val="16"/>
              </w:rPr>
              <w:t>.</w:t>
            </w:r>
          </w:p>
        </w:tc>
        <w:tc>
          <w:tcPr>
            <w:tcW w:w="1423" w:type="dxa"/>
            <w:tcMar>
              <w:top w:w="80" w:type="dxa"/>
              <w:left w:w="120" w:type="dxa"/>
              <w:bottom w:w="80" w:type="dxa"/>
              <w:right w:w="120" w:type="dxa"/>
            </w:tcMar>
            <w:vAlign w:val="center"/>
          </w:tcPr>
          <w:p w14:paraId="02B809C2" w14:textId="77777777" w:rsidR="00CD7F9F" w:rsidRDefault="00CD7F9F" w:rsidP="00C63E58">
            <w:pPr>
              <w:spacing w:after="0" w:line="240" w:lineRule="auto"/>
            </w:pPr>
            <w:r>
              <w:rPr>
                <w:rFonts w:eastAsia="Century Gothic"/>
                <w:sz w:val="16"/>
              </w:rPr>
              <w:t>New delegate invocation list when membership changes.</w:t>
            </w:r>
          </w:p>
        </w:tc>
        <w:tc>
          <w:tcPr>
            <w:tcW w:w="2003" w:type="dxa"/>
            <w:tcMar>
              <w:top w:w="80" w:type="dxa"/>
              <w:left w:w="120" w:type="dxa"/>
              <w:bottom w:w="80" w:type="dxa"/>
              <w:right w:w="120" w:type="dxa"/>
            </w:tcMar>
            <w:vAlign w:val="center"/>
          </w:tcPr>
          <w:p w14:paraId="695B0255" w14:textId="77777777" w:rsidR="00CD7F9F" w:rsidRDefault="00CD7F9F" w:rsidP="00C63E58">
            <w:pPr>
              <w:spacing w:after="0" w:line="240" w:lineRule="auto"/>
            </w:pPr>
            <w:r>
              <w:rPr>
                <w:rFonts w:eastAsia="Century Gothic"/>
                <w:sz w:val="16"/>
              </w:rPr>
              <w:t>Viewer changes do not lock the per-frame dispatch path.</w:t>
            </w:r>
          </w:p>
        </w:tc>
        <w:tc>
          <w:tcPr>
            <w:tcW w:w="1738" w:type="dxa"/>
            <w:tcMar>
              <w:top w:w="80" w:type="dxa"/>
              <w:left w:w="120" w:type="dxa"/>
              <w:bottom w:w="80" w:type="dxa"/>
              <w:right w:w="120" w:type="dxa"/>
            </w:tcMar>
            <w:vAlign w:val="center"/>
          </w:tcPr>
          <w:p w14:paraId="6375732F" w14:textId="77777777" w:rsidR="00CD7F9F" w:rsidRDefault="00CD7F9F" w:rsidP="00C63E58">
            <w:pPr>
              <w:spacing w:after="0" w:line="240" w:lineRule="auto"/>
            </w:pPr>
            <w:proofErr w:type="spellStart"/>
            <w:r>
              <w:rPr>
                <w:rFonts w:ascii="Consolas" w:eastAsia="Consolas" w:hAnsi="Consolas"/>
                <w:sz w:val="15"/>
              </w:rPr>
              <w:t>AddConsumerAsync</w:t>
            </w:r>
            <w:proofErr w:type="spellEnd"/>
            <w:r>
              <w:rPr>
                <w:rFonts w:eastAsia="Century Gothic"/>
                <w:sz w:val="16"/>
              </w:rPr>
              <w:t xml:space="preserve">; </w:t>
            </w:r>
            <w:proofErr w:type="spellStart"/>
            <w:r>
              <w:rPr>
                <w:rFonts w:ascii="Consolas" w:eastAsia="Consolas" w:hAnsi="Consolas"/>
                <w:sz w:val="15"/>
              </w:rPr>
              <w:t>RemoveConsumerAsync</w:t>
            </w:r>
            <w:proofErr w:type="spellEnd"/>
          </w:p>
        </w:tc>
      </w:tr>
    </w:tbl>
    <w:p w14:paraId="04C98359" w14:textId="77777777" w:rsidR="00CD7F9F" w:rsidRDefault="00CD7F9F" w:rsidP="00CD7F9F">
      <w:r>
        <w:t>These bounds describe the additional computation performed by the client; they are not end-to-end latency measurements. Camera exposure, USB transfer, H.264 encoding, radio scheduling on the mobile network, the selected ICE route, congestion control, browser jitter buffering, decoding, display refresh, and physical actuation remain independent contributors. The code reduces the delay under its control by keeping setup work off the media path, bounding the work per packet and frame, avoiding repeated encoding, and preventing stale control messages from accumulating.</w:t>
      </w:r>
    </w:p>
    <w:p w14:paraId="41C0A8E6" w14:textId="77777777" w:rsidR="00CD7F9F" w:rsidRPr="00CD7F9F" w:rsidRDefault="00CD7F9F" w:rsidP="00CD7F9F">
      <w:pPr>
        <w:pStyle w:val="Ttulo2"/>
      </w:pPr>
      <w:bookmarkStart w:id="54" w:name="_Toc238857464"/>
      <w:bookmarkStart w:id="55" w:name="_Toc238930434"/>
      <w:r w:rsidRPr="00CD7F9F">
        <w:t>Camera-to-WebRTC Video Pipeline</w:t>
      </w:r>
      <w:bookmarkEnd w:id="54"/>
      <w:bookmarkEnd w:id="55"/>
    </w:p>
    <w:p w14:paraId="171C68E8" w14:textId="77777777" w:rsidR="00CD7F9F" w:rsidRDefault="00CD7F9F" w:rsidP="00CD7F9F">
      <w:r>
        <w:t xml:space="preserve">Capture starts only when the first connected peer is attached. </w:t>
      </w:r>
      <w:proofErr w:type="spellStart"/>
      <w:r>
        <w:rPr>
          <w:rFonts w:ascii="Consolas" w:eastAsia="Consolas" w:hAnsi="Consolas"/>
          <w:sz w:val="21"/>
        </w:rPr>
        <w:t>CameraVideoSource.StartCapture</w:t>
      </w:r>
      <w:proofErr w:type="spellEnd"/>
      <w:r>
        <w:t xml:space="preserve"> binds an IPv6 loopback UDP socket before spawning </w:t>
      </w:r>
      <w:proofErr w:type="spellStart"/>
      <w:r>
        <w:t>FFmpeg</w:t>
      </w:r>
      <w:proofErr w:type="spellEnd"/>
      <w:r>
        <w:t xml:space="preserve">, obtains the actual port when zero requests an ephemeral port, and expands the configured command line with that port and RTP payload type. </w:t>
      </w:r>
      <w:proofErr w:type="spellStart"/>
      <w:r>
        <w:t>FFmpeg</w:t>
      </w:r>
      <w:proofErr w:type="spellEnd"/>
      <w:r>
        <w:t xml:space="preserve"> reads MJPEG from Video4Linux2 or DirectShow, encodes H.264 constrained baseline video, and writes RTP packets to the local socket. Binding first prevents an initial burst from being lost between process start and socket creation.</w:t>
      </w:r>
    </w:p>
    <w:p w14:paraId="37F14E98" w14:textId="77777777" w:rsidR="00CD7F9F" w:rsidRDefault="00CD7F9F" w:rsidP="00CD7F9F">
      <w:r>
        <w:t xml:space="preserve">The encoder configuration makes latency an explicit trade-off. </w:t>
      </w:r>
      <w:r>
        <w:rPr>
          <w:rFonts w:ascii="Consolas" w:eastAsia="Consolas" w:hAnsi="Consolas"/>
          <w:sz w:val="21"/>
        </w:rPr>
        <w:t>-</w:t>
      </w:r>
      <w:proofErr w:type="spellStart"/>
      <w:r>
        <w:rPr>
          <w:rFonts w:ascii="Consolas" w:eastAsia="Consolas" w:hAnsi="Consolas"/>
          <w:sz w:val="21"/>
        </w:rPr>
        <w:t>fflags</w:t>
      </w:r>
      <w:proofErr w:type="spellEnd"/>
      <w:r>
        <w:rPr>
          <w:rFonts w:ascii="Consolas" w:eastAsia="Consolas" w:hAnsi="Consolas"/>
          <w:sz w:val="21"/>
        </w:rPr>
        <w:t xml:space="preserve"> </w:t>
      </w:r>
      <w:proofErr w:type="spellStart"/>
      <w:r>
        <w:rPr>
          <w:rFonts w:ascii="Consolas" w:eastAsia="Consolas" w:hAnsi="Consolas"/>
          <w:sz w:val="21"/>
        </w:rPr>
        <w:t>nobuffer</w:t>
      </w:r>
      <w:proofErr w:type="spellEnd"/>
      <w:r>
        <w:t xml:space="preserve"> and </w:t>
      </w:r>
      <w:r>
        <w:rPr>
          <w:rFonts w:ascii="Consolas" w:eastAsia="Consolas" w:hAnsi="Consolas"/>
          <w:sz w:val="21"/>
        </w:rPr>
        <w:t xml:space="preserve">-flags </w:t>
      </w:r>
      <w:proofErr w:type="spellStart"/>
      <w:r>
        <w:rPr>
          <w:rFonts w:ascii="Consolas" w:eastAsia="Consolas" w:hAnsi="Consolas"/>
          <w:sz w:val="21"/>
        </w:rPr>
        <w:t>low_delay</w:t>
      </w:r>
      <w:proofErr w:type="spellEnd"/>
      <w:r>
        <w:t xml:space="preserve"> discourage demuxer and codec buffering; </w:t>
      </w:r>
      <w:r>
        <w:rPr>
          <w:rFonts w:ascii="Consolas" w:eastAsia="Consolas" w:hAnsi="Consolas"/>
          <w:sz w:val="21"/>
        </w:rPr>
        <w:t>-preset superfast</w:t>
      </w:r>
      <w:r>
        <w:t xml:space="preserve"> trades compression efficiency for encoding speed; and </w:t>
      </w:r>
      <w:r>
        <w:rPr>
          <w:rFonts w:ascii="Consolas" w:eastAsia="Consolas" w:hAnsi="Consolas"/>
          <w:sz w:val="21"/>
        </w:rPr>
        <w:t xml:space="preserve">-tune </w:t>
      </w:r>
      <w:proofErr w:type="spellStart"/>
      <w:r>
        <w:rPr>
          <w:rFonts w:ascii="Consolas" w:eastAsia="Consolas" w:hAnsi="Consolas"/>
          <w:sz w:val="21"/>
        </w:rPr>
        <w:t>zerolatency</w:t>
      </w:r>
      <w:proofErr w:type="spellEnd"/>
      <w:r>
        <w:t xml:space="preserve"> removes look-ahead behavior intended for offline compression. </w:t>
      </w:r>
      <w:r>
        <w:rPr>
          <w:rFonts w:ascii="Consolas" w:eastAsia="Consolas" w:hAnsi="Consolas"/>
          <w:sz w:val="21"/>
        </w:rPr>
        <w:t>-bf 0</w:t>
      </w:r>
      <w:r>
        <w:t xml:space="preserve"> disables B-frames that would require frame reordering. A controlled GOP provides regular IDR recovery points, while a rate-control buffer derived as one quarter of the configured bitrate limits bursts that would otherwise wait in the mobile modem queue. RTP packets are limited to 1200 bytes to reduce IP fragmentation risk across Internet paths.</w:t>
      </w:r>
    </w:p>
    <w:p w14:paraId="3F60ED8B" w14:textId="77777777" w:rsidR="00CD7F9F" w:rsidRDefault="00CD7F9F" w:rsidP="00CD7F9F">
      <w:proofErr w:type="spellStart"/>
      <w:r>
        <w:rPr>
          <w:rFonts w:ascii="Consolas" w:eastAsia="Consolas" w:hAnsi="Consolas"/>
          <w:sz w:val="21"/>
        </w:rPr>
        <w:lastRenderedPageBreak/>
        <w:t>ReceiveAsync</w:t>
      </w:r>
      <w:proofErr w:type="spellEnd"/>
      <w:r>
        <w:t xml:space="preserve"> </w:t>
      </w:r>
      <w:proofErr w:type="gramStart"/>
      <w:r>
        <w:t>parses</w:t>
      </w:r>
      <w:proofErr w:type="gramEnd"/>
      <w:r>
        <w:t xml:space="preserve"> the loopback RTP stream and passes payloads to </w:t>
      </w:r>
      <w:r>
        <w:rPr>
          <w:rFonts w:ascii="Consolas" w:eastAsia="Consolas" w:hAnsi="Consolas"/>
          <w:sz w:val="21"/>
        </w:rPr>
        <w:t>H264Depacketiser</w:t>
      </w:r>
      <w:r>
        <w:t xml:space="preserve">. At the marker packet, the depacketizer returns the NAL units belonging to the completed frame. </w:t>
      </w:r>
      <w:proofErr w:type="spellStart"/>
      <w:r>
        <w:rPr>
          <w:rFonts w:ascii="Consolas" w:eastAsia="Consolas" w:hAnsi="Consolas"/>
          <w:sz w:val="21"/>
        </w:rPr>
        <w:t>BuildAccessUnit</w:t>
      </w:r>
      <w:proofErr w:type="spellEnd"/>
      <w:r>
        <w:t xml:space="preserve"> </w:t>
      </w:r>
      <w:proofErr w:type="gramStart"/>
      <w:r>
        <w:t>caches</w:t>
      </w:r>
      <w:proofErr w:type="gramEnd"/>
      <w:r>
        <w:t xml:space="preserve"> SPS and PPS parameter sets and prepends them to an IDR frame when the encoder did not repeat them, then performs a single sized allocation for the Annex-B access unit. </w:t>
      </w:r>
      <w:proofErr w:type="spellStart"/>
      <w:r>
        <w:t>SIPSorcery's</w:t>
      </w:r>
      <w:proofErr w:type="spellEnd"/>
      <w:r>
        <w:t xml:space="preserve"> </w:t>
      </w:r>
      <w:proofErr w:type="spellStart"/>
      <w:r>
        <w:rPr>
          <w:rFonts w:ascii="Consolas" w:eastAsia="Consolas" w:hAnsi="Consolas"/>
          <w:sz w:val="21"/>
        </w:rPr>
        <w:t>SendVideo</w:t>
      </w:r>
      <w:proofErr w:type="spellEnd"/>
      <w:r>
        <w:t xml:space="preserve"> repacketizes that encoded unit using the payload type negotiated for each peer. Because the Raspberry Pi never decodes the camera output before WebRTC transmission, it avoids an entire decode, raw-frame copy, and second encode cycle.</w:t>
      </w:r>
    </w:p>
    <w:p w14:paraId="0485BC8D" w14:textId="77777777" w:rsidR="00CD7F9F" w:rsidRPr="00CD7F9F" w:rsidRDefault="00CD7F9F" w:rsidP="00CD7F9F">
      <w:pPr>
        <w:pStyle w:val="Ttulo2"/>
      </w:pPr>
      <w:bookmarkStart w:id="56" w:name="_Toc238857465"/>
      <w:bookmarkStart w:id="57" w:name="_Toc238930435"/>
      <w:r w:rsidRPr="00CD7F9F">
        <w:t>Control, Commands, Telemetry, and Events</w:t>
      </w:r>
      <w:bookmarkEnd w:id="56"/>
      <w:bookmarkEnd w:id="57"/>
    </w:p>
    <w:p w14:paraId="199F128A" w14:textId="77777777" w:rsidR="00CD7F9F" w:rsidRDefault="00CD7F9F" w:rsidP="00CD7F9F">
      <w:r>
        <w:t xml:space="preserve">The client and browser create the same negotiated SCTP streams with fixed identifiers, so channel creation does not depend on an in-band </w:t>
      </w:r>
      <w:proofErr w:type="spellStart"/>
      <w:r>
        <w:rPr>
          <w:rFonts w:ascii="Consolas" w:eastAsia="Consolas" w:hAnsi="Consolas"/>
          <w:sz w:val="21"/>
        </w:rPr>
        <w:t>datachannel</w:t>
      </w:r>
      <w:proofErr w:type="spellEnd"/>
      <w:r>
        <w:t xml:space="preserve"> event. Each stream is assigned according to whether freshness or guaranteed delivery is more important. Control state and telemetry use unordered delivery with zero retransmissions: if a packet is lost or delayed, the next state supersedes it instead of waiting behind stale data. Commands and events retain reliable, ordered delivery for operations whose sequence must be preserved. Payload </w:t>
      </w:r>
      <w:proofErr w:type="gramStart"/>
      <w:r>
        <w:t>schemas</w:t>
      </w:r>
      <w:proofErr w:type="gramEnd"/>
      <w:r>
        <w:t xml:space="preserve"> remain an application-level contract and are not imposed by the transport </w:t>
      </w:r>
      <w:proofErr w:type="gramStart"/>
      <w:r>
        <w:t>layer</w:t>
      </w:r>
      <w:proofErr w:type="gramEnd"/>
      <w:r>
        <w:t>.</w:t>
      </w:r>
    </w:p>
    <w:p w14:paraId="0696FD25" w14:textId="77777777" w:rsidR="00CD7F9F" w:rsidRDefault="00CD7F9F" w:rsidP="00CD7F9F">
      <w:pPr>
        <w:keepNext/>
        <w:spacing w:before="80" w:after="80"/>
      </w:pPr>
      <w:r>
        <w:rPr>
          <w:b/>
        </w:rPr>
        <w:t>Table 3. Negotiated WebRTC data-channel contract</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18"/>
        <w:gridCol w:w="458"/>
        <w:gridCol w:w="1425"/>
        <w:gridCol w:w="1629"/>
        <w:gridCol w:w="2239"/>
        <w:gridCol w:w="2137"/>
      </w:tblGrid>
      <w:tr w:rsidR="00CD7F9F" w14:paraId="5D5AB535" w14:textId="77777777" w:rsidTr="00C63E58">
        <w:trPr>
          <w:cantSplit/>
          <w:tblHeader/>
        </w:trPr>
        <w:tc>
          <w:tcPr>
            <w:tcW w:w="1018" w:type="dxa"/>
            <w:shd w:val="clear" w:color="auto" w:fill="E7E6E6"/>
            <w:tcMar>
              <w:top w:w="80" w:type="dxa"/>
              <w:left w:w="120" w:type="dxa"/>
              <w:bottom w:w="80" w:type="dxa"/>
              <w:right w:w="120" w:type="dxa"/>
            </w:tcMar>
            <w:vAlign w:val="center"/>
          </w:tcPr>
          <w:p w14:paraId="697A3314" w14:textId="77777777" w:rsidR="00CD7F9F" w:rsidRDefault="00CD7F9F" w:rsidP="00C63E58">
            <w:pPr>
              <w:spacing w:after="0" w:line="240" w:lineRule="auto"/>
            </w:pPr>
            <w:r>
              <w:rPr>
                <w:rFonts w:eastAsia="Century Gothic"/>
                <w:b/>
                <w:sz w:val="17"/>
              </w:rPr>
              <w:t>Channel</w:t>
            </w:r>
          </w:p>
        </w:tc>
        <w:tc>
          <w:tcPr>
            <w:tcW w:w="458" w:type="dxa"/>
            <w:shd w:val="clear" w:color="auto" w:fill="E7E6E6"/>
            <w:tcMar>
              <w:top w:w="80" w:type="dxa"/>
              <w:left w:w="120" w:type="dxa"/>
              <w:bottom w:w="80" w:type="dxa"/>
              <w:right w:w="120" w:type="dxa"/>
            </w:tcMar>
            <w:vAlign w:val="center"/>
          </w:tcPr>
          <w:p w14:paraId="100680C7" w14:textId="77777777" w:rsidR="00CD7F9F" w:rsidRDefault="00CD7F9F" w:rsidP="00C63E58">
            <w:pPr>
              <w:spacing w:after="0" w:line="240" w:lineRule="auto"/>
            </w:pPr>
            <w:r>
              <w:rPr>
                <w:rFonts w:eastAsia="Century Gothic"/>
                <w:b/>
                <w:sz w:val="17"/>
              </w:rPr>
              <w:t>ID</w:t>
            </w:r>
          </w:p>
        </w:tc>
        <w:tc>
          <w:tcPr>
            <w:tcW w:w="1425" w:type="dxa"/>
            <w:shd w:val="clear" w:color="auto" w:fill="E7E6E6"/>
            <w:tcMar>
              <w:top w:w="80" w:type="dxa"/>
              <w:left w:w="120" w:type="dxa"/>
              <w:bottom w:w="80" w:type="dxa"/>
              <w:right w:w="120" w:type="dxa"/>
            </w:tcMar>
            <w:vAlign w:val="center"/>
          </w:tcPr>
          <w:p w14:paraId="64870518" w14:textId="77777777" w:rsidR="00CD7F9F" w:rsidRDefault="00CD7F9F" w:rsidP="00C63E58">
            <w:pPr>
              <w:spacing w:after="0" w:line="240" w:lineRule="auto"/>
            </w:pPr>
            <w:r>
              <w:rPr>
                <w:rFonts w:eastAsia="Century Gothic"/>
                <w:b/>
                <w:sz w:val="17"/>
              </w:rPr>
              <w:t>Primary direction</w:t>
            </w:r>
          </w:p>
        </w:tc>
        <w:tc>
          <w:tcPr>
            <w:tcW w:w="1629" w:type="dxa"/>
            <w:shd w:val="clear" w:color="auto" w:fill="E7E6E6"/>
            <w:tcMar>
              <w:top w:w="80" w:type="dxa"/>
              <w:left w:w="120" w:type="dxa"/>
              <w:bottom w:w="80" w:type="dxa"/>
              <w:right w:w="120" w:type="dxa"/>
            </w:tcMar>
            <w:vAlign w:val="center"/>
          </w:tcPr>
          <w:p w14:paraId="2ADB4967" w14:textId="77777777" w:rsidR="00CD7F9F" w:rsidRDefault="00CD7F9F" w:rsidP="00C63E58">
            <w:pPr>
              <w:spacing w:after="0" w:line="240" w:lineRule="auto"/>
            </w:pPr>
            <w:r>
              <w:rPr>
                <w:rFonts w:eastAsia="Century Gothic"/>
                <w:b/>
                <w:sz w:val="17"/>
              </w:rPr>
              <w:t>Delivery policy</w:t>
            </w:r>
          </w:p>
        </w:tc>
        <w:tc>
          <w:tcPr>
            <w:tcW w:w="2239" w:type="dxa"/>
            <w:shd w:val="clear" w:color="auto" w:fill="E7E6E6"/>
            <w:tcMar>
              <w:top w:w="80" w:type="dxa"/>
              <w:left w:w="120" w:type="dxa"/>
              <w:bottom w:w="80" w:type="dxa"/>
              <w:right w:w="120" w:type="dxa"/>
            </w:tcMar>
            <w:vAlign w:val="center"/>
          </w:tcPr>
          <w:p w14:paraId="399BCC89" w14:textId="77777777" w:rsidR="00CD7F9F" w:rsidRDefault="00CD7F9F" w:rsidP="00C63E58">
            <w:pPr>
              <w:spacing w:after="0" w:line="240" w:lineRule="auto"/>
            </w:pPr>
            <w:r>
              <w:rPr>
                <w:rFonts w:eastAsia="Century Gothic"/>
                <w:b/>
                <w:sz w:val="17"/>
              </w:rPr>
              <w:t>Target responsibility</w:t>
            </w:r>
          </w:p>
        </w:tc>
        <w:tc>
          <w:tcPr>
            <w:tcW w:w="2137" w:type="dxa"/>
            <w:shd w:val="clear" w:color="auto" w:fill="E7E6E6"/>
            <w:tcMar>
              <w:top w:w="80" w:type="dxa"/>
              <w:left w:w="120" w:type="dxa"/>
              <w:bottom w:w="80" w:type="dxa"/>
              <w:right w:w="120" w:type="dxa"/>
            </w:tcMar>
            <w:vAlign w:val="center"/>
          </w:tcPr>
          <w:p w14:paraId="29026EA0" w14:textId="77777777" w:rsidR="00CD7F9F" w:rsidRDefault="00CD7F9F" w:rsidP="00C63E58">
            <w:pPr>
              <w:spacing w:after="0" w:line="240" w:lineRule="auto"/>
            </w:pPr>
            <w:r>
              <w:rPr>
                <w:rFonts w:eastAsia="Century Gothic"/>
                <w:b/>
                <w:sz w:val="17"/>
              </w:rPr>
              <w:t>Latency behavior</w:t>
            </w:r>
          </w:p>
        </w:tc>
      </w:tr>
      <w:tr w:rsidR="00CD7F9F" w14:paraId="593FDBF7" w14:textId="77777777" w:rsidTr="00C63E58">
        <w:trPr>
          <w:cantSplit/>
        </w:trPr>
        <w:tc>
          <w:tcPr>
            <w:tcW w:w="1018" w:type="dxa"/>
            <w:tcMar>
              <w:top w:w="80" w:type="dxa"/>
              <w:left w:w="120" w:type="dxa"/>
              <w:bottom w:w="80" w:type="dxa"/>
              <w:right w:w="120" w:type="dxa"/>
            </w:tcMar>
            <w:vAlign w:val="center"/>
          </w:tcPr>
          <w:p w14:paraId="7BE69E39" w14:textId="77777777" w:rsidR="00CD7F9F" w:rsidRDefault="00CD7F9F" w:rsidP="00C63E58">
            <w:pPr>
              <w:spacing w:after="0" w:line="240" w:lineRule="auto"/>
            </w:pPr>
            <w:r>
              <w:rPr>
                <w:rFonts w:ascii="Consolas" w:eastAsia="Consolas" w:hAnsi="Consolas"/>
                <w:sz w:val="16"/>
              </w:rPr>
              <w:t>control</w:t>
            </w:r>
          </w:p>
        </w:tc>
        <w:tc>
          <w:tcPr>
            <w:tcW w:w="458" w:type="dxa"/>
            <w:tcMar>
              <w:top w:w="80" w:type="dxa"/>
              <w:left w:w="120" w:type="dxa"/>
              <w:bottom w:w="80" w:type="dxa"/>
              <w:right w:w="120" w:type="dxa"/>
            </w:tcMar>
            <w:vAlign w:val="center"/>
          </w:tcPr>
          <w:p w14:paraId="5950E718" w14:textId="77777777" w:rsidR="00CD7F9F" w:rsidRDefault="00CD7F9F" w:rsidP="00C63E58">
            <w:pPr>
              <w:spacing w:after="0" w:line="240" w:lineRule="auto"/>
            </w:pPr>
            <w:r>
              <w:rPr>
                <w:rFonts w:eastAsia="Century Gothic"/>
                <w:sz w:val="17"/>
              </w:rPr>
              <w:t>0</w:t>
            </w:r>
          </w:p>
        </w:tc>
        <w:tc>
          <w:tcPr>
            <w:tcW w:w="1425" w:type="dxa"/>
            <w:tcMar>
              <w:top w:w="80" w:type="dxa"/>
              <w:left w:w="120" w:type="dxa"/>
              <w:bottom w:w="80" w:type="dxa"/>
              <w:right w:w="120" w:type="dxa"/>
            </w:tcMar>
            <w:vAlign w:val="center"/>
          </w:tcPr>
          <w:p w14:paraId="0FBE5D43" w14:textId="77777777" w:rsidR="00CD7F9F" w:rsidRDefault="00CD7F9F" w:rsidP="00C63E58">
            <w:pPr>
              <w:spacing w:after="0" w:line="240" w:lineRule="auto"/>
            </w:pPr>
            <w:r>
              <w:rPr>
                <w:rFonts w:eastAsia="Century Gothic"/>
                <w:sz w:val="17"/>
              </w:rPr>
              <w:t>Browser to vehicle</w:t>
            </w:r>
          </w:p>
        </w:tc>
        <w:tc>
          <w:tcPr>
            <w:tcW w:w="1629" w:type="dxa"/>
            <w:tcMar>
              <w:top w:w="80" w:type="dxa"/>
              <w:left w:w="120" w:type="dxa"/>
              <w:bottom w:w="80" w:type="dxa"/>
              <w:right w:w="120" w:type="dxa"/>
            </w:tcMar>
            <w:vAlign w:val="center"/>
          </w:tcPr>
          <w:p w14:paraId="150C8924"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1CF5ED97" w14:textId="77777777" w:rsidR="00CD7F9F" w:rsidRDefault="00CD7F9F" w:rsidP="00C63E58">
            <w:pPr>
              <w:spacing w:after="0" w:line="240" w:lineRule="auto"/>
            </w:pPr>
            <w:r>
              <w:rPr>
                <w:rFonts w:eastAsia="Century Gothic"/>
                <w:sz w:val="17"/>
              </w:rPr>
              <w:t>Continuous steering and throttle state.</w:t>
            </w:r>
          </w:p>
        </w:tc>
        <w:tc>
          <w:tcPr>
            <w:tcW w:w="2137" w:type="dxa"/>
            <w:tcMar>
              <w:top w:w="80" w:type="dxa"/>
              <w:left w:w="120" w:type="dxa"/>
              <w:bottom w:w="80" w:type="dxa"/>
              <w:right w:w="120" w:type="dxa"/>
            </w:tcMar>
            <w:vAlign w:val="center"/>
          </w:tcPr>
          <w:p w14:paraId="21A88696" w14:textId="77777777" w:rsidR="00CD7F9F" w:rsidRDefault="00CD7F9F" w:rsidP="00C63E58">
            <w:pPr>
              <w:spacing w:after="0" w:line="240" w:lineRule="auto"/>
            </w:pPr>
            <w:r>
              <w:rPr>
                <w:rFonts w:eastAsia="Century Gothic"/>
                <w:sz w:val="17"/>
              </w:rPr>
              <w:t>New state is not blocked by an obsolete lost packet.</w:t>
            </w:r>
          </w:p>
        </w:tc>
      </w:tr>
      <w:tr w:rsidR="00CD7F9F" w14:paraId="0FCEFD45" w14:textId="77777777" w:rsidTr="00C63E58">
        <w:trPr>
          <w:cantSplit/>
        </w:trPr>
        <w:tc>
          <w:tcPr>
            <w:tcW w:w="1018" w:type="dxa"/>
            <w:shd w:val="clear" w:color="auto" w:fill="F7F7F7"/>
            <w:tcMar>
              <w:top w:w="80" w:type="dxa"/>
              <w:left w:w="120" w:type="dxa"/>
              <w:bottom w:w="80" w:type="dxa"/>
              <w:right w:w="120" w:type="dxa"/>
            </w:tcMar>
            <w:vAlign w:val="center"/>
          </w:tcPr>
          <w:p w14:paraId="01E68AC5" w14:textId="77777777" w:rsidR="00CD7F9F" w:rsidRDefault="00CD7F9F" w:rsidP="00C63E58">
            <w:pPr>
              <w:spacing w:after="0" w:line="240" w:lineRule="auto"/>
            </w:pPr>
            <w:r>
              <w:rPr>
                <w:rFonts w:ascii="Consolas" w:eastAsia="Consolas" w:hAnsi="Consolas"/>
                <w:sz w:val="16"/>
              </w:rPr>
              <w:t>commands</w:t>
            </w:r>
          </w:p>
        </w:tc>
        <w:tc>
          <w:tcPr>
            <w:tcW w:w="458" w:type="dxa"/>
            <w:shd w:val="clear" w:color="auto" w:fill="F7F7F7"/>
            <w:tcMar>
              <w:top w:w="80" w:type="dxa"/>
              <w:left w:w="120" w:type="dxa"/>
              <w:bottom w:w="80" w:type="dxa"/>
              <w:right w:w="120" w:type="dxa"/>
            </w:tcMar>
            <w:vAlign w:val="center"/>
          </w:tcPr>
          <w:p w14:paraId="04665A99" w14:textId="77777777" w:rsidR="00CD7F9F" w:rsidRDefault="00CD7F9F" w:rsidP="00C63E58">
            <w:pPr>
              <w:spacing w:after="0" w:line="240" w:lineRule="auto"/>
            </w:pPr>
            <w:r>
              <w:rPr>
                <w:rFonts w:eastAsia="Century Gothic"/>
                <w:sz w:val="17"/>
              </w:rPr>
              <w:t>1</w:t>
            </w:r>
          </w:p>
        </w:tc>
        <w:tc>
          <w:tcPr>
            <w:tcW w:w="1425" w:type="dxa"/>
            <w:shd w:val="clear" w:color="auto" w:fill="F7F7F7"/>
            <w:tcMar>
              <w:top w:w="80" w:type="dxa"/>
              <w:left w:w="120" w:type="dxa"/>
              <w:bottom w:w="80" w:type="dxa"/>
              <w:right w:w="120" w:type="dxa"/>
            </w:tcMar>
            <w:vAlign w:val="center"/>
          </w:tcPr>
          <w:p w14:paraId="65AE4772" w14:textId="77777777" w:rsidR="00CD7F9F" w:rsidRDefault="00CD7F9F" w:rsidP="00C63E58">
            <w:pPr>
              <w:spacing w:after="0" w:line="240" w:lineRule="auto"/>
            </w:pPr>
            <w:r>
              <w:rPr>
                <w:rFonts w:eastAsia="Century Gothic"/>
                <w:sz w:val="17"/>
              </w:rPr>
              <w:t>Browser to vehicle</w:t>
            </w:r>
          </w:p>
        </w:tc>
        <w:tc>
          <w:tcPr>
            <w:tcW w:w="1629" w:type="dxa"/>
            <w:shd w:val="clear" w:color="auto" w:fill="F7F7F7"/>
            <w:tcMar>
              <w:top w:w="80" w:type="dxa"/>
              <w:left w:w="120" w:type="dxa"/>
              <w:bottom w:w="80" w:type="dxa"/>
              <w:right w:w="120" w:type="dxa"/>
            </w:tcMar>
            <w:vAlign w:val="center"/>
          </w:tcPr>
          <w:p w14:paraId="69F7C328"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6106D5E2" w14:textId="77777777" w:rsidR="00CD7F9F" w:rsidRDefault="00CD7F9F" w:rsidP="00C63E58">
            <w:pPr>
              <w:spacing w:after="0" w:line="240" w:lineRule="auto"/>
            </w:pPr>
            <w:r>
              <w:rPr>
                <w:rFonts w:eastAsia="Century Gothic"/>
                <w:sz w:val="17"/>
              </w:rPr>
              <w:t>Discrete configuration or actions that must arrive in sequence.</w:t>
            </w:r>
          </w:p>
        </w:tc>
        <w:tc>
          <w:tcPr>
            <w:tcW w:w="2137" w:type="dxa"/>
            <w:shd w:val="clear" w:color="auto" w:fill="F7F7F7"/>
            <w:tcMar>
              <w:top w:w="80" w:type="dxa"/>
              <w:left w:w="120" w:type="dxa"/>
              <w:bottom w:w="80" w:type="dxa"/>
              <w:right w:w="120" w:type="dxa"/>
            </w:tcMar>
            <w:vAlign w:val="center"/>
          </w:tcPr>
          <w:p w14:paraId="5E481EB5" w14:textId="77777777" w:rsidR="00CD7F9F" w:rsidRDefault="00CD7F9F" w:rsidP="00C63E58">
            <w:pPr>
              <w:spacing w:after="0" w:line="240" w:lineRule="auto"/>
            </w:pPr>
            <w:r>
              <w:rPr>
                <w:rFonts w:eastAsia="Century Gothic"/>
                <w:sz w:val="17"/>
              </w:rPr>
              <w:t>Accepts retransmission delay to preserve correctness.</w:t>
            </w:r>
          </w:p>
        </w:tc>
      </w:tr>
      <w:tr w:rsidR="00CD7F9F" w14:paraId="3D27EA80" w14:textId="77777777" w:rsidTr="00C63E58">
        <w:trPr>
          <w:cantSplit/>
        </w:trPr>
        <w:tc>
          <w:tcPr>
            <w:tcW w:w="1018" w:type="dxa"/>
            <w:tcMar>
              <w:top w:w="80" w:type="dxa"/>
              <w:left w:w="120" w:type="dxa"/>
              <w:bottom w:w="80" w:type="dxa"/>
              <w:right w:w="120" w:type="dxa"/>
            </w:tcMar>
            <w:vAlign w:val="center"/>
          </w:tcPr>
          <w:p w14:paraId="12D6E8AE" w14:textId="77777777" w:rsidR="00CD7F9F" w:rsidRDefault="00CD7F9F" w:rsidP="00C63E58">
            <w:pPr>
              <w:spacing w:after="0" w:line="240" w:lineRule="auto"/>
            </w:pPr>
            <w:r>
              <w:rPr>
                <w:rFonts w:ascii="Consolas" w:eastAsia="Consolas" w:hAnsi="Consolas"/>
                <w:sz w:val="16"/>
              </w:rPr>
              <w:t>telemetry</w:t>
            </w:r>
          </w:p>
        </w:tc>
        <w:tc>
          <w:tcPr>
            <w:tcW w:w="458" w:type="dxa"/>
            <w:tcMar>
              <w:top w:w="80" w:type="dxa"/>
              <w:left w:w="120" w:type="dxa"/>
              <w:bottom w:w="80" w:type="dxa"/>
              <w:right w:w="120" w:type="dxa"/>
            </w:tcMar>
            <w:vAlign w:val="center"/>
          </w:tcPr>
          <w:p w14:paraId="59A91FEB" w14:textId="77777777" w:rsidR="00CD7F9F" w:rsidRDefault="00CD7F9F" w:rsidP="00C63E58">
            <w:pPr>
              <w:spacing w:after="0" w:line="240" w:lineRule="auto"/>
            </w:pPr>
            <w:r>
              <w:rPr>
                <w:rFonts w:eastAsia="Century Gothic"/>
                <w:sz w:val="17"/>
              </w:rPr>
              <w:t>2</w:t>
            </w:r>
          </w:p>
        </w:tc>
        <w:tc>
          <w:tcPr>
            <w:tcW w:w="1425" w:type="dxa"/>
            <w:tcMar>
              <w:top w:w="80" w:type="dxa"/>
              <w:left w:w="120" w:type="dxa"/>
              <w:bottom w:w="80" w:type="dxa"/>
              <w:right w:w="120" w:type="dxa"/>
            </w:tcMar>
            <w:vAlign w:val="center"/>
          </w:tcPr>
          <w:p w14:paraId="483A69DD" w14:textId="77777777" w:rsidR="00CD7F9F" w:rsidRDefault="00CD7F9F" w:rsidP="00C63E58">
            <w:pPr>
              <w:spacing w:after="0" w:line="240" w:lineRule="auto"/>
            </w:pPr>
            <w:r>
              <w:rPr>
                <w:rFonts w:eastAsia="Century Gothic"/>
                <w:sz w:val="17"/>
              </w:rPr>
              <w:t>Vehicle to browser</w:t>
            </w:r>
          </w:p>
        </w:tc>
        <w:tc>
          <w:tcPr>
            <w:tcW w:w="1629" w:type="dxa"/>
            <w:tcMar>
              <w:top w:w="80" w:type="dxa"/>
              <w:left w:w="120" w:type="dxa"/>
              <w:bottom w:w="80" w:type="dxa"/>
              <w:right w:w="120" w:type="dxa"/>
            </w:tcMar>
            <w:vAlign w:val="center"/>
          </w:tcPr>
          <w:p w14:paraId="03FC27EB"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7B9413AC" w14:textId="77777777" w:rsidR="00CD7F9F" w:rsidRDefault="00CD7F9F" w:rsidP="00C63E58">
            <w:pPr>
              <w:spacing w:after="0" w:line="240" w:lineRule="auto"/>
            </w:pPr>
            <w:r>
              <w:rPr>
                <w:rFonts w:eastAsia="Century Gothic"/>
                <w:sz w:val="17"/>
              </w:rPr>
              <w:t>Frequently refreshed measurements and operating state.</w:t>
            </w:r>
          </w:p>
        </w:tc>
        <w:tc>
          <w:tcPr>
            <w:tcW w:w="2137" w:type="dxa"/>
            <w:tcMar>
              <w:top w:w="80" w:type="dxa"/>
              <w:left w:w="120" w:type="dxa"/>
              <w:bottom w:w="80" w:type="dxa"/>
              <w:right w:w="120" w:type="dxa"/>
            </w:tcMar>
            <w:vAlign w:val="center"/>
          </w:tcPr>
          <w:p w14:paraId="7AC39B40" w14:textId="77777777" w:rsidR="00CD7F9F" w:rsidRDefault="00CD7F9F" w:rsidP="00C63E58">
            <w:pPr>
              <w:spacing w:after="0" w:line="240" w:lineRule="auto"/>
            </w:pPr>
            <w:r>
              <w:rPr>
                <w:rFonts w:eastAsia="Century Gothic"/>
                <w:sz w:val="17"/>
              </w:rPr>
              <w:t>A newer sample supersedes a delayed older sample.</w:t>
            </w:r>
          </w:p>
        </w:tc>
      </w:tr>
      <w:tr w:rsidR="00CD7F9F" w14:paraId="4CB9FACB" w14:textId="77777777" w:rsidTr="00C63E58">
        <w:trPr>
          <w:cantSplit/>
        </w:trPr>
        <w:tc>
          <w:tcPr>
            <w:tcW w:w="1018" w:type="dxa"/>
            <w:shd w:val="clear" w:color="auto" w:fill="F7F7F7"/>
            <w:tcMar>
              <w:top w:w="80" w:type="dxa"/>
              <w:left w:w="120" w:type="dxa"/>
              <w:bottom w:w="80" w:type="dxa"/>
              <w:right w:w="120" w:type="dxa"/>
            </w:tcMar>
            <w:vAlign w:val="center"/>
          </w:tcPr>
          <w:p w14:paraId="3F5BFAE7" w14:textId="77777777" w:rsidR="00CD7F9F" w:rsidRDefault="00CD7F9F" w:rsidP="00C63E58">
            <w:pPr>
              <w:spacing w:after="0" w:line="240" w:lineRule="auto"/>
            </w:pPr>
            <w:r>
              <w:rPr>
                <w:rFonts w:ascii="Consolas" w:eastAsia="Consolas" w:hAnsi="Consolas"/>
                <w:sz w:val="16"/>
              </w:rPr>
              <w:t>events</w:t>
            </w:r>
          </w:p>
        </w:tc>
        <w:tc>
          <w:tcPr>
            <w:tcW w:w="458" w:type="dxa"/>
            <w:shd w:val="clear" w:color="auto" w:fill="F7F7F7"/>
            <w:tcMar>
              <w:top w:w="80" w:type="dxa"/>
              <w:left w:w="120" w:type="dxa"/>
              <w:bottom w:w="80" w:type="dxa"/>
              <w:right w:w="120" w:type="dxa"/>
            </w:tcMar>
            <w:vAlign w:val="center"/>
          </w:tcPr>
          <w:p w14:paraId="46B557EB" w14:textId="77777777" w:rsidR="00CD7F9F" w:rsidRDefault="00CD7F9F" w:rsidP="00C63E58">
            <w:pPr>
              <w:spacing w:after="0" w:line="240" w:lineRule="auto"/>
            </w:pPr>
            <w:r>
              <w:rPr>
                <w:rFonts w:eastAsia="Century Gothic"/>
                <w:sz w:val="17"/>
              </w:rPr>
              <w:t>3</w:t>
            </w:r>
          </w:p>
        </w:tc>
        <w:tc>
          <w:tcPr>
            <w:tcW w:w="1425" w:type="dxa"/>
            <w:shd w:val="clear" w:color="auto" w:fill="F7F7F7"/>
            <w:tcMar>
              <w:top w:w="80" w:type="dxa"/>
              <w:left w:w="120" w:type="dxa"/>
              <w:bottom w:w="80" w:type="dxa"/>
              <w:right w:w="120" w:type="dxa"/>
            </w:tcMar>
            <w:vAlign w:val="center"/>
          </w:tcPr>
          <w:p w14:paraId="35FAB0B5" w14:textId="77777777" w:rsidR="00CD7F9F" w:rsidRDefault="00CD7F9F" w:rsidP="00C63E58">
            <w:pPr>
              <w:spacing w:after="0" w:line="240" w:lineRule="auto"/>
            </w:pPr>
            <w:r>
              <w:rPr>
                <w:rFonts w:eastAsia="Century Gothic"/>
                <w:sz w:val="17"/>
              </w:rPr>
              <w:t>Bidirectional</w:t>
            </w:r>
          </w:p>
        </w:tc>
        <w:tc>
          <w:tcPr>
            <w:tcW w:w="1629" w:type="dxa"/>
            <w:shd w:val="clear" w:color="auto" w:fill="F7F7F7"/>
            <w:tcMar>
              <w:top w:w="80" w:type="dxa"/>
              <w:left w:w="120" w:type="dxa"/>
              <w:bottom w:w="80" w:type="dxa"/>
              <w:right w:w="120" w:type="dxa"/>
            </w:tcMar>
            <w:vAlign w:val="center"/>
          </w:tcPr>
          <w:p w14:paraId="6D59DD87"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2B9472B7" w14:textId="77777777" w:rsidR="00CD7F9F" w:rsidRDefault="00CD7F9F" w:rsidP="00C63E58">
            <w:pPr>
              <w:spacing w:after="0" w:line="240" w:lineRule="auto"/>
            </w:pPr>
            <w:r>
              <w:rPr>
                <w:rFonts w:eastAsia="Century Gothic"/>
                <w:sz w:val="17"/>
              </w:rPr>
              <w:t xml:space="preserve">Lifecycle and exceptional events </w:t>
            </w:r>
            <w:proofErr w:type="gramStart"/>
            <w:r>
              <w:rPr>
                <w:rFonts w:eastAsia="Century Gothic"/>
                <w:sz w:val="17"/>
              </w:rPr>
              <w:t>requiring</w:t>
            </w:r>
            <w:proofErr w:type="gramEnd"/>
            <w:r>
              <w:rPr>
                <w:rFonts w:eastAsia="Century Gothic"/>
                <w:sz w:val="17"/>
              </w:rPr>
              <w:t xml:space="preserve"> consistent order.</w:t>
            </w:r>
          </w:p>
        </w:tc>
        <w:tc>
          <w:tcPr>
            <w:tcW w:w="2137" w:type="dxa"/>
            <w:shd w:val="clear" w:color="auto" w:fill="F7F7F7"/>
            <w:tcMar>
              <w:top w:w="80" w:type="dxa"/>
              <w:left w:w="120" w:type="dxa"/>
              <w:bottom w:w="80" w:type="dxa"/>
              <w:right w:w="120" w:type="dxa"/>
            </w:tcMar>
            <w:vAlign w:val="center"/>
          </w:tcPr>
          <w:p w14:paraId="790194E5" w14:textId="77777777" w:rsidR="00CD7F9F" w:rsidRDefault="00CD7F9F" w:rsidP="00C63E58">
            <w:pPr>
              <w:spacing w:after="0" w:line="240" w:lineRule="auto"/>
            </w:pPr>
            <w:r>
              <w:rPr>
                <w:rFonts w:eastAsia="Century Gothic"/>
                <w:sz w:val="17"/>
              </w:rPr>
              <w:t>Delivery correctness is prioritized over minimum delay.</w:t>
            </w:r>
          </w:p>
        </w:tc>
      </w:tr>
    </w:tbl>
    <w:p w14:paraId="15D72347" w14:textId="77777777" w:rsidR="00CD7F9F" w:rsidRDefault="00CD7F9F" w:rsidP="00CD7F9F">
      <w:r>
        <w:t xml:space="preserve">In the target control flow, the browser samples the gamepad, normalizes steering and throttle values, serializes the latest state, and transmits it through </w:t>
      </w:r>
      <w:r>
        <w:rPr>
          <w:rFonts w:ascii="Consolas" w:eastAsia="Consolas" w:hAnsi="Consolas"/>
          <w:sz w:val="21"/>
        </w:rPr>
        <w:t>control</w:t>
      </w:r>
      <w:r>
        <w:t>. The Raspberry Pi validates the message and updates the motor and steering interface without routing it through ASP.NET Core. The direct data-channel path minimizes network hops, while the zero-retransmission policy ensures that a delayed command cannot be applied after a newer operator input.</w:t>
      </w:r>
    </w:p>
    <w:p w14:paraId="797112FC" w14:textId="77777777" w:rsidR="00CD7F9F" w:rsidRPr="00CD7F9F" w:rsidRDefault="00CD7F9F" w:rsidP="00CD7F9F">
      <w:pPr>
        <w:pStyle w:val="Ttulo2"/>
      </w:pPr>
      <w:bookmarkStart w:id="58" w:name="_Toc238857466"/>
      <w:bookmarkStart w:id="59" w:name="_Toc238930436"/>
      <w:r w:rsidRPr="00CD7F9F">
        <w:lastRenderedPageBreak/>
        <w:t>Runtime Resilience</w:t>
      </w:r>
      <w:bookmarkEnd w:id="58"/>
      <w:bookmarkEnd w:id="59"/>
    </w:p>
    <w:p w14:paraId="01F25698" w14:textId="77777777" w:rsidR="00CD7F9F" w:rsidRDefault="00CD7F9F" w:rsidP="00CD7F9F">
      <w:r>
        <w:t xml:space="preserve">A single </w:t>
      </w:r>
      <w:proofErr w:type="spellStart"/>
      <w:r>
        <w:rPr>
          <w:rFonts w:ascii="Consolas" w:eastAsia="Consolas" w:hAnsi="Consolas"/>
          <w:sz w:val="21"/>
        </w:rPr>
        <w:t>CameraVideoSource</w:t>
      </w:r>
      <w:proofErr w:type="spellEnd"/>
      <w:r>
        <w:t xml:space="preserve"> supports all peers through a multicast </w:t>
      </w:r>
      <w:proofErr w:type="gramStart"/>
      <w:r>
        <w:t>encoded-sample</w:t>
      </w:r>
      <w:proofErr w:type="gramEnd"/>
      <w:r>
        <w:t xml:space="preserve"> delegate. The first consumer starts capture and the last consumer stops it, preventing an idle </w:t>
      </w:r>
      <w:proofErr w:type="spellStart"/>
      <w:r>
        <w:t>FFmpeg</w:t>
      </w:r>
      <w:proofErr w:type="spellEnd"/>
      <w:r>
        <w:t xml:space="preserve"> process from retaining the camera or filling the socket. If </w:t>
      </w:r>
      <w:proofErr w:type="spellStart"/>
      <w:r>
        <w:t>FFmpeg</w:t>
      </w:r>
      <w:proofErr w:type="spellEnd"/>
      <w:r>
        <w:t xml:space="preserve"> exits while consumers remain, </w:t>
      </w:r>
      <w:proofErr w:type="spellStart"/>
      <w:r>
        <w:rPr>
          <w:rFonts w:ascii="Consolas" w:eastAsia="Consolas" w:hAnsi="Consolas"/>
          <w:sz w:val="21"/>
        </w:rPr>
        <w:t>HandleFfmpegExitedAsync</w:t>
      </w:r>
      <w:proofErr w:type="spellEnd"/>
      <w:r>
        <w:t xml:space="preserve"> keeps the bound UDP socket and receive </w:t>
      </w:r>
      <w:proofErr w:type="gramStart"/>
      <w:r>
        <w:t>task</w:t>
      </w:r>
      <w:proofErr w:type="gramEnd"/>
      <w:r>
        <w:t xml:space="preserve"> alive, waits one second, and replaces only the failed process. Reference-identity checks reject a restart callback that belongs to a deliberately stopped or superseded process.</w:t>
      </w:r>
    </w:p>
    <w:p w14:paraId="013055E0" w14:textId="0060E66B" w:rsidR="00CD7F9F" w:rsidRPr="00CD7F9F" w:rsidRDefault="00CD7F9F" w:rsidP="00CD7F9F">
      <w:r>
        <w:t xml:space="preserve">Shutdown swaps the active capture reference, terminates and drains </w:t>
      </w:r>
      <w:proofErr w:type="spellStart"/>
      <w:r>
        <w:t>FFmpeg</w:t>
      </w:r>
      <w:proofErr w:type="spellEnd"/>
      <w:r>
        <w:t xml:space="preserve">, cancels the receive loop, and only then </w:t>
      </w:r>
      <w:proofErr w:type="gramStart"/>
      <w:r>
        <w:t>disposes</w:t>
      </w:r>
      <w:proofErr w:type="gramEnd"/>
      <w:r>
        <w:t xml:space="preserve"> the socket and cancellation source. The last fifty </w:t>
      </w:r>
      <w:proofErr w:type="spellStart"/>
      <w:r>
        <w:t>FFmpeg</w:t>
      </w:r>
      <w:proofErr w:type="spellEnd"/>
      <w:r>
        <w:t xml:space="preserve"> warning lines are retained for failure diagnosis without unbounded memory growth. Peer cleanup removes the session atomically, detaches its video delegate, closes the </w:t>
      </w:r>
      <w:proofErr w:type="spellStart"/>
      <w:r>
        <w:rPr>
          <w:rFonts w:ascii="Consolas" w:eastAsia="Consolas" w:hAnsi="Consolas"/>
          <w:sz w:val="21"/>
        </w:rPr>
        <w:t>RTCPeerConnection</w:t>
      </w:r>
      <w:proofErr w:type="spellEnd"/>
      <w:r>
        <w:t>, and leaves other viewers and the shared encoder unaffected.</w:t>
      </w:r>
    </w:p>
    <w:p w14:paraId="047CD241" w14:textId="439AAA28" w:rsidR="002053FA" w:rsidRDefault="002053FA">
      <w:r>
        <w:br w:type="page"/>
      </w:r>
    </w:p>
    <w:p w14:paraId="1F7E9042" w14:textId="512BC073" w:rsidR="002053FA" w:rsidRDefault="002053FA" w:rsidP="002053FA">
      <w:pPr>
        <w:pStyle w:val="Ttulo1"/>
      </w:pPr>
      <w:bookmarkStart w:id="60" w:name="_Toc238930437"/>
      <w:r>
        <w:lastRenderedPageBreak/>
        <w:t>Server:</w:t>
      </w:r>
      <w:bookmarkEnd w:id="60"/>
    </w:p>
    <w:p w14:paraId="2BDF0BE6" w14:textId="77777777" w:rsidR="00CD7F9F" w:rsidRDefault="00CD7F9F" w:rsidP="00CD7F9F">
      <w:r>
        <w:t xml:space="preserve">The </w:t>
      </w:r>
      <w:proofErr w:type="gramStart"/>
      <w:r>
        <w:t>server side</w:t>
      </w:r>
      <w:proofErr w:type="gramEnd"/>
      <w:r>
        <w:t xml:space="preserve"> consists of two cooperating applications delivered as one web system. ASP.NET Core provides the coordination boundary: HTTP APIs, device discovery, </w:t>
      </w:r>
      <w:proofErr w:type="spellStart"/>
      <w:r>
        <w:t>SignalR</w:t>
      </w:r>
      <w:proofErr w:type="spellEnd"/>
      <w:r>
        <w:t xml:space="preserve"> signaling, ICE configuration, health checks, </w:t>
      </w:r>
      <w:proofErr w:type="spellStart"/>
      <w:r>
        <w:t>OpenAPI</w:t>
      </w:r>
      <w:proofErr w:type="spellEnd"/>
      <w:r>
        <w:t>, and static application hosting. React provides the operator boundary in a standard browser: device selection, session state, WebRTC negotiation, video presentation, connection diagnostics, and control input. The backend introduces the peers but remains outside the video and control paths after negotiation.</w:t>
      </w:r>
    </w:p>
    <w:p w14:paraId="774CAED3" w14:textId="77777777" w:rsidR="00F85785" w:rsidRDefault="00140C7D" w:rsidP="00F85785">
      <w:pPr>
        <w:keepNext/>
      </w:pPr>
      <w:r>
        <w:rPr>
          <w:noProof/>
        </w:rPr>
        <w:drawing>
          <wp:inline distT="0" distB="0" distL="0" distR="0" wp14:anchorId="5A27947E" wp14:editId="231FEFEE">
            <wp:extent cx="5705475" cy="3028950"/>
            <wp:effectExtent l="0" t="0" r="9525" b="0"/>
            <wp:docPr id="184613286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5475" cy="3028950"/>
                    </a:xfrm>
                    <a:prstGeom prst="rect">
                      <a:avLst/>
                    </a:prstGeom>
                    <a:noFill/>
                    <a:ln>
                      <a:noFill/>
                    </a:ln>
                  </pic:spPr>
                </pic:pic>
              </a:graphicData>
            </a:graphic>
          </wp:inline>
        </w:drawing>
      </w:r>
    </w:p>
    <w:p w14:paraId="0A1EE68A" w14:textId="44AA0D80" w:rsidR="00140C7D" w:rsidRDefault="00F85785" w:rsidP="00F85785">
      <w:pPr>
        <w:pStyle w:val="Descripcin"/>
        <w:jc w:val="center"/>
      </w:pPr>
      <w:bookmarkStart w:id="61" w:name="_Toc238930462"/>
      <w:r>
        <w:t xml:space="preserve">Figure </w:t>
      </w:r>
      <w:r>
        <w:fldChar w:fldCharType="begin"/>
      </w:r>
      <w:r>
        <w:instrText xml:space="preserve"> SEQ Figure \* ARABIC </w:instrText>
      </w:r>
      <w:r>
        <w:fldChar w:fldCharType="separate"/>
      </w:r>
      <w:r>
        <w:rPr>
          <w:noProof/>
        </w:rPr>
        <w:t>9</w:t>
      </w:r>
      <w:r>
        <w:fldChar w:fldCharType="end"/>
      </w:r>
      <w:r>
        <w:t xml:space="preserve"> Device Selection Interface</w:t>
      </w:r>
      <w:bookmarkEnd w:id="61"/>
    </w:p>
    <w:p w14:paraId="26D8477B" w14:textId="77777777" w:rsidR="00CD7F9F" w:rsidRPr="00CD7F9F" w:rsidRDefault="00CD7F9F" w:rsidP="00CD7F9F">
      <w:pPr>
        <w:pStyle w:val="Ttulo2"/>
      </w:pPr>
      <w:bookmarkStart w:id="62" w:name="_Toc238857468"/>
      <w:bookmarkStart w:id="63" w:name="_Toc238930438"/>
      <w:r w:rsidRPr="00CD7F9F">
        <w:t>Application Composition</w:t>
      </w:r>
      <w:bookmarkEnd w:id="62"/>
      <w:bookmarkEnd w:id="63"/>
    </w:p>
    <w:p w14:paraId="523AF3C1" w14:textId="77777777" w:rsidR="00CD7F9F" w:rsidRDefault="00CD7F9F" w:rsidP="00CD7F9F">
      <w:proofErr w:type="spellStart"/>
      <w:r>
        <w:rPr>
          <w:rFonts w:ascii="Consolas" w:eastAsia="Consolas" w:hAnsi="Consolas"/>
          <w:sz w:val="21"/>
        </w:rPr>
        <w:t>Program.Main</w:t>
      </w:r>
      <w:proofErr w:type="spellEnd"/>
      <w:r>
        <w:t xml:space="preserve"> creates the ASP.NET Core host and delegates configuration to </w:t>
      </w:r>
      <w:r>
        <w:rPr>
          <w:rFonts w:ascii="Consolas" w:eastAsia="Consolas" w:hAnsi="Consolas"/>
          <w:sz w:val="21"/>
        </w:rPr>
        <w:t>Startup</w:t>
      </w:r>
      <w:r>
        <w:t xml:space="preserve">. The middleware pipeline redirects HTTP to HTTPS, converts unhandled failures to problem responses, performs routing and authorization, and then maps controllers, </w:t>
      </w:r>
      <w:r>
        <w:rPr>
          <w:rFonts w:ascii="Consolas" w:eastAsia="Consolas" w:hAnsi="Consolas"/>
          <w:sz w:val="21"/>
        </w:rPr>
        <w:t>/health</w:t>
      </w:r>
      <w:r>
        <w:t xml:space="preserve">,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-hub</w:t>
      </w:r>
      <w:r>
        <w:t xml:space="preserve">, the </w:t>
      </w:r>
      <w:proofErr w:type="spellStart"/>
      <w:r>
        <w:t>OpenAPI</w:t>
      </w:r>
      <w:proofErr w:type="spellEnd"/>
      <w:r>
        <w:t xml:space="preserve"> document, static assets, and the SPA fallback. </w:t>
      </w:r>
      <w:proofErr w:type="spellStart"/>
      <w:r>
        <w:rPr>
          <w:rFonts w:ascii="Consolas" w:eastAsia="Consolas" w:hAnsi="Consolas"/>
          <w:sz w:val="21"/>
        </w:rPr>
        <w:t>MapFallbackToFile</w:t>
      </w:r>
      <w:proofErr w:type="spellEnd"/>
      <w:r>
        <w:rPr>
          <w:rFonts w:ascii="Consolas" w:eastAsia="Consolas" w:hAnsi="Consolas"/>
          <w:sz w:val="21"/>
        </w:rPr>
        <w:t>('/index.html')</w:t>
      </w:r>
      <w:r>
        <w:t xml:space="preserve"> lets React Router own browser routes such as </w:t>
      </w:r>
      <w:r>
        <w:rPr>
          <w:rFonts w:ascii="Consolas" w:eastAsia="Consolas" w:hAnsi="Consolas"/>
          <w:sz w:val="21"/>
        </w:rPr>
        <w:t>/device</w:t>
      </w:r>
      <w:proofErr w:type="gramStart"/>
      <w:r>
        <w:rPr>
          <w:rFonts w:ascii="Consolas" w:eastAsia="Consolas" w:hAnsi="Consolas"/>
          <w:sz w:val="21"/>
        </w:rPr>
        <w:t>/:</w:t>
      </w:r>
      <w:proofErr w:type="spellStart"/>
      <w:r>
        <w:rPr>
          <w:rFonts w:ascii="Consolas" w:eastAsia="Consolas" w:hAnsi="Consolas"/>
          <w:sz w:val="21"/>
        </w:rPr>
        <w:t>deviceId</w:t>
      </w:r>
      <w:proofErr w:type="spellEnd"/>
      <w:proofErr w:type="gramEnd"/>
      <w:r>
        <w:rPr>
          <w:rFonts w:ascii="Consolas" w:eastAsia="Consolas" w:hAnsi="Consolas"/>
          <w:sz w:val="21"/>
        </w:rPr>
        <w:t>/control</w:t>
      </w:r>
      <w:r>
        <w:t xml:space="preserve"> without requiring a matching server controller.</w:t>
      </w:r>
    </w:p>
    <w:p w14:paraId="3AA60430" w14:textId="77777777" w:rsidR="00CD7F9F" w:rsidRDefault="00CD7F9F" w:rsidP="00CD7F9F">
      <w:r>
        <w:t xml:space="preserve">The React entry point mounts </w:t>
      </w:r>
      <w:r>
        <w:rPr>
          <w:rFonts w:ascii="Consolas" w:eastAsia="Consolas" w:hAnsi="Consolas"/>
          <w:sz w:val="21"/>
        </w:rPr>
        <w:t>App</w:t>
      </w:r>
      <w:r>
        <w:t xml:space="preserve"> inside </w:t>
      </w:r>
      <w:proofErr w:type="spellStart"/>
      <w:r>
        <w:rPr>
          <w:rFonts w:ascii="Consolas" w:eastAsia="Consolas" w:hAnsi="Consolas"/>
          <w:sz w:val="21"/>
        </w:rPr>
        <w:t>BrowserRouter</w:t>
      </w:r>
      <w:proofErr w:type="spellEnd"/>
      <w:r>
        <w:t xml:space="preserve"> and </w:t>
      </w:r>
      <w:proofErr w:type="spellStart"/>
      <w:r>
        <w:rPr>
          <w:rFonts w:ascii="Consolas" w:eastAsia="Consolas" w:hAnsi="Consolas"/>
          <w:sz w:val="21"/>
        </w:rPr>
        <w:t>SignalRProvider</w:t>
      </w:r>
      <w:proofErr w:type="spellEnd"/>
      <w:r>
        <w:t xml:space="preserve">. </w:t>
      </w:r>
      <w:r>
        <w:rPr>
          <w:rFonts w:ascii="Consolas" w:eastAsia="Consolas" w:hAnsi="Consolas"/>
          <w:sz w:val="21"/>
        </w:rPr>
        <w:t>App</w:t>
      </w:r>
      <w:r>
        <w:t xml:space="preserve"> declares the device list, live control, simulation, and not-found routes. During development, </w:t>
      </w:r>
      <w:proofErr w:type="spellStart"/>
      <w:r>
        <w:rPr>
          <w:rFonts w:ascii="Consolas" w:eastAsia="Consolas" w:hAnsi="Consolas"/>
          <w:sz w:val="21"/>
        </w:rPr>
        <w:t>vite.config.ts</w:t>
      </w:r>
      <w:proofErr w:type="spellEnd"/>
      <w:r>
        <w:t xml:space="preserve"> proxies </w:t>
      </w:r>
      <w:r>
        <w:rPr>
          <w:rFonts w:ascii="Consolas" w:eastAsia="Consolas" w:hAnsi="Consolas"/>
          <w:sz w:val="21"/>
        </w:rPr>
        <w:t>/</w:t>
      </w:r>
      <w:proofErr w:type="spellStart"/>
      <w:r>
        <w:rPr>
          <w:rFonts w:ascii="Consolas" w:eastAsia="Consolas" w:hAnsi="Consolas"/>
          <w:sz w:val="21"/>
        </w:rPr>
        <w:t>api</w:t>
      </w:r>
      <w:proofErr w:type="spellEnd"/>
      <w:r>
        <w:t xml:space="preserve"> and </w:t>
      </w:r>
      <w:r>
        <w:rPr>
          <w:rFonts w:ascii="Consolas" w:eastAsia="Consolas" w:hAnsi="Consolas"/>
          <w:sz w:val="21"/>
        </w:rPr>
        <w:t>/hubs</w:t>
      </w:r>
      <w:r>
        <w:t xml:space="preserve"> to the HTTPS ASP.NET Core process, including WebSocket upgrades. In a published </w:t>
      </w:r>
      <w:proofErr w:type="gramStart"/>
      <w:r>
        <w:t>build</w:t>
      </w:r>
      <w:proofErr w:type="gramEnd"/>
      <w:r>
        <w:t xml:space="preserve">, ASP.NET Core serves the same compiled assets. The PWA configuration caches the </w:t>
      </w:r>
      <w:r>
        <w:lastRenderedPageBreak/>
        <w:t>application shell but excludes API and hub navigation from fallback handling so real-time requests are never replaced by cached HTML.</w:t>
      </w:r>
    </w:p>
    <w:p w14:paraId="0DFB6D72" w14:textId="77777777" w:rsidR="00CD7F9F" w:rsidRPr="00CD7F9F" w:rsidRDefault="00CD7F9F" w:rsidP="00CD7F9F">
      <w:pPr>
        <w:pStyle w:val="Ttulo2"/>
      </w:pPr>
      <w:bookmarkStart w:id="64" w:name="_Toc238857469"/>
      <w:bookmarkStart w:id="65" w:name="_Toc238930439"/>
      <w:r w:rsidRPr="00CD7F9F">
        <w:t>Device Discovery and Operator Entry</w:t>
      </w:r>
      <w:bookmarkEnd w:id="64"/>
      <w:bookmarkEnd w:id="65"/>
    </w:p>
    <w:p w14:paraId="01A27740" w14:textId="77777777" w:rsidR="00CD7F9F" w:rsidRDefault="00CD7F9F" w:rsidP="00CD7F9F">
      <w:r>
        <w:t xml:space="preserve">The discovery contract is </w:t>
      </w:r>
      <w:r>
        <w:rPr>
          <w:rFonts w:ascii="Consolas" w:eastAsia="Consolas" w:hAnsi="Consolas"/>
          <w:sz w:val="21"/>
        </w:rPr>
        <w:t>GET /</w:t>
      </w:r>
      <w:proofErr w:type="spellStart"/>
      <w:r>
        <w:rPr>
          <w:rFonts w:ascii="Consolas" w:eastAsia="Consolas" w:hAnsi="Consolas"/>
          <w:sz w:val="21"/>
        </w:rPr>
        <w:t>api</w:t>
      </w:r>
      <w:proofErr w:type="spellEnd"/>
      <w:r>
        <w:rPr>
          <w:rFonts w:ascii="Consolas" w:eastAsia="Consolas" w:hAnsi="Consolas"/>
          <w:sz w:val="21"/>
        </w:rPr>
        <w:t>/v1/devices</w:t>
      </w:r>
      <w:r>
        <w:t xml:space="preserve">, which returns </w:t>
      </w:r>
      <w:r>
        <w:rPr>
          <w:rFonts w:ascii="Consolas" w:eastAsia="Consolas" w:hAnsi="Consolas"/>
          <w:sz w:val="21"/>
        </w:rPr>
        <w:t>Device</w:t>
      </w:r>
      <w:r>
        <w:t xml:space="preserve"> records containing the identifier used for signaling groups and the human-readable name displayed to the operator. The </w:t>
      </w:r>
      <w:proofErr w:type="spellStart"/>
      <w:r>
        <w:t>OpenAPI</w:t>
      </w:r>
      <w:proofErr w:type="spellEnd"/>
      <w:r>
        <w:t xml:space="preserve"> description is the source for the generated </w:t>
      </w:r>
      <w:proofErr w:type="spellStart"/>
      <w:r>
        <w:t>Kiota</w:t>
      </w:r>
      <w:proofErr w:type="spellEnd"/>
      <w:r>
        <w:t xml:space="preserve"> TypeScript client. </w:t>
      </w:r>
      <w:proofErr w:type="spellStart"/>
      <w:r>
        <w:rPr>
          <w:rFonts w:ascii="Consolas" w:eastAsia="Consolas" w:hAnsi="Consolas"/>
          <w:sz w:val="21"/>
        </w:rPr>
        <w:t>useApiClient</w:t>
      </w:r>
      <w:proofErr w:type="spellEnd"/>
      <w:r>
        <w:t xml:space="preserve"> creates one </w:t>
      </w:r>
      <w:proofErr w:type="spellStart"/>
      <w:r>
        <w:rPr>
          <w:rFonts w:ascii="Consolas" w:eastAsia="Consolas" w:hAnsi="Consolas"/>
          <w:sz w:val="21"/>
        </w:rPr>
        <w:t>FetchRequestAdapter</w:t>
      </w:r>
      <w:proofErr w:type="spellEnd"/>
      <w:r>
        <w:t xml:space="preserve"> with the application authentication provider and exposes the typed request builder to React components, preventing HTTP paths and JSON shapes from being duplicated manually in the UI.</w:t>
      </w:r>
    </w:p>
    <w:p w14:paraId="50C574A4" w14:textId="77777777" w:rsidR="00CD7F9F" w:rsidRDefault="00CD7F9F" w:rsidP="00CD7F9F">
      <w:r>
        <w:rPr>
          <w:rFonts w:ascii="Consolas" w:eastAsia="Consolas" w:hAnsi="Consolas"/>
          <w:sz w:val="21"/>
        </w:rPr>
        <w:t>Index</w:t>
      </w:r>
      <w:r>
        <w:t xml:space="preserve"> requests the device catalog on entry and every ten seconds, </w:t>
      </w:r>
      <w:proofErr w:type="gramStart"/>
      <w:r>
        <w:t>sorts</w:t>
      </w:r>
      <w:proofErr w:type="gramEnd"/>
      <w:r>
        <w:t xml:space="preserve"> records by name or identifier, and represents loading, live, reconnecting, offline, empty, and manual-refresh states explicitly. Selecting Connect navigates to the live </w:t>
      </w:r>
      <w:r>
        <w:rPr>
          <w:rFonts w:ascii="Consolas" w:eastAsia="Consolas" w:hAnsi="Consolas"/>
          <w:sz w:val="21"/>
        </w:rPr>
        <w:t>Control</w:t>
      </w:r>
      <w:r>
        <w:t xml:space="preserve"> route with the device identifier in the URL; selecting Simulate opens </w:t>
      </w:r>
      <w:proofErr w:type="spellStart"/>
      <w:r>
        <w:rPr>
          <w:rFonts w:ascii="Consolas" w:eastAsia="Consolas" w:hAnsi="Consolas"/>
          <w:sz w:val="21"/>
        </w:rPr>
        <w:t>ControlTest</w:t>
      </w:r>
      <w:proofErr w:type="spellEnd"/>
      <w:r>
        <w:t xml:space="preserve">. This keeps discovery traffic on ordinary HTTP and creates a </w:t>
      </w:r>
      <w:proofErr w:type="spellStart"/>
      <w:r>
        <w:t>SignalR</w:t>
      </w:r>
      <w:proofErr w:type="spellEnd"/>
      <w:r>
        <w:t>/WebRTC session only after the operator selects a vehicle.</w:t>
      </w:r>
    </w:p>
    <w:p w14:paraId="42189FBB" w14:textId="77777777" w:rsidR="00CD7F9F" w:rsidRPr="00CD7F9F" w:rsidRDefault="00CD7F9F" w:rsidP="00CD7F9F">
      <w:pPr>
        <w:pStyle w:val="Ttulo2"/>
      </w:pPr>
      <w:bookmarkStart w:id="66" w:name="_Toc238857470"/>
      <w:bookmarkStart w:id="67" w:name="_Toc238930440"/>
      <w:r w:rsidRPr="00CD7F9F">
        <w:t>Signaling Session Coordination</w:t>
      </w:r>
      <w:bookmarkEnd w:id="66"/>
      <w:bookmarkEnd w:id="67"/>
    </w:p>
    <w:p w14:paraId="45B49A4E" w14:textId="77777777" w:rsidR="00CD7F9F" w:rsidRDefault="00CD7F9F" w:rsidP="00CD7F9F">
      <w:proofErr w:type="spellStart"/>
      <w:r>
        <w:rPr>
          <w:rFonts w:ascii="Consolas" w:eastAsia="Consolas" w:hAnsi="Consolas"/>
          <w:sz w:val="21"/>
        </w:rPr>
        <w:t>SignalRProvider</w:t>
      </w:r>
      <w:proofErr w:type="spellEnd"/>
      <w:r>
        <w:t xml:space="preserve"> creates one application-wide </w:t>
      </w:r>
      <w:proofErr w:type="spellStart"/>
      <w:r>
        <w:rPr>
          <w:rFonts w:ascii="Consolas" w:eastAsia="Consolas" w:hAnsi="Consolas"/>
          <w:sz w:val="21"/>
        </w:rPr>
        <w:t>HubConnection</w:t>
      </w:r>
      <w:proofErr w:type="spellEnd"/>
      <w:r>
        <w:t xml:space="preserve"> to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w:t>
      </w:r>
      <w:proofErr w:type="gramStart"/>
      <w:r>
        <w:rPr>
          <w:rFonts w:ascii="Consolas" w:eastAsia="Consolas" w:hAnsi="Consolas"/>
          <w:sz w:val="21"/>
        </w:rPr>
        <w:t>hub</w:t>
      </w:r>
      <w:proofErr w:type="gramEnd"/>
      <w:r>
        <w:t xml:space="preserve">, enables automatic reconnection, and exposes both the connection object and a simple connected state through React context. </w:t>
      </w:r>
      <w:r>
        <w:rPr>
          <w:rFonts w:ascii="Consolas" w:eastAsia="Consolas" w:hAnsi="Consolas"/>
          <w:sz w:val="21"/>
        </w:rPr>
        <w:t>Control</w:t>
      </w:r>
      <w:r>
        <w:t xml:space="preserve"> invokes </w:t>
      </w:r>
      <w:proofErr w:type="spellStart"/>
      <w:proofErr w:type="gramStart"/>
      <w:r>
        <w:rPr>
          <w:rFonts w:ascii="Consolas" w:eastAsia="Consolas" w:hAnsi="Consolas"/>
          <w:sz w:val="21"/>
        </w:rPr>
        <w:t>JoinAsClient</w:t>
      </w:r>
      <w:proofErr w:type="spellEnd"/>
      <w:r>
        <w:rPr>
          <w:rFonts w:ascii="Consolas" w:eastAsia="Consolas" w:hAnsi="Consolas"/>
          <w:sz w:val="21"/>
        </w:rPr>
        <w:t>(</w:t>
      </w:r>
      <w:proofErr w:type="spellStart"/>
      <w:proofErr w:type="gramEnd"/>
      <w:r>
        <w:rPr>
          <w:rFonts w:ascii="Consolas" w:eastAsia="Consolas" w:hAnsi="Consolas"/>
          <w:sz w:val="21"/>
        </w:rPr>
        <w:t>deviceId</w:t>
      </w:r>
      <w:proofErr w:type="spellEnd"/>
      <w:r>
        <w:rPr>
          <w:rFonts w:ascii="Consolas" w:eastAsia="Consolas" w:hAnsi="Consolas"/>
          <w:sz w:val="21"/>
        </w:rPr>
        <w:t>, null)</w:t>
      </w:r>
      <w:r>
        <w:t xml:space="preserve"> once the hub and browser </w:t>
      </w:r>
      <w:proofErr w:type="spellStart"/>
      <w:r>
        <w:rPr>
          <w:rFonts w:ascii="Consolas" w:eastAsia="Consolas" w:hAnsi="Consolas"/>
          <w:sz w:val="21"/>
        </w:rPr>
        <w:t>RTCPeerConnection</w:t>
      </w:r>
      <w:proofErr w:type="spellEnd"/>
      <w:r>
        <w:t xml:space="preserve"> are ready. </w:t>
      </w:r>
      <w:proofErr w:type="spellStart"/>
      <w:r>
        <w:rPr>
          <w:rFonts w:ascii="Consolas" w:eastAsia="Consolas" w:hAnsi="Consolas"/>
          <w:sz w:val="21"/>
        </w:rPr>
        <w:t>WebRtcHub.JoinAsClient</w:t>
      </w:r>
      <w:proofErr w:type="spellEnd"/>
      <w:r>
        <w:t xml:space="preserve"> adds that connection to the device group, notifies the Raspberry Pi through </w:t>
      </w:r>
      <w:proofErr w:type="spellStart"/>
      <w:r>
        <w:rPr>
          <w:rFonts w:ascii="Consolas" w:eastAsia="Consolas" w:hAnsi="Consolas"/>
          <w:sz w:val="21"/>
        </w:rPr>
        <w:t>ClientJoined</w:t>
      </w:r>
      <w:proofErr w:type="spellEnd"/>
      <w:r>
        <w:t>, and returns the same ICE server collection used by the device.</w:t>
      </w:r>
    </w:p>
    <w:p w14:paraId="3C908637" w14:textId="77777777" w:rsidR="00CD7F9F" w:rsidRDefault="00CD7F9F" w:rsidP="00CD7F9F">
      <w:r>
        <w:t xml:space="preserve">The strongly typed </w:t>
      </w:r>
      <w:proofErr w:type="spellStart"/>
      <w:r>
        <w:rPr>
          <w:rFonts w:ascii="Consolas" w:eastAsia="Consolas" w:hAnsi="Consolas"/>
          <w:sz w:val="21"/>
        </w:rPr>
        <w:t>IWebRtcClient</w:t>
      </w:r>
      <w:proofErr w:type="spellEnd"/>
      <w:r>
        <w:t xml:space="preserve"> contract defines the events that the hub can </w:t>
      </w:r>
      <w:proofErr w:type="gramStart"/>
      <w:r>
        <w:t>emit:</w:t>
      </w:r>
      <w:proofErr w:type="gramEnd"/>
      <w:r>
        <w:t xml:space="preserve"> client or device joins, heartbeats, offers, answers, and ICE candidates. </w:t>
      </w:r>
      <w:proofErr w:type="spellStart"/>
      <w:r>
        <w:rPr>
          <w:rFonts w:ascii="Consolas" w:eastAsia="Consolas" w:hAnsi="Consolas"/>
          <w:sz w:val="21"/>
        </w:rPr>
        <w:t>JoinAsDevice</w:t>
      </w:r>
      <w:proofErr w:type="spellEnd"/>
      <w:r>
        <w:t xml:space="preserve"> performs the symmetric registration for the Raspberry Pi. The device identifier scopes discovery and group notifications, while the </w:t>
      </w:r>
      <w:proofErr w:type="spellStart"/>
      <w:r>
        <w:t>SignalR</w:t>
      </w:r>
      <w:proofErr w:type="spellEnd"/>
      <w:r>
        <w:t xml:space="preserve"> connection identifier targets a particular browser peer. This distinction allows one vehicle to announce itself to a group while SDP and candidate messages are forwarded only to the intended session.</w:t>
      </w:r>
    </w:p>
    <w:p w14:paraId="0F79CAB1" w14:textId="77777777" w:rsidR="00CD7F9F" w:rsidRPr="00CD7F9F" w:rsidRDefault="00CD7F9F" w:rsidP="00CD7F9F">
      <w:pPr>
        <w:pStyle w:val="Ttulo2"/>
      </w:pPr>
      <w:bookmarkStart w:id="68" w:name="_Toc238857471"/>
      <w:bookmarkStart w:id="69" w:name="_Toc238930441"/>
      <w:r w:rsidRPr="00CD7F9F">
        <w:t>Offer, Answer, and ICE Exchange</w:t>
      </w:r>
      <w:bookmarkEnd w:id="68"/>
      <w:bookmarkEnd w:id="69"/>
    </w:p>
    <w:p w14:paraId="4E61B28E" w14:textId="77777777" w:rsidR="00CD7F9F" w:rsidRDefault="00CD7F9F" w:rsidP="00CD7F9F">
      <w:r>
        <w:t xml:space="preserve">The Raspberry Pi is the </w:t>
      </w:r>
      <w:proofErr w:type="spellStart"/>
      <w:r>
        <w:t>offerer</w:t>
      </w:r>
      <w:proofErr w:type="spellEnd"/>
      <w:r>
        <w:t xml:space="preserve">. After </w:t>
      </w:r>
      <w:proofErr w:type="spellStart"/>
      <w:r>
        <w:rPr>
          <w:rFonts w:ascii="Consolas" w:eastAsia="Consolas" w:hAnsi="Consolas"/>
          <w:sz w:val="21"/>
        </w:rPr>
        <w:t>ClientJoined</w:t>
      </w:r>
      <w:proofErr w:type="spellEnd"/>
      <w:r>
        <w:t xml:space="preserve">, it creates an offer and invokes </w:t>
      </w:r>
      <w:proofErr w:type="spellStart"/>
      <w:r>
        <w:rPr>
          <w:rFonts w:ascii="Consolas" w:eastAsia="Consolas" w:hAnsi="Consolas"/>
          <w:sz w:val="21"/>
        </w:rPr>
        <w:t>SendOffer</w:t>
      </w:r>
      <w:proofErr w:type="spellEnd"/>
      <w:r>
        <w:t xml:space="preserve"> with the device identifier, the target browser connection identifier, and the SDP description. The hub forwards the description through </w:t>
      </w:r>
      <w:proofErr w:type="spellStart"/>
      <w:r>
        <w:rPr>
          <w:rFonts w:ascii="Consolas" w:eastAsia="Consolas" w:hAnsi="Consolas"/>
          <w:sz w:val="21"/>
        </w:rPr>
        <w:t>ReceiveOffer</w:t>
      </w:r>
      <w:proofErr w:type="spellEnd"/>
      <w:r>
        <w:t xml:space="preserve"> and includes the sender connection identifier. </w:t>
      </w:r>
      <w:r>
        <w:rPr>
          <w:rFonts w:ascii="Consolas" w:eastAsia="Consolas" w:hAnsi="Consolas"/>
          <w:sz w:val="21"/>
        </w:rPr>
        <w:t>Control</w:t>
      </w:r>
      <w:r>
        <w:t xml:space="preserve"> installs the offer as its remote description, creates and installs an answer, and returns it </w:t>
      </w:r>
      <w:r>
        <w:lastRenderedPageBreak/>
        <w:t xml:space="preserve">through </w:t>
      </w:r>
      <w:proofErr w:type="spellStart"/>
      <w:r>
        <w:rPr>
          <w:rFonts w:ascii="Consolas" w:eastAsia="Consolas" w:hAnsi="Consolas"/>
          <w:sz w:val="21"/>
        </w:rPr>
        <w:t>SendAnswer</w:t>
      </w:r>
      <w:proofErr w:type="spellEnd"/>
      <w:r>
        <w:t>. The device then applies the answer to the peer session associated with that browser.</w:t>
      </w:r>
    </w:p>
    <w:p w14:paraId="150BCBA7" w14:textId="77777777" w:rsidR="00CD7F9F" w:rsidRDefault="00CD7F9F" w:rsidP="00CD7F9F">
      <w:r>
        <w:t xml:space="preserve">Both endpoints gather candidates asynchronously. The hub's </w:t>
      </w:r>
      <w:proofErr w:type="spellStart"/>
      <w:r>
        <w:rPr>
          <w:rFonts w:ascii="Consolas" w:eastAsia="Consolas" w:hAnsi="Consolas"/>
          <w:sz w:val="21"/>
        </w:rPr>
        <w:t>SendIceCandidate</w:t>
      </w:r>
      <w:proofErr w:type="spellEnd"/>
      <w:r>
        <w:t xml:space="preserve"> method forwards each candidate to the supplied target connection and does not inspect or transform it. The React client queues candidates that arrive before </w:t>
      </w:r>
      <w:proofErr w:type="spellStart"/>
      <w:proofErr w:type="gramStart"/>
      <w:r>
        <w:rPr>
          <w:rFonts w:ascii="Consolas" w:eastAsia="Consolas" w:hAnsi="Consolas"/>
          <w:sz w:val="21"/>
        </w:rPr>
        <w:t>remoteDescription</w:t>
      </w:r>
      <w:proofErr w:type="spellEnd"/>
      <w:proofErr w:type="gramEnd"/>
      <w:r>
        <w:t xml:space="preserve"> and flushes them immediately after the offer is installed; the Raspberry Pi uses the same ordering rule around the answer. Once ICE selects a route and DTLS completes, the hub retains session coordination duties but receives neither camera frames nor control messages.</w:t>
      </w:r>
    </w:p>
    <w:p w14:paraId="009085E3" w14:textId="77777777" w:rsidR="00CD7F9F" w:rsidRDefault="00CD7F9F" w:rsidP="00CD7F9F">
      <w:pPr>
        <w:keepNext/>
        <w:spacing w:before="80" w:after="80"/>
      </w:pPr>
      <w:r>
        <w:rPr>
          <w:b/>
        </w:rPr>
        <w:t>Table 4. End-to-end Raspberry Pi, ASP.NET Core, and React negotiation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1"/>
        <w:gridCol w:w="1893"/>
        <w:gridCol w:w="2226"/>
        <w:gridCol w:w="2449"/>
        <w:gridCol w:w="1837"/>
      </w:tblGrid>
      <w:tr w:rsidR="00CD7F9F" w14:paraId="3CFF35E2" w14:textId="77777777" w:rsidTr="00C63E58">
        <w:trPr>
          <w:cantSplit/>
          <w:tblHeader/>
        </w:trPr>
        <w:tc>
          <w:tcPr>
            <w:tcW w:w="501" w:type="dxa"/>
            <w:shd w:val="clear" w:color="auto" w:fill="E7E6E6"/>
            <w:tcMar>
              <w:top w:w="80" w:type="dxa"/>
              <w:left w:w="120" w:type="dxa"/>
              <w:bottom w:w="80" w:type="dxa"/>
              <w:right w:w="120" w:type="dxa"/>
            </w:tcMar>
            <w:vAlign w:val="center"/>
          </w:tcPr>
          <w:p w14:paraId="436CFC21" w14:textId="77777777" w:rsidR="00CD7F9F" w:rsidRDefault="00CD7F9F" w:rsidP="00C63E58">
            <w:pPr>
              <w:spacing w:after="0" w:line="240" w:lineRule="auto"/>
            </w:pPr>
            <w:r>
              <w:rPr>
                <w:rFonts w:eastAsia="Century Gothic"/>
                <w:b/>
                <w:sz w:val="16"/>
              </w:rPr>
              <w:t>Step</w:t>
            </w:r>
          </w:p>
        </w:tc>
        <w:tc>
          <w:tcPr>
            <w:tcW w:w="1893" w:type="dxa"/>
            <w:shd w:val="clear" w:color="auto" w:fill="E7E6E6"/>
            <w:tcMar>
              <w:top w:w="80" w:type="dxa"/>
              <w:left w:w="120" w:type="dxa"/>
              <w:bottom w:w="80" w:type="dxa"/>
              <w:right w:w="120" w:type="dxa"/>
            </w:tcMar>
            <w:vAlign w:val="center"/>
          </w:tcPr>
          <w:p w14:paraId="47114D57" w14:textId="77777777" w:rsidR="00CD7F9F" w:rsidRDefault="00CD7F9F" w:rsidP="00C63E58">
            <w:pPr>
              <w:spacing w:after="0" w:line="240" w:lineRule="auto"/>
            </w:pPr>
            <w:r>
              <w:rPr>
                <w:rFonts w:eastAsia="Century Gothic"/>
                <w:b/>
                <w:sz w:val="16"/>
              </w:rPr>
              <w:t>Raspberry Pi client</w:t>
            </w:r>
          </w:p>
        </w:tc>
        <w:tc>
          <w:tcPr>
            <w:tcW w:w="2226" w:type="dxa"/>
            <w:shd w:val="clear" w:color="auto" w:fill="E7E6E6"/>
            <w:tcMar>
              <w:top w:w="80" w:type="dxa"/>
              <w:left w:w="120" w:type="dxa"/>
              <w:bottom w:w="80" w:type="dxa"/>
              <w:right w:w="120" w:type="dxa"/>
            </w:tcMar>
            <w:vAlign w:val="center"/>
          </w:tcPr>
          <w:p w14:paraId="7DD0CF41" w14:textId="77777777" w:rsidR="00CD7F9F" w:rsidRDefault="00CD7F9F" w:rsidP="00C63E58">
            <w:pPr>
              <w:spacing w:after="0" w:line="240" w:lineRule="auto"/>
            </w:pPr>
            <w:r>
              <w:rPr>
                <w:rFonts w:eastAsia="Century Gothic"/>
                <w:b/>
                <w:sz w:val="16"/>
              </w:rPr>
              <w:t>ASP.NET Core</w:t>
            </w:r>
          </w:p>
        </w:tc>
        <w:tc>
          <w:tcPr>
            <w:tcW w:w="2449" w:type="dxa"/>
            <w:shd w:val="clear" w:color="auto" w:fill="E7E6E6"/>
            <w:tcMar>
              <w:top w:w="80" w:type="dxa"/>
              <w:left w:w="120" w:type="dxa"/>
              <w:bottom w:w="80" w:type="dxa"/>
              <w:right w:w="120" w:type="dxa"/>
            </w:tcMar>
            <w:vAlign w:val="center"/>
          </w:tcPr>
          <w:p w14:paraId="4EABE9D9" w14:textId="77777777" w:rsidR="00CD7F9F" w:rsidRDefault="00CD7F9F" w:rsidP="00C63E58">
            <w:pPr>
              <w:spacing w:after="0" w:line="240" w:lineRule="auto"/>
            </w:pPr>
            <w:r>
              <w:rPr>
                <w:rFonts w:eastAsia="Century Gothic"/>
                <w:b/>
                <w:sz w:val="16"/>
              </w:rPr>
              <w:t>React browser</w:t>
            </w:r>
          </w:p>
        </w:tc>
        <w:tc>
          <w:tcPr>
            <w:tcW w:w="1837" w:type="dxa"/>
            <w:shd w:val="clear" w:color="auto" w:fill="E7E6E6"/>
            <w:tcMar>
              <w:top w:w="80" w:type="dxa"/>
              <w:left w:w="120" w:type="dxa"/>
              <w:bottom w:w="80" w:type="dxa"/>
              <w:right w:w="120" w:type="dxa"/>
            </w:tcMar>
            <w:vAlign w:val="center"/>
          </w:tcPr>
          <w:p w14:paraId="3436FFC7" w14:textId="77777777" w:rsidR="00CD7F9F" w:rsidRDefault="00CD7F9F" w:rsidP="00C63E58">
            <w:pPr>
              <w:spacing w:after="0" w:line="240" w:lineRule="auto"/>
            </w:pPr>
            <w:r>
              <w:rPr>
                <w:rFonts w:eastAsia="Century Gothic"/>
                <w:b/>
                <w:sz w:val="16"/>
              </w:rPr>
              <w:t>Result</w:t>
            </w:r>
          </w:p>
        </w:tc>
      </w:tr>
      <w:tr w:rsidR="00CD7F9F" w14:paraId="3F6C2E41" w14:textId="77777777" w:rsidTr="00C63E58">
        <w:trPr>
          <w:cantSplit/>
        </w:trPr>
        <w:tc>
          <w:tcPr>
            <w:tcW w:w="501" w:type="dxa"/>
            <w:tcMar>
              <w:top w:w="80" w:type="dxa"/>
              <w:left w:w="120" w:type="dxa"/>
              <w:bottom w:w="80" w:type="dxa"/>
              <w:right w:w="120" w:type="dxa"/>
            </w:tcMar>
            <w:vAlign w:val="center"/>
          </w:tcPr>
          <w:p w14:paraId="25C2E89C" w14:textId="77777777" w:rsidR="00CD7F9F" w:rsidRDefault="00CD7F9F" w:rsidP="00C63E58">
            <w:pPr>
              <w:spacing w:after="0" w:line="240" w:lineRule="auto"/>
            </w:pPr>
            <w:r>
              <w:rPr>
                <w:rFonts w:eastAsia="Century Gothic"/>
                <w:sz w:val="16"/>
              </w:rPr>
              <w:t>1</w:t>
            </w:r>
          </w:p>
        </w:tc>
        <w:tc>
          <w:tcPr>
            <w:tcW w:w="1893" w:type="dxa"/>
            <w:tcMar>
              <w:top w:w="80" w:type="dxa"/>
              <w:left w:w="120" w:type="dxa"/>
              <w:bottom w:w="80" w:type="dxa"/>
              <w:right w:w="120" w:type="dxa"/>
            </w:tcMar>
            <w:vAlign w:val="center"/>
          </w:tcPr>
          <w:p w14:paraId="4162636A" w14:textId="77777777" w:rsidR="00CD7F9F" w:rsidRDefault="00CD7F9F" w:rsidP="00C63E58">
            <w:pPr>
              <w:spacing w:after="0" w:line="240" w:lineRule="auto"/>
            </w:pPr>
            <w:r>
              <w:rPr>
                <w:rFonts w:eastAsia="Century Gothic"/>
                <w:sz w:val="16"/>
              </w:rPr>
              <w:t xml:space="preserve">Connect and invoke </w:t>
            </w:r>
            <w:proofErr w:type="spellStart"/>
            <w:r>
              <w:rPr>
                <w:rFonts w:ascii="Consolas" w:eastAsia="Consolas" w:hAnsi="Consolas"/>
                <w:sz w:val="15"/>
              </w:rPr>
              <w:t>JoinAsDevice</w:t>
            </w:r>
            <w:proofErr w:type="spellEnd"/>
            <w:r>
              <w:rPr>
                <w:rFonts w:eastAsia="Century Gothic"/>
                <w:sz w:val="16"/>
              </w:rPr>
              <w:t>.</w:t>
            </w:r>
          </w:p>
        </w:tc>
        <w:tc>
          <w:tcPr>
            <w:tcW w:w="2226" w:type="dxa"/>
            <w:tcMar>
              <w:top w:w="80" w:type="dxa"/>
              <w:left w:w="120" w:type="dxa"/>
              <w:bottom w:w="80" w:type="dxa"/>
              <w:right w:w="120" w:type="dxa"/>
            </w:tcMar>
            <w:vAlign w:val="center"/>
          </w:tcPr>
          <w:p w14:paraId="768CC2EE" w14:textId="77777777" w:rsidR="00CD7F9F" w:rsidRDefault="00CD7F9F" w:rsidP="00C63E58">
            <w:pPr>
              <w:spacing w:after="0" w:line="240" w:lineRule="auto"/>
            </w:pPr>
            <w:r>
              <w:rPr>
                <w:rFonts w:eastAsia="Century Gothic"/>
                <w:sz w:val="16"/>
              </w:rPr>
              <w:t>Add connection to the device group and return ICE servers.</w:t>
            </w:r>
          </w:p>
        </w:tc>
        <w:tc>
          <w:tcPr>
            <w:tcW w:w="2449" w:type="dxa"/>
            <w:tcMar>
              <w:top w:w="80" w:type="dxa"/>
              <w:left w:w="120" w:type="dxa"/>
              <w:bottom w:w="80" w:type="dxa"/>
              <w:right w:w="120" w:type="dxa"/>
            </w:tcMar>
            <w:vAlign w:val="center"/>
          </w:tcPr>
          <w:p w14:paraId="111F141B" w14:textId="77777777" w:rsidR="00CD7F9F" w:rsidRDefault="00CD7F9F" w:rsidP="00C63E58">
            <w:pPr>
              <w:spacing w:after="0" w:line="240" w:lineRule="auto"/>
            </w:pPr>
            <w:r>
              <w:rPr>
                <w:rFonts w:eastAsia="Century Gothic"/>
                <w:sz w:val="16"/>
              </w:rPr>
              <w:t>Poll the device catalog.</w:t>
            </w:r>
          </w:p>
        </w:tc>
        <w:tc>
          <w:tcPr>
            <w:tcW w:w="1837" w:type="dxa"/>
            <w:tcMar>
              <w:top w:w="80" w:type="dxa"/>
              <w:left w:w="120" w:type="dxa"/>
              <w:bottom w:w="80" w:type="dxa"/>
              <w:right w:w="120" w:type="dxa"/>
            </w:tcMar>
            <w:vAlign w:val="center"/>
          </w:tcPr>
          <w:p w14:paraId="70531C28" w14:textId="77777777" w:rsidR="00CD7F9F" w:rsidRDefault="00CD7F9F" w:rsidP="00C63E58">
            <w:pPr>
              <w:spacing w:after="0" w:line="240" w:lineRule="auto"/>
            </w:pPr>
            <w:r>
              <w:rPr>
                <w:rFonts w:eastAsia="Century Gothic"/>
                <w:sz w:val="16"/>
              </w:rPr>
              <w:t>Vehicle is discoverable.</w:t>
            </w:r>
          </w:p>
        </w:tc>
      </w:tr>
      <w:tr w:rsidR="00CD7F9F" w14:paraId="6D63C1AD" w14:textId="77777777" w:rsidTr="00C63E58">
        <w:trPr>
          <w:cantSplit/>
        </w:trPr>
        <w:tc>
          <w:tcPr>
            <w:tcW w:w="501" w:type="dxa"/>
            <w:shd w:val="clear" w:color="auto" w:fill="F7F7F7"/>
            <w:tcMar>
              <w:top w:w="80" w:type="dxa"/>
              <w:left w:w="120" w:type="dxa"/>
              <w:bottom w:w="80" w:type="dxa"/>
              <w:right w:w="120" w:type="dxa"/>
            </w:tcMar>
            <w:vAlign w:val="center"/>
          </w:tcPr>
          <w:p w14:paraId="34375A0B" w14:textId="77777777" w:rsidR="00CD7F9F" w:rsidRDefault="00CD7F9F" w:rsidP="00C63E58">
            <w:pPr>
              <w:spacing w:after="0" w:line="240" w:lineRule="auto"/>
            </w:pPr>
            <w:r>
              <w:rPr>
                <w:rFonts w:eastAsia="Century Gothic"/>
                <w:sz w:val="16"/>
              </w:rPr>
              <w:t>2</w:t>
            </w:r>
          </w:p>
        </w:tc>
        <w:tc>
          <w:tcPr>
            <w:tcW w:w="1893" w:type="dxa"/>
            <w:shd w:val="clear" w:color="auto" w:fill="F7F7F7"/>
            <w:tcMar>
              <w:top w:w="80" w:type="dxa"/>
              <w:left w:w="120" w:type="dxa"/>
              <w:bottom w:w="80" w:type="dxa"/>
              <w:right w:w="120" w:type="dxa"/>
            </w:tcMar>
            <w:vAlign w:val="center"/>
          </w:tcPr>
          <w:p w14:paraId="4A861716" w14:textId="77777777" w:rsidR="00CD7F9F" w:rsidRDefault="00CD7F9F" w:rsidP="00C63E58">
            <w:pPr>
              <w:spacing w:after="0" w:line="240" w:lineRule="auto"/>
            </w:pPr>
            <w:r>
              <w:rPr>
                <w:rFonts w:eastAsia="Century Gothic"/>
                <w:sz w:val="16"/>
              </w:rPr>
              <w:t>Send periodic heartbeat.</w:t>
            </w:r>
          </w:p>
        </w:tc>
        <w:tc>
          <w:tcPr>
            <w:tcW w:w="2226" w:type="dxa"/>
            <w:shd w:val="clear" w:color="auto" w:fill="F7F7F7"/>
            <w:tcMar>
              <w:top w:w="80" w:type="dxa"/>
              <w:left w:w="120" w:type="dxa"/>
              <w:bottom w:w="80" w:type="dxa"/>
              <w:right w:w="120" w:type="dxa"/>
            </w:tcMar>
            <w:vAlign w:val="center"/>
          </w:tcPr>
          <w:p w14:paraId="15307E96" w14:textId="77777777" w:rsidR="00CD7F9F" w:rsidRDefault="00CD7F9F" w:rsidP="00C63E58">
            <w:pPr>
              <w:spacing w:after="0" w:line="240" w:lineRule="auto"/>
            </w:pPr>
            <w:r>
              <w:rPr>
                <w:rFonts w:eastAsia="Century Gothic"/>
                <w:sz w:val="16"/>
              </w:rPr>
              <w:t>Forward liveness to other group members.</w:t>
            </w:r>
          </w:p>
        </w:tc>
        <w:tc>
          <w:tcPr>
            <w:tcW w:w="2449" w:type="dxa"/>
            <w:shd w:val="clear" w:color="auto" w:fill="F7F7F7"/>
            <w:tcMar>
              <w:top w:w="80" w:type="dxa"/>
              <w:left w:w="120" w:type="dxa"/>
              <w:bottom w:w="80" w:type="dxa"/>
              <w:right w:w="120" w:type="dxa"/>
            </w:tcMar>
            <w:vAlign w:val="center"/>
          </w:tcPr>
          <w:p w14:paraId="007500EF" w14:textId="77777777" w:rsidR="00CD7F9F" w:rsidRDefault="00CD7F9F" w:rsidP="00C63E58">
            <w:pPr>
              <w:spacing w:after="0" w:line="240" w:lineRule="auto"/>
            </w:pPr>
            <w:r>
              <w:rPr>
                <w:rFonts w:eastAsia="Century Gothic"/>
                <w:sz w:val="16"/>
              </w:rPr>
              <w:t xml:space="preserve">Select the device and open </w:t>
            </w:r>
            <w:r>
              <w:rPr>
                <w:rFonts w:ascii="Consolas" w:eastAsia="Consolas" w:hAnsi="Consolas"/>
                <w:sz w:val="15"/>
              </w:rPr>
              <w:t>Control</w:t>
            </w:r>
            <w:r>
              <w:rPr>
                <w:rFonts w:eastAsia="Century Gothic"/>
                <w:sz w:val="16"/>
              </w:rPr>
              <w:t>.</w:t>
            </w:r>
          </w:p>
        </w:tc>
        <w:tc>
          <w:tcPr>
            <w:tcW w:w="1837" w:type="dxa"/>
            <w:shd w:val="clear" w:color="auto" w:fill="F7F7F7"/>
            <w:tcMar>
              <w:top w:w="80" w:type="dxa"/>
              <w:left w:w="120" w:type="dxa"/>
              <w:bottom w:w="80" w:type="dxa"/>
              <w:right w:w="120" w:type="dxa"/>
            </w:tcMar>
            <w:vAlign w:val="center"/>
          </w:tcPr>
          <w:p w14:paraId="23B18C65" w14:textId="77777777" w:rsidR="00CD7F9F" w:rsidRDefault="00CD7F9F" w:rsidP="00C63E58">
            <w:pPr>
              <w:spacing w:after="0" w:line="240" w:lineRule="auto"/>
            </w:pPr>
            <w:r>
              <w:rPr>
                <w:rFonts w:eastAsia="Century Gothic"/>
                <w:sz w:val="16"/>
              </w:rPr>
              <w:t>Operator chooses when to create a real-time session.</w:t>
            </w:r>
          </w:p>
        </w:tc>
      </w:tr>
      <w:tr w:rsidR="00CD7F9F" w14:paraId="28B31F9C" w14:textId="77777777" w:rsidTr="00C63E58">
        <w:trPr>
          <w:cantSplit/>
        </w:trPr>
        <w:tc>
          <w:tcPr>
            <w:tcW w:w="501" w:type="dxa"/>
            <w:tcMar>
              <w:top w:w="80" w:type="dxa"/>
              <w:left w:w="120" w:type="dxa"/>
              <w:bottom w:w="80" w:type="dxa"/>
              <w:right w:w="120" w:type="dxa"/>
            </w:tcMar>
            <w:vAlign w:val="center"/>
          </w:tcPr>
          <w:p w14:paraId="2709FE07" w14:textId="77777777" w:rsidR="00CD7F9F" w:rsidRDefault="00CD7F9F" w:rsidP="00C63E58">
            <w:pPr>
              <w:spacing w:after="0" w:line="240" w:lineRule="auto"/>
            </w:pPr>
            <w:r>
              <w:rPr>
                <w:rFonts w:eastAsia="Century Gothic"/>
                <w:sz w:val="16"/>
              </w:rPr>
              <w:t>3</w:t>
            </w:r>
          </w:p>
        </w:tc>
        <w:tc>
          <w:tcPr>
            <w:tcW w:w="1893" w:type="dxa"/>
            <w:tcMar>
              <w:top w:w="80" w:type="dxa"/>
              <w:left w:w="120" w:type="dxa"/>
              <w:bottom w:w="80" w:type="dxa"/>
              <w:right w:w="120" w:type="dxa"/>
            </w:tcMar>
            <w:vAlign w:val="center"/>
          </w:tcPr>
          <w:p w14:paraId="45630B44" w14:textId="77777777" w:rsidR="00CD7F9F" w:rsidRDefault="00CD7F9F" w:rsidP="00C63E58">
            <w:pPr>
              <w:spacing w:after="0" w:line="240" w:lineRule="auto"/>
            </w:pPr>
            <w:r>
              <w:rPr>
                <w:rFonts w:eastAsia="Century Gothic"/>
                <w:sz w:val="16"/>
              </w:rPr>
              <w:t xml:space="preserve">Wait for </w:t>
            </w:r>
            <w:proofErr w:type="spellStart"/>
            <w:r>
              <w:rPr>
                <w:rFonts w:ascii="Consolas" w:eastAsia="Consolas" w:hAnsi="Consolas"/>
                <w:sz w:val="15"/>
              </w:rPr>
              <w:t>ClientJoined</w:t>
            </w:r>
            <w:proofErr w:type="spellEnd"/>
            <w:r>
              <w:rPr>
                <w:rFonts w:eastAsia="Century Gothic"/>
                <w:sz w:val="16"/>
              </w:rPr>
              <w:t>.</w:t>
            </w:r>
          </w:p>
        </w:tc>
        <w:tc>
          <w:tcPr>
            <w:tcW w:w="2226" w:type="dxa"/>
            <w:tcMar>
              <w:top w:w="80" w:type="dxa"/>
              <w:left w:w="120" w:type="dxa"/>
              <w:bottom w:w="80" w:type="dxa"/>
              <w:right w:w="120" w:type="dxa"/>
            </w:tcMar>
            <w:vAlign w:val="center"/>
          </w:tcPr>
          <w:p w14:paraId="03B3F670" w14:textId="77777777" w:rsidR="00CD7F9F" w:rsidRDefault="00CD7F9F" w:rsidP="00C63E58">
            <w:pPr>
              <w:spacing w:after="0" w:line="240" w:lineRule="auto"/>
            </w:pPr>
            <w:r>
              <w:rPr>
                <w:rFonts w:eastAsia="Century Gothic"/>
                <w:sz w:val="16"/>
              </w:rPr>
              <w:t xml:space="preserve">Process </w:t>
            </w:r>
            <w:proofErr w:type="spellStart"/>
            <w:r>
              <w:rPr>
                <w:rFonts w:ascii="Consolas" w:eastAsia="Consolas" w:hAnsi="Consolas"/>
                <w:sz w:val="15"/>
              </w:rPr>
              <w:t>JoinAsClient</w:t>
            </w:r>
            <w:proofErr w:type="spellEnd"/>
            <w:r>
              <w:rPr>
                <w:rFonts w:eastAsia="Century Gothic"/>
                <w:sz w:val="16"/>
              </w:rPr>
              <w:t>; notify the device; return ICE servers.</w:t>
            </w:r>
          </w:p>
        </w:tc>
        <w:tc>
          <w:tcPr>
            <w:tcW w:w="2449" w:type="dxa"/>
            <w:tcMar>
              <w:top w:w="80" w:type="dxa"/>
              <w:left w:w="120" w:type="dxa"/>
              <w:bottom w:w="80" w:type="dxa"/>
              <w:right w:w="120" w:type="dxa"/>
            </w:tcMar>
            <w:vAlign w:val="center"/>
          </w:tcPr>
          <w:p w14:paraId="2A01EC26" w14:textId="77777777" w:rsidR="00CD7F9F" w:rsidRDefault="00CD7F9F" w:rsidP="00C63E58">
            <w:pPr>
              <w:spacing w:after="0" w:line="240" w:lineRule="auto"/>
            </w:pPr>
            <w:r>
              <w:rPr>
                <w:rFonts w:eastAsia="Century Gothic"/>
                <w:sz w:val="16"/>
              </w:rPr>
              <w:t xml:space="preserve">Join as client and configure </w:t>
            </w:r>
            <w:proofErr w:type="spellStart"/>
            <w:r>
              <w:rPr>
                <w:rFonts w:ascii="Consolas" w:eastAsia="Consolas" w:hAnsi="Consolas"/>
                <w:sz w:val="15"/>
              </w:rPr>
              <w:t>RTCPeerConnection</w:t>
            </w:r>
            <w:proofErr w:type="spellEnd"/>
            <w:r>
              <w:rPr>
                <w:rFonts w:eastAsia="Century Gothic"/>
                <w:sz w:val="16"/>
              </w:rPr>
              <w:t>.</w:t>
            </w:r>
          </w:p>
        </w:tc>
        <w:tc>
          <w:tcPr>
            <w:tcW w:w="1837" w:type="dxa"/>
            <w:tcMar>
              <w:top w:w="80" w:type="dxa"/>
              <w:left w:w="120" w:type="dxa"/>
              <w:bottom w:w="80" w:type="dxa"/>
              <w:right w:w="120" w:type="dxa"/>
            </w:tcMar>
            <w:vAlign w:val="center"/>
          </w:tcPr>
          <w:p w14:paraId="26CD2FE5" w14:textId="77777777" w:rsidR="00CD7F9F" w:rsidRDefault="00CD7F9F" w:rsidP="00C63E58">
            <w:pPr>
              <w:spacing w:after="0" w:line="240" w:lineRule="auto"/>
            </w:pPr>
            <w:r>
              <w:rPr>
                <w:rFonts w:eastAsia="Century Gothic"/>
                <w:sz w:val="16"/>
              </w:rPr>
              <w:t>Both endpoints use a consistent ICE policy.</w:t>
            </w:r>
          </w:p>
        </w:tc>
      </w:tr>
      <w:tr w:rsidR="00CD7F9F" w14:paraId="324BE856" w14:textId="77777777" w:rsidTr="00C63E58">
        <w:trPr>
          <w:cantSplit/>
        </w:trPr>
        <w:tc>
          <w:tcPr>
            <w:tcW w:w="501" w:type="dxa"/>
            <w:shd w:val="clear" w:color="auto" w:fill="F7F7F7"/>
            <w:tcMar>
              <w:top w:w="80" w:type="dxa"/>
              <w:left w:w="120" w:type="dxa"/>
              <w:bottom w:w="80" w:type="dxa"/>
              <w:right w:w="120" w:type="dxa"/>
            </w:tcMar>
            <w:vAlign w:val="center"/>
          </w:tcPr>
          <w:p w14:paraId="7AD07F15" w14:textId="77777777" w:rsidR="00CD7F9F" w:rsidRDefault="00CD7F9F" w:rsidP="00C63E58">
            <w:pPr>
              <w:spacing w:after="0" w:line="240" w:lineRule="auto"/>
            </w:pPr>
            <w:r>
              <w:rPr>
                <w:rFonts w:eastAsia="Century Gothic"/>
                <w:sz w:val="16"/>
              </w:rPr>
              <w:t>4</w:t>
            </w:r>
          </w:p>
        </w:tc>
        <w:tc>
          <w:tcPr>
            <w:tcW w:w="1893" w:type="dxa"/>
            <w:shd w:val="clear" w:color="auto" w:fill="F7F7F7"/>
            <w:tcMar>
              <w:top w:w="80" w:type="dxa"/>
              <w:left w:w="120" w:type="dxa"/>
              <w:bottom w:w="80" w:type="dxa"/>
              <w:right w:w="120" w:type="dxa"/>
            </w:tcMar>
            <w:vAlign w:val="center"/>
          </w:tcPr>
          <w:p w14:paraId="2BA8398C" w14:textId="77777777" w:rsidR="00CD7F9F" w:rsidRDefault="00CD7F9F" w:rsidP="00C63E58">
            <w:pPr>
              <w:spacing w:after="0" w:line="240" w:lineRule="auto"/>
            </w:pPr>
            <w:r>
              <w:rPr>
                <w:rFonts w:eastAsia="Century Gothic"/>
                <w:sz w:val="16"/>
              </w:rPr>
              <w:t>Create and install the SDP offer.</w:t>
            </w:r>
          </w:p>
        </w:tc>
        <w:tc>
          <w:tcPr>
            <w:tcW w:w="2226" w:type="dxa"/>
            <w:shd w:val="clear" w:color="auto" w:fill="F7F7F7"/>
            <w:tcMar>
              <w:top w:w="80" w:type="dxa"/>
              <w:left w:w="120" w:type="dxa"/>
              <w:bottom w:w="80" w:type="dxa"/>
              <w:right w:w="120" w:type="dxa"/>
            </w:tcMar>
            <w:vAlign w:val="center"/>
          </w:tcPr>
          <w:p w14:paraId="6FB47F81"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SendOffer</w:t>
            </w:r>
            <w:proofErr w:type="spellEnd"/>
            <w:r>
              <w:rPr>
                <w:rFonts w:eastAsia="Century Gothic"/>
                <w:sz w:val="16"/>
              </w:rPr>
              <w:t xml:space="preserve"> to the target connection.</w:t>
            </w:r>
          </w:p>
        </w:tc>
        <w:tc>
          <w:tcPr>
            <w:tcW w:w="2449" w:type="dxa"/>
            <w:shd w:val="clear" w:color="auto" w:fill="F7F7F7"/>
            <w:tcMar>
              <w:top w:w="80" w:type="dxa"/>
              <w:left w:w="120" w:type="dxa"/>
              <w:bottom w:w="80" w:type="dxa"/>
              <w:right w:w="120" w:type="dxa"/>
            </w:tcMar>
            <w:vAlign w:val="center"/>
          </w:tcPr>
          <w:p w14:paraId="7A8C7B49" w14:textId="77777777" w:rsidR="00CD7F9F" w:rsidRDefault="00CD7F9F" w:rsidP="00C63E58">
            <w:pPr>
              <w:spacing w:after="0" w:line="240" w:lineRule="auto"/>
            </w:pPr>
            <w:r>
              <w:rPr>
                <w:rFonts w:eastAsia="Century Gothic"/>
                <w:sz w:val="16"/>
              </w:rPr>
              <w:t>Receive and install the offer.</w:t>
            </w:r>
          </w:p>
        </w:tc>
        <w:tc>
          <w:tcPr>
            <w:tcW w:w="1837" w:type="dxa"/>
            <w:shd w:val="clear" w:color="auto" w:fill="F7F7F7"/>
            <w:tcMar>
              <w:top w:w="80" w:type="dxa"/>
              <w:left w:w="120" w:type="dxa"/>
              <w:bottom w:w="80" w:type="dxa"/>
              <w:right w:w="120" w:type="dxa"/>
            </w:tcMar>
            <w:vAlign w:val="center"/>
          </w:tcPr>
          <w:p w14:paraId="7A62906F" w14:textId="77777777" w:rsidR="00CD7F9F" w:rsidRDefault="00CD7F9F" w:rsidP="00C63E58">
            <w:pPr>
              <w:spacing w:after="0" w:line="240" w:lineRule="auto"/>
            </w:pPr>
            <w:proofErr w:type="gramStart"/>
            <w:r>
              <w:rPr>
                <w:rFonts w:eastAsia="Century Gothic"/>
                <w:sz w:val="16"/>
              </w:rPr>
              <w:t>Browser learns</w:t>
            </w:r>
            <w:proofErr w:type="gramEnd"/>
            <w:r>
              <w:rPr>
                <w:rFonts w:eastAsia="Century Gothic"/>
                <w:sz w:val="16"/>
              </w:rPr>
              <w:t xml:space="preserve"> the proposed media and data channels.</w:t>
            </w:r>
          </w:p>
        </w:tc>
      </w:tr>
      <w:tr w:rsidR="00CD7F9F" w14:paraId="43CE9568" w14:textId="77777777" w:rsidTr="00C63E58">
        <w:trPr>
          <w:cantSplit/>
        </w:trPr>
        <w:tc>
          <w:tcPr>
            <w:tcW w:w="501" w:type="dxa"/>
            <w:tcMar>
              <w:top w:w="80" w:type="dxa"/>
              <w:left w:w="120" w:type="dxa"/>
              <w:bottom w:w="80" w:type="dxa"/>
              <w:right w:w="120" w:type="dxa"/>
            </w:tcMar>
            <w:vAlign w:val="center"/>
          </w:tcPr>
          <w:p w14:paraId="251D0861" w14:textId="77777777" w:rsidR="00CD7F9F" w:rsidRDefault="00CD7F9F" w:rsidP="00C63E58">
            <w:pPr>
              <w:spacing w:after="0" w:line="240" w:lineRule="auto"/>
            </w:pPr>
            <w:r>
              <w:rPr>
                <w:rFonts w:eastAsia="Century Gothic"/>
                <w:sz w:val="16"/>
              </w:rPr>
              <w:t>5</w:t>
            </w:r>
          </w:p>
        </w:tc>
        <w:tc>
          <w:tcPr>
            <w:tcW w:w="1893" w:type="dxa"/>
            <w:tcMar>
              <w:top w:w="80" w:type="dxa"/>
              <w:left w:w="120" w:type="dxa"/>
              <w:bottom w:w="80" w:type="dxa"/>
              <w:right w:w="120" w:type="dxa"/>
            </w:tcMar>
            <w:vAlign w:val="center"/>
          </w:tcPr>
          <w:p w14:paraId="65D7429C" w14:textId="77777777" w:rsidR="00CD7F9F" w:rsidRDefault="00CD7F9F" w:rsidP="00C63E58">
            <w:pPr>
              <w:spacing w:after="0" w:line="240" w:lineRule="auto"/>
            </w:pPr>
            <w:r>
              <w:rPr>
                <w:rFonts w:eastAsia="Century Gothic"/>
                <w:sz w:val="16"/>
              </w:rPr>
              <w:t xml:space="preserve">Wait for </w:t>
            </w:r>
            <w:proofErr w:type="gramStart"/>
            <w:r>
              <w:rPr>
                <w:rFonts w:eastAsia="Century Gothic"/>
                <w:sz w:val="16"/>
              </w:rPr>
              <w:t>the</w:t>
            </w:r>
            <w:proofErr w:type="gramEnd"/>
            <w:r>
              <w:rPr>
                <w:rFonts w:eastAsia="Century Gothic"/>
                <w:sz w:val="16"/>
              </w:rPr>
              <w:t xml:space="preserve"> answer.</w:t>
            </w:r>
          </w:p>
        </w:tc>
        <w:tc>
          <w:tcPr>
            <w:tcW w:w="2226" w:type="dxa"/>
            <w:tcMar>
              <w:top w:w="80" w:type="dxa"/>
              <w:left w:w="120" w:type="dxa"/>
              <w:bottom w:w="80" w:type="dxa"/>
              <w:right w:w="120" w:type="dxa"/>
            </w:tcMar>
            <w:vAlign w:val="center"/>
          </w:tcPr>
          <w:p w14:paraId="0E233E8E"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SendAnswer</w:t>
            </w:r>
            <w:proofErr w:type="spellEnd"/>
            <w:r>
              <w:rPr>
                <w:rFonts w:eastAsia="Century Gothic"/>
                <w:sz w:val="16"/>
              </w:rPr>
              <w:t xml:space="preserve"> to the device connection.</w:t>
            </w:r>
          </w:p>
        </w:tc>
        <w:tc>
          <w:tcPr>
            <w:tcW w:w="2449" w:type="dxa"/>
            <w:tcMar>
              <w:top w:w="80" w:type="dxa"/>
              <w:left w:w="120" w:type="dxa"/>
              <w:bottom w:w="80" w:type="dxa"/>
              <w:right w:w="120" w:type="dxa"/>
            </w:tcMar>
            <w:vAlign w:val="center"/>
          </w:tcPr>
          <w:p w14:paraId="792385EE" w14:textId="77777777" w:rsidR="00CD7F9F" w:rsidRDefault="00CD7F9F" w:rsidP="00C63E58">
            <w:pPr>
              <w:spacing w:after="0" w:line="240" w:lineRule="auto"/>
            </w:pPr>
            <w:r>
              <w:rPr>
                <w:rFonts w:eastAsia="Century Gothic"/>
                <w:sz w:val="16"/>
              </w:rPr>
              <w:t>Create, install, and send the SDP answer.</w:t>
            </w:r>
          </w:p>
        </w:tc>
        <w:tc>
          <w:tcPr>
            <w:tcW w:w="1837" w:type="dxa"/>
            <w:tcMar>
              <w:top w:w="80" w:type="dxa"/>
              <w:left w:w="120" w:type="dxa"/>
              <w:bottom w:w="80" w:type="dxa"/>
              <w:right w:w="120" w:type="dxa"/>
            </w:tcMar>
            <w:vAlign w:val="center"/>
          </w:tcPr>
          <w:p w14:paraId="62D5EC14" w14:textId="77777777" w:rsidR="00CD7F9F" w:rsidRDefault="00CD7F9F" w:rsidP="00C63E58">
            <w:pPr>
              <w:spacing w:after="0" w:line="240" w:lineRule="auto"/>
            </w:pPr>
            <w:r>
              <w:rPr>
                <w:rFonts w:eastAsia="Century Gothic"/>
                <w:sz w:val="16"/>
              </w:rPr>
              <w:t>Compatible session parameters are selected.</w:t>
            </w:r>
          </w:p>
        </w:tc>
      </w:tr>
      <w:tr w:rsidR="00CD7F9F" w14:paraId="0B7F88A7" w14:textId="77777777" w:rsidTr="00C63E58">
        <w:trPr>
          <w:cantSplit/>
        </w:trPr>
        <w:tc>
          <w:tcPr>
            <w:tcW w:w="501" w:type="dxa"/>
            <w:shd w:val="clear" w:color="auto" w:fill="F7F7F7"/>
            <w:tcMar>
              <w:top w:w="80" w:type="dxa"/>
              <w:left w:w="120" w:type="dxa"/>
              <w:bottom w:w="80" w:type="dxa"/>
              <w:right w:w="120" w:type="dxa"/>
            </w:tcMar>
            <w:vAlign w:val="center"/>
          </w:tcPr>
          <w:p w14:paraId="67467DF6" w14:textId="77777777" w:rsidR="00CD7F9F" w:rsidRDefault="00CD7F9F" w:rsidP="00C63E58">
            <w:pPr>
              <w:spacing w:after="0" w:line="240" w:lineRule="auto"/>
            </w:pPr>
            <w:r>
              <w:rPr>
                <w:rFonts w:eastAsia="Century Gothic"/>
                <w:sz w:val="16"/>
              </w:rPr>
              <w:t>6</w:t>
            </w:r>
          </w:p>
        </w:tc>
        <w:tc>
          <w:tcPr>
            <w:tcW w:w="1893" w:type="dxa"/>
            <w:shd w:val="clear" w:color="auto" w:fill="F7F7F7"/>
            <w:tcMar>
              <w:top w:w="80" w:type="dxa"/>
              <w:left w:w="120" w:type="dxa"/>
              <w:bottom w:w="80" w:type="dxa"/>
              <w:right w:w="120" w:type="dxa"/>
            </w:tcMar>
            <w:vAlign w:val="center"/>
          </w:tcPr>
          <w:p w14:paraId="165B35A3" w14:textId="77777777" w:rsidR="00CD7F9F" w:rsidRDefault="00CD7F9F" w:rsidP="00C63E58">
            <w:pPr>
              <w:spacing w:after="0" w:line="240" w:lineRule="auto"/>
            </w:pPr>
            <w:r>
              <w:rPr>
                <w:rFonts w:eastAsia="Century Gothic"/>
                <w:sz w:val="16"/>
              </w:rPr>
              <w:t>Gather and send ICE candidates.</w:t>
            </w:r>
          </w:p>
        </w:tc>
        <w:tc>
          <w:tcPr>
            <w:tcW w:w="2226" w:type="dxa"/>
            <w:shd w:val="clear" w:color="auto" w:fill="F7F7F7"/>
            <w:tcMar>
              <w:top w:w="80" w:type="dxa"/>
              <w:left w:w="120" w:type="dxa"/>
              <w:bottom w:w="80" w:type="dxa"/>
              <w:right w:w="120" w:type="dxa"/>
            </w:tcMar>
            <w:vAlign w:val="center"/>
          </w:tcPr>
          <w:p w14:paraId="44257DF0" w14:textId="77777777" w:rsidR="00CD7F9F" w:rsidRDefault="00CD7F9F" w:rsidP="00C63E58">
            <w:pPr>
              <w:spacing w:after="0" w:line="240" w:lineRule="auto"/>
            </w:pPr>
            <w:r>
              <w:rPr>
                <w:rFonts w:eastAsia="Century Gothic"/>
                <w:sz w:val="16"/>
              </w:rPr>
              <w:t>Forward candidates without entering the transport path.</w:t>
            </w:r>
          </w:p>
        </w:tc>
        <w:tc>
          <w:tcPr>
            <w:tcW w:w="2449" w:type="dxa"/>
            <w:shd w:val="clear" w:color="auto" w:fill="F7F7F7"/>
            <w:tcMar>
              <w:top w:w="80" w:type="dxa"/>
              <w:left w:w="120" w:type="dxa"/>
              <w:bottom w:w="80" w:type="dxa"/>
              <w:right w:w="120" w:type="dxa"/>
            </w:tcMar>
            <w:vAlign w:val="center"/>
          </w:tcPr>
          <w:p w14:paraId="6D5D4437" w14:textId="77777777" w:rsidR="00CD7F9F" w:rsidRDefault="00CD7F9F" w:rsidP="00C63E58">
            <w:pPr>
              <w:spacing w:after="0" w:line="240" w:lineRule="auto"/>
            </w:pPr>
            <w:r>
              <w:rPr>
                <w:rFonts w:eastAsia="Century Gothic"/>
                <w:sz w:val="16"/>
              </w:rPr>
              <w:t>Gather, send, queue, and apply candidates.</w:t>
            </w:r>
          </w:p>
        </w:tc>
        <w:tc>
          <w:tcPr>
            <w:tcW w:w="1837" w:type="dxa"/>
            <w:shd w:val="clear" w:color="auto" w:fill="F7F7F7"/>
            <w:tcMar>
              <w:top w:w="80" w:type="dxa"/>
              <w:left w:w="120" w:type="dxa"/>
              <w:bottom w:w="80" w:type="dxa"/>
              <w:right w:w="120" w:type="dxa"/>
            </w:tcMar>
            <w:vAlign w:val="center"/>
          </w:tcPr>
          <w:p w14:paraId="2E0EDEA1" w14:textId="77777777" w:rsidR="00CD7F9F" w:rsidRDefault="00CD7F9F" w:rsidP="00C63E58">
            <w:pPr>
              <w:spacing w:after="0" w:line="240" w:lineRule="auto"/>
            </w:pPr>
            <w:r>
              <w:rPr>
                <w:rFonts w:eastAsia="Century Gothic"/>
                <w:sz w:val="16"/>
              </w:rPr>
              <w:t>ICE tests direct and relay routes.</w:t>
            </w:r>
          </w:p>
        </w:tc>
      </w:tr>
      <w:tr w:rsidR="00CD7F9F" w14:paraId="4B94BFA4" w14:textId="77777777" w:rsidTr="00C63E58">
        <w:trPr>
          <w:cantSplit/>
        </w:trPr>
        <w:tc>
          <w:tcPr>
            <w:tcW w:w="501" w:type="dxa"/>
            <w:tcMar>
              <w:top w:w="80" w:type="dxa"/>
              <w:left w:w="120" w:type="dxa"/>
              <w:bottom w:w="80" w:type="dxa"/>
              <w:right w:w="120" w:type="dxa"/>
            </w:tcMar>
            <w:vAlign w:val="center"/>
          </w:tcPr>
          <w:p w14:paraId="36AA310E" w14:textId="77777777" w:rsidR="00CD7F9F" w:rsidRDefault="00CD7F9F" w:rsidP="00C63E58">
            <w:pPr>
              <w:spacing w:after="0" w:line="240" w:lineRule="auto"/>
            </w:pPr>
            <w:r>
              <w:rPr>
                <w:rFonts w:eastAsia="Century Gothic"/>
                <w:sz w:val="16"/>
              </w:rPr>
              <w:t>7</w:t>
            </w:r>
          </w:p>
        </w:tc>
        <w:tc>
          <w:tcPr>
            <w:tcW w:w="1893" w:type="dxa"/>
            <w:tcMar>
              <w:top w:w="80" w:type="dxa"/>
              <w:left w:w="120" w:type="dxa"/>
              <w:bottom w:w="80" w:type="dxa"/>
              <w:right w:w="120" w:type="dxa"/>
            </w:tcMar>
            <w:vAlign w:val="center"/>
          </w:tcPr>
          <w:p w14:paraId="3A28BD61" w14:textId="77777777" w:rsidR="00CD7F9F" w:rsidRDefault="00CD7F9F" w:rsidP="00C63E58">
            <w:pPr>
              <w:spacing w:after="0" w:line="240" w:lineRule="auto"/>
            </w:pPr>
            <w:r>
              <w:rPr>
                <w:rFonts w:eastAsia="Century Gothic"/>
                <w:sz w:val="16"/>
              </w:rPr>
              <w:t xml:space="preserve">Attach </w:t>
            </w:r>
            <w:proofErr w:type="spellStart"/>
            <w:r>
              <w:rPr>
                <w:rFonts w:ascii="Consolas" w:eastAsia="Consolas" w:hAnsi="Consolas"/>
                <w:sz w:val="15"/>
              </w:rPr>
              <w:t>SendVideo</w:t>
            </w:r>
            <w:proofErr w:type="spellEnd"/>
            <w:r>
              <w:rPr>
                <w:rFonts w:eastAsia="Century Gothic"/>
                <w:sz w:val="16"/>
              </w:rPr>
              <w:t xml:space="preserve"> after </w:t>
            </w:r>
            <w:r>
              <w:rPr>
                <w:rFonts w:ascii="Consolas" w:eastAsia="Consolas" w:hAnsi="Consolas"/>
                <w:sz w:val="15"/>
              </w:rPr>
              <w:t>connected</w:t>
            </w:r>
            <w:r>
              <w:rPr>
                <w:rFonts w:eastAsia="Century Gothic"/>
                <w:sz w:val="16"/>
              </w:rPr>
              <w:t>.</w:t>
            </w:r>
          </w:p>
        </w:tc>
        <w:tc>
          <w:tcPr>
            <w:tcW w:w="2226" w:type="dxa"/>
            <w:tcMar>
              <w:top w:w="80" w:type="dxa"/>
              <w:left w:w="120" w:type="dxa"/>
              <w:bottom w:w="80" w:type="dxa"/>
              <w:right w:w="120" w:type="dxa"/>
            </w:tcMar>
            <w:vAlign w:val="center"/>
          </w:tcPr>
          <w:p w14:paraId="47F5FD2B" w14:textId="77777777" w:rsidR="00CD7F9F" w:rsidRDefault="00CD7F9F" w:rsidP="00C63E58">
            <w:pPr>
              <w:spacing w:after="0" w:line="240" w:lineRule="auto"/>
            </w:pPr>
            <w:r>
              <w:rPr>
                <w:rFonts w:eastAsia="Century Gothic"/>
                <w:sz w:val="16"/>
              </w:rPr>
              <w:t>Remain outside media and control traffic.</w:t>
            </w:r>
          </w:p>
        </w:tc>
        <w:tc>
          <w:tcPr>
            <w:tcW w:w="2449" w:type="dxa"/>
            <w:tcMar>
              <w:top w:w="80" w:type="dxa"/>
              <w:left w:w="120" w:type="dxa"/>
              <w:bottom w:w="80" w:type="dxa"/>
              <w:right w:w="120" w:type="dxa"/>
            </w:tcMar>
            <w:vAlign w:val="center"/>
          </w:tcPr>
          <w:p w14:paraId="42FE26AC" w14:textId="77777777" w:rsidR="00CD7F9F" w:rsidRDefault="00CD7F9F" w:rsidP="00C63E58">
            <w:pPr>
              <w:spacing w:after="0" w:line="240" w:lineRule="auto"/>
            </w:pPr>
            <w:r>
              <w:rPr>
                <w:rFonts w:eastAsia="Century Gothic"/>
                <w:sz w:val="16"/>
              </w:rPr>
              <w:t xml:space="preserve">Handle </w:t>
            </w:r>
            <w:proofErr w:type="spellStart"/>
            <w:r>
              <w:rPr>
                <w:rFonts w:ascii="Consolas" w:eastAsia="Consolas" w:hAnsi="Consolas"/>
                <w:sz w:val="15"/>
              </w:rPr>
              <w:t>ontrack</w:t>
            </w:r>
            <w:proofErr w:type="spellEnd"/>
            <w:r>
              <w:rPr>
                <w:rFonts w:eastAsia="Century Gothic"/>
                <w:sz w:val="16"/>
              </w:rPr>
              <w:t xml:space="preserve"> and play the stream.</w:t>
            </w:r>
          </w:p>
        </w:tc>
        <w:tc>
          <w:tcPr>
            <w:tcW w:w="1837" w:type="dxa"/>
            <w:tcMar>
              <w:top w:w="80" w:type="dxa"/>
              <w:left w:w="120" w:type="dxa"/>
              <w:bottom w:w="80" w:type="dxa"/>
              <w:right w:w="120" w:type="dxa"/>
            </w:tcMar>
            <w:vAlign w:val="center"/>
          </w:tcPr>
          <w:p w14:paraId="2B1E7C56" w14:textId="77777777" w:rsidR="00CD7F9F" w:rsidRDefault="00CD7F9F" w:rsidP="00C63E58">
            <w:pPr>
              <w:spacing w:after="0" w:line="240" w:lineRule="auto"/>
            </w:pPr>
            <w:r>
              <w:rPr>
                <w:rFonts w:eastAsia="Century Gothic"/>
                <w:sz w:val="16"/>
              </w:rPr>
              <w:t>Video flows over the selected WebRTC route.</w:t>
            </w:r>
          </w:p>
        </w:tc>
      </w:tr>
      <w:tr w:rsidR="00CD7F9F" w14:paraId="106E27D7" w14:textId="77777777" w:rsidTr="00C63E58">
        <w:trPr>
          <w:cantSplit/>
        </w:trPr>
        <w:tc>
          <w:tcPr>
            <w:tcW w:w="501" w:type="dxa"/>
            <w:shd w:val="clear" w:color="auto" w:fill="F7F7F7"/>
            <w:tcMar>
              <w:top w:w="80" w:type="dxa"/>
              <w:left w:w="120" w:type="dxa"/>
              <w:bottom w:w="80" w:type="dxa"/>
              <w:right w:w="120" w:type="dxa"/>
            </w:tcMar>
            <w:vAlign w:val="center"/>
          </w:tcPr>
          <w:p w14:paraId="2488CC99" w14:textId="77777777" w:rsidR="00CD7F9F" w:rsidRDefault="00CD7F9F" w:rsidP="00C63E58">
            <w:pPr>
              <w:spacing w:after="0" w:line="240" w:lineRule="auto"/>
            </w:pPr>
            <w:r>
              <w:rPr>
                <w:rFonts w:eastAsia="Century Gothic"/>
                <w:sz w:val="16"/>
              </w:rPr>
              <w:t>8</w:t>
            </w:r>
          </w:p>
        </w:tc>
        <w:tc>
          <w:tcPr>
            <w:tcW w:w="1893" w:type="dxa"/>
            <w:shd w:val="clear" w:color="auto" w:fill="F7F7F7"/>
            <w:tcMar>
              <w:top w:w="80" w:type="dxa"/>
              <w:left w:w="120" w:type="dxa"/>
              <w:bottom w:w="80" w:type="dxa"/>
              <w:right w:w="120" w:type="dxa"/>
            </w:tcMar>
            <w:vAlign w:val="center"/>
          </w:tcPr>
          <w:p w14:paraId="2F1DD124" w14:textId="77777777" w:rsidR="00CD7F9F" w:rsidRDefault="00CD7F9F" w:rsidP="00C63E58">
            <w:pPr>
              <w:spacing w:after="0" w:line="240" w:lineRule="auto"/>
            </w:pPr>
            <w:r>
              <w:rPr>
                <w:rFonts w:eastAsia="Century Gothic"/>
                <w:sz w:val="16"/>
              </w:rPr>
              <w:t>Consume control and publish telemetry/events.</w:t>
            </w:r>
          </w:p>
        </w:tc>
        <w:tc>
          <w:tcPr>
            <w:tcW w:w="2226" w:type="dxa"/>
            <w:shd w:val="clear" w:color="auto" w:fill="F7F7F7"/>
            <w:tcMar>
              <w:top w:w="80" w:type="dxa"/>
              <w:left w:w="120" w:type="dxa"/>
              <w:bottom w:w="80" w:type="dxa"/>
              <w:right w:w="120" w:type="dxa"/>
            </w:tcMar>
            <w:vAlign w:val="center"/>
          </w:tcPr>
          <w:p w14:paraId="25ED1777" w14:textId="77777777" w:rsidR="00CD7F9F" w:rsidRDefault="00CD7F9F" w:rsidP="00C63E58">
            <w:pPr>
              <w:spacing w:after="0" w:line="240" w:lineRule="auto"/>
            </w:pPr>
            <w:r>
              <w:rPr>
                <w:rFonts w:eastAsia="Century Gothic"/>
                <w:sz w:val="16"/>
              </w:rPr>
              <w:t>Maintain only coordination state.</w:t>
            </w:r>
          </w:p>
        </w:tc>
        <w:tc>
          <w:tcPr>
            <w:tcW w:w="2449" w:type="dxa"/>
            <w:shd w:val="clear" w:color="auto" w:fill="F7F7F7"/>
            <w:tcMar>
              <w:top w:w="80" w:type="dxa"/>
              <w:left w:w="120" w:type="dxa"/>
              <w:bottom w:w="80" w:type="dxa"/>
              <w:right w:w="120" w:type="dxa"/>
            </w:tcMar>
            <w:vAlign w:val="center"/>
          </w:tcPr>
          <w:p w14:paraId="13A9EB5A" w14:textId="77777777" w:rsidR="00CD7F9F" w:rsidRDefault="00CD7F9F" w:rsidP="00C63E58">
            <w:pPr>
              <w:spacing w:after="0" w:line="240" w:lineRule="auto"/>
            </w:pPr>
            <w:r>
              <w:rPr>
                <w:rFonts w:eastAsia="Century Gothic"/>
                <w:sz w:val="16"/>
              </w:rPr>
              <w:t>Sample input and use negotiated data channels.</w:t>
            </w:r>
          </w:p>
        </w:tc>
        <w:tc>
          <w:tcPr>
            <w:tcW w:w="1837" w:type="dxa"/>
            <w:shd w:val="clear" w:color="auto" w:fill="F7F7F7"/>
            <w:tcMar>
              <w:top w:w="80" w:type="dxa"/>
              <w:left w:w="120" w:type="dxa"/>
              <w:bottom w:w="80" w:type="dxa"/>
              <w:right w:w="120" w:type="dxa"/>
            </w:tcMar>
            <w:vAlign w:val="center"/>
          </w:tcPr>
          <w:p w14:paraId="78B69B3B" w14:textId="77777777" w:rsidR="00CD7F9F" w:rsidRDefault="00CD7F9F" w:rsidP="00C63E58">
            <w:pPr>
              <w:spacing w:after="0" w:line="240" w:lineRule="auto"/>
            </w:pPr>
            <w:r>
              <w:rPr>
                <w:rFonts w:eastAsia="Century Gothic"/>
                <w:sz w:val="16"/>
              </w:rPr>
              <w:t>Bidirectional real-time operation is peer to peer.</w:t>
            </w:r>
          </w:p>
        </w:tc>
      </w:tr>
      <w:tr w:rsidR="00CD7F9F" w14:paraId="2B398DD7" w14:textId="77777777" w:rsidTr="00C63E58">
        <w:trPr>
          <w:cantSplit/>
        </w:trPr>
        <w:tc>
          <w:tcPr>
            <w:tcW w:w="501" w:type="dxa"/>
            <w:tcMar>
              <w:top w:w="80" w:type="dxa"/>
              <w:left w:w="120" w:type="dxa"/>
              <w:bottom w:w="80" w:type="dxa"/>
              <w:right w:w="120" w:type="dxa"/>
            </w:tcMar>
            <w:vAlign w:val="center"/>
          </w:tcPr>
          <w:p w14:paraId="6CFB0AE4" w14:textId="77777777" w:rsidR="00CD7F9F" w:rsidRDefault="00CD7F9F" w:rsidP="00C63E58">
            <w:pPr>
              <w:spacing w:after="0" w:line="240" w:lineRule="auto"/>
            </w:pPr>
            <w:r>
              <w:rPr>
                <w:rFonts w:eastAsia="Century Gothic"/>
                <w:sz w:val="16"/>
              </w:rPr>
              <w:t>9</w:t>
            </w:r>
          </w:p>
        </w:tc>
        <w:tc>
          <w:tcPr>
            <w:tcW w:w="1893" w:type="dxa"/>
            <w:tcMar>
              <w:top w:w="80" w:type="dxa"/>
              <w:left w:w="120" w:type="dxa"/>
              <w:bottom w:w="80" w:type="dxa"/>
              <w:right w:w="120" w:type="dxa"/>
            </w:tcMar>
            <w:vAlign w:val="center"/>
          </w:tcPr>
          <w:p w14:paraId="75DDB7F9" w14:textId="77777777" w:rsidR="00CD7F9F" w:rsidRDefault="00CD7F9F" w:rsidP="00C63E58">
            <w:pPr>
              <w:spacing w:after="0" w:line="240" w:lineRule="auto"/>
            </w:pPr>
            <w:r>
              <w:rPr>
                <w:rFonts w:eastAsia="Century Gothic"/>
                <w:sz w:val="16"/>
              </w:rPr>
              <w:t>Close the peer and detach capture on failure or termination.</w:t>
            </w:r>
          </w:p>
        </w:tc>
        <w:tc>
          <w:tcPr>
            <w:tcW w:w="2226" w:type="dxa"/>
            <w:tcMar>
              <w:top w:w="80" w:type="dxa"/>
              <w:left w:w="120" w:type="dxa"/>
              <w:bottom w:w="80" w:type="dxa"/>
              <w:right w:w="120" w:type="dxa"/>
            </w:tcMar>
            <w:vAlign w:val="center"/>
          </w:tcPr>
          <w:p w14:paraId="55E7C211" w14:textId="77777777" w:rsidR="00CD7F9F" w:rsidRDefault="00CD7F9F" w:rsidP="00C63E58">
            <w:pPr>
              <w:spacing w:after="0" w:line="240" w:lineRule="auto"/>
            </w:pPr>
            <w:r>
              <w:rPr>
                <w:rFonts w:eastAsia="Century Gothic"/>
                <w:sz w:val="16"/>
              </w:rPr>
              <w:t>Observe disconnects and group changes.</w:t>
            </w:r>
          </w:p>
        </w:tc>
        <w:tc>
          <w:tcPr>
            <w:tcW w:w="2449" w:type="dxa"/>
            <w:tcMar>
              <w:top w:w="80" w:type="dxa"/>
              <w:left w:w="120" w:type="dxa"/>
              <w:bottom w:w="80" w:type="dxa"/>
              <w:right w:w="120" w:type="dxa"/>
            </w:tcMar>
            <w:vAlign w:val="center"/>
          </w:tcPr>
          <w:p w14:paraId="370CF4B2" w14:textId="77777777" w:rsidR="00CD7F9F" w:rsidRDefault="00CD7F9F" w:rsidP="00C63E58">
            <w:pPr>
              <w:spacing w:after="0" w:line="240" w:lineRule="auto"/>
            </w:pPr>
            <w:r>
              <w:rPr>
                <w:rFonts w:eastAsia="Century Gothic"/>
                <w:sz w:val="16"/>
              </w:rPr>
              <w:t>Release the browser peer and UI state.</w:t>
            </w:r>
          </w:p>
        </w:tc>
        <w:tc>
          <w:tcPr>
            <w:tcW w:w="1837" w:type="dxa"/>
            <w:tcMar>
              <w:top w:w="80" w:type="dxa"/>
              <w:left w:w="120" w:type="dxa"/>
              <w:bottom w:w="80" w:type="dxa"/>
              <w:right w:w="120" w:type="dxa"/>
            </w:tcMar>
            <w:vAlign w:val="center"/>
          </w:tcPr>
          <w:p w14:paraId="0714276F" w14:textId="77777777" w:rsidR="00CD7F9F" w:rsidRDefault="00CD7F9F" w:rsidP="00C63E58">
            <w:pPr>
              <w:spacing w:after="0" w:line="240" w:lineRule="auto"/>
            </w:pPr>
            <w:r>
              <w:rPr>
                <w:rFonts w:eastAsia="Century Gothic"/>
                <w:sz w:val="16"/>
              </w:rPr>
              <w:t>Session resources return to a clean state.</w:t>
            </w:r>
          </w:p>
        </w:tc>
      </w:tr>
    </w:tbl>
    <w:p w14:paraId="5A0333A4" w14:textId="77777777" w:rsidR="00CD7F9F" w:rsidRPr="00CD7F9F" w:rsidRDefault="00CD7F9F" w:rsidP="00CD7F9F">
      <w:pPr>
        <w:pStyle w:val="Ttulo2"/>
      </w:pPr>
      <w:bookmarkStart w:id="70" w:name="_Toc238857472"/>
      <w:bookmarkStart w:id="71" w:name="_Toc238930442"/>
      <w:r w:rsidRPr="00CD7F9F">
        <w:t>Browser Media and Control Session</w:t>
      </w:r>
      <w:bookmarkEnd w:id="70"/>
      <w:bookmarkEnd w:id="71"/>
    </w:p>
    <w:p w14:paraId="47E0FFCE" w14:textId="77777777" w:rsidR="00CD7F9F" w:rsidRDefault="00CD7F9F" w:rsidP="00CD7F9F">
      <w:proofErr w:type="spellStart"/>
      <w:r>
        <w:rPr>
          <w:rFonts w:ascii="Consolas" w:eastAsia="Consolas" w:hAnsi="Consolas"/>
          <w:sz w:val="21"/>
        </w:rPr>
        <w:t>useRtcPeerConnection</w:t>
      </w:r>
      <w:proofErr w:type="spellEnd"/>
      <w:r>
        <w:t xml:space="preserve"> creates one stable browser peer for the lifetime of the control component. It declares the same four negotiated channels and identifiers as </w:t>
      </w:r>
      <w:proofErr w:type="spellStart"/>
      <w:r>
        <w:rPr>
          <w:rFonts w:ascii="Consolas" w:eastAsia="Consolas" w:hAnsi="Consolas"/>
          <w:sz w:val="21"/>
        </w:rPr>
        <w:t>WebRtcSessionManager</w:t>
      </w:r>
      <w:proofErr w:type="spellEnd"/>
      <w:r>
        <w:t xml:space="preserve">, eliminating channel-order races. </w:t>
      </w:r>
      <w:r>
        <w:rPr>
          <w:rFonts w:ascii="Consolas" w:eastAsia="Consolas" w:hAnsi="Consolas"/>
          <w:sz w:val="21"/>
        </w:rPr>
        <w:t>Control</w:t>
      </w:r>
      <w:r>
        <w:t xml:space="preserve"> registers </w:t>
      </w:r>
      <w:proofErr w:type="spellStart"/>
      <w:r>
        <w:t>SignalR</w:t>
      </w:r>
      <w:proofErr w:type="spellEnd"/>
      <w:r>
        <w:t xml:space="preserve"> handlers for the device offer and ICE candidates, assigns </w:t>
      </w:r>
      <w:proofErr w:type="spellStart"/>
      <w:r>
        <w:rPr>
          <w:rFonts w:ascii="Consolas" w:eastAsia="Consolas" w:hAnsi="Consolas"/>
          <w:sz w:val="21"/>
        </w:rPr>
        <w:t>onicecandidate</w:t>
      </w:r>
      <w:proofErr w:type="spellEnd"/>
      <w:r>
        <w:t xml:space="preserve"> for browser candidates, and assigns </w:t>
      </w:r>
      <w:proofErr w:type="spellStart"/>
      <w:r>
        <w:rPr>
          <w:rFonts w:ascii="Consolas" w:eastAsia="Consolas" w:hAnsi="Consolas"/>
          <w:sz w:val="21"/>
        </w:rPr>
        <w:t>ontrack</w:t>
      </w:r>
      <w:proofErr w:type="spellEnd"/>
      <w:r>
        <w:t xml:space="preserve"> to place the first </w:t>
      </w:r>
      <w:r>
        <w:lastRenderedPageBreak/>
        <w:t xml:space="preserve">received </w:t>
      </w:r>
      <w:proofErr w:type="spellStart"/>
      <w:r>
        <w:rPr>
          <w:rFonts w:ascii="Consolas" w:eastAsia="Consolas" w:hAnsi="Consolas"/>
          <w:sz w:val="21"/>
        </w:rPr>
        <w:t>MediaStream</w:t>
      </w:r>
      <w:proofErr w:type="spellEnd"/>
      <w:r>
        <w:t xml:space="preserve"> into the video element. </w:t>
      </w:r>
      <w:r>
        <w:rPr>
          <w:rFonts w:ascii="Consolas" w:eastAsia="Consolas" w:hAnsi="Consolas"/>
          <w:sz w:val="21"/>
        </w:rPr>
        <w:t>autoplay</w:t>
      </w:r>
      <w:r>
        <w:t xml:space="preserve">, </w:t>
      </w:r>
      <w:r>
        <w:rPr>
          <w:rFonts w:ascii="Consolas" w:eastAsia="Consolas" w:hAnsi="Consolas"/>
          <w:sz w:val="21"/>
        </w:rPr>
        <w:t>muted</w:t>
      </w:r>
      <w:r>
        <w:t xml:space="preserve">, and </w:t>
      </w:r>
      <w:proofErr w:type="spellStart"/>
      <w:r>
        <w:rPr>
          <w:rFonts w:ascii="Consolas" w:eastAsia="Consolas" w:hAnsi="Consolas"/>
          <w:sz w:val="21"/>
        </w:rPr>
        <w:t>playsInline</w:t>
      </w:r>
      <w:proofErr w:type="spellEnd"/>
      <w:r>
        <w:t xml:space="preserve"> allow the live view to start without a separate desktop player.</w:t>
      </w:r>
    </w:p>
    <w:p w14:paraId="1DC26AE3" w14:textId="77777777" w:rsidR="00CD7F9F" w:rsidRDefault="00CD7F9F" w:rsidP="00CD7F9F">
      <w:r>
        <w:t xml:space="preserve">When </w:t>
      </w:r>
      <w:proofErr w:type="spellStart"/>
      <w:r>
        <w:rPr>
          <w:rFonts w:ascii="Consolas" w:eastAsia="Consolas" w:hAnsi="Consolas"/>
          <w:sz w:val="21"/>
        </w:rPr>
        <w:t>connectionState</w:t>
      </w:r>
      <w:proofErr w:type="spellEnd"/>
      <w:r>
        <w:t xml:space="preserve"> becomes connected, the browser reads WebRTC statistics, follows the selected transport's candidate-pair identifiers, and records the local and remote candidate types. These values expose whether the session is direct or relayed without changing the media path. </w:t>
      </w:r>
      <w:proofErr w:type="spellStart"/>
      <w:r>
        <w:rPr>
          <w:rFonts w:ascii="Consolas" w:eastAsia="Consolas" w:hAnsi="Consolas"/>
          <w:sz w:val="21"/>
        </w:rPr>
        <w:t>useGamepad</w:t>
      </w:r>
      <w:proofErr w:type="spellEnd"/>
      <w:r>
        <w:t xml:space="preserve"> observes browser connection and disconnection events and supplies the selected controller. The target control loop sends only current normalized state on the low-latency </w:t>
      </w:r>
      <w:r>
        <w:rPr>
          <w:rFonts w:ascii="Consolas" w:eastAsia="Consolas" w:hAnsi="Consolas"/>
          <w:sz w:val="21"/>
        </w:rPr>
        <w:t>control</w:t>
      </w:r>
      <w:r>
        <w:t xml:space="preserve"> channel and reserves the reliable streams for discrete commands and events.</w:t>
      </w:r>
    </w:p>
    <w:p w14:paraId="468B5344" w14:textId="77777777" w:rsidR="00CD7F9F" w:rsidRPr="00CD7F9F" w:rsidRDefault="00CD7F9F" w:rsidP="00CD7F9F">
      <w:pPr>
        <w:pStyle w:val="Ttulo2"/>
      </w:pPr>
      <w:bookmarkStart w:id="72" w:name="_Toc238857473"/>
      <w:bookmarkStart w:id="73" w:name="_Toc238930443"/>
      <w:r w:rsidRPr="00CD7F9F">
        <w:t>Validation and Standardized Interfaces</w:t>
      </w:r>
      <w:bookmarkEnd w:id="72"/>
      <w:bookmarkEnd w:id="73"/>
    </w:p>
    <w:p w14:paraId="6A063882" w14:textId="77777777" w:rsidR="00CD7F9F" w:rsidRDefault="00CD7F9F" w:rsidP="00CD7F9F">
      <w:proofErr w:type="spellStart"/>
      <w:r>
        <w:rPr>
          <w:rFonts w:ascii="Consolas" w:eastAsia="Consolas" w:hAnsi="Consolas"/>
          <w:sz w:val="21"/>
        </w:rPr>
        <w:t>ControlTest</w:t>
      </w:r>
      <w:proofErr w:type="spellEnd"/>
      <w:r>
        <w:t xml:space="preserve"> exercises the signaling flow without the physical vehicle. It joins the same hub as a device, publishes heartbeats, captures a looping countdown video with </w:t>
      </w:r>
      <w:proofErr w:type="spellStart"/>
      <w:r>
        <w:rPr>
          <w:rFonts w:ascii="Consolas" w:eastAsia="Consolas" w:hAnsi="Consolas"/>
          <w:sz w:val="21"/>
        </w:rPr>
        <w:t>captureStream</w:t>
      </w:r>
      <w:proofErr w:type="spellEnd"/>
      <w:r>
        <w:t xml:space="preserve">, adds the resulting track to a browser </w:t>
      </w:r>
      <w:proofErr w:type="spellStart"/>
      <w:r>
        <w:rPr>
          <w:rFonts w:ascii="Consolas" w:eastAsia="Consolas" w:hAnsi="Consolas"/>
          <w:sz w:val="21"/>
        </w:rPr>
        <w:t>RTCPeerConnection</w:t>
      </w:r>
      <w:proofErr w:type="spellEnd"/>
      <w:r>
        <w:t xml:space="preserve">, creates the offer after </w:t>
      </w:r>
      <w:proofErr w:type="spellStart"/>
      <w:r>
        <w:rPr>
          <w:rFonts w:ascii="Consolas" w:eastAsia="Consolas" w:hAnsi="Consolas"/>
          <w:sz w:val="21"/>
        </w:rPr>
        <w:t>ClientJoined</w:t>
      </w:r>
      <w:proofErr w:type="spellEnd"/>
      <w:r>
        <w:t>, and handles answers and ICE candidates. Because it follows the same hub method names and candidate-order rules, it validates browser, backend, NAT traversal, and media presentation independently of Raspberry Pi camera or motor hardware.</w:t>
      </w:r>
    </w:p>
    <w:p w14:paraId="0AEC7206" w14:textId="11338423" w:rsidR="00CD7F9F" w:rsidRPr="00CD7F9F" w:rsidRDefault="00CD7F9F" w:rsidP="00CD7F9F">
      <w:r>
        <w:t xml:space="preserve">The device API also exposes WHIP and WHEP entry points using </w:t>
      </w:r>
      <w:r>
        <w:rPr>
          <w:rFonts w:ascii="Consolas" w:eastAsia="Consolas" w:hAnsi="Consolas"/>
          <w:sz w:val="21"/>
        </w:rPr>
        <w:t>application/</w:t>
      </w:r>
      <w:proofErr w:type="spellStart"/>
      <w:r>
        <w:rPr>
          <w:rFonts w:ascii="Consolas" w:eastAsia="Consolas" w:hAnsi="Consolas"/>
          <w:sz w:val="21"/>
        </w:rPr>
        <w:t>sdp</w:t>
      </w:r>
      <w:proofErr w:type="spellEnd"/>
      <w:r>
        <w:t xml:space="preserve">. WHIP standardizes publisher ingestion and WHEP standardizes viewer egress through HTTP-created session resources, complementing the interactive </w:t>
      </w:r>
      <w:proofErr w:type="spellStart"/>
      <w:r>
        <w:t>SignalR</w:t>
      </w:r>
      <w:proofErr w:type="spellEnd"/>
      <w:r>
        <w:t xml:space="preserve"> flow. Their controller actions validate the SDP offer, establish the corresponding server-side peer role, return the SDP answer with </w:t>
      </w:r>
      <w:r>
        <w:rPr>
          <w:rFonts w:ascii="Consolas" w:eastAsia="Consolas" w:hAnsi="Consolas"/>
          <w:sz w:val="21"/>
        </w:rPr>
        <w:t>201 Created</w:t>
      </w:r>
      <w:r>
        <w:t xml:space="preserve"> and a session location, accept ICE updates, and delete the resource at termination. They are appropriate for interoperable one-way integrations; the primary vehicle-control path retains </w:t>
      </w:r>
      <w:proofErr w:type="spellStart"/>
      <w:r>
        <w:t>SignalR</w:t>
      </w:r>
      <w:proofErr w:type="spellEnd"/>
      <w:r>
        <w:t xml:space="preserve"> because it coordinates a bidirectional video and data-channel session.</w:t>
      </w:r>
    </w:p>
    <w:p w14:paraId="33807D24" w14:textId="634D921C" w:rsidR="002053FA" w:rsidRDefault="002053FA">
      <w:r>
        <w:br w:type="page"/>
      </w:r>
    </w:p>
    <w:p w14:paraId="31EB39AE" w14:textId="5811C693" w:rsidR="002053FA" w:rsidRDefault="00697317" w:rsidP="00697317">
      <w:pPr>
        <w:pStyle w:val="Ttulo1"/>
      </w:pPr>
      <w:bookmarkStart w:id="74" w:name="_Toc238930444"/>
      <w:r>
        <w:lastRenderedPageBreak/>
        <w:t>Conclusions:</w:t>
      </w:r>
      <w:bookmarkEnd w:id="74"/>
    </w:p>
    <w:p w14:paraId="24660E00" w14:textId="5DAF832B" w:rsidR="00515466" w:rsidRDefault="00515466" w:rsidP="00515466">
      <w:r>
        <w:t xml:space="preserve">The principal objective of this work was to deliver a remotely viewable video stream with an end-to-end latency below </w:t>
      </w:r>
      <w:r w:rsidR="00140C7D">
        <w:t>4</w:t>
      </w:r>
      <w:r>
        <w:t xml:space="preserve">00 </w:t>
      </w:r>
      <w:proofErr w:type="spellStart"/>
      <w:r>
        <w:t>ms.</w:t>
      </w:r>
      <w:proofErr w:type="spellEnd"/>
      <w:r>
        <w:t xml:space="preserve"> Under the prototype test conditions, the observed glass-to-glass video delay remained below that threshold. This result demonstrates that WebRTC is a technically viable real-time media foundation for an Internet-connected RC vehicle, while remaining specific to the equipment, network route, and configuration used during the tests.</w:t>
      </w:r>
    </w:p>
    <w:p w14:paraId="613F2EAA" w14:textId="77777777" w:rsidR="00F85785" w:rsidRDefault="00140C7D" w:rsidP="00F85785">
      <w:pPr>
        <w:keepNext/>
      </w:pPr>
      <w:r>
        <w:rPr>
          <w:noProof/>
        </w:rPr>
        <w:drawing>
          <wp:inline distT="0" distB="0" distL="0" distR="0" wp14:anchorId="2D7C44FE" wp14:editId="59F1D983">
            <wp:extent cx="5731510" cy="3591560"/>
            <wp:effectExtent l="0" t="0" r="2540" b="8890"/>
            <wp:docPr id="23615999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591560"/>
                    </a:xfrm>
                    <a:prstGeom prst="rect">
                      <a:avLst/>
                    </a:prstGeom>
                    <a:noFill/>
                    <a:ln>
                      <a:noFill/>
                    </a:ln>
                  </pic:spPr>
                </pic:pic>
              </a:graphicData>
            </a:graphic>
          </wp:inline>
        </w:drawing>
      </w:r>
    </w:p>
    <w:p w14:paraId="32650563" w14:textId="0333C33A" w:rsidR="00140C7D" w:rsidRDefault="00F85785" w:rsidP="00F85785">
      <w:pPr>
        <w:pStyle w:val="Descripcin"/>
        <w:jc w:val="center"/>
      </w:pPr>
      <w:bookmarkStart w:id="75" w:name="_Toc238930463"/>
      <w:r>
        <w:t xml:space="preserve">Figure </w:t>
      </w:r>
      <w:r>
        <w:fldChar w:fldCharType="begin"/>
      </w:r>
      <w:r>
        <w:instrText xml:space="preserve"> SEQ Figure \* ARABIC </w:instrText>
      </w:r>
      <w:r>
        <w:fldChar w:fldCharType="separate"/>
      </w:r>
      <w:r>
        <w:rPr>
          <w:noProof/>
        </w:rPr>
        <w:t>10</w:t>
      </w:r>
      <w:r>
        <w:fldChar w:fldCharType="end"/>
      </w:r>
      <w:r>
        <w:t xml:space="preserve"> Glass-To-Glass latency test (340ms)</w:t>
      </w:r>
      <w:bookmarkEnd w:id="75"/>
    </w:p>
    <w:p w14:paraId="7A33D6CF" w14:textId="1385A6C0" w:rsidR="00515466" w:rsidRDefault="00515466" w:rsidP="00515466">
      <w:r>
        <w:t xml:space="preserve">The result is consistent with the architecture selected for the prototype. ASP.NET Core and </w:t>
      </w:r>
      <w:proofErr w:type="spellStart"/>
      <w:r>
        <w:t>SignalR</w:t>
      </w:r>
      <w:proofErr w:type="spellEnd"/>
      <w:r>
        <w:t xml:space="preserve"> provide registration, session coordination, and signaling, but remain outside the media path after ICE selects a route. Video can therefore travel directly between the vehicle and the browser, while the Raspberry Pi pipeline avoids an additional application-level frame queue and uses low-latency H.264 settings. Native IPv6 can increase the probability of selecting a direct peer-to-peer candidate because it may avoid IPv4 NAT and carrier-grade NAT conditions that force a TURN relay. IPv6 is not inherently faster; the latency benefit arises when ICE avoids the additional relay hop.</w:t>
      </w:r>
    </w:p>
    <w:p w14:paraId="31C4C7F9" w14:textId="4E9A20DE" w:rsidR="00515466" w:rsidRDefault="00515466" w:rsidP="00515466">
      <w:r>
        <w:t xml:space="preserve">Further latency reductions remain possible. The current Raspberry Pi 5 pipeline captures MJPEG and encodes it in software with libx264. Hardware H.264 output is expected to reduce encoding delay, CPU load, and memory traffic </w:t>
      </w:r>
      <w:r>
        <w:lastRenderedPageBreak/>
        <w:t>by removing that conversion stage, provided the encoder does not introduce unnecessary buffering. Likewise, replacing the prototype's 4G connection with a genuine 5G deployment, preferably 5G Standalone under suitable coverage and routing conditions, could reduce radio-access latency and jitter. This is an expected improvement that must be measured end to end rather than assumed from the network label alone.</w:t>
      </w:r>
    </w:p>
    <w:p w14:paraId="2F928E33" w14:textId="430842C9" w:rsidR="00515466" w:rsidRDefault="00515466" w:rsidP="00515466">
      <w:r>
        <w:t xml:space="preserve">The </w:t>
      </w:r>
      <w:proofErr w:type="gramStart"/>
      <w:r>
        <w:t>achieved objective</w:t>
      </w:r>
      <w:proofErr w:type="gramEnd"/>
      <w:r>
        <w:t xml:space="preserve"> is limited to the video and connection foundation. Complete remote driving has not yet been achieved. The software contains </w:t>
      </w:r>
      <w:proofErr w:type="gramStart"/>
      <w:r>
        <w:t>the signaling</w:t>
      </w:r>
      <w:proofErr w:type="gramEnd"/>
      <w:r>
        <w:t>, media path, gamepad-detection hook, and negotiated data-channel scaffolding, but it does not yet implement the complete browser control loop, device-side command validation, or physical steering and motor actuation. The prototype therefore validates low-latency remote observation and the communication architecture, while bidirectional vehicle operation remains the principal next stage.</w:t>
      </w:r>
    </w:p>
    <w:p w14:paraId="09A2380E" w14:textId="77777777" w:rsidR="00F85785" w:rsidRDefault="00140C7D" w:rsidP="00F85785">
      <w:pPr>
        <w:keepNext/>
      </w:pPr>
      <w:r w:rsidRPr="00140C7D">
        <w:rPr>
          <w:noProof/>
        </w:rPr>
        <w:drawing>
          <wp:inline distT="0" distB="0" distL="0" distR="0" wp14:anchorId="72908692" wp14:editId="04C96E54">
            <wp:extent cx="5731510" cy="3145790"/>
            <wp:effectExtent l="0" t="0" r="2540" b="0"/>
            <wp:docPr id="924510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10820" name=""/>
                    <pic:cNvPicPr/>
                  </pic:nvPicPr>
                  <pic:blipFill>
                    <a:blip r:embed="rId23"/>
                    <a:stretch>
                      <a:fillRect/>
                    </a:stretch>
                  </pic:blipFill>
                  <pic:spPr>
                    <a:xfrm>
                      <a:off x="0" y="0"/>
                      <a:ext cx="5731510" cy="3145790"/>
                    </a:xfrm>
                    <a:prstGeom prst="rect">
                      <a:avLst/>
                    </a:prstGeom>
                  </pic:spPr>
                </pic:pic>
              </a:graphicData>
            </a:graphic>
          </wp:inline>
        </w:drawing>
      </w:r>
    </w:p>
    <w:p w14:paraId="4EC86113" w14:textId="29B4F354" w:rsidR="00140C7D" w:rsidRPr="00515466" w:rsidRDefault="00F85785" w:rsidP="00F85785">
      <w:pPr>
        <w:pStyle w:val="Descripcin"/>
      </w:pPr>
      <w:bookmarkStart w:id="76" w:name="_Toc238930464"/>
      <w:r>
        <w:t xml:space="preserve">Figure </w:t>
      </w:r>
      <w:r>
        <w:fldChar w:fldCharType="begin"/>
      </w:r>
      <w:r>
        <w:instrText xml:space="preserve"> SEQ Figure \* ARABIC </w:instrText>
      </w:r>
      <w:r>
        <w:fldChar w:fldCharType="separate"/>
      </w:r>
      <w:r>
        <w:rPr>
          <w:noProof/>
        </w:rPr>
        <w:t>11</w:t>
      </w:r>
      <w:r>
        <w:fldChar w:fldCharType="end"/>
      </w:r>
      <w:r>
        <w:t xml:space="preserve"> Live vehicle video-stream</w:t>
      </w:r>
      <w:bookmarkEnd w:id="76"/>
    </w:p>
    <w:p w14:paraId="2352EECF" w14:textId="1CB9EE95" w:rsidR="00697317" w:rsidRDefault="00697317">
      <w:r>
        <w:br w:type="page"/>
      </w:r>
    </w:p>
    <w:p w14:paraId="2402791C" w14:textId="2101C3AA" w:rsidR="00697317" w:rsidRDefault="00697317" w:rsidP="00697317">
      <w:pPr>
        <w:pStyle w:val="Ttulo1"/>
      </w:pPr>
      <w:bookmarkStart w:id="77" w:name="_Toc238930445"/>
      <w:r>
        <w:lastRenderedPageBreak/>
        <w:t>Future Work:</w:t>
      </w:r>
      <w:bookmarkEnd w:id="77"/>
    </w:p>
    <w:p w14:paraId="3BB8C117" w14:textId="77777777" w:rsidR="00515466" w:rsidRDefault="00515466" w:rsidP="00515466">
      <w:pPr>
        <w:pStyle w:val="Ttulo2"/>
      </w:pPr>
      <w:bookmarkStart w:id="78" w:name="_Toc238930446"/>
      <w:r>
        <w:t>Complete Remote Control and Safety</w:t>
      </w:r>
      <w:bookmarkEnd w:id="78"/>
    </w:p>
    <w:p w14:paraId="39D45B55" w14:textId="77777777" w:rsidR="00515466" w:rsidRDefault="00515466" w:rsidP="00515466">
      <w:r>
        <w:t xml:space="preserve">The </w:t>
      </w:r>
      <w:proofErr w:type="gramStart"/>
      <w:r>
        <w:t>first priority</w:t>
      </w:r>
      <w:proofErr w:type="gramEnd"/>
      <w:r>
        <w:t xml:space="preserve"> is to complete the control path already anticipated by the negotiated WebRTC data channels. The browser should sample the selected gamepad at a fixed cadence and continuously transmit a versioned control message containing normalized steering and throttle values, a sequence number, and a timestamp. The vehicle must reject malformed, out-of-range, or stale state before converting the latest valid message into PWM or other actuator signals for steering and propulsion.</w:t>
      </w:r>
    </w:p>
    <w:p w14:paraId="22C0ACC3" w14:textId="77777777" w:rsidR="00515466" w:rsidRDefault="00515466" w:rsidP="00515466">
      <w:r>
        <w:t>Safety behavior must be part of the initial implementation. Loss of the data channel, expiry of a command timeout, an invalid message, or an explicit emergency-stop command must immediately return steering and throttle to a defined neutral state. The complete path from gamepad input to physical actuation should then be tested end to end for responsiveness, failure recovery, and predictable shutdown.</w:t>
      </w:r>
    </w:p>
    <w:p w14:paraId="54B0895C" w14:textId="77777777" w:rsidR="00515466" w:rsidRDefault="00515466" w:rsidP="00515466">
      <w:pPr>
        <w:pStyle w:val="Ttulo2"/>
      </w:pPr>
      <w:bookmarkStart w:id="79" w:name="_Toc238930447"/>
      <w:r>
        <w:t>IPv6 and Mobile-Network Validation</w:t>
      </w:r>
      <w:bookmarkEnd w:id="79"/>
    </w:p>
    <w:p w14:paraId="13926411" w14:textId="6356022D" w:rsidR="00515466" w:rsidRDefault="00515466" w:rsidP="00515466">
      <w:r>
        <w:t xml:space="preserve">The device, browser environment, signaling service, and TURN service should be deployed in a dual-stack configuration. Each session should record the </w:t>
      </w:r>
      <w:proofErr w:type="gramStart"/>
      <w:r>
        <w:t>address family</w:t>
      </w:r>
      <w:proofErr w:type="gramEnd"/>
      <w:r>
        <w:t>, candidate types, selected ICE pair, and whether the connection is direct or relayed. Comparisons between IPv4 direct, IPv6 direct, and TURN-relayed sessions should measure connection success, latency, jitter, and packet loss to determine whether IPv6 materially improves the available route</w:t>
      </w:r>
      <w:r w:rsidR="00670E39">
        <w:t>.</w:t>
      </w:r>
    </w:p>
    <w:p w14:paraId="7215AB40" w14:textId="4C9446D4" w:rsidR="00515466" w:rsidRDefault="00515466" w:rsidP="00515466">
      <w:r>
        <w:t>The same campaign should replace the current 4G access with a real 5G connection and distinguish 5G Non-Standalone and Standalone modes where possible. Testing must cover direct and relayed operation, mobility, uplink consistency, latency distribution, jitter, packet loss, and video stability rather than relying on nominal capabilities.</w:t>
      </w:r>
    </w:p>
    <w:p w14:paraId="4457B69A" w14:textId="77777777" w:rsidR="00515466" w:rsidRDefault="00515466" w:rsidP="00515466">
      <w:pPr>
        <w:pStyle w:val="Ttulo2"/>
      </w:pPr>
      <w:bookmarkStart w:id="80" w:name="_Toc238930448"/>
      <w:r>
        <w:t>Hardware H.264 Camera</w:t>
      </w:r>
      <w:bookmarkEnd w:id="80"/>
    </w:p>
    <w:p w14:paraId="740511A0" w14:textId="11636A0B" w:rsidR="00515466" w:rsidRDefault="00515466" w:rsidP="00515466">
      <w:r>
        <w:t xml:space="preserve">A compact camera that exposes an H.264 stream directly should be evaluated to remove the Raspberry Pi's MJPEG-to-libx264 stage. The </w:t>
      </w:r>
      <w:proofErr w:type="spellStart"/>
      <w:r w:rsidRPr="00670E39">
        <w:t>Arducam</w:t>
      </w:r>
      <w:proofErr w:type="spellEnd"/>
      <w:r w:rsidRPr="00670E39">
        <w:t xml:space="preserve"> B0200 specification</w:t>
      </w:r>
      <w:r>
        <w:t xml:space="preserve"> lists H.264 output at 1920 x 1080 and 30 frames per second. Validation must confirm profile compatibility, SPS/PPS handling, keyframe interval, bitrate control, </w:t>
      </w:r>
      <w:proofErr w:type="spellStart"/>
      <w:r>
        <w:t>FFmpeg</w:t>
      </w:r>
      <w:proofErr w:type="spellEnd"/>
      <w:r>
        <w:t xml:space="preserve">/V4L2 support, CPU usage, and measured glass-to-glass latency. Hardware encoding should be adopted </w:t>
      </w:r>
      <w:r>
        <w:lastRenderedPageBreak/>
        <w:t>only if the camera and capture path do not add buffering that offsets the expected improvement.</w:t>
      </w:r>
    </w:p>
    <w:p w14:paraId="0182259C" w14:textId="77777777" w:rsidR="00515466" w:rsidRDefault="00515466" w:rsidP="00515466">
      <w:pPr>
        <w:pStyle w:val="Ttulo2"/>
      </w:pPr>
      <w:bookmarkStart w:id="81" w:name="_Toc238930449"/>
      <w:r>
        <w:t>Protected Electrical Design</w:t>
      </w:r>
      <w:bookmarkEnd w:id="81"/>
    </w:p>
    <w:p w14:paraId="78E97629" w14:textId="77777777" w:rsidR="00515466" w:rsidRDefault="00515466" w:rsidP="00515466">
      <w:r>
        <w:t>The temporary wiring should be replaced with a documented power-distribution design. The Raspberry Pi and communication electronics should receive power through an appropriately rated DC-DC regulator and a dedicated fused branch, with reverse-polarity protection, transient suppression, bulk and ceramic decoupling, secure connectors, and a grounding arrangement that limits motor noise. Bench tests should reproduce startup and motor-stall current peaks while monitoring regulated voltage, brownout indications, component temperature, and recovery after a fault.</w:t>
      </w:r>
    </w:p>
    <w:p w14:paraId="2F66EE58" w14:textId="77777777" w:rsidR="00515466" w:rsidRDefault="00515466" w:rsidP="00515466">
      <w:pPr>
        <w:pStyle w:val="Ttulo2"/>
      </w:pPr>
      <w:bookmarkStart w:id="82" w:name="_Toc238930450"/>
      <w:r>
        <w:t>Mechanical Integration</w:t>
      </w:r>
      <w:bookmarkEnd w:id="82"/>
    </w:p>
    <w:p w14:paraId="1AD2771E" w14:textId="77777777" w:rsidR="00515466" w:rsidRDefault="00515466" w:rsidP="00515466">
      <w:r>
        <w:t xml:space="preserve">The 3D-printed supports should be redesigned as modular mounts for the Raspberry Pi, camera, mobile modem, power regulator, and </w:t>
      </w:r>
      <w:proofErr w:type="gramStart"/>
      <w:r>
        <w:t>control electronics</w:t>
      </w:r>
      <w:proofErr w:type="gramEnd"/>
      <w:r>
        <w:t>. The next design should provide positive fastening, vibration resistance, cable strain relief, protected routing, cooling airflow, maintenance access, and balanced weight distribution. Separate replaceable mounts will allow individual components to change without redesigning the complete chassis assembly.</w:t>
      </w:r>
    </w:p>
    <w:p w14:paraId="173088E0" w14:textId="77777777" w:rsidR="00515466" w:rsidRDefault="00515466" w:rsidP="00515466">
      <w:pPr>
        <w:pStyle w:val="Ttulo2"/>
      </w:pPr>
      <w:bookmarkStart w:id="83" w:name="_Toc238930451"/>
      <w:r>
        <w:t>ESP32-P4 Integrated Rust Platform</w:t>
      </w:r>
      <w:bookmarkEnd w:id="83"/>
    </w:p>
    <w:p w14:paraId="3BFFBE16" w14:textId="2DE7D0D5" w:rsidR="00515466" w:rsidRDefault="00515466" w:rsidP="00515466">
      <w:r>
        <w:t>A longer-term path is a custom controller board based on a production ESP32-P4 revision. Its MIPI-CSI camera interface, image signal processor, 1080p30 hardware H.264 encoder, GPIO, and motor-control PWM could combine camera capture, video encoding, safety logic, and vehicle actuation in a smaller, lower-power platform.</w:t>
      </w:r>
    </w:p>
    <w:p w14:paraId="5D2C1B1F" w14:textId="3A54B53C" w:rsidR="00515466" w:rsidRDefault="00515466" w:rsidP="00515466">
      <w:r>
        <w:t xml:space="preserve">The ESP32-P4 firmware will be developed in Rust. An ESP-IDF-backed architecture will retain access to vendor multimedia and networking components while application logic, control parsing, concurrency, and fail-safe state machines remain in safe Rust. The </w:t>
      </w:r>
      <w:proofErr w:type="spellStart"/>
      <w:r w:rsidRPr="00670E39">
        <w:t>esp</w:t>
      </w:r>
      <w:proofErr w:type="spellEnd"/>
      <w:r w:rsidRPr="00670E39">
        <w:t>-</w:t>
      </w:r>
      <w:proofErr w:type="spellStart"/>
      <w:r w:rsidRPr="00670E39">
        <w:t>idf</w:t>
      </w:r>
      <w:proofErr w:type="spellEnd"/>
      <w:r w:rsidRPr="00670E39">
        <w:t>-sys bindings</w:t>
      </w:r>
      <w:r>
        <w:t xml:space="preserve"> and </w:t>
      </w:r>
      <w:proofErr w:type="spellStart"/>
      <w:r>
        <w:t>esp-idf-hal</w:t>
      </w:r>
      <w:proofErr w:type="spellEnd"/>
      <w:r>
        <w:t xml:space="preserve"> should be used for the riscv32imafc-esp-espidf target. H.264, MIPI-CSI, USB, Ethernet, and modem APIs without mature native Rust abstractions should be isolated behind small reviewed unsafe FFI modules</w:t>
      </w:r>
      <w:r w:rsidR="00670E39">
        <w:t>.</w:t>
      </w:r>
    </w:p>
    <w:p w14:paraId="001958E5" w14:textId="5EB9A30D" w:rsidR="00515466" w:rsidRDefault="00515466" w:rsidP="00515466">
      <w:r>
        <w:t xml:space="preserve">ESP32-P4 has no integrated Wi-Fi or Bluetooth. The custom board must therefore connect to the 5G modem through USB or </w:t>
      </w:r>
      <w:proofErr w:type="gramStart"/>
      <w:r>
        <w:t>Ethernet, or</w:t>
      </w:r>
      <w:proofErr w:type="gramEnd"/>
      <w:r>
        <w:t xml:space="preserve"> add an ESP32-C5/C6 communication processor. Development should proceed incrementally through actuator fail-safe behavior, camera capture, hardware H.264 output, modem networking, ICE/DTLS/WebRTC feasibility, memory usage, thermal behavior, and final end-to-end latency.</w:t>
      </w:r>
    </w:p>
    <w:p w14:paraId="6773FA7E" w14:textId="77777777" w:rsidR="00515466" w:rsidRDefault="00515466" w:rsidP="00515466">
      <w:pPr>
        <w:pStyle w:val="Ttulo2"/>
      </w:pPr>
      <w:bookmarkStart w:id="84" w:name="_Toc238930452"/>
      <w:r>
        <w:lastRenderedPageBreak/>
        <w:t>Final System Evaluation</w:t>
      </w:r>
      <w:bookmarkEnd w:id="84"/>
    </w:p>
    <w:p w14:paraId="39F3094E" w14:textId="4F812F2D" w:rsidR="00515466" w:rsidRPr="00515466" w:rsidRDefault="00515466" w:rsidP="00515466">
      <w:r>
        <w:t>The completed prototype should be evaluated with a matrix covering software and hardware encoding, 4G and available 5G modes, IPv4 and IPv6, and direct and TURN-relayed routes. Reported results should include the distribution of glass-to-glass delay, control-response time, jitter, loss, bitrate, CPU load, temperature, electrical stability, and fail-safe activation. This will show which improvements provide measurable benefits and whether the final vehicle satisfies both observation and control requirements.</w:t>
      </w:r>
    </w:p>
    <w:p w14:paraId="791FEDB3" w14:textId="58EEEE8D" w:rsidR="00697317" w:rsidRDefault="00697317">
      <w:r>
        <w:br w:type="page"/>
      </w:r>
    </w:p>
    <w:p w14:paraId="27213CC1" w14:textId="2F533AD8" w:rsidR="00E04522" w:rsidRDefault="00363849" w:rsidP="00363849">
      <w:pPr>
        <w:pStyle w:val="Ttulo1"/>
      </w:pPr>
      <w:bookmarkStart w:id="85" w:name="_Toc238930453"/>
      <w:r w:rsidRPr="000724B3">
        <w:lastRenderedPageBreak/>
        <w:t>References:</w:t>
      </w:r>
      <w:bookmarkEnd w:id="85"/>
    </w:p>
    <w:p w14:paraId="41BE05BC" w14:textId="77777777" w:rsidR="00D87DC1" w:rsidRDefault="00D87DC1" w:rsidP="00D87DC1">
      <w:pPr>
        <w:keepLines/>
        <w:numPr>
          <w:ilvl w:val="0"/>
          <w:numId w:val="3"/>
        </w:numPr>
        <w:spacing w:after="120"/>
      </w:pPr>
      <w:r>
        <w:t xml:space="preserve">H. T. </w:t>
      </w:r>
      <w:proofErr w:type="spellStart"/>
      <w:r>
        <w:t>Alvestrand</w:t>
      </w:r>
      <w:proofErr w:type="spellEnd"/>
      <w:r>
        <w:t>, "</w:t>
      </w:r>
      <w:hyperlink r:id="rId24">
        <w:r>
          <w:rPr>
            <w:color w:val="0563C1"/>
            <w:u w:val="single"/>
          </w:rPr>
          <w:t>Overview: Real-Time Protocols for Browser-Based Applications</w:t>
        </w:r>
      </w:hyperlink>
      <w:r>
        <w:t>," IETF, RFC 8825, Jan. 2021.</w:t>
      </w:r>
    </w:p>
    <w:p w14:paraId="31EEE2D3" w14:textId="77777777" w:rsidR="00D87DC1" w:rsidRDefault="00D87DC1" w:rsidP="00D87DC1">
      <w:pPr>
        <w:keepLines/>
        <w:numPr>
          <w:ilvl w:val="0"/>
          <w:numId w:val="3"/>
        </w:numPr>
        <w:spacing w:after="120"/>
      </w:pPr>
      <w:r>
        <w:t>J. Uberti, C. Jennings, and E. Rescorla, "</w:t>
      </w:r>
      <w:hyperlink r:id="rId25">
        <w:r>
          <w:rPr>
            <w:color w:val="0563C1"/>
            <w:u w:val="single"/>
          </w:rPr>
          <w:t>JavaScript Session Establishment Protocol (JSEP)</w:t>
        </w:r>
      </w:hyperlink>
      <w:r>
        <w:t>," IETF, RFC 9429, Apr. 2024.</w:t>
      </w:r>
    </w:p>
    <w:p w14:paraId="34809736" w14:textId="77777777" w:rsidR="00D87DC1" w:rsidRDefault="00D87DC1" w:rsidP="00D87DC1">
      <w:pPr>
        <w:keepLines/>
        <w:numPr>
          <w:ilvl w:val="0"/>
          <w:numId w:val="3"/>
        </w:numPr>
        <w:spacing w:after="120"/>
      </w:pPr>
      <w:r>
        <w:t>A. Keranen, C. Holmberg, and J. Rosenberg, "</w:t>
      </w:r>
      <w:hyperlink r:id="rId26">
        <w:r>
          <w:rPr>
            <w:color w:val="0563C1"/>
            <w:u w:val="single"/>
          </w:rPr>
          <w:t>Interactive Connectivity Establishment (ICE): A Protocol for Network Address Translator Traversal</w:t>
        </w:r>
      </w:hyperlink>
      <w:r>
        <w:t>," IETF, RFC 8445, Jul. 2018.</w:t>
      </w:r>
    </w:p>
    <w:p w14:paraId="4435D54C" w14:textId="77777777" w:rsidR="00D87DC1" w:rsidRDefault="00D87DC1" w:rsidP="00D87DC1">
      <w:pPr>
        <w:keepLines/>
        <w:numPr>
          <w:ilvl w:val="0"/>
          <w:numId w:val="3"/>
        </w:numPr>
        <w:spacing w:after="120"/>
      </w:pPr>
      <w:r>
        <w:t>M. Petit-Huguenin et al., "</w:t>
      </w:r>
      <w:hyperlink r:id="rId27">
        <w:r>
          <w:rPr>
            <w:color w:val="0563C1"/>
            <w:u w:val="single"/>
          </w:rPr>
          <w:t>Session Traversal Utilities for NAT (STUN)</w:t>
        </w:r>
      </w:hyperlink>
      <w:r>
        <w:t>," IETF, RFC 8489, Feb. 2020.</w:t>
      </w:r>
    </w:p>
    <w:p w14:paraId="6044A6EA" w14:textId="77777777" w:rsidR="00D87DC1" w:rsidRDefault="00D87DC1" w:rsidP="00D87DC1">
      <w:pPr>
        <w:keepLines/>
        <w:numPr>
          <w:ilvl w:val="0"/>
          <w:numId w:val="3"/>
        </w:numPr>
        <w:spacing w:after="120"/>
      </w:pPr>
      <w:r>
        <w:t>T. Reddy, A. Johnston, P. Matthews, and J. Rosenberg, "</w:t>
      </w:r>
      <w:hyperlink r:id="rId28">
        <w:r>
          <w:rPr>
            <w:color w:val="0563C1"/>
            <w:u w:val="single"/>
          </w:rPr>
          <w:t>Traversal Using Relays around NAT (TURN)</w:t>
        </w:r>
      </w:hyperlink>
      <w:r>
        <w:t>," IETF, RFC 8656, Feb. 2020.</w:t>
      </w:r>
    </w:p>
    <w:p w14:paraId="44C444D6" w14:textId="77777777" w:rsidR="00D87DC1" w:rsidRDefault="00D87DC1" w:rsidP="00D87DC1">
      <w:pPr>
        <w:keepLines/>
        <w:numPr>
          <w:ilvl w:val="0"/>
          <w:numId w:val="3"/>
        </w:numPr>
        <w:spacing w:after="120"/>
      </w:pPr>
      <w:r>
        <w:t xml:space="preserve">R. Jesup, S. Loreto, and M. </w:t>
      </w:r>
      <w:proofErr w:type="spellStart"/>
      <w:r>
        <w:t>Tuexen</w:t>
      </w:r>
      <w:proofErr w:type="spellEnd"/>
      <w:r>
        <w:t>, "</w:t>
      </w:r>
      <w:hyperlink r:id="rId29">
        <w:r>
          <w:rPr>
            <w:color w:val="0563C1"/>
            <w:u w:val="single"/>
          </w:rPr>
          <w:t>WebRTC Data Channels</w:t>
        </w:r>
      </w:hyperlink>
      <w:r>
        <w:t>," IETF, RFC 8831, Jan. 2021.</w:t>
      </w:r>
    </w:p>
    <w:p w14:paraId="389199D0" w14:textId="77777777" w:rsidR="00D87DC1" w:rsidRDefault="00D87DC1" w:rsidP="00D87DC1">
      <w:pPr>
        <w:keepLines/>
        <w:numPr>
          <w:ilvl w:val="0"/>
          <w:numId w:val="3"/>
        </w:numPr>
        <w:spacing w:after="120"/>
      </w:pPr>
      <w:r>
        <w:t>Y.-K. Wang, R. Even, T. Kristensen, and R. Jesup, "</w:t>
      </w:r>
      <w:hyperlink r:id="rId30">
        <w:r>
          <w:rPr>
            <w:color w:val="0563C1"/>
            <w:u w:val="single"/>
          </w:rPr>
          <w:t>RTP Payload Format for H.264 Video</w:t>
        </w:r>
      </w:hyperlink>
      <w:r>
        <w:t>," IETF, RFC 6184, May 2011.</w:t>
      </w:r>
    </w:p>
    <w:p w14:paraId="44C692C2" w14:textId="77777777" w:rsidR="00D87DC1" w:rsidRDefault="00D87DC1" w:rsidP="00D87DC1">
      <w:pPr>
        <w:keepLines/>
        <w:numPr>
          <w:ilvl w:val="0"/>
          <w:numId w:val="3"/>
        </w:numPr>
        <w:spacing w:after="120"/>
      </w:pPr>
      <w:r>
        <w:t>A. B. Roach, "</w:t>
      </w:r>
      <w:hyperlink r:id="rId31">
        <w:r>
          <w:rPr>
            <w:color w:val="0563C1"/>
            <w:u w:val="single"/>
          </w:rPr>
          <w:t>WebRTC Video Processing and Codec Requirements</w:t>
        </w:r>
      </w:hyperlink>
      <w:r>
        <w:t>," IETF, RFC 7742, Mar. 2016.</w:t>
      </w:r>
    </w:p>
    <w:p w14:paraId="10F90049" w14:textId="77777777" w:rsidR="00D87DC1" w:rsidRDefault="00D87DC1" w:rsidP="00D87DC1">
      <w:pPr>
        <w:keepLines/>
        <w:numPr>
          <w:ilvl w:val="0"/>
          <w:numId w:val="3"/>
        </w:numPr>
        <w:spacing w:after="120"/>
      </w:pPr>
      <w:r>
        <w:t>S. Garcia Murillo and A. Gouaillard, "</w:t>
      </w:r>
      <w:hyperlink r:id="rId32">
        <w:r>
          <w:rPr>
            <w:color w:val="0563C1"/>
            <w:u w:val="single"/>
          </w:rPr>
          <w:t>WebRTC-HTTP Ingestion Protocol (WHIP)</w:t>
        </w:r>
      </w:hyperlink>
      <w:r>
        <w:t>," IETF, RFC 9725, Mar. 2025.</w:t>
      </w:r>
    </w:p>
    <w:p w14:paraId="3B8CA1E6" w14:textId="77777777" w:rsidR="00D87DC1" w:rsidRDefault="00D87DC1" w:rsidP="00D87DC1">
      <w:pPr>
        <w:keepLines/>
        <w:numPr>
          <w:ilvl w:val="0"/>
          <w:numId w:val="3"/>
        </w:numPr>
        <w:spacing w:after="120"/>
      </w:pPr>
      <w:r>
        <w:t>S. Garcia Murillo, C. Chen, and D. Jenkins, "</w:t>
      </w:r>
      <w:hyperlink r:id="rId33">
        <w:r>
          <w:rPr>
            <w:color w:val="0563C1"/>
            <w:u w:val="single"/>
          </w:rPr>
          <w:t>WebRTC-HTTP Egress Protocol (WHEP)</w:t>
        </w:r>
      </w:hyperlink>
      <w:r>
        <w:t>," IETF Internet-Draft, draft-ietf-wish-whep-04, Jun. 2026, work in progress.</w:t>
      </w:r>
    </w:p>
    <w:p w14:paraId="1D2BC2EF" w14:textId="77777777" w:rsidR="00D87DC1" w:rsidRDefault="00D87DC1" w:rsidP="00D87DC1">
      <w:pPr>
        <w:keepLines/>
        <w:numPr>
          <w:ilvl w:val="0"/>
          <w:numId w:val="3"/>
        </w:numPr>
        <w:spacing w:after="120"/>
      </w:pPr>
      <w:r>
        <w:t>World Wide Web Consortium (W3C), "</w:t>
      </w:r>
      <w:hyperlink r:id="rId34">
        <w:r>
          <w:rPr>
            <w:color w:val="0563C1"/>
            <w:u w:val="single"/>
          </w:rPr>
          <w:t>WebRTC: Real-Time Communication in Browsers</w:t>
        </w:r>
      </w:hyperlink>
      <w:r>
        <w:t>," W3C Recommendation, Mar. 13, 2025.</w:t>
      </w:r>
    </w:p>
    <w:p w14:paraId="32E1FE27" w14:textId="77777777" w:rsidR="00D87DC1" w:rsidRDefault="00D87DC1" w:rsidP="00D87DC1">
      <w:pPr>
        <w:keepLines/>
        <w:numPr>
          <w:ilvl w:val="0"/>
          <w:numId w:val="3"/>
        </w:numPr>
        <w:spacing w:after="120"/>
      </w:pPr>
      <w:r>
        <w:t>MDN Web Docs, "</w:t>
      </w:r>
      <w:hyperlink r:id="rId35">
        <w:r>
          <w:rPr>
            <w:color w:val="0563C1"/>
            <w:u w:val="single"/>
          </w:rPr>
          <w:t>WebRTC API</w:t>
        </w:r>
      </w:hyperlink>
      <w:r>
        <w:t>," Mozilla. Accessed: Aug. 29, 2026.</w:t>
      </w:r>
    </w:p>
    <w:p w14:paraId="22DFE1E8" w14:textId="77777777" w:rsidR="00D87DC1" w:rsidRDefault="00D87DC1" w:rsidP="00D87DC1">
      <w:pPr>
        <w:keepLines/>
        <w:numPr>
          <w:ilvl w:val="0"/>
          <w:numId w:val="3"/>
        </w:numPr>
        <w:spacing w:after="120"/>
      </w:pPr>
      <w:r>
        <w:t>WebRTC Project, "</w:t>
      </w:r>
      <w:hyperlink r:id="rId36">
        <w:r>
          <w:rPr>
            <w:color w:val="0563C1"/>
            <w:u w:val="single"/>
          </w:rPr>
          <w:t>Getting Started with Peer Connections</w:t>
        </w:r>
      </w:hyperlink>
      <w:r>
        <w:t>," Google. Accessed: Aug. 29, 2026.</w:t>
      </w:r>
    </w:p>
    <w:p w14:paraId="01EA3C8E" w14:textId="77777777" w:rsidR="00D87DC1" w:rsidRDefault="00D87DC1" w:rsidP="00D87DC1">
      <w:pPr>
        <w:keepLines/>
        <w:numPr>
          <w:ilvl w:val="0"/>
          <w:numId w:val="3"/>
        </w:numPr>
        <w:spacing w:after="120"/>
      </w:pPr>
      <w:proofErr w:type="spellStart"/>
      <w:r>
        <w:t>FFmpeg</w:t>
      </w:r>
      <w:proofErr w:type="spellEnd"/>
      <w:r>
        <w:t xml:space="preserve"> Project, "</w:t>
      </w:r>
      <w:proofErr w:type="spellStart"/>
      <w:r>
        <w:fldChar w:fldCharType="begin"/>
      </w:r>
      <w:r>
        <w:instrText>HYPERLINK "https://ffmpeg.org/ffmpeg-devices.html" \h</w:instrText>
      </w:r>
      <w:r>
        <w:fldChar w:fldCharType="separate"/>
      </w:r>
      <w:r>
        <w:rPr>
          <w:color w:val="0563C1"/>
          <w:u w:val="single"/>
        </w:rPr>
        <w:t>FFmpeg</w:t>
      </w:r>
      <w:proofErr w:type="spellEnd"/>
      <w:r>
        <w:rPr>
          <w:color w:val="0563C1"/>
          <w:u w:val="single"/>
        </w:rPr>
        <w:t xml:space="preserve"> Devices Documentation</w:t>
      </w:r>
      <w:r>
        <w:fldChar w:fldCharType="end"/>
      </w:r>
      <w:r>
        <w:t>," sec. 3.18, Video4Linux2 input device. Accessed: Aug. 29, 2026.</w:t>
      </w:r>
    </w:p>
    <w:p w14:paraId="1221BAB4" w14:textId="77777777" w:rsidR="00D87DC1" w:rsidRDefault="00D87DC1" w:rsidP="00D87DC1">
      <w:pPr>
        <w:keepLines/>
        <w:numPr>
          <w:ilvl w:val="0"/>
          <w:numId w:val="3"/>
        </w:numPr>
        <w:spacing w:after="120"/>
      </w:pPr>
      <w:proofErr w:type="spellStart"/>
      <w:r>
        <w:t>FFmpeg</w:t>
      </w:r>
      <w:proofErr w:type="spellEnd"/>
      <w:r>
        <w:t xml:space="preserve"> Project, "</w:t>
      </w:r>
      <w:proofErr w:type="spellStart"/>
      <w:r>
        <w:fldChar w:fldCharType="begin"/>
      </w:r>
      <w:r>
        <w:instrText>HYPERLINK "https://ffmpeg.org/ffmpeg-codecs.html" \h</w:instrText>
      </w:r>
      <w:r>
        <w:fldChar w:fldCharType="separate"/>
      </w:r>
      <w:r>
        <w:rPr>
          <w:color w:val="0563C1"/>
          <w:u w:val="single"/>
        </w:rPr>
        <w:t>FFmpeg</w:t>
      </w:r>
      <w:proofErr w:type="spellEnd"/>
      <w:r>
        <w:rPr>
          <w:color w:val="0563C1"/>
          <w:u w:val="single"/>
        </w:rPr>
        <w:t xml:space="preserve"> Codecs Documentation</w:t>
      </w:r>
      <w:r>
        <w:fldChar w:fldCharType="end"/>
      </w:r>
      <w:r>
        <w:t>," sec. 9.19, libx264 encoder. Accessed: Aug. 29, 2026.</w:t>
      </w:r>
    </w:p>
    <w:p w14:paraId="330437D4" w14:textId="77777777" w:rsidR="00D87DC1" w:rsidRDefault="00D87DC1" w:rsidP="00D87DC1">
      <w:pPr>
        <w:keepLines/>
        <w:numPr>
          <w:ilvl w:val="0"/>
          <w:numId w:val="3"/>
        </w:numPr>
        <w:spacing w:after="120"/>
      </w:pPr>
      <w:r>
        <w:t>Raspberry Pi Ltd, "</w:t>
      </w:r>
      <w:hyperlink r:id="rId37">
        <w:r>
          <w:rPr>
            <w:color w:val="0563C1"/>
            <w:u w:val="single"/>
          </w:rPr>
          <w:t>Raspberry Pi 5 Product Brief</w:t>
        </w:r>
      </w:hyperlink>
      <w:r>
        <w:t>," Apr. 2026.</w:t>
      </w:r>
    </w:p>
    <w:p w14:paraId="43DE7F7B" w14:textId="77777777" w:rsidR="00D87DC1" w:rsidRDefault="00D87DC1" w:rsidP="00D87DC1">
      <w:pPr>
        <w:keepLines/>
        <w:numPr>
          <w:ilvl w:val="0"/>
          <w:numId w:val="3"/>
        </w:numPr>
        <w:spacing w:after="120"/>
      </w:pPr>
      <w:r>
        <w:t>Linux Kernel Project, "</w:t>
      </w:r>
      <w:hyperlink r:id="rId38">
        <w:r>
          <w:rPr>
            <w:color w:val="0563C1"/>
            <w:u w:val="single"/>
          </w:rPr>
          <w:t>Video for Linux API, Version 2 - V4L2 API Specification</w:t>
        </w:r>
      </w:hyperlink>
      <w:r>
        <w:t>," rev. 4.5. Accessed: Aug. 29, 2026.</w:t>
      </w:r>
    </w:p>
    <w:p w14:paraId="49CD65C1" w14:textId="77777777" w:rsidR="00D87DC1" w:rsidRDefault="00D87DC1" w:rsidP="00D87DC1">
      <w:pPr>
        <w:keepLines/>
        <w:numPr>
          <w:ilvl w:val="0"/>
          <w:numId w:val="3"/>
        </w:numPr>
        <w:spacing w:after="120"/>
      </w:pPr>
      <w:r>
        <w:lastRenderedPageBreak/>
        <w:t>Microsoft, "</w:t>
      </w:r>
      <w:hyperlink r:id="rId39">
        <w:r>
          <w:rPr>
            <w:color w:val="0563C1"/>
            <w:u w:val="single"/>
          </w:rPr>
          <w:t xml:space="preserve">Use Hubs in ASP.NET Core </w:t>
        </w:r>
        <w:proofErr w:type="spellStart"/>
        <w:r>
          <w:rPr>
            <w:color w:val="0563C1"/>
            <w:u w:val="single"/>
          </w:rPr>
          <w:t>SignalR</w:t>
        </w:r>
        <w:proofErr w:type="spellEnd"/>
      </w:hyperlink>
      <w:r>
        <w:t>," Microsoft Learn. Accessed: Aug. 29, 2026.</w:t>
      </w:r>
    </w:p>
    <w:p w14:paraId="67C56F4F" w14:textId="77777777" w:rsidR="00D87DC1" w:rsidRDefault="00D87DC1" w:rsidP="00D87DC1">
      <w:pPr>
        <w:keepLines/>
        <w:numPr>
          <w:ilvl w:val="0"/>
          <w:numId w:val="3"/>
        </w:numPr>
        <w:spacing w:after="120"/>
      </w:pPr>
      <w:r>
        <w:t>ETSI and 3GPP, "</w:t>
      </w:r>
      <w:hyperlink r:id="rId40">
        <w:r>
          <w:rPr>
            <w:color w:val="0563C1"/>
            <w:u w:val="single"/>
          </w:rPr>
          <w:t>System Architecture for the 5G System (5GS)</w:t>
        </w:r>
      </w:hyperlink>
      <w:r>
        <w:t>," ETSI TS 123 501 V19.8.0, 3GPP TS 23.501 Release 19, Jul. 2026.</w:t>
      </w:r>
    </w:p>
    <w:p w14:paraId="1C4C0D82" w14:textId="77777777" w:rsidR="00D87DC1" w:rsidRDefault="00D87DC1" w:rsidP="00D87DC1">
      <w:pPr>
        <w:keepLines/>
        <w:numPr>
          <w:ilvl w:val="0"/>
          <w:numId w:val="3"/>
        </w:numPr>
        <w:spacing w:after="120"/>
      </w:pPr>
      <w:r>
        <w:t>International Telecommunication Union Radiocommunication Sector (ITU-R), "</w:t>
      </w:r>
      <w:hyperlink r:id="rId41">
        <w:r>
          <w:rPr>
            <w:color w:val="0563C1"/>
            <w:u w:val="single"/>
          </w:rPr>
          <w:t>Minimum Requirements Related to Technical Performance for IMT-2020 Radio Interface(s)</w:t>
        </w:r>
      </w:hyperlink>
      <w:r>
        <w:t>," Report ITU-R M.2410-0, 2017.</w:t>
      </w:r>
    </w:p>
    <w:p w14:paraId="34231A8B" w14:textId="77777777" w:rsidR="00D87DC1" w:rsidRPr="00D87DC1" w:rsidRDefault="00D87DC1" w:rsidP="00D87DC1"/>
    <w:sectPr w:rsidR="00D87DC1" w:rsidRPr="00D87DC1" w:rsidSect="00105695">
      <w:headerReference w:type="even" r:id="rId42"/>
      <w:headerReference w:type="default" r:id="rId43"/>
      <w:footerReference w:type="even" r:id="rId44"/>
      <w:footerReference w:type="default" r:id="rId45"/>
      <w:headerReference w:type="first" r:id="rId46"/>
      <w:footerReference w:type="first" r:id="rId4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D5E41" w14:textId="77777777" w:rsidR="00F14D84" w:rsidRPr="000724B3" w:rsidRDefault="00F14D84" w:rsidP="00A61EDA">
      <w:pPr>
        <w:spacing w:after="0" w:line="240" w:lineRule="auto"/>
      </w:pPr>
      <w:r w:rsidRPr="000724B3">
        <w:separator/>
      </w:r>
    </w:p>
  </w:endnote>
  <w:endnote w:type="continuationSeparator" w:id="0">
    <w:p w14:paraId="164E550E" w14:textId="77777777" w:rsidR="00F14D84" w:rsidRPr="000724B3" w:rsidRDefault="00F14D84" w:rsidP="00A61EDA">
      <w:pPr>
        <w:spacing w:after="0" w:line="240" w:lineRule="auto"/>
      </w:pPr>
      <w:r w:rsidRPr="000724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1B4BA" w14:textId="77777777" w:rsidR="008E31CB" w:rsidRDefault="008E31C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666248"/>
      <w:docPartObj>
        <w:docPartGallery w:val="Page Numbers (Bottom of Page)"/>
        <w:docPartUnique/>
      </w:docPartObj>
    </w:sdtPr>
    <w:sdtContent>
      <w:p w14:paraId="4DAA8EAB" w14:textId="2E10D27D" w:rsidR="008E31CB" w:rsidRDefault="008E31CB">
        <w:pPr>
          <w:pStyle w:val="Piedepgina"/>
          <w:jc w:val="center"/>
        </w:pPr>
        <w:r>
          <w:fldChar w:fldCharType="begin"/>
        </w:r>
        <w:r>
          <w:instrText>PAGE   \* MERGEFORMAT</w:instrText>
        </w:r>
        <w:r>
          <w:fldChar w:fldCharType="separate"/>
        </w:r>
        <w:r>
          <w:rPr>
            <w:lang w:val="es-ES"/>
          </w:rPr>
          <w:t>2</w:t>
        </w:r>
        <w:r>
          <w:fldChar w:fldCharType="end"/>
        </w:r>
      </w:p>
    </w:sdtContent>
  </w:sdt>
  <w:p w14:paraId="3341B4AF" w14:textId="459A5B3A" w:rsidR="00A61EDA" w:rsidRPr="000724B3" w:rsidRDefault="00A61ED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906707"/>
      <w:docPartObj>
        <w:docPartGallery w:val="Page Numbers (Bottom of Page)"/>
        <w:docPartUnique/>
      </w:docPartObj>
    </w:sdtPr>
    <w:sdtContent>
      <w:p w14:paraId="1B7A1AA3" w14:textId="2EF84789" w:rsidR="008E31CB" w:rsidRDefault="008E31CB">
        <w:pPr>
          <w:pStyle w:val="Piedepgina"/>
        </w:pPr>
        <w:r>
          <w:fldChar w:fldCharType="begin"/>
        </w:r>
        <w:r>
          <w:instrText>PAGE   \* MERGEFORMAT</w:instrText>
        </w:r>
        <w:r>
          <w:fldChar w:fldCharType="separate"/>
        </w:r>
        <w:r>
          <w:rPr>
            <w:lang w:val="es-ES"/>
          </w:rPr>
          <w:t>2</w:t>
        </w:r>
        <w:r>
          <w:fldChar w:fldCharType="end"/>
        </w:r>
      </w:p>
    </w:sdtContent>
  </w:sdt>
  <w:p w14:paraId="19FF249C" w14:textId="77777777" w:rsidR="005460AD" w:rsidRDefault="005460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CFB37" w14:textId="77777777" w:rsidR="00F14D84" w:rsidRPr="000724B3" w:rsidRDefault="00F14D84" w:rsidP="00A61EDA">
      <w:pPr>
        <w:spacing w:after="0" w:line="240" w:lineRule="auto"/>
      </w:pPr>
      <w:r w:rsidRPr="000724B3">
        <w:separator/>
      </w:r>
    </w:p>
  </w:footnote>
  <w:footnote w:type="continuationSeparator" w:id="0">
    <w:p w14:paraId="298F163A" w14:textId="77777777" w:rsidR="00F14D84" w:rsidRPr="000724B3" w:rsidRDefault="00F14D84" w:rsidP="00A61EDA">
      <w:pPr>
        <w:spacing w:after="0" w:line="240" w:lineRule="auto"/>
      </w:pPr>
      <w:r w:rsidRPr="000724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DEE90" w14:textId="77777777" w:rsidR="008E31CB" w:rsidRDefault="008E31C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3DBD" w14:textId="02AEC3DF" w:rsidR="00A61EDA" w:rsidRPr="000724B3" w:rsidRDefault="00A61EDA">
    <w:pPr>
      <w:pStyle w:val="Encabezado"/>
    </w:pPr>
    <w:r w:rsidRPr="000724B3">
      <w:rPr>
        <w:noProof/>
      </w:rPr>
      <mc:AlternateContent>
        <mc:Choice Requires="wps">
          <w:drawing>
            <wp:anchor distT="0" distB="0" distL="118745" distR="118745" simplePos="0" relativeHeight="251659264" behindDoc="1" locked="0" layoutInCell="1" allowOverlap="0" wp14:anchorId="059CEE4C" wp14:editId="706E9A7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6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59CEE4C" id="Rectángulo 63" o:spid="_x0000_s102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a5300f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AB47A" w14:textId="77777777" w:rsidR="008E31CB" w:rsidRDefault="008E31C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5A5C65"/>
    <w:multiLevelType w:val="singleLevel"/>
    <w:tmpl w:val="90DCDFD2"/>
    <w:lvl w:ilvl="0">
      <w:start w:val="1"/>
      <w:numFmt w:val="decimal"/>
      <w:lvlText w:val="[%1]"/>
      <w:lvlJc w:val="left"/>
      <w:pPr>
        <w:tabs>
          <w:tab w:val="num" w:pos="720"/>
        </w:tabs>
        <w:ind w:left="720" w:hanging="360"/>
      </w:pPr>
    </w:lvl>
  </w:abstractNum>
  <w:abstractNum w:abstractNumId="1" w15:restartNumberingAfterBreak="0">
    <w:nsid w:val="73166BEB"/>
    <w:multiLevelType w:val="multilevel"/>
    <w:tmpl w:val="EAC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A86993"/>
    <w:multiLevelType w:val="multilevel"/>
    <w:tmpl w:val="0D7ED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824001">
    <w:abstractNumId w:val="1"/>
  </w:num>
  <w:num w:numId="2" w16cid:durableId="1595015913">
    <w:abstractNumId w:val="2"/>
  </w:num>
  <w:num w:numId="3" w16cid:durableId="1168256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760"/>
    <w:rsid w:val="00004DB4"/>
    <w:rsid w:val="000724B3"/>
    <w:rsid w:val="00095586"/>
    <w:rsid w:val="000E58A6"/>
    <w:rsid w:val="000E781E"/>
    <w:rsid w:val="00105695"/>
    <w:rsid w:val="00105A63"/>
    <w:rsid w:val="00107C47"/>
    <w:rsid w:val="001230B7"/>
    <w:rsid w:val="00136F9E"/>
    <w:rsid w:val="00140C7D"/>
    <w:rsid w:val="00167D25"/>
    <w:rsid w:val="001D5DE0"/>
    <w:rsid w:val="001E1821"/>
    <w:rsid w:val="002053FA"/>
    <w:rsid w:val="0022612B"/>
    <w:rsid w:val="002354E6"/>
    <w:rsid w:val="00241A24"/>
    <w:rsid w:val="00265385"/>
    <w:rsid w:val="00276CA0"/>
    <w:rsid w:val="002C2B78"/>
    <w:rsid w:val="003026AE"/>
    <w:rsid w:val="00306413"/>
    <w:rsid w:val="00325F67"/>
    <w:rsid w:val="00335964"/>
    <w:rsid w:val="00363849"/>
    <w:rsid w:val="003825E0"/>
    <w:rsid w:val="00382DDA"/>
    <w:rsid w:val="003A12E0"/>
    <w:rsid w:val="003A32E9"/>
    <w:rsid w:val="003F7975"/>
    <w:rsid w:val="00400208"/>
    <w:rsid w:val="004151D1"/>
    <w:rsid w:val="00447047"/>
    <w:rsid w:val="00477552"/>
    <w:rsid w:val="004C211A"/>
    <w:rsid w:val="004F1304"/>
    <w:rsid w:val="00514CB3"/>
    <w:rsid w:val="00515466"/>
    <w:rsid w:val="00525D1F"/>
    <w:rsid w:val="005460AD"/>
    <w:rsid w:val="00556691"/>
    <w:rsid w:val="00593970"/>
    <w:rsid w:val="005D24C3"/>
    <w:rsid w:val="0064336A"/>
    <w:rsid w:val="00670E39"/>
    <w:rsid w:val="00697317"/>
    <w:rsid w:val="0070114D"/>
    <w:rsid w:val="00735ED4"/>
    <w:rsid w:val="00784244"/>
    <w:rsid w:val="007940C3"/>
    <w:rsid w:val="00794F36"/>
    <w:rsid w:val="00815F5A"/>
    <w:rsid w:val="008418F3"/>
    <w:rsid w:val="00894FD3"/>
    <w:rsid w:val="008B3DA5"/>
    <w:rsid w:val="008E1DFE"/>
    <w:rsid w:val="008E31CB"/>
    <w:rsid w:val="00921A18"/>
    <w:rsid w:val="00932513"/>
    <w:rsid w:val="00940081"/>
    <w:rsid w:val="009721D0"/>
    <w:rsid w:val="009A6B46"/>
    <w:rsid w:val="009C63FC"/>
    <w:rsid w:val="009E351D"/>
    <w:rsid w:val="00A171CF"/>
    <w:rsid w:val="00A20216"/>
    <w:rsid w:val="00A54603"/>
    <w:rsid w:val="00A61EDA"/>
    <w:rsid w:val="00A62035"/>
    <w:rsid w:val="00A77EDA"/>
    <w:rsid w:val="00AE02A4"/>
    <w:rsid w:val="00AF0F5E"/>
    <w:rsid w:val="00B61FD2"/>
    <w:rsid w:val="00BA643B"/>
    <w:rsid w:val="00BB1513"/>
    <w:rsid w:val="00BB1F70"/>
    <w:rsid w:val="00BC0FD4"/>
    <w:rsid w:val="00BF4588"/>
    <w:rsid w:val="00CD346F"/>
    <w:rsid w:val="00CD6B50"/>
    <w:rsid w:val="00CD7F9F"/>
    <w:rsid w:val="00D20EBD"/>
    <w:rsid w:val="00D4001F"/>
    <w:rsid w:val="00D43760"/>
    <w:rsid w:val="00D45176"/>
    <w:rsid w:val="00D70FE3"/>
    <w:rsid w:val="00D81362"/>
    <w:rsid w:val="00D87DC1"/>
    <w:rsid w:val="00D90C1F"/>
    <w:rsid w:val="00DA15ED"/>
    <w:rsid w:val="00DC4506"/>
    <w:rsid w:val="00DC6A94"/>
    <w:rsid w:val="00DC71B7"/>
    <w:rsid w:val="00DD6C45"/>
    <w:rsid w:val="00E04522"/>
    <w:rsid w:val="00E162A4"/>
    <w:rsid w:val="00E21EEF"/>
    <w:rsid w:val="00E23BA5"/>
    <w:rsid w:val="00E33481"/>
    <w:rsid w:val="00E56FC3"/>
    <w:rsid w:val="00E814BA"/>
    <w:rsid w:val="00E92D1E"/>
    <w:rsid w:val="00F14D84"/>
    <w:rsid w:val="00F30C7D"/>
    <w:rsid w:val="00F32249"/>
    <w:rsid w:val="00F3474E"/>
    <w:rsid w:val="00F3732F"/>
    <w:rsid w:val="00F51192"/>
    <w:rsid w:val="00F61D9D"/>
    <w:rsid w:val="00F85785"/>
    <w:rsid w:val="00FA6D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814FA"/>
  <w15:chartTrackingRefBased/>
  <w15:docId w15:val="{5F36C1DE-C247-462B-9725-C7EFCFE7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4B3"/>
    <w:rPr>
      <w:rFonts w:ascii="Century Gothic" w:hAnsi="Century Gothic"/>
      <w:sz w:val="24"/>
      <w:lang w:val="en-US"/>
    </w:rPr>
  </w:style>
  <w:style w:type="paragraph" w:styleId="Ttulo1">
    <w:name w:val="heading 1"/>
    <w:basedOn w:val="Normal"/>
    <w:next w:val="Normal"/>
    <w:link w:val="Ttulo1Car"/>
    <w:autoRedefine/>
    <w:uiPriority w:val="9"/>
    <w:qFormat/>
    <w:rsid w:val="00A61EDA"/>
    <w:pPr>
      <w:keepNext/>
      <w:keepLines/>
      <w:spacing w:before="240" w:after="0"/>
      <w:outlineLvl w:val="0"/>
    </w:pPr>
    <w:rPr>
      <w:rFonts w:asciiTheme="majorHAnsi" w:eastAsiaTheme="majorEastAsia" w:hAnsiTheme="majorHAnsi" w:cstheme="majorBidi"/>
      <w:b/>
      <w:color w:val="7B230B" w:themeColor="accent1" w:themeShade="BF"/>
      <w:sz w:val="72"/>
      <w:szCs w:val="32"/>
    </w:rPr>
  </w:style>
  <w:style w:type="paragraph" w:styleId="Ttulo2">
    <w:name w:val="heading 2"/>
    <w:basedOn w:val="Normal"/>
    <w:next w:val="Normal"/>
    <w:link w:val="Ttulo2Car"/>
    <w:uiPriority w:val="9"/>
    <w:unhideWhenUsed/>
    <w:qFormat/>
    <w:rsid w:val="00A61EDA"/>
    <w:pPr>
      <w:keepNext/>
      <w:keepLines/>
      <w:spacing w:before="40" w:after="0"/>
      <w:outlineLvl w:val="1"/>
    </w:pPr>
    <w:rPr>
      <w:rFonts w:asciiTheme="majorHAnsi" w:eastAsiaTheme="majorEastAsia" w:hAnsiTheme="majorHAnsi" w:cstheme="majorBidi"/>
      <w:b/>
      <w:color w:val="7B230B" w:themeColor="accent1" w:themeShade="BF"/>
      <w:sz w:val="48"/>
      <w:szCs w:val="26"/>
    </w:rPr>
  </w:style>
  <w:style w:type="paragraph" w:styleId="Ttulo3">
    <w:name w:val="heading 3"/>
    <w:basedOn w:val="Normal"/>
    <w:next w:val="Normal"/>
    <w:link w:val="Ttulo3Car"/>
    <w:uiPriority w:val="9"/>
    <w:unhideWhenUsed/>
    <w:qFormat/>
    <w:rsid w:val="008418F3"/>
    <w:pPr>
      <w:keepNext/>
      <w:keepLines/>
      <w:spacing w:before="40" w:after="0"/>
      <w:outlineLvl w:val="2"/>
    </w:pPr>
    <w:rPr>
      <w:rFonts w:asciiTheme="majorHAnsi" w:eastAsiaTheme="majorEastAsia" w:hAnsiTheme="majorHAnsi" w:cstheme="majorBidi"/>
      <w:color w:val="511707"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2021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20216"/>
    <w:rPr>
      <w:rFonts w:eastAsiaTheme="minorEastAsia"/>
      <w:lang w:eastAsia="es-ES"/>
    </w:rPr>
  </w:style>
  <w:style w:type="paragraph" w:styleId="NormalWeb">
    <w:name w:val="Normal (Web)"/>
    <w:basedOn w:val="Normal"/>
    <w:uiPriority w:val="99"/>
    <w:semiHidden/>
    <w:unhideWhenUsed/>
    <w:rsid w:val="009E351D"/>
    <w:pPr>
      <w:spacing w:before="100" w:beforeAutospacing="1" w:after="100" w:afterAutospacing="1" w:line="240" w:lineRule="auto"/>
    </w:pPr>
    <w:rPr>
      <w:rFonts w:ascii="Times New Roman" w:eastAsia="Times New Roman" w:hAnsi="Times New Roman" w:cs="Times New Roman"/>
      <w:szCs w:val="24"/>
      <w:lang w:val="es-ES" w:eastAsia="es-ES"/>
    </w:rPr>
  </w:style>
  <w:style w:type="character" w:styleId="Fuerte">
    <w:name w:val="Strong"/>
    <w:basedOn w:val="Fuentedeprrafopredeter"/>
    <w:uiPriority w:val="22"/>
    <w:qFormat/>
    <w:rsid w:val="009E351D"/>
    <w:rPr>
      <w:b/>
      <w:bCs/>
    </w:rPr>
  </w:style>
  <w:style w:type="character" w:customStyle="1" w:styleId="Ttulo1Car">
    <w:name w:val="Título 1 Car"/>
    <w:basedOn w:val="Fuentedeprrafopredeter"/>
    <w:link w:val="Ttulo1"/>
    <w:uiPriority w:val="9"/>
    <w:rsid w:val="00A61EDA"/>
    <w:rPr>
      <w:rFonts w:asciiTheme="majorHAnsi" w:eastAsiaTheme="majorEastAsia" w:hAnsiTheme="majorHAnsi" w:cstheme="majorBidi"/>
      <w:b/>
      <w:color w:val="7B230B" w:themeColor="accent1" w:themeShade="BF"/>
      <w:sz w:val="72"/>
      <w:szCs w:val="32"/>
      <w:lang w:val="en-US"/>
    </w:rPr>
  </w:style>
  <w:style w:type="paragraph" w:styleId="TtuloTDC">
    <w:name w:val="TOC Heading"/>
    <w:basedOn w:val="Ttulo1"/>
    <w:next w:val="Normal"/>
    <w:uiPriority w:val="39"/>
    <w:unhideWhenUsed/>
    <w:qFormat/>
    <w:rsid w:val="009E351D"/>
    <w:pPr>
      <w:outlineLvl w:val="9"/>
    </w:pPr>
    <w:rPr>
      <w:lang w:val="es-ES" w:eastAsia="es-ES"/>
    </w:rPr>
  </w:style>
  <w:style w:type="character" w:styleId="Textodelmarcadordeposicin">
    <w:name w:val="Placeholder Text"/>
    <w:basedOn w:val="Fuentedeprrafopredeter"/>
    <w:uiPriority w:val="99"/>
    <w:semiHidden/>
    <w:rsid w:val="00D43760"/>
    <w:rPr>
      <w:color w:val="808080"/>
    </w:rPr>
  </w:style>
  <w:style w:type="paragraph" w:styleId="TDC1">
    <w:name w:val="toc 1"/>
    <w:basedOn w:val="Normal"/>
    <w:next w:val="Normal"/>
    <w:autoRedefine/>
    <w:uiPriority w:val="39"/>
    <w:unhideWhenUsed/>
    <w:rsid w:val="00E04522"/>
    <w:pPr>
      <w:spacing w:after="100"/>
    </w:pPr>
  </w:style>
  <w:style w:type="character" w:styleId="Hipervnculo">
    <w:name w:val="Hyperlink"/>
    <w:basedOn w:val="Fuentedeprrafopredeter"/>
    <w:uiPriority w:val="99"/>
    <w:unhideWhenUsed/>
    <w:rsid w:val="00E04522"/>
    <w:rPr>
      <w:color w:val="6B9F25" w:themeColor="hyperlink"/>
      <w:u w:val="single"/>
    </w:rPr>
  </w:style>
  <w:style w:type="paragraph" w:styleId="Encabezado">
    <w:name w:val="header"/>
    <w:basedOn w:val="Normal"/>
    <w:link w:val="EncabezadoCar"/>
    <w:uiPriority w:val="99"/>
    <w:unhideWhenUsed/>
    <w:rsid w:val="00A61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61EDA"/>
    <w:rPr>
      <w:lang w:val="en-US"/>
    </w:rPr>
  </w:style>
  <w:style w:type="paragraph" w:styleId="Piedepgina">
    <w:name w:val="footer"/>
    <w:basedOn w:val="Normal"/>
    <w:link w:val="PiedepginaCar"/>
    <w:uiPriority w:val="99"/>
    <w:unhideWhenUsed/>
    <w:rsid w:val="00A61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61EDA"/>
    <w:rPr>
      <w:lang w:val="en-US"/>
    </w:rPr>
  </w:style>
  <w:style w:type="character" w:customStyle="1" w:styleId="Ttulo2Car">
    <w:name w:val="Título 2 Car"/>
    <w:basedOn w:val="Fuentedeprrafopredeter"/>
    <w:link w:val="Ttulo2"/>
    <w:uiPriority w:val="9"/>
    <w:rsid w:val="00A61EDA"/>
    <w:rPr>
      <w:rFonts w:asciiTheme="majorHAnsi" w:eastAsiaTheme="majorEastAsia" w:hAnsiTheme="majorHAnsi" w:cstheme="majorBidi"/>
      <w:b/>
      <w:color w:val="7B230B" w:themeColor="accent1" w:themeShade="BF"/>
      <w:sz w:val="48"/>
      <w:szCs w:val="26"/>
      <w:lang w:val="en-US"/>
    </w:rPr>
  </w:style>
  <w:style w:type="character" w:customStyle="1" w:styleId="Ttulo3Car">
    <w:name w:val="Título 3 Car"/>
    <w:basedOn w:val="Fuentedeprrafopredeter"/>
    <w:link w:val="Ttulo3"/>
    <w:uiPriority w:val="9"/>
    <w:rsid w:val="008418F3"/>
    <w:rPr>
      <w:rFonts w:asciiTheme="majorHAnsi" w:eastAsiaTheme="majorEastAsia" w:hAnsiTheme="majorHAnsi" w:cstheme="majorBidi"/>
      <w:color w:val="511707" w:themeColor="accent1" w:themeShade="7F"/>
      <w:sz w:val="24"/>
      <w:szCs w:val="24"/>
      <w:lang w:val="en-US"/>
    </w:rPr>
  </w:style>
  <w:style w:type="character" w:styleId="Mencinsinresolver">
    <w:name w:val="Unresolved Mention"/>
    <w:basedOn w:val="Fuentedeprrafopredeter"/>
    <w:uiPriority w:val="99"/>
    <w:semiHidden/>
    <w:unhideWhenUsed/>
    <w:rsid w:val="008418F3"/>
    <w:rPr>
      <w:color w:val="605E5C"/>
      <w:shd w:val="clear" w:color="auto" w:fill="E1DFDD"/>
    </w:rPr>
  </w:style>
  <w:style w:type="paragraph" w:styleId="TDC2">
    <w:name w:val="toc 2"/>
    <w:basedOn w:val="Normal"/>
    <w:next w:val="Normal"/>
    <w:autoRedefine/>
    <w:uiPriority w:val="39"/>
    <w:unhideWhenUsed/>
    <w:rsid w:val="003A32E9"/>
    <w:pPr>
      <w:spacing w:after="100"/>
      <w:ind w:left="240"/>
    </w:pPr>
  </w:style>
  <w:style w:type="paragraph" w:styleId="TDC3">
    <w:name w:val="toc 3"/>
    <w:basedOn w:val="Normal"/>
    <w:next w:val="Normal"/>
    <w:autoRedefine/>
    <w:uiPriority w:val="39"/>
    <w:unhideWhenUsed/>
    <w:rsid w:val="003A32E9"/>
    <w:pPr>
      <w:spacing w:after="100"/>
      <w:ind w:left="480"/>
    </w:pPr>
  </w:style>
  <w:style w:type="paragraph" w:styleId="Textonotaalfinal">
    <w:name w:val="endnote text"/>
    <w:basedOn w:val="Normal"/>
    <w:link w:val="TextonotaalfinalCar"/>
    <w:uiPriority w:val="99"/>
    <w:semiHidden/>
    <w:unhideWhenUsed/>
    <w:rsid w:val="00BA643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643B"/>
    <w:rPr>
      <w:rFonts w:ascii="Century Gothic" w:hAnsi="Century Gothic"/>
      <w:sz w:val="20"/>
      <w:szCs w:val="20"/>
      <w:lang w:val="en-US"/>
    </w:rPr>
  </w:style>
  <w:style w:type="character" w:styleId="Refdenotaalfinal">
    <w:name w:val="endnote reference"/>
    <w:basedOn w:val="Fuentedeprrafopredeter"/>
    <w:uiPriority w:val="99"/>
    <w:semiHidden/>
    <w:unhideWhenUsed/>
    <w:rsid w:val="00BA643B"/>
    <w:rPr>
      <w:vertAlign w:val="superscript"/>
    </w:rPr>
  </w:style>
  <w:style w:type="paragraph" w:styleId="Descripcin">
    <w:name w:val="caption"/>
    <w:basedOn w:val="Normal"/>
    <w:next w:val="Normal"/>
    <w:uiPriority w:val="35"/>
    <w:unhideWhenUsed/>
    <w:qFormat/>
    <w:rsid w:val="00BA643B"/>
    <w:pPr>
      <w:spacing w:after="200" w:line="240" w:lineRule="auto"/>
    </w:pPr>
    <w:rPr>
      <w:i/>
      <w:iCs/>
      <w:color w:val="323232" w:themeColor="text2"/>
      <w:sz w:val="18"/>
      <w:szCs w:val="18"/>
    </w:rPr>
  </w:style>
  <w:style w:type="paragraph" w:styleId="Tabladeilustraciones">
    <w:name w:val="table of figures"/>
    <w:basedOn w:val="Normal"/>
    <w:next w:val="Normal"/>
    <w:uiPriority w:val="99"/>
    <w:unhideWhenUsed/>
    <w:rsid w:val="00BA64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336808">
      <w:bodyDiv w:val="1"/>
      <w:marLeft w:val="0"/>
      <w:marRight w:val="0"/>
      <w:marTop w:val="0"/>
      <w:marBottom w:val="0"/>
      <w:divBdr>
        <w:top w:val="none" w:sz="0" w:space="0" w:color="auto"/>
        <w:left w:val="none" w:sz="0" w:space="0" w:color="auto"/>
        <w:bottom w:val="none" w:sz="0" w:space="0" w:color="auto"/>
        <w:right w:val="none" w:sz="0" w:space="0" w:color="auto"/>
      </w:divBdr>
    </w:div>
    <w:div w:id="2064986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hyperlink" Target="https://www.rfc-editor.org/rfc/rfc8445.html" TargetMode="External"/><Relationship Id="rId39" Type="http://schemas.openxmlformats.org/officeDocument/2006/relationships/hyperlink" Target="https://learn.microsoft.com/en-us/aspnet/core/signalr/hubs?view=aspnetcore-10.0" TargetMode="External"/><Relationship Id="rId21" Type="http://schemas.openxmlformats.org/officeDocument/2006/relationships/image" Target="media/image13.png"/><Relationship Id="rId34" Type="http://schemas.openxmlformats.org/officeDocument/2006/relationships/hyperlink" Target="https://www.w3.org/TR/webrtc/"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hyperlink" Target="https://www.rfc-editor.org/rfc/rfc8831.html" TargetMode="External"/><Relationship Id="rId11" Type="http://schemas.openxmlformats.org/officeDocument/2006/relationships/image" Target="media/image4.png"/><Relationship Id="rId24" Type="http://schemas.openxmlformats.org/officeDocument/2006/relationships/hyperlink" Target="https://www.rfc-editor.org/rfc/rfc8825.html" TargetMode="External"/><Relationship Id="rId32" Type="http://schemas.openxmlformats.org/officeDocument/2006/relationships/hyperlink" Target="https://www.rfc-editor.org/rfc/rfc9725.html" TargetMode="External"/><Relationship Id="rId37" Type="http://schemas.openxmlformats.org/officeDocument/2006/relationships/hyperlink" Target="https://datasheets.raspberrypi.com/rpi5/raspberry-pi-5-product-brief.pdf" TargetMode="External"/><Relationship Id="rId40" Type="http://schemas.openxmlformats.org/officeDocument/2006/relationships/hyperlink" Target="https://www.etsi.org/deliver/etsi_ts/123500_123599/123501/19.08.00_60/ts_123501v190800p.pdf"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hyperlink" Target="https://www.rfc-editor.org/rfc/rfc8656.html" TargetMode="External"/><Relationship Id="rId36" Type="http://schemas.openxmlformats.org/officeDocument/2006/relationships/hyperlink" Target="https://webrtc.org/getting-started/peer-connections"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www.rfc-editor.org/rfc/rfc7742.html"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rfc-editor.org/rfc/rfc8489.html" TargetMode="External"/><Relationship Id="rId30" Type="http://schemas.openxmlformats.org/officeDocument/2006/relationships/hyperlink" Target="https://www.rfc-editor.org/rfc/rfc6184.html" TargetMode="External"/><Relationship Id="rId35" Type="http://schemas.openxmlformats.org/officeDocument/2006/relationships/hyperlink" Target="https://developer.mozilla.org/en-US/docs/Web/API/WebRTC_API"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scarlet-radio-control/tt-01-type-e" TargetMode="External"/><Relationship Id="rId17" Type="http://schemas.openxmlformats.org/officeDocument/2006/relationships/image" Target="media/image9.jpeg"/><Relationship Id="rId25" Type="http://schemas.openxmlformats.org/officeDocument/2006/relationships/hyperlink" Target="https://www.rfc-editor.org/rfc/rfc9429.html" TargetMode="External"/><Relationship Id="rId33" Type="http://schemas.openxmlformats.org/officeDocument/2006/relationships/hyperlink" Target="https://datatracker.ietf.org/doc/html/draft-ietf-wish-whep-04" TargetMode="External"/><Relationship Id="rId38" Type="http://schemas.openxmlformats.org/officeDocument/2006/relationships/hyperlink" Target="https://www.kernel.org/doc/html/latest/userspace-api/media/v4l/v4l2.html" TargetMode="External"/><Relationship Id="rId46" Type="http://schemas.openxmlformats.org/officeDocument/2006/relationships/header" Target="header3.xml"/><Relationship Id="rId20" Type="http://schemas.openxmlformats.org/officeDocument/2006/relationships/image" Target="media/image12.png"/><Relationship Id="rId41" Type="http://schemas.openxmlformats.org/officeDocument/2006/relationships/hyperlink" Target="https://www.itu.int/dms_pub/itu-r/opb/rep/R-REP-M.2410-2017-PDF-E.pdf"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4372062\Desktop\TREBALL%20FINAL%20DE%20GRAU.dotx" TargetMode="External"/></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841DDB-0AE7-429C-8998-F287AFD7BDA2}">
  <ds:schemaRefs>
    <ds:schemaRef ds:uri="http://schemas.openxmlformats.org/officeDocument/2006/bibliography"/>
  </ds:schemaRefs>
</ds:datastoreItem>
</file>

<file path=docMetadata/LabelInfo.xml><?xml version="1.0" encoding="utf-8"?>
<clbl:labelList xmlns:clbl="http://schemas.microsoft.com/office/2020/mipLabelMetadata">
  <clbl:label id="{06478f47-69e8-4291-a44a-cc65aad15a8f}" enabled="1" method="Standard" siteId="{96c20d9e-b612-4c42-b402-9b9bc895eddf}" contentBits="0" removed="0"/>
</clbl:labelList>
</file>

<file path=docProps/app.xml><?xml version="1.0" encoding="utf-8"?>
<Properties xmlns="http://schemas.openxmlformats.org/officeDocument/2006/extended-properties" xmlns:vt="http://schemas.openxmlformats.org/officeDocument/2006/docPropsVTypes">
  <Template>TREBALL FINAL DE GRAU.dotx</Template>
  <TotalTime>478</TotalTime>
  <Pages>42</Pages>
  <Words>11337</Words>
  <Characters>64626</Characters>
  <Application>Microsoft Office Word</Application>
  <DocSecurity>0</DocSecurity>
  <Lines>538</Lines>
  <Paragraphs>151</Paragraphs>
  <ScaleCrop>false</ScaleCrop>
  <HeadingPairs>
    <vt:vector size="2" baseType="variant">
      <vt:variant>
        <vt:lpstr>Título</vt:lpstr>
      </vt:variant>
      <vt:variant>
        <vt:i4>1</vt:i4>
      </vt:variant>
    </vt:vector>
  </HeadingPairs>
  <TitlesOfParts>
    <vt:vector size="1" baseType="lpstr">
      <vt:lpstr>WEBRTC IN RADIOCONTROLLED CAR VIA 5G</vt:lpstr>
    </vt:vector>
  </TitlesOfParts>
  <Company>Universitat de Lleida</Company>
  <LinksUpToDate>false</LinksUpToDate>
  <CharactersWithSpaces>75812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WEBRTC IN RADIOCONTROLLED CAR VIA 5G</dc:title>
  <dc:subject/>
  <dc:creator>Universitat de Lleida</dc:creator>
  <cp:keywords/>
  <dc:description/>
  <cp:lastModifiedBy>Raul Hidalgo</cp:lastModifiedBy>
  <cp:revision>58</cp:revision>
  <dcterms:created xsi:type="dcterms:W3CDTF">2022-12-22T12:10:00Z</dcterms:created>
  <dcterms:modified xsi:type="dcterms:W3CDTF">2026-09-04T15:21:00Z</dcterms:modified>
</cp:coreProperties>
</file>