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5309E" w14:textId="7AB97B10" w:rsidR="00A20216" w:rsidRPr="000724B3" w:rsidRDefault="005460AD" w:rsidP="009E351D">
      <w:pPr>
        <w:jc w:val="center"/>
        <w:rPr>
          <w:color w:val="A5300F" w:themeColor="accent1"/>
          <w:sz w:val="72"/>
          <w:szCs w:val="72"/>
        </w:rPr>
      </w:pPr>
      <w:r w:rsidRPr="000724B3">
        <w:rPr>
          <w:noProof/>
          <w:lang w:eastAsia="es-ES"/>
        </w:rPr>
        <w:drawing>
          <wp:anchor distT="0" distB="0" distL="114300" distR="114300" simplePos="0" relativeHeight="251656192" behindDoc="0" locked="0" layoutInCell="1" allowOverlap="1" wp14:anchorId="6DF793DA" wp14:editId="6095FF1C">
            <wp:simplePos x="0" y="0"/>
            <wp:positionH relativeFrom="margin">
              <wp:posOffset>2657756</wp:posOffset>
            </wp:positionH>
            <wp:positionV relativeFrom="paragraph">
              <wp:posOffset>73</wp:posOffset>
            </wp:positionV>
            <wp:extent cx="1054100" cy="828675"/>
            <wp:effectExtent l="0" t="0" r="0" b="9525"/>
            <wp:wrapTopAndBottom/>
            <wp:docPr id="1" name="Imagen 1" descr="https://upload.wikimedia.org/wikipedia/ca/thumb/4/48/Logo_UdL.svg/1200px-Logo_Ud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a/thumb/4/48/Logo_UdL.svg/1200px-Logo_UdL.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00" cy="828675"/>
                    </a:xfrm>
                    <a:prstGeom prst="rect">
                      <a:avLst/>
                    </a:prstGeom>
                    <a:noFill/>
                    <a:ln>
                      <a:noFill/>
                    </a:ln>
                  </pic:spPr>
                </pic:pic>
              </a:graphicData>
            </a:graphic>
          </wp:anchor>
        </w:drawing>
      </w:r>
      <w:r w:rsidR="00784244" w:rsidRPr="000724B3">
        <w:rPr>
          <w:noProof/>
          <w:lang w:eastAsia="es-ES"/>
        </w:rPr>
        <mc:AlternateContent>
          <mc:Choice Requires="wpg">
            <w:drawing>
              <wp:anchor distT="0" distB="0" distL="114300" distR="114300" simplePos="0" relativeHeight="251663360" behindDoc="0" locked="0" layoutInCell="1" allowOverlap="1" wp14:anchorId="0D242EA2" wp14:editId="401DBD24">
                <wp:simplePos x="0" y="0"/>
                <wp:positionH relativeFrom="page">
                  <wp:posOffset>6722631</wp:posOffset>
                </wp:positionH>
                <wp:positionV relativeFrom="paragraph">
                  <wp:posOffset>571282</wp:posOffset>
                </wp:positionV>
                <wp:extent cx="828693" cy="7765414"/>
                <wp:effectExtent l="0" t="0" r="9525" b="7620"/>
                <wp:wrapSquare wrapText="bothSides"/>
                <wp:docPr id="188" name="Grupo 188"/>
                <wp:cNvGraphicFramePr/>
                <a:graphic xmlns:a="http://schemas.openxmlformats.org/drawingml/2006/main">
                  <a:graphicData uri="http://schemas.microsoft.com/office/word/2010/wordprocessingGroup">
                    <wpg:wgp>
                      <wpg:cNvGrpSpPr/>
                      <wpg:grpSpPr>
                        <a:xfrm>
                          <a:off x="0" y="0"/>
                          <a:ext cx="828693" cy="7765414"/>
                          <a:chOff x="-51090" y="0"/>
                          <a:chExt cx="965757" cy="12261538"/>
                        </a:xfrm>
                      </wpg:grpSpPr>
                      <wps:wsp>
                        <wps:cNvPr id="189" name="Rectángulo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upo 190"/>
                        <wpg:cNvGrpSpPr/>
                        <wpg:grpSpPr>
                          <a:xfrm>
                            <a:off x="-51090" y="2672166"/>
                            <a:ext cx="954304" cy="9589372"/>
                            <a:chOff x="-51099" y="2672166"/>
                            <a:chExt cx="954474" cy="9589372"/>
                          </a:xfrm>
                        </wpg:grpSpPr>
                        <wps:wsp>
                          <wps:cNvPr id="191" name="Rectángulo 8"/>
                          <wps:cNvSpPr/>
                          <wps:spPr>
                            <a:xfrm>
                              <a:off x="-51099" y="2693714"/>
                              <a:ext cx="954474" cy="9567824"/>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ángulo 192"/>
                          <wps:cNvSpPr/>
                          <wps:spPr>
                            <a:xfrm>
                              <a:off x="-51099" y="2672166"/>
                              <a:ext cx="685799" cy="7109879"/>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0A662DCA" id="Grupo 188" o:spid="_x0000_s1026" style="position:absolute;margin-left:529.35pt;margin-top:45pt;width:65.25pt;height:611.45pt;z-index:251663360;mso-position-horizontal-relative:page;mso-width-relative:margin;mso-height-relative:margin" coordorigin="-510" coordsize="9657,1226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">
                <v:rect id="Rectángulo 189" o:spid="_x0000_s1027"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" fillcolor="white [3212]" stroked="f" strokeweight="1pt">
                  <v:fill opacity="0"/>
                </v:rect>
                <v:group id="Grupo 190" o:spid="_x0000_s1028" style="position:absolute;left:-510;top:26721;width:9542;height:95894" coordorigin="-510,26721" coordsize="9544,958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ángulo 8" o:spid="_x0000_s1029" style="position:absolute;left:-510;top:26937;width:9543;height:95678;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" path="m,l667679,r,9363456l,9363456,219021,5372097,,xe" fillcolor="#a5300f [3204]" stroked="f" strokeweight="1pt">
                    <v:stroke joinstyle="miter"/>
                    <v:path arrowok="t" o:connecttype="custom" o:connectlocs="0,0;954474,0;954474,9567824;0,9567824;313099,5489349;0,0" o:connectangles="0,0,0,0,0,0"/>
                  </v:shape>
                  <v:rect id="Rectángulo 192" o:spid="_x0000_s1030" style="position:absolute;left:-510;top:26721;width:6857;height:7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" stroked="f" strokeweight="1pt">
                    <v:fill r:id="rId10" o:title="" recolor="t" rotate="t" type="frame"/>
                  </v:rect>
                </v:group>
                <w10:wrap type="square" anchorx="page"/>
              </v:group>
            </w:pict>
          </mc:Fallback>
        </mc:AlternateContent>
      </w:r>
      <w:r w:rsidR="009E351D" w:rsidRPr="000724B3">
        <w:rPr>
          <w:color w:val="A5300F" w:themeColor="accent1"/>
          <w:sz w:val="72"/>
          <w:szCs w:val="72"/>
        </w:rPr>
        <w:t xml:space="preserve">TREBALL </w:t>
      </w:r>
      <w:r w:rsidR="00DC71B7" w:rsidRPr="000724B3">
        <w:rPr>
          <w:color w:val="A5300F" w:themeColor="accent1"/>
          <w:sz w:val="72"/>
          <w:szCs w:val="72"/>
        </w:rPr>
        <w:t xml:space="preserve">DE </w:t>
      </w:r>
      <w:r w:rsidR="00894FD3" w:rsidRPr="000724B3">
        <w:rPr>
          <w:color w:val="A5300F" w:themeColor="accent1"/>
          <w:sz w:val="72"/>
          <w:szCs w:val="72"/>
        </w:rPr>
        <w:t>FI DE MÀSTER</w:t>
      </w:r>
    </w:p>
    <w:p w14:paraId="55D6DFB5" w14:textId="77777777" w:rsidR="00A20216" w:rsidRPr="000724B3" w:rsidRDefault="009E351D">
      <w:r w:rsidRPr="000724B3">
        <w:rPr>
          <w:noProof/>
          <w:lang w:eastAsia="es-ES"/>
        </w:rPr>
        <w:drawing>
          <wp:anchor distT="0" distB="0" distL="114300" distR="114300" simplePos="0" relativeHeight="251657216" behindDoc="0" locked="0" layoutInCell="1" allowOverlap="1" wp14:anchorId="4FEDE212" wp14:editId="7406BE21">
            <wp:simplePos x="0" y="0"/>
            <wp:positionH relativeFrom="margin">
              <wp:align>center</wp:align>
            </wp:positionH>
            <wp:positionV relativeFrom="paragraph">
              <wp:posOffset>157840</wp:posOffset>
            </wp:positionV>
            <wp:extent cx="3580130" cy="1038225"/>
            <wp:effectExtent l="0" t="0" r="1270" b="9525"/>
            <wp:wrapThrough wrapText="bothSides">
              <wp:wrapPolygon edited="0">
                <wp:start x="0" y="0"/>
                <wp:lineTo x="0" y="19024"/>
                <wp:lineTo x="6551" y="19024"/>
                <wp:lineTo x="6551" y="21402"/>
                <wp:lineTo x="17930" y="21402"/>
                <wp:lineTo x="17815" y="19024"/>
                <wp:lineTo x="21493" y="19024"/>
                <wp:lineTo x="21493"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0130" cy="1038225"/>
                    </a:xfrm>
                    <a:prstGeom prst="rect">
                      <a:avLst/>
                    </a:prstGeom>
                  </pic:spPr>
                </pic:pic>
              </a:graphicData>
            </a:graphic>
            <wp14:sizeRelH relativeFrom="margin">
              <wp14:pctWidth>0</wp14:pctWidth>
            </wp14:sizeRelH>
            <wp14:sizeRelV relativeFrom="margin">
              <wp14:pctHeight>0</wp14:pctHeight>
            </wp14:sizeRelV>
          </wp:anchor>
        </w:drawing>
      </w:r>
    </w:p>
    <w:p w14:paraId="2F511971" w14:textId="77777777" w:rsidR="00A20216" w:rsidRPr="000724B3" w:rsidRDefault="00A20216"/>
    <w:p w14:paraId="5549D319" w14:textId="77777777" w:rsidR="00A20216" w:rsidRPr="000724B3" w:rsidRDefault="00A20216"/>
    <w:p w14:paraId="0C345820" w14:textId="77777777" w:rsidR="00A20216" w:rsidRPr="000724B3" w:rsidRDefault="00A20216"/>
    <w:p w14:paraId="4F2588A2" w14:textId="4BFE63AC" w:rsidR="009C63FC" w:rsidRPr="000724B3" w:rsidRDefault="00325F67">
      <w:r w:rsidRPr="000724B3">
        <w:rPr>
          <w:noProof/>
          <w:lang w:eastAsia="es-ES"/>
        </w:rPr>
        <mc:AlternateContent>
          <mc:Choice Requires="wps">
            <w:drawing>
              <wp:anchor distT="0" distB="0" distL="114300" distR="114300" simplePos="0" relativeHeight="251664384" behindDoc="0" locked="0" layoutInCell="1" allowOverlap="1" wp14:anchorId="41B8DFEA" wp14:editId="6C72EB72">
                <wp:simplePos x="0" y="0"/>
                <wp:positionH relativeFrom="page">
                  <wp:align>left</wp:align>
                </wp:positionH>
                <wp:positionV relativeFrom="paragraph">
                  <wp:posOffset>414484</wp:posOffset>
                </wp:positionV>
                <wp:extent cx="7532907" cy="545143"/>
                <wp:effectExtent l="0" t="0" r="0" b="7620"/>
                <wp:wrapNone/>
                <wp:docPr id="4" name="Rectángulo 4"/>
                <wp:cNvGraphicFramePr/>
                <a:graphic xmlns:a="http://schemas.openxmlformats.org/drawingml/2006/main">
                  <a:graphicData uri="http://schemas.microsoft.com/office/word/2010/wordprocessingShape">
                    <wps:wsp>
                      <wps:cNvSpPr/>
                      <wps:spPr>
                        <a:xfrm>
                          <a:off x="0" y="0"/>
                          <a:ext cx="7532907" cy="545143"/>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4B8D9C" id="Rectángulo 4" o:spid="_x0000_s1026" style="position:absolute;margin-left:0;margin-top:32.65pt;width:593.15pt;height:42.9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" fillcolor="#a5300f [3204]" stroked="f" strokeweight="1pt">
                <w10:wrap anchorx="page"/>
              </v:rect>
            </w:pict>
          </mc:Fallback>
        </mc:AlternateContent>
      </w:r>
      <w:r w:rsidR="008E1DFE" w:rsidRPr="000724B3">
        <w:rPr>
          <w:rFonts w:ascii="Times New Roman" w:eastAsia="Calibri" w:hAnsi="Times New Roman" w:cs="Times New Roman"/>
          <w:noProof/>
          <w:szCs w:val="24"/>
          <w:lang w:eastAsia="es-ES"/>
        </w:rPr>
        <mc:AlternateContent>
          <mc:Choice Requires="wps">
            <w:drawing>
              <wp:anchor distT="0" distB="0" distL="114300" distR="114300" simplePos="0" relativeHeight="251667456" behindDoc="0" locked="0" layoutInCell="1" allowOverlap="1" wp14:anchorId="0FBF73A5" wp14:editId="3EC444E7">
                <wp:simplePos x="0" y="0"/>
                <wp:positionH relativeFrom="column">
                  <wp:posOffset>4435523</wp:posOffset>
                </wp:positionH>
                <wp:positionV relativeFrom="paragraph">
                  <wp:posOffset>5403879</wp:posOffset>
                </wp:positionV>
                <wp:extent cx="1654175" cy="1050925"/>
                <wp:effectExtent l="0" t="0" r="3175" b="0"/>
                <wp:wrapNone/>
                <wp:docPr id="187" name="Cuadro de texto 187"/>
                <wp:cNvGraphicFramePr/>
                <a:graphic xmlns:a="http://schemas.openxmlformats.org/drawingml/2006/main">
                  <a:graphicData uri="http://schemas.microsoft.com/office/word/2010/wordprocessingShape">
                    <wps:wsp>
                      <wps:cNvSpPr txBox="1"/>
                      <wps:spPr>
                        <a:xfrm>
                          <a:off x="0" y="0"/>
                          <a:ext cx="1654175" cy="1050925"/>
                        </a:xfrm>
                        <a:prstGeom prst="rect">
                          <a:avLst/>
                        </a:prstGeom>
                        <a:noFill/>
                        <a:ln w="6350">
                          <a:noFill/>
                        </a:ln>
                        <a:effectLst/>
                      </wps:spPr>
                      <wps:txbx>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BF73A5" id="_x0000_t202" coordsize="21600,21600" o:spt="202" path="m,l,21600r21600,l21600,xe">
                <v:stroke joinstyle="miter"/>
                <v:path gradientshapeok="t" o:connecttype="rect"/>
              </v:shapetype>
              <v:shape id="Cuadro de texto 187" o:spid="_x0000_s1026" type="#_x0000_t202" style="position:absolute;margin-left:349.25pt;margin-top:425.5pt;width:130.25pt;height:8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" filled="f" stroked="f" strokeweight=".5pt">
                <v:textbox inset="0,0,0,0">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v:textbox>
              </v:shape>
            </w:pict>
          </mc:Fallback>
        </mc:AlternateContent>
      </w:r>
      <w:r w:rsidR="00306413" w:rsidRPr="000724B3">
        <w:rPr>
          <w:noProof/>
          <w:lang w:eastAsia="es-ES"/>
        </w:rPr>
        <mc:AlternateContent>
          <mc:Choice Requires="wps">
            <w:drawing>
              <wp:anchor distT="0" distB="0" distL="114300" distR="114300" simplePos="0" relativeHeight="251665408" behindDoc="0" locked="0" layoutInCell="1" allowOverlap="1" wp14:anchorId="0A942218" wp14:editId="6FECB3D4">
                <wp:simplePos x="0" y="0"/>
                <wp:positionH relativeFrom="page">
                  <wp:align>left</wp:align>
                </wp:positionH>
                <wp:positionV relativeFrom="paragraph">
                  <wp:posOffset>428132</wp:posOffset>
                </wp:positionV>
                <wp:extent cx="7274172" cy="531495"/>
                <wp:effectExtent l="0" t="0" r="0" b="1905"/>
                <wp:wrapNone/>
                <wp:docPr id="5" name="Triángulo rectángulo 5"/>
                <wp:cNvGraphicFramePr/>
                <a:graphic xmlns:a="http://schemas.openxmlformats.org/drawingml/2006/main">
                  <a:graphicData uri="http://schemas.microsoft.com/office/word/2010/wordprocessingShape">
                    <wps:wsp>
                      <wps:cNvSpPr/>
                      <wps:spPr>
                        <a:xfrm>
                          <a:off x="0" y="0"/>
                          <a:ext cx="7274172" cy="531495"/>
                        </a:xfrm>
                        <a:prstGeom prst="rtTriangle">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E8188C7"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0;margin-top:33.7pt;width:572.75pt;height:41.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" fillcolor="#848484 [1951]" stroked="f" strokeweight="1pt">
                <w10:wrap anchorx="page"/>
              </v:shape>
            </w:pict>
          </mc:Fallback>
        </mc:AlternateContent>
      </w:r>
      <w:r w:rsidR="00A20216" w:rsidRPr="000724B3">
        <w:t xml:space="preserve"> </w:t>
      </w:r>
    </w:p>
    <w:p w14:paraId="3531363A" w14:textId="794295F9" w:rsidR="00363849" w:rsidRPr="000724B3" w:rsidRDefault="00105695" w:rsidP="00363849">
      <w:pPr>
        <w:pStyle w:val="Ttulo1"/>
      </w:pPr>
      <w:bookmarkStart w:id="0" w:name="_Toc238914777"/>
      <w:r w:rsidRPr="000724B3">
        <w:rPr>
          <w:noProof/>
          <w:lang w:eastAsia="es-ES"/>
        </w:rPr>
        <mc:AlternateContent>
          <mc:Choice Requires="wps">
            <w:drawing>
              <wp:anchor distT="0" distB="0" distL="114300" distR="114300" simplePos="0" relativeHeight="251660288" behindDoc="0" locked="0" layoutInCell="1" allowOverlap="1" wp14:anchorId="66BBC64C" wp14:editId="09F6065F">
                <wp:simplePos x="0" y="0"/>
                <wp:positionH relativeFrom="margin">
                  <wp:posOffset>-669925</wp:posOffset>
                </wp:positionH>
                <wp:positionV relativeFrom="paragraph">
                  <wp:posOffset>1170940</wp:posOffset>
                </wp:positionV>
                <wp:extent cx="6839585" cy="3984625"/>
                <wp:effectExtent l="0" t="0" r="0" b="0"/>
                <wp:wrapSquare wrapText="bothSides"/>
                <wp:docPr id="85" name="Cuadro de texto 85"/>
                <wp:cNvGraphicFramePr/>
                <a:graphic xmlns:a="http://schemas.openxmlformats.org/drawingml/2006/main">
                  <a:graphicData uri="http://schemas.microsoft.com/office/word/2010/wordprocessingShape">
                    <wps:wsp>
                      <wps:cNvSpPr txBox="1"/>
                      <wps:spPr>
                        <a:xfrm>
                          <a:off x="0" y="0"/>
                          <a:ext cx="6839585" cy="3984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BC64C" id="Cuadro de texto 85" o:spid="_x0000_s1027" type="#_x0000_t202" style="position:absolute;margin-left:-52.75pt;margin-top:92.2pt;width:538.55pt;height:31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" filled="f" stroked="f" strokeweight=".5pt">
                <v:textbox inset="0,0,0,0">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v:textbox>
                <w10:wrap type="square" anchorx="margin"/>
              </v:shape>
            </w:pict>
          </mc:Fallback>
        </mc:AlternateContent>
      </w:r>
      <w:bookmarkEnd w:id="0"/>
      <w:r w:rsidR="009C63FC" w:rsidRPr="000724B3">
        <w:br w:type="page"/>
      </w:r>
    </w:p>
    <w:p w14:paraId="05345903" w14:textId="133C7D61" w:rsidR="00363849" w:rsidRPr="000724B3" w:rsidRDefault="00363849" w:rsidP="00363849">
      <w:pPr>
        <w:pStyle w:val="Ttulo1"/>
      </w:pPr>
      <w:bookmarkStart w:id="1" w:name="_Toc238914778"/>
      <w:r w:rsidRPr="000724B3">
        <w:lastRenderedPageBreak/>
        <w:t>Acknowledgements</w:t>
      </w:r>
      <w:r w:rsidR="000E58A6" w:rsidRPr="000724B3">
        <w:t>:</w:t>
      </w:r>
      <w:bookmarkEnd w:id="1"/>
    </w:p>
    <w:p w14:paraId="495C7230" w14:textId="77777777" w:rsidR="00E23BA5" w:rsidRPr="00E23BA5" w:rsidRDefault="00E23BA5" w:rsidP="00E23BA5">
      <w:pPr>
        <w:rPr>
          <w:lang w:val="es-ES"/>
        </w:rPr>
      </w:pPr>
      <w:r w:rsidRPr="00E23BA5">
        <w:rPr>
          <w:lang w:val="es-ES"/>
        </w:rPr>
        <w:t>Quisiera agradecer a todos aquellos que me han visto estar a punto de rendirme con este proyecto y que, aun así, nunca han dejado de creer en mí, incluso cuando ni yo mismo pensaba que conseguiría completar este prototipo.</w:t>
      </w:r>
    </w:p>
    <w:p w14:paraId="7A95798B" w14:textId="77777777" w:rsidR="00E23BA5" w:rsidRPr="00E23BA5" w:rsidRDefault="00E23BA5" w:rsidP="00E23BA5">
      <w:pPr>
        <w:rPr>
          <w:lang w:val="es-ES"/>
        </w:rPr>
      </w:pPr>
      <w:r w:rsidRPr="00E23BA5">
        <w:rPr>
          <w:lang w:val="es-ES"/>
        </w:rPr>
        <w:t>A todos aquellos que me han ayudado con el diseño 3D, tanto del prototipo actual como del diseño pensado para el futuro.</w:t>
      </w:r>
    </w:p>
    <w:p w14:paraId="5364CF18" w14:textId="77777777" w:rsidR="00E23BA5" w:rsidRPr="00E23BA5" w:rsidRDefault="00E23BA5" w:rsidP="00E23BA5">
      <w:pPr>
        <w:rPr>
          <w:lang w:val="es-ES"/>
        </w:rPr>
      </w:pPr>
      <w:r w:rsidRPr="00E23BA5">
        <w:rPr>
          <w:lang w:val="es-ES"/>
        </w:rPr>
        <w:t>A todos aquellos que esperan con ilusión la versión final y que, mes tras mes, me preguntan cómo avanza el prototipo.</w:t>
      </w:r>
    </w:p>
    <w:p w14:paraId="5D69A076" w14:textId="77777777" w:rsidR="00E23BA5" w:rsidRPr="00E23BA5" w:rsidRDefault="00E23BA5" w:rsidP="00E23BA5">
      <w:pPr>
        <w:rPr>
          <w:lang w:val="es-ES"/>
        </w:rPr>
      </w:pPr>
      <w:r w:rsidRPr="00E23BA5">
        <w:rPr>
          <w:lang w:val="es-ES"/>
        </w:rPr>
        <w:t>Todos y cada uno de vosotros me habéis dado las fuerzas necesarias para seguir adelante cada vez que algo salía mal, cada vez que fracasaba y cada vez que pensaba en rendirme.</w:t>
      </w:r>
    </w:p>
    <w:p w14:paraId="383DB96B" w14:textId="77777777" w:rsidR="00E23BA5" w:rsidRPr="00E23BA5" w:rsidRDefault="00E23BA5" w:rsidP="00E23BA5">
      <w:pPr>
        <w:rPr>
          <w:lang w:val="es-ES"/>
        </w:rPr>
      </w:pPr>
      <w:r w:rsidRPr="00E23BA5">
        <w:rPr>
          <w:lang w:val="es-ES"/>
        </w:rPr>
        <w:t>Gracias por creer en este proyecto y, sobre todo, por seguir creyendo en mí cuando a mí me costaba hacerlo.</w:t>
      </w:r>
    </w:p>
    <w:p w14:paraId="14BAE758" w14:textId="6149C514" w:rsidR="00363849" w:rsidRPr="000724B3" w:rsidRDefault="00363849">
      <w:r w:rsidRPr="000724B3">
        <w:br w:type="page"/>
      </w:r>
    </w:p>
    <w:p w14:paraId="3D55D5A9" w14:textId="3BFA1CEC" w:rsidR="00363849" w:rsidRPr="000724B3" w:rsidRDefault="00363849" w:rsidP="00363849">
      <w:pPr>
        <w:pStyle w:val="Ttulo1"/>
      </w:pPr>
      <w:bookmarkStart w:id="2" w:name="_Toc238914779"/>
      <w:r w:rsidRPr="000724B3">
        <w:lastRenderedPageBreak/>
        <w:t>Abstract:</w:t>
      </w:r>
      <w:bookmarkEnd w:id="2"/>
    </w:p>
    <w:p w14:paraId="610EC798" w14:textId="77777777" w:rsidR="000724B3" w:rsidRPr="000724B3" w:rsidRDefault="000724B3" w:rsidP="000724B3">
      <w:r w:rsidRPr="000724B3">
        <w:t>This work describes the design, development, and evaluation of a remotely operated radio-controlled (RC) vehicle connected to the Internet via a 5G mobile network. The system enables real-time video transmission and vehicle control through a web-based interface. An onboard camera captures live video, which is streamed to a remote client using Web Real-Time Communication (WebRTC), selected for its low-latency, peer-to-peer communication capabilities.</w:t>
      </w:r>
    </w:p>
    <w:p w14:paraId="0F0C090F" w14:textId="10BE340B" w:rsidR="000724B3" w:rsidRPr="000724B3" w:rsidRDefault="000724B3" w:rsidP="000724B3">
      <w:r w:rsidRPr="000724B3">
        <w:t>The system architecture is composed of a backend implemented with ASP.NET Core, responsible for signaling, session management, and secure communication, and a frontend developed using React, which provides a browser-based user interface for video visualization. The use of 5G connectivity provides high bandwidth and low latency, which are essential for maintaining stable video streaming and responsive control in real-time teleoperation scenarios.</w:t>
      </w:r>
    </w:p>
    <w:p w14:paraId="546D2819" w14:textId="399A5242" w:rsidR="00363849" w:rsidRPr="000724B3" w:rsidRDefault="000724B3">
      <w:r w:rsidRPr="000724B3">
        <w:t>An experimental evaluation is conducted to assess system performance, focusing on end-to-end latency</w:t>
      </w:r>
      <w:r>
        <w:t xml:space="preserve"> and</w:t>
      </w:r>
      <w:r w:rsidRPr="000724B3">
        <w:t xml:space="preserve"> video transmission stability. The results demonstrate that the proposed solution is technically viable and that the integration of WebRTC over 5G networks is suitable for remote control applications. This work confirms the potential of the proposed architecture as a foundation for future developments in teleoperation, connected robotics, and Internet of Things (IoT) systems.</w:t>
      </w:r>
    </w:p>
    <w:p w14:paraId="34C35797" w14:textId="13D10302" w:rsidR="00363849" w:rsidRPr="000724B3" w:rsidRDefault="00363849">
      <w:r w:rsidRPr="000724B3">
        <w:br w:type="page"/>
      </w:r>
    </w:p>
    <w:sdt>
      <w:sdtPr>
        <w:rPr>
          <w:rFonts w:asciiTheme="minorHAnsi" w:eastAsiaTheme="minorHAnsi" w:hAnsiTheme="minorHAnsi" w:cstheme="minorBidi"/>
          <w:b w:val="0"/>
          <w:color w:val="auto"/>
          <w:sz w:val="22"/>
          <w:szCs w:val="22"/>
          <w:lang w:val="en-US" w:eastAsia="en-US"/>
        </w:rPr>
        <w:id w:val="-1545586610"/>
        <w:docPartObj>
          <w:docPartGallery w:val="Table of Contents"/>
          <w:docPartUnique/>
        </w:docPartObj>
      </w:sdtPr>
      <w:sdtEndPr>
        <w:rPr>
          <w:rFonts w:ascii="Century Gothic" w:hAnsi="Century Gothic"/>
          <w:bCs/>
          <w:sz w:val="24"/>
        </w:rPr>
      </w:sdtEndPr>
      <w:sdtContent>
        <w:p w14:paraId="52D55B9C" w14:textId="582B1647" w:rsidR="00E04522" w:rsidRPr="000724B3" w:rsidRDefault="00363849">
          <w:pPr>
            <w:pStyle w:val="TtuloTDC"/>
            <w:rPr>
              <w:lang w:val="en-US"/>
            </w:rPr>
          </w:pPr>
          <w:r w:rsidRPr="000724B3">
            <w:rPr>
              <w:lang w:val="en-US"/>
            </w:rPr>
            <w:t>Table of Contents</w:t>
          </w:r>
          <w:r w:rsidR="00E04522" w:rsidRPr="000724B3">
            <w:rPr>
              <w:lang w:val="en-US"/>
            </w:rPr>
            <w:t>:</w:t>
          </w:r>
        </w:p>
        <w:p w14:paraId="40DE3E90" w14:textId="5DA0F0A3" w:rsidR="00BB1513" w:rsidRDefault="00E04522">
          <w:pPr>
            <w:pStyle w:val="TDC1"/>
            <w:tabs>
              <w:tab w:val="right" w:leader="dot" w:pos="9016"/>
            </w:tabs>
            <w:rPr>
              <w:rFonts w:asciiTheme="minorHAnsi" w:eastAsiaTheme="minorEastAsia" w:hAnsiTheme="minorHAnsi"/>
              <w:noProof/>
              <w:kern w:val="2"/>
              <w:szCs w:val="24"/>
              <w:lang w:val="en-GB" w:eastAsia="en-GB"/>
              <w14:ligatures w14:val="standardContextual"/>
            </w:rPr>
          </w:pPr>
          <w:r w:rsidRPr="000724B3">
            <w:fldChar w:fldCharType="begin"/>
          </w:r>
          <w:r w:rsidRPr="000724B3">
            <w:instrText xml:space="preserve"> TOC \o "1-3" \h \z \u </w:instrText>
          </w:r>
          <w:r w:rsidRPr="000724B3">
            <w:fldChar w:fldCharType="separate"/>
          </w:r>
          <w:hyperlink w:anchor="_Toc238914777" w:history="1">
            <w:r w:rsidR="00BB1513">
              <w:rPr>
                <w:noProof/>
                <w:webHidden/>
              </w:rPr>
              <w:tab/>
            </w:r>
            <w:r w:rsidR="00BB1513">
              <w:rPr>
                <w:noProof/>
                <w:webHidden/>
              </w:rPr>
              <w:fldChar w:fldCharType="begin"/>
            </w:r>
            <w:r w:rsidR="00BB1513">
              <w:rPr>
                <w:noProof/>
                <w:webHidden/>
              </w:rPr>
              <w:instrText xml:space="preserve"> PAGEREF _Toc238914777 \h </w:instrText>
            </w:r>
            <w:r w:rsidR="00BB1513">
              <w:rPr>
                <w:noProof/>
                <w:webHidden/>
              </w:rPr>
            </w:r>
            <w:r w:rsidR="00BB1513">
              <w:rPr>
                <w:noProof/>
                <w:webHidden/>
              </w:rPr>
              <w:fldChar w:fldCharType="separate"/>
            </w:r>
            <w:r w:rsidR="00BB1513">
              <w:rPr>
                <w:noProof/>
                <w:webHidden/>
              </w:rPr>
              <w:t>1</w:t>
            </w:r>
            <w:r w:rsidR="00BB1513">
              <w:rPr>
                <w:noProof/>
                <w:webHidden/>
              </w:rPr>
              <w:fldChar w:fldCharType="end"/>
            </w:r>
          </w:hyperlink>
        </w:p>
        <w:p w14:paraId="291300D1" w14:textId="668D674A"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78" w:history="1">
            <w:r w:rsidRPr="001A5702">
              <w:rPr>
                <w:rStyle w:val="Hipervnculo"/>
                <w:noProof/>
              </w:rPr>
              <w:t>Acknowledgements:</w:t>
            </w:r>
            <w:r>
              <w:rPr>
                <w:noProof/>
                <w:webHidden/>
              </w:rPr>
              <w:tab/>
            </w:r>
            <w:r>
              <w:rPr>
                <w:noProof/>
                <w:webHidden/>
              </w:rPr>
              <w:fldChar w:fldCharType="begin"/>
            </w:r>
            <w:r>
              <w:rPr>
                <w:noProof/>
                <w:webHidden/>
              </w:rPr>
              <w:instrText xml:space="preserve"> PAGEREF _Toc238914778 \h </w:instrText>
            </w:r>
            <w:r>
              <w:rPr>
                <w:noProof/>
                <w:webHidden/>
              </w:rPr>
            </w:r>
            <w:r>
              <w:rPr>
                <w:noProof/>
                <w:webHidden/>
              </w:rPr>
              <w:fldChar w:fldCharType="separate"/>
            </w:r>
            <w:r>
              <w:rPr>
                <w:noProof/>
                <w:webHidden/>
              </w:rPr>
              <w:t>2</w:t>
            </w:r>
            <w:r>
              <w:rPr>
                <w:noProof/>
                <w:webHidden/>
              </w:rPr>
              <w:fldChar w:fldCharType="end"/>
            </w:r>
          </w:hyperlink>
        </w:p>
        <w:p w14:paraId="591317FC" w14:textId="48D593F8"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79" w:history="1">
            <w:r w:rsidRPr="001A5702">
              <w:rPr>
                <w:rStyle w:val="Hipervnculo"/>
                <w:noProof/>
              </w:rPr>
              <w:t>Abstract:</w:t>
            </w:r>
            <w:r>
              <w:rPr>
                <w:noProof/>
                <w:webHidden/>
              </w:rPr>
              <w:tab/>
            </w:r>
            <w:r>
              <w:rPr>
                <w:noProof/>
                <w:webHidden/>
              </w:rPr>
              <w:fldChar w:fldCharType="begin"/>
            </w:r>
            <w:r>
              <w:rPr>
                <w:noProof/>
                <w:webHidden/>
              </w:rPr>
              <w:instrText xml:space="preserve"> PAGEREF _Toc238914779 \h </w:instrText>
            </w:r>
            <w:r>
              <w:rPr>
                <w:noProof/>
                <w:webHidden/>
              </w:rPr>
            </w:r>
            <w:r>
              <w:rPr>
                <w:noProof/>
                <w:webHidden/>
              </w:rPr>
              <w:fldChar w:fldCharType="separate"/>
            </w:r>
            <w:r>
              <w:rPr>
                <w:noProof/>
                <w:webHidden/>
              </w:rPr>
              <w:t>3</w:t>
            </w:r>
            <w:r>
              <w:rPr>
                <w:noProof/>
                <w:webHidden/>
              </w:rPr>
              <w:fldChar w:fldCharType="end"/>
            </w:r>
          </w:hyperlink>
        </w:p>
        <w:p w14:paraId="4C8BF204" w14:textId="73EB1A26"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80" w:history="1">
            <w:r w:rsidRPr="001A5702">
              <w:rPr>
                <w:rStyle w:val="Hipervnculo"/>
                <w:noProof/>
              </w:rPr>
              <w:t>Table of Figures:</w:t>
            </w:r>
            <w:r>
              <w:rPr>
                <w:noProof/>
                <w:webHidden/>
              </w:rPr>
              <w:tab/>
            </w:r>
            <w:r>
              <w:rPr>
                <w:noProof/>
                <w:webHidden/>
              </w:rPr>
              <w:fldChar w:fldCharType="begin"/>
            </w:r>
            <w:r>
              <w:rPr>
                <w:noProof/>
                <w:webHidden/>
              </w:rPr>
              <w:instrText xml:space="preserve"> PAGEREF _Toc238914780 \h </w:instrText>
            </w:r>
            <w:r>
              <w:rPr>
                <w:noProof/>
                <w:webHidden/>
              </w:rPr>
            </w:r>
            <w:r>
              <w:rPr>
                <w:noProof/>
                <w:webHidden/>
              </w:rPr>
              <w:fldChar w:fldCharType="separate"/>
            </w:r>
            <w:r>
              <w:rPr>
                <w:noProof/>
                <w:webHidden/>
              </w:rPr>
              <w:t>6</w:t>
            </w:r>
            <w:r>
              <w:rPr>
                <w:noProof/>
                <w:webHidden/>
              </w:rPr>
              <w:fldChar w:fldCharType="end"/>
            </w:r>
          </w:hyperlink>
        </w:p>
        <w:p w14:paraId="2FD06AA1" w14:textId="2F921A91"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81" w:history="1">
            <w:r w:rsidRPr="001A5702">
              <w:rPr>
                <w:rStyle w:val="Hipervnculo"/>
                <w:noProof/>
              </w:rPr>
              <w:t>Hardware:</w:t>
            </w:r>
            <w:r>
              <w:rPr>
                <w:noProof/>
                <w:webHidden/>
              </w:rPr>
              <w:tab/>
            </w:r>
            <w:r>
              <w:rPr>
                <w:noProof/>
                <w:webHidden/>
              </w:rPr>
              <w:fldChar w:fldCharType="begin"/>
            </w:r>
            <w:r>
              <w:rPr>
                <w:noProof/>
                <w:webHidden/>
              </w:rPr>
              <w:instrText xml:space="preserve"> PAGEREF _Toc238914781 \h </w:instrText>
            </w:r>
            <w:r>
              <w:rPr>
                <w:noProof/>
                <w:webHidden/>
              </w:rPr>
            </w:r>
            <w:r>
              <w:rPr>
                <w:noProof/>
                <w:webHidden/>
              </w:rPr>
              <w:fldChar w:fldCharType="separate"/>
            </w:r>
            <w:r>
              <w:rPr>
                <w:noProof/>
                <w:webHidden/>
              </w:rPr>
              <w:t>7</w:t>
            </w:r>
            <w:r>
              <w:rPr>
                <w:noProof/>
                <w:webHidden/>
              </w:rPr>
              <w:fldChar w:fldCharType="end"/>
            </w:r>
          </w:hyperlink>
        </w:p>
        <w:p w14:paraId="699780E5" w14:textId="3285CAA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82" w:history="1">
            <w:r w:rsidRPr="001A5702">
              <w:rPr>
                <w:rStyle w:val="Hipervnculo"/>
                <w:noProof/>
                <w:lang w:val="en-GB"/>
              </w:rPr>
              <w:t>Hardware Architecture:</w:t>
            </w:r>
            <w:r>
              <w:rPr>
                <w:noProof/>
                <w:webHidden/>
              </w:rPr>
              <w:tab/>
            </w:r>
            <w:r>
              <w:rPr>
                <w:noProof/>
                <w:webHidden/>
              </w:rPr>
              <w:fldChar w:fldCharType="begin"/>
            </w:r>
            <w:r>
              <w:rPr>
                <w:noProof/>
                <w:webHidden/>
              </w:rPr>
              <w:instrText xml:space="preserve"> PAGEREF _Toc238914782 \h </w:instrText>
            </w:r>
            <w:r>
              <w:rPr>
                <w:noProof/>
                <w:webHidden/>
              </w:rPr>
            </w:r>
            <w:r>
              <w:rPr>
                <w:noProof/>
                <w:webHidden/>
              </w:rPr>
              <w:fldChar w:fldCharType="separate"/>
            </w:r>
            <w:r>
              <w:rPr>
                <w:noProof/>
                <w:webHidden/>
              </w:rPr>
              <w:t>7</w:t>
            </w:r>
            <w:r>
              <w:rPr>
                <w:noProof/>
                <w:webHidden/>
              </w:rPr>
              <w:fldChar w:fldCharType="end"/>
            </w:r>
          </w:hyperlink>
        </w:p>
        <w:p w14:paraId="7438CC4C" w14:textId="5BA1953A"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3" w:history="1">
            <w:r w:rsidRPr="001A5702">
              <w:rPr>
                <w:rStyle w:val="Hipervnculo"/>
                <w:noProof/>
                <w:lang w:val="en-GB"/>
              </w:rPr>
              <w:t>RC Vehicle Chassis</w:t>
            </w:r>
            <w:r>
              <w:rPr>
                <w:noProof/>
                <w:webHidden/>
              </w:rPr>
              <w:tab/>
            </w:r>
            <w:r>
              <w:rPr>
                <w:noProof/>
                <w:webHidden/>
              </w:rPr>
              <w:fldChar w:fldCharType="begin"/>
            </w:r>
            <w:r>
              <w:rPr>
                <w:noProof/>
                <w:webHidden/>
              </w:rPr>
              <w:instrText xml:space="preserve"> PAGEREF _Toc238914783 \h </w:instrText>
            </w:r>
            <w:r>
              <w:rPr>
                <w:noProof/>
                <w:webHidden/>
              </w:rPr>
            </w:r>
            <w:r>
              <w:rPr>
                <w:noProof/>
                <w:webHidden/>
              </w:rPr>
              <w:fldChar w:fldCharType="separate"/>
            </w:r>
            <w:r>
              <w:rPr>
                <w:noProof/>
                <w:webHidden/>
              </w:rPr>
              <w:t>7</w:t>
            </w:r>
            <w:r>
              <w:rPr>
                <w:noProof/>
                <w:webHidden/>
              </w:rPr>
              <w:fldChar w:fldCharType="end"/>
            </w:r>
          </w:hyperlink>
        </w:p>
        <w:p w14:paraId="42026A28" w14:textId="0F4C1991"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4" w:history="1">
            <w:r w:rsidRPr="001A5702">
              <w:rPr>
                <w:rStyle w:val="Hipervnculo"/>
                <w:noProof/>
              </w:rPr>
              <w:t>Raspberry Pi 5:</w:t>
            </w:r>
            <w:r>
              <w:rPr>
                <w:noProof/>
                <w:webHidden/>
              </w:rPr>
              <w:tab/>
            </w:r>
            <w:r>
              <w:rPr>
                <w:noProof/>
                <w:webHidden/>
              </w:rPr>
              <w:fldChar w:fldCharType="begin"/>
            </w:r>
            <w:r>
              <w:rPr>
                <w:noProof/>
                <w:webHidden/>
              </w:rPr>
              <w:instrText xml:space="preserve"> PAGEREF _Toc238914784 \h </w:instrText>
            </w:r>
            <w:r>
              <w:rPr>
                <w:noProof/>
                <w:webHidden/>
              </w:rPr>
            </w:r>
            <w:r>
              <w:rPr>
                <w:noProof/>
                <w:webHidden/>
              </w:rPr>
              <w:fldChar w:fldCharType="separate"/>
            </w:r>
            <w:r>
              <w:rPr>
                <w:noProof/>
                <w:webHidden/>
              </w:rPr>
              <w:t>8</w:t>
            </w:r>
            <w:r>
              <w:rPr>
                <w:noProof/>
                <w:webHidden/>
              </w:rPr>
              <w:fldChar w:fldCharType="end"/>
            </w:r>
          </w:hyperlink>
        </w:p>
        <w:p w14:paraId="71AF65C2" w14:textId="6AD56412"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5" w:history="1">
            <w:r w:rsidRPr="001A5702">
              <w:rPr>
                <w:rStyle w:val="Hipervnculo"/>
                <w:noProof/>
              </w:rPr>
              <w:t>Camera:</w:t>
            </w:r>
            <w:r>
              <w:rPr>
                <w:noProof/>
                <w:webHidden/>
              </w:rPr>
              <w:tab/>
            </w:r>
            <w:r>
              <w:rPr>
                <w:noProof/>
                <w:webHidden/>
              </w:rPr>
              <w:fldChar w:fldCharType="begin"/>
            </w:r>
            <w:r>
              <w:rPr>
                <w:noProof/>
                <w:webHidden/>
              </w:rPr>
              <w:instrText xml:space="preserve"> PAGEREF _Toc238914785 \h </w:instrText>
            </w:r>
            <w:r>
              <w:rPr>
                <w:noProof/>
                <w:webHidden/>
              </w:rPr>
            </w:r>
            <w:r>
              <w:rPr>
                <w:noProof/>
                <w:webHidden/>
              </w:rPr>
              <w:fldChar w:fldCharType="separate"/>
            </w:r>
            <w:r>
              <w:rPr>
                <w:noProof/>
                <w:webHidden/>
              </w:rPr>
              <w:t>9</w:t>
            </w:r>
            <w:r>
              <w:rPr>
                <w:noProof/>
                <w:webHidden/>
              </w:rPr>
              <w:fldChar w:fldCharType="end"/>
            </w:r>
          </w:hyperlink>
        </w:p>
        <w:p w14:paraId="70DFAC86" w14:textId="4ACB4E3D"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6" w:history="1">
            <w:r w:rsidRPr="001A5702">
              <w:rPr>
                <w:rStyle w:val="Hipervnculo"/>
                <w:noProof/>
              </w:rPr>
              <w:t>5G Connectivity Dongle:</w:t>
            </w:r>
            <w:r>
              <w:rPr>
                <w:noProof/>
                <w:webHidden/>
              </w:rPr>
              <w:tab/>
            </w:r>
            <w:r>
              <w:rPr>
                <w:noProof/>
                <w:webHidden/>
              </w:rPr>
              <w:fldChar w:fldCharType="begin"/>
            </w:r>
            <w:r>
              <w:rPr>
                <w:noProof/>
                <w:webHidden/>
              </w:rPr>
              <w:instrText xml:space="preserve"> PAGEREF _Toc238914786 \h </w:instrText>
            </w:r>
            <w:r>
              <w:rPr>
                <w:noProof/>
                <w:webHidden/>
              </w:rPr>
            </w:r>
            <w:r>
              <w:rPr>
                <w:noProof/>
                <w:webHidden/>
              </w:rPr>
              <w:fldChar w:fldCharType="separate"/>
            </w:r>
            <w:r>
              <w:rPr>
                <w:noProof/>
                <w:webHidden/>
              </w:rPr>
              <w:t>10</w:t>
            </w:r>
            <w:r>
              <w:rPr>
                <w:noProof/>
                <w:webHidden/>
              </w:rPr>
              <w:fldChar w:fldCharType="end"/>
            </w:r>
          </w:hyperlink>
        </w:p>
        <w:p w14:paraId="4FEA83FE" w14:textId="39F7358B"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7" w:history="1">
            <w:r w:rsidRPr="001A5702">
              <w:rPr>
                <w:rStyle w:val="Hipervnculo"/>
                <w:noProof/>
              </w:rPr>
              <w:t>Power Supply System:</w:t>
            </w:r>
            <w:r>
              <w:rPr>
                <w:noProof/>
                <w:webHidden/>
              </w:rPr>
              <w:tab/>
            </w:r>
            <w:r>
              <w:rPr>
                <w:noProof/>
                <w:webHidden/>
              </w:rPr>
              <w:fldChar w:fldCharType="begin"/>
            </w:r>
            <w:r>
              <w:rPr>
                <w:noProof/>
                <w:webHidden/>
              </w:rPr>
              <w:instrText xml:space="preserve"> PAGEREF _Toc238914787 \h </w:instrText>
            </w:r>
            <w:r>
              <w:rPr>
                <w:noProof/>
                <w:webHidden/>
              </w:rPr>
            </w:r>
            <w:r>
              <w:rPr>
                <w:noProof/>
                <w:webHidden/>
              </w:rPr>
              <w:fldChar w:fldCharType="separate"/>
            </w:r>
            <w:r>
              <w:rPr>
                <w:noProof/>
                <w:webHidden/>
              </w:rPr>
              <w:t>10</w:t>
            </w:r>
            <w:r>
              <w:rPr>
                <w:noProof/>
                <w:webHidden/>
              </w:rPr>
              <w:fldChar w:fldCharType="end"/>
            </w:r>
          </w:hyperlink>
        </w:p>
        <w:p w14:paraId="72D69617" w14:textId="05B70FAD"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88" w:history="1">
            <w:r w:rsidRPr="001A5702">
              <w:rPr>
                <w:rStyle w:val="Hipervnculo"/>
                <w:noProof/>
              </w:rPr>
              <w:t>Design Considerations:</w:t>
            </w:r>
            <w:r>
              <w:rPr>
                <w:noProof/>
                <w:webHidden/>
              </w:rPr>
              <w:tab/>
            </w:r>
            <w:r>
              <w:rPr>
                <w:noProof/>
                <w:webHidden/>
              </w:rPr>
              <w:fldChar w:fldCharType="begin"/>
            </w:r>
            <w:r>
              <w:rPr>
                <w:noProof/>
                <w:webHidden/>
              </w:rPr>
              <w:instrText xml:space="preserve"> PAGEREF _Toc238914788 \h </w:instrText>
            </w:r>
            <w:r>
              <w:rPr>
                <w:noProof/>
                <w:webHidden/>
              </w:rPr>
            </w:r>
            <w:r>
              <w:rPr>
                <w:noProof/>
                <w:webHidden/>
              </w:rPr>
              <w:fldChar w:fldCharType="separate"/>
            </w:r>
            <w:r>
              <w:rPr>
                <w:noProof/>
                <w:webHidden/>
              </w:rPr>
              <w:t>11</w:t>
            </w:r>
            <w:r>
              <w:rPr>
                <w:noProof/>
                <w:webHidden/>
              </w:rPr>
              <w:fldChar w:fldCharType="end"/>
            </w:r>
          </w:hyperlink>
        </w:p>
        <w:p w14:paraId="2D48E2FF" w14:textId="0A2D4C1E"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89" w:history="1">
            <w:r w:rsidRPr="001A5702">
              <w:rPr>
                <w:rStyle w:val="Hipervnculo"/>
                <w:noProof/>
              </w:rPr>
              <w:t>General Architecture:</w:t>
            </w:r>
            <w:r>
              <w:rPr>
                <w:noProof/>
                <w:webHidden/>
              </w:rPr>
              <w:tab/>
            </w:r>
            <w:r>
              <w:rPr>
                <w:noProof/>
                <w:webHidden/>
              </w:rPr>
              <w:fldChar w:fldCharType="begin"/>
            </w:r>
            <w:r>
              <w:rPr>
                <w:noProof/>
                <w:webHidden/>
              </w:rPr>
              <w:instrText xml:space="preserve"> PAGEREF _Toc238914789 \h </w:instrText>
            </w:r>
            <w:r>
              <w:rPr>
                <w:noProof/>
                <w:webHidden/>
              </w:rPr>
            </w:r>
            <w:r>
              <w:rPr>
                <w:noProof/>
                <w:webHidden/>
              </w:rPr>
              <w:fldChar w:fldCharType="separate"/>
            </w:r>
            <w:r>
              <w:rPr>
                <w:noProof/>
                <w:webHidden/>
              </w:rPr>
              <w:t>13</w:t>
            </w:r>
            <w:r>
              <w:rPr>
                <w:noProof/>
                <w:webHidden/>
              </w:rPr>
              <w:fldChar w:fldCharType="end"/>
            </w:r>
          </w:hyperlink>
        </w:p>
        <w:p w14:paraId="6039272D" w14:textId="2142013D"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0" w:history="1">
            <w:r w:rsidRPr="001A5702">
              <w:rPr>
                <w:rStyle w:val="Hipervnculo"/>
                <w:noProof/>
              </w:rPr>
              <w:t>Architecture Components:</w:t>
            </w:r>
            <w:r>
              <w:rPr>
                <w:noProof/>
                <w:webHidden/>
              </w:rPr>
              <w:tab/>
            </w:r>
            <w:r>
              <w:rPr>
                <w:noProof/>
                <w:webHidden/>
              </w:rPr>
              <w:fldChar w:fldCharType="begin"/>
            </w:r>
            <w:r>
              <w:rPr>
                <w:noProof/>
                <w:webHidden/>
              </w:rPr>
              <w:instrText xml:space="preserve"> PAGEREF _Toc238914790 \h </w:instrText>
            </w:r>
            <w:r>
              <w:rPr>
                <w:noProof/>
                <w:webHidden/>
              </w:rPr>
            </w:r>
            <w:r>
              <w:rPr>
                <w:noProof/>
                <w:webHidden/>
              </w:rPr>
              <w:fldChar w:fldCharType="separate"/>
            </w:r>
            <w:r>
              <w:rPr>
                <w:noProof/>
                <w:webHidden/>
              </w:rPr>
              <w:t>13</w:t>
            </w:r>
            <w:r>
              <w:rPr>
                <w:noProof/>
                <w:webHidden/>
              </w:rPr>
              <w:fldChar w:fldCharType="end"/>
            </w:r>
          </w:hyperlink>
        </w:p>
        <w:p w14:paraId="0BA0E1B0" w14:textId="4803D213"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1" w:history="1">
            <w:r w:rsidRPr="001A5702">
              <w:rPr>
                <w:rStyle w:val="Hipervnculo"/>
                <w:noProof/>
              </w:rPr>
              <w:t>Device (RC Car):</w:t>
            </w:r>
            <w:r>
              <w:rPr>
                <w:noProof/>
                <w:webHidden/>
              </w:rPr>
              <w:tab/>
            </w:r>
            <w:r>
              <w:rPr>
                <w:noProof/>
                <w:webHidden/>
              </w:rPr>
              <w:fldChar w:fldCharType="begin"/>
            </w:r>
            <w:r>
              <w:rPr>
                <w:noProof/>
                <w:webHidden/>
              </w:rPr>
              <w:instrText xml:space="preserve"> PAGEREF _Toc238914791 \h </w:instrText>
            </w:r>
            <w:r>
              <w:rPr>
                <w:noProof/>
                <w:webHidden/>
              </w:rPr>
            </w:r>
            <w:r>
              <w:rPr>
                <w:noProof/>
                <w:webHidden/>
              </w:rPr>
              <w:fldChar w:fldCharType="separate"/>
            </w:r>
            <w:r>
              <w:rPr>
                <w:noProof/>
                <w:webHidden/>
              </w:rPr>
              <w:t>13</w:t>
            </w:r>
            <w:r>
              <w:rPr>
                <w:noProof/>
                <w:webHidden/>
              </w:rPr>
              <w:fldChar w:fldCharType="end"/>
            </w:r>
          </w:hyperlink>
        </w:p>
        <w:p w14:paraId="35FEC57A" w14:textId="4F755525"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2" w:history="1">
            <w:r w:rsidRPr="001A5702">
              <w:rPr>
                <w:rStyle w:val="Hipervnculo"/>
                <w:noProof/>
              </w:rPr>
              <w:t>Application Server:</w:t>
            </w:r>
            <w:r>
              <w:rPr>
                <w:noProof/>
                <w:webHidden/>
              </w:rPr>
              <w:tab/>
            </w:r>
            <w:r>
              <w:rPr>
                <w:noProof/>
                <w:webHidden/>
              </w:rPr>
              <w:fldChar w:fldCharType="begin"/>
            </w:r>
            <w:r>
              <w:rPr>
                <w:noProof/>
                <w:webHidden/>
              </w:rPr>
              <w:instrText xml:space="preserve"> PAGEREF _Toc238914792 \h </w:instrText>
            </w:r>
            <w:r>
              <w:rPr>
                <w:noProof/>
                <w:webHidden/>
              </w:rPr>
            </w:r>
            <w:r>
              <w:rPr>
                <w:noProof/>
                <w:webHidden/>
              </w:rPr>
              <w:fldChar w:fldCharType="separate"/>
            </w:r>
            <w:r>
              <w:rPr>
                <w:noProof/>
                <w:webHidden/>
              </w:rPr>
              <w:t>14</w:t>
            </w:r>
            <w:r>
              <w:rPr>
                <w:noProof/>
                <w:webHidden/>
              </w:rPr>
              <w:fldChar w:fldCharType="end"/>
            </w:r>
          </w:hyperlink>
        </w:p>
        <w:p w14:paraId="09EA9711" w14:textId="17EA5DBF"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3" w:history="1">
            <w:r w:rsidRPr="001A5702">
              <w:rPr>
                <w:rStyle w:val="Hipervnculo"/>
                <w:noProof/>
              </w:rPr>
              <w:t>TURN Server:</w:t>
            </w:r>
            <w:r>
              <w:rPr>
                <w:noProof/>
                <w:webHidden/>
              </w:rPr>
              <w:tab/>
            </w:r>
            <w:r>
              <w:rPr>
                <w:noProof/>
                <w:webHidden/>
              </w:rPr>
              <w:fldChar w:fldCharType="begin"/>
            </w:r>
            <w:r>
              <w:rPr>
                <w:noProof/>
                <w:webHidden/>
              </w:rPr>
              <w:instrText xml:space="preserve"> PAGEREF _Toc238914793 \h </w:instrText>
            </w:r>
            <w:r>
              <w:rPr>
                <w:noProof/>
                <w:webHidden/>
              </w:rPr>
            </w:r>
            <w:r>
              <w:rPr>
                <w:noProof/>
                <w:webHidden/>
              </w:rPr>
              <w:fldChar w:fldCharType="separate"/>
            </w:r>
            <w:r>
              <w:rPr>
                <w:noProof/>
                <w:webHidden/>
              </w:rPr>
              <w:t>14</w:t>
            </w:r>
            <w:r>
              <w:rPr>
                <w:noProof/>
                <w:webHidden/>
              </w:rPr>
              <w:fldChar w:fldCharType="end"/>
            </w:r>
          </w:hyperlink>
        </w:p>
        <w:p w14:paraId="07B20E11" w14:textId="4F169BC8"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4" w:history="1">
            <w:r w:rsidRPr="001A5702">
              <w:rPr>
                <w:rStyle w:val="Hipervnculo"/>
                <w:noProof/>
              </w:rPr>
              <w:t>Browser:</w:t>
            </w:r>
            <w:r>
              <w:rPr>
                <w:noProof/>
                <w:webHidden/>
              </w:rPr>
              <w:tab/>
            </w:r>
            <w:r>
              <w:rPr>
                <w:noProof/>
                <w:webHidden/>
              </w:rPr>
              <w:fldChar w:fldCharType="begin"/>
            </w:r>
            <w:r>
              <w:rPr>
                <w:noProof/>
                <w:webHidden/>
              </w:rPr>
              <w:instrText xml:space="preserve"> PAGEREF _Toc238914794 \h </w:instrText>
            </w:r>
            <w:r>
              <w:rPr>
                <w:noProof/>
                <w:webHidden/>
              </w:rPr>
            </w:r>
            <w:r>
              <w:rPr>
                <w:noProof/>
                <w:webHidden/>
              </w:rPr>
              <w:fldChar w:fldCharType="separate"/>
            </w:r>
            <w:r>
              <w:rPr>
                <w:noProof/>
                <w:webHidden/>
              </w:rPr>
              <w:t>14</w:t>
            </w:r>
            <w:r>
              <w:rPr>
                <w:noProof/>
                <w:webHidden/>
              </w:rPr>
              <w:fldChar w:fldCharType="end"/>
            </w:r>
          </w:hyperlink>
        </w:p>
        <w:p w14:paraId="54D26011" w14:textId="41B5A612"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5" w:history="1">
            <w:r w:rsidRPr="001A5702">
              <w:rPr>
                <w:rStyle w:val="Hipervnculo"/>
                <w:noProof/>
              </w:rPr>
              <w:t>End-to-End Communication Flow:</w:t>
            </w:r>
            <w:r>
              <w:rPr>
                <w:noProof/>
                <w:webHidden/>
              </w:rPr>
              <w:tab/>
            </w:r>
            <w:r>
              <w:rPr>
                <w:noProof/>
                <w:webHidden/>
              </w:rPr>
              <w:fldChar w:fldCharType="begin"/>
            </w:r>
            <w:r>
              <w:rPr>
                <w:noProof/>
                <w:webHidden/>
              </w:rPr>
              <w:instrText xml:space="preserve"> PAGEREF _Toc238914795 \h </w:instrText>
            </w:r>
            <w:r>
              <w:rPr>
                <w:noProof/>
                <w:webHidden/>
              </w:rPr>
            </w:r>
            <w:r>
              <w:rPr>
                <w:noProof/>
                <w:webHidden/>
              </w:rPr>
              <w:fldChar w:fldCharType="separate"/>
            </w:r>
            <w:r>
              <w:rPr>
                <w:noProof/>
                <w:webHidden/>
              </w:rPr>
              <w:t>14</w:t>
            </w:r>
            <w:r>
              <w:rPr>
                <w:noProof/>
                <w:webHidden/>
              </w:rPr>
              <w:fldChar w:fldCharType="end"/>
            </w:r>
          </w:hyperlink>
        </w:p>
        <w:p w14:paraId="25BC475E" w14:textId="49C82327"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96" w:history="1">
            <w:r w:rsidRPr="001A5702">
              <w:rPr>
                <w:rStyle w:val="Hipervnculo"/>
                <w:noProof/>
              </w:rPr>
              <w:t>WebRTC:</w:t>
            </w:r>
            <w:r>
              <w:rPr>
                <w:noProof/>
                <w:webHidden/>
              </w:rPr>
              <w:tab/>
            </w:r>
            <w:r>
              <w:rPr>
                <w:noProof/>
                <w:webHidden/>
              </w:rPr>
              <w:fldChar w:fldCharType="begin"/>
            </w:r>
            <w:r>
              <w:rPr>
                <w:noProof/>
                <w:webHidden/>
              </w:rPr>
              <w:instrText xml:space="preserve"> PAGEREF _Toc238914796 \h </w:instrText>
            </w:r>
            <w:r>
              <w:rPr>
                <w:noProof/>
                <w:webHidden/>
              </w:rPr>
            </w:r>
            <w:r>
              <w:rPr>
                <w:noProof/>
                <w:webHidden/>
              </w:rPr>
              <w:fldChar w:fldCharType="separate"/>
            </w:r>
            <w:r>
              <w:rPr>
                <w:noProof/>
                <w:webHidden/>
              </w:rPr>
              <w:t>17</w:t>
            </w:r>
            <w:r>
              <w:rPr>
                <w:noProof/>
                <w:webHidden/>
              </w:rPr>
              <w:fldChar w:fldCharType="end"/>
            </w:r>
          </w:hyperlink>
        </w:p>
        <w:p w14:paraId="430A96CC" w14:textId="06F0245D"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7" w:history="1">
            <w:r w:rsidRPr="001A5702">
              <w:rPr>
                <w:rStyle w:val="Hipervnculo"/>
                <w:noProof/>
              </w:rPr>
              <w:t>WebRTC Model and Connection Establishment</w:t>
            </w:r>
            <w:r>
              <w:rPr>
                <w:noProof/>
                <w:webHidden/>
              </w:rPr>
              <w:tab/>
            </w:r>
            <w:r>
              <w:rPr>
                <w:noProof/>
                <w:webHidden/>
              </w:rPr>
              <w:fldChar w:fldCharType="begin"/>
            </w:r>
            <w:r>
              <w:rPr>
                <w:noProof/>
                <w:webHidden/>
              </w:rPr>
              <w:instrText xml:space="preserve"> PAGEREF _Toc238914797 \h </w:instrText>
            </w:r>
            <w:r>
              <w:rPr>
                <w:noProof/>
                <w:webHidden/>
              </w:rPr>
            </w:r>
            <w:r>
              <w:rPr>
                <w:noProof/>
                <w:webHidden/>
              </w:rPr>
              <w:fldChar w:fldCharType="separate"/>
            </w:r>
            <w:r>
              <w:rPr>
                <w:noProof/>
                <w:webHidden/>
              </w:rPr>
              <w:t>18</w:t>
            </w:r>
            <w:r>
              <w:rPr>
                <w:noProof/>
                <w:webHidden/>
              </w:rPr>
              <w:fldChar w:fldCharType="end"/>
            </w:r>
          </w:hyperlink>
        </w:p>
        <w:p w14:paraId="0847EC0D" w14:textId="0247094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8" w:history="1">
            <w:r w:rsidRPr="001A5702">
              <w:rPr>
                <w:rStyle w:val="Hipervnculo"/>
                <w:noProof/>
              </w:rPr>
              <w:t>Transport Stack and Data Channels</w:t>
            </w:r>
            <w:r>
              <w:rPr>
                <w:noProof/>
                <w:webHidden/>
              </w:rPr>
              <w:tab/>
            </w:r>
            <w:r>
              <w:rPr>
                <w:noProof/>
                <w:webHidden/>
              </w:rPr>
              <w:fldChar w:fldCharType="begin"/>
            </w:r>
            <w:r>
              <w:rPr>
                <w:noProof/>
                <w:webHidden/>
              </w:rPr>
              <w:instrText xml:space="preserve"> PAGEREF _Toc238914798 \h </w:instrText>
            </w:r>
            <w:r>
              <w:rPr>
                <w:noProof/>
                <w:webHidden/>
              </w:rPr>
            </w:r>
            <w:r>
              <w:rPr>
                <w:noProof/>
                <w:webHidden/>
              </w:rPr>
              <w:fldChar w:fldCharType="separate"/>
            </w:r>
            <w:r>
              <w:rPr>
                <w:noProof/>
                <w:webHidden/>
              </w:rPr>
              <w:t>19</w:t>
            </w:r>
            <w:r>
              <w:rPr>
                <w:noProof/>
                <w:webHidden/>
              </w:rPr>
              <w:fldChar w:fldCharType="end"/>
            </w:r>
          </w:hyperlink>
        </w:p>
        <w:p w14:paraId="4A375D54" w14:textId="079A5D68"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9" w:history="1">
            <w:r w:rsidRPr="001A5702">
              <w:rPr>
                <w:rStyle w:val="Hipervnculo"/>
                <w:noProof/>
              </w:rPr>
              <w:t>Video Codecs</w:t>
            </w:r>
            <w:r>
              <w:rPr>
                <w:noProof/>
                <w:webHidden/>
              </w:rPr>
              <w:tab/>
            </w:r>
            <w:r>
              <w:rPr>
                <w:noProof/>
                <w:webHidden/>
              </w:rPr>
              <w:fldChar w:fldCharType="begin"/>
            </w:r>
            <w:r>
              <w:rPr>
                <w:noProof/>
                <w:webHidden/>
              </w:rPr>
              <w:instrText xml:space="preserve"> PAGEREF _Toc238914799 \h </w:instrText>
            </w:r>
            <w:r>
              <w:rPr>
                <w:noProof/>
                <w:webHidden/>
              </w:rPr>
            </w:r>
            <w:r>
              <w:rPr>
                <w:noProof/>
                <w:webHidden/>
              </w:rPr>
              <w:fldChar w:fldCharType="separate"/>
            </w:r>
            <w:r>
              <w:rPr>
                <w:noProof/>
                <w:webHidden/>
              </w:rPr>
              <w:t>20</w:t>
            </w:r>
            <w:r>
              <w:rPr>
                <w:noProof/>
                <w:webHidden/>
              </w:rPr>
              <w:fldChar w:fldCharType="end"/>
            </w:r>
          </w:hyperlink>
        </w:p>
        <w:p w14:paraId="4904389B" w14:textId="7BF4DE47"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0" w:history="1">
            <w:r w:rsidRPr="001A5702">
              <w:rPr>
                <w:rStyle w:val="Hipervnculo"/>
                <w:noProof/>
              </w:rPr>
              <w:t>WHIP and WHEP</w:t>
            </w:r>
            <w:r>
              <w:rPr>
                <w:noProof/>
                <w:webHidden/>
              </w:rPr>
              <w:tab/>
            </w:r>
            <w:r>
              <w:rPr>
                <w:noProof/>
                <w:webHidden/>
              </w:rPr>
              <w:fldChar w:fldCharType="begin"/>
            </w:r>
            <w:r>
              <w:rPr>
                <w:noProof/>
                <w:webHidden/>
              </w:rPr>
              <w:instrText xml:space="preserve"> PAGEREF _Toc238914800 \h </w:instrText>
            </w:r>
            <w:r>
              <w:rPr>
                <w:noProof/>
                <w:webHidden/>
              </w:rPr>
            </w:r>
            <w:r>
              <w:rPr>
                <w:noProof/>
                <w:webHidden/>
              </w:rPr>
              <w:fldChar w:fldCharType="separate"/>
            </w:r>
            <w:r>
              <w:rPr>
                <w:noProof/>
                <w:webHidden/>
              </w:rPr>
              <w:t>21</w:t>
            </w:r>
            <w:r>
              <w:rPr>
                <w:noProof/>
                <w:webHidden/>
              </w:rPr>
              <w:fldChar w:fldCharType="end"/>
            </w:r>
          </w:hyperlink>
        </w:p>
        <w:p w14:paraId="41FC6B06" w14:textId="33B5FB47"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01" w:history="1">
            <w:r w:rsidRPr="001A5702">
              <w:rPr>
                <w:rStyle w:val="Hipervnculo"/>
                <w:noProof/>
              </w:rPr>
              <w:t>Client:</w:t>
            </w:r>
            <w:r>
              <w:rPr>
                <w:noProof/>
                <w:webHidden/>
              </w:rPr>
              <w:tab/>
            </w:r>
            <w:r>
              <w:rPr>
                <w:noProof/>
                <w:webHidden/>
              </w:rPr>
              <w:fldChar w:fldCharType="begin"/>
            </w:r>
            <w:r>
              <w:rPr>
                <w:noProof/>
                <w:webHidden/>
              </w:rPr>
              <w:instrText xml:space="preserve"> PAGEREF _Toc238914801 \h </w:instrText>
            </w:r>
            <w:r>
              <w:rPr>
                <w:noProof/>
                <w:webHidden/>
              </w:rPr>
            </w:r>
            <w:r>
              <w:rPr>
                <w:noProof/>
                <w:webHidden/>
              </w:rPr>
              <w:fldChar w:fldCharType="separate"/>
            </w:r>
            <w:r>
              <w:rPr>
                <w:noProof/>
                <w:webHidden/>
              </w:rPr>
              <w:t>23</w:t>
            </w:r>
            <w:r>
              <w:rPr>
                <w:noProof/>
                <w:webHidden/>
              </w:rPr>
              <w:fldChar w:fldCharType="end"/>
            </w:r>
          </w:hyperlink>
        </w:p>
        <w:p w14:paraId="0BA2A16C" w14:textId="29300BBB"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2" w:history="1">
            <w:r w:rsidRPr="001A5702">
              <w:rPr>
                <w:rStyle w:val="Hipervnculo"/>
                <w:noProof/>
              </w:rPr>
              <w:t>Runtime Initialization and Configuration</w:t>
            </w:r>
            <w:r>
              <w:rPr>
                <w:noProof/>
                <w:webHidden/>
              </w:rPr>
              <w:tab/>
            </w:r>
            <w:r>
              <w:rPr>
                <w:noProof/>
                <w:webHidden/>
              </w:rPr>
              <w:fldChar w:fldCharType="begin"/>
            </w:r>
            <w:r>
              <w:rPr>
                <w:noProof/>
                <w:webHidden/>
              </w:rPr>
              <w:instrText xml:space="preserve"> PAGEREF _Toc238914802 \h </w:instrText>
            </w:r>
            <w:r>
              <w:rPr>
                <w:noProof/>
                <w:webHidden/>
              </w:rPr>
            </w:r>
            <w:r>
              <w:rPr>
                <w:noProof/>
                <w:webHidden/>
              </w:rPr>
              <w:fldChar w:fldCharType="separate"/>
            </w:r>
            <w:r>
              <w:rPr>
                <w:noProof/>
                <w:webHidden/>
              </w:rPr>
              <w:t>23</w:t>
            </w:r>
            <w:r>
              <w:rPr>
                <w:noProof/>
                <w:webHidden/>
              </w:rPr>
              <w:fldChar w:fldCharType="end"/>
            </w:r>
          </w:hyperlink>
        </w:p>
        <w:p w14:paraId="79175059" w14:textId="0C23788E"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3" w:history="1">
            <w:r w:rsidRPr="001A5702">
              <w:rPr>
                <w:rStyle w:val="Hipervnculo"/>
                <w:noProof/>
              </w:rPr>
              <w:t>Registration and Connectivity Lifecycle</w:t>
            </w:r>
            <w:r>
              <w:rPr>
                <w:noProof/>
                <w:webHidden/>
              </w:rPr>
              <w:tab/>
            </w:r>
            <w:r>
              <w:rPr>
                <w:noProof/>
                <w:webHidden/>
              </w:rPr>
              <w:fldChar w:fldCharType="begin"/>
            </w:r>
            <w:r>
              <w:rPr>
                <w:noProof/>
                <w:webHidden/>
              </w:rPr>
              <w:instrText xml:space="preserve"> PAGEREF _Toc238914803 \h </w:instrText>
            </w:r>
            <w:r>
              <w:rPr>
                <w:noProof/>
                <w:webHidden/>
              </w:rPr>
            </w:r>
            <w:r>
              <w:rPr>
                <w:noProof/>
                <w:webHidden/>
              </w:rPr>
              <w:fldChar w:fldCharType="separate"/>
            </w:r>
            <w:r>
              <w:rPr>
                <w:noProof/>
                <w:webHidden/>
              </w:rPr>
              <w:t>23</w:t>
            </w:r>
            <w:r>
              <w:rPr>
                <w:noProof/>
                <w:webHidden/>
              </w:rPr>
              <w:fldChar w:fldCharType="end"/>
            </w:r>
          </w:hyperlink>
        </w:p>
        <w:p w14:paraId="0E72554E" w14:textId="4359849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4" w:history="1">
            <w:r w:rsidRPr="001A5702">
              <w:rPr>
                <w:rStyle w:val="Hipervnculo"/>
                <w:noProof/>
              </w:rPr>
              <w:t>WebRTC Session Negotiation</w:t>
            </w:r>
            <w:r>
              <w:rPr>
                <w:noProof/>
                <w:webHidden/>
              </w:rPr>
              <w:tab/>
            </w:r>
            <w:r>
              <w:rPr>
                <w:noProof/>
                <w:webHidden/>
              </w:rPr>
              <w:fldChar w:fldCharType="begin"/>
            </w:r>
            <w:r>
              <w:rPr>
                <w:noProof/>
                <w:webHidden/>
              </w:rPr>
              <w:instrText xml:space="preserve"> PAGEREF _Toc238914804 \h </w:instrText>
            </w:r>
            <w:r>
              <w:rPr>
                <w:noProof/>
                <w:webHidden/>
              </w:rPr>
            </w:r>
            <w:r>
              <w:rPr>
                <w:noProof/>
                <w:webHidden/>
              </w:rPr>
              <w:fldChar w:fldCharType="separate"/>
            </w:r>
            <w:r>
              <w:rPr>
                <w:noProof/>
                <w:webHidden/>
              </w:rPr>
              <w:t>24</w:t>
            </w:r>
            <w:r>
              <w:rPr>
                <w:noProof/>
                <w:webHidden/>
              </w:rPr>
              <w:fldChar w:fldCharType="end"/>
            </w:r>
          </w:hyperlink>
        </w:p>
        <w:p w14:paraId="533F4543" w14:textId="5A074377"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5" w:history="1">
            <w:r w:rsidRPr="001A5702">
              <w:rPr>
                <w:rStyle w:val="Hipervnculo"/>
                <w:noProof/>
              </w:rPr>
              <w:t>Latency-Oriented Code Complexity</w:t>
            </w:r>
            <w:r>
              <w:rPr>
                <w:noProof/>
                <w:webHidden/>
              </w:rPr>
              <w:tab/>
            </w:r>
            <w:r>
              <w:rPr>
                <w:noProof/>
                <w:webHidden/>
              </w:rPr>
              <w:fldChar w:fldCharType="begin"/>
            </w:r>
            <w:r>
              <w:rPr>
                <w:noProof/>
                <w:webHidden/>
              </w:rPr>
              <w:instrText xml:space="preserve"> PAGEREF _Toc238914805 \h </w:instrText>
            </w:r>
            <w:r>
              <w:rPr>
                <w:noProof/>
                <w:webHidden/>
              </w:rPr>
            </w:r>
            <w:r>
              <w:rPr>
                <w:noProof/>
                <w:webHidden/>
              </w:rPr>
              <w:fldChar w:fldCharType="separate"/>
            </w:r>
            <w:r>
              <w:rPr>
                <w:noProof/>
                <w:webHidden/>
              </w:rPr>
              <w:t>25</w:t>
            </w:r>
            <w:r>
              <w:rPr>
                <w:noProof/>
                <w:webHidden/>
              </w:rPr>
              <w:fldChar w:fldCharType="end"/>
            </w:r>
          </w:hyperlink>
        </w:p>
        <w:p w14:paraId="3D50F075" w14:textId="0DEC201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6" w:history="1">
            <w:r w:rsidRPr="001A5702">
              <w:rPr>
                <w:rStyle w:val="Hipervnculo"/>
                <w:noProof/>
              </w:rPr>
              <w:t>Camera-to-WebRTC Video Pipeline</w:t>
            </w:r>
            <w:r>
              <w:rPr>
                <w:noProof/>
                <w:webHidden/>
              </w:rPr>
              <w:tab/>
            </w:r>
            <w:r>
              <w:rPr>
                <w:noProof/>
                <w:webHidden/>
              </w:rPr>
              <w:fldChar w:fldCharType="begin"/>
            </w:r>
            <w:r>
              <w:rPr>
                <w:noProof/>
                <w:webHidden/>
              </w:rPr>
              <w:instrText xml:space="preserve"> PAGEREF _Toc238914806 \h </w:instrText>
            </w:r>
            <w:r>
              <w:rPr>
                <w:noProof/>
                <w:webHidden/>
              </w:rPr>
            </w:r>
            <w:r>
              <w:rPr>
                <w:noProof/>
                <w:webHidden/>
              </w:rPr>
              <w:fldChar w:fldCharType="separate"/>
            </w:r>
            <w:r>
              <w:rPr>
                <w:noProof/>
                <w:webHidden/>
              </w:rPr>
              <w:t>26</w:t>
            </w:r>
            <w:r>
              <w:rPr>
                <w:noProof/>
                <w:webHidden/>
              </w:rPr>
              <w:fldChar w:fldCharType="end"/>
            </w:r>
          </w:hyperlink>
        </w:p>
        <w:p w14:paraId="65259F87" w14:textId="14014658"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7" w:history="1">
            <w:r w:rsidRPr="001A5702">
              <w:rPr>
                <w:rStyle w:val="Hipervnculo"/>
                <w:noProof/>
              </w:rPr>
              <w:t>Control, Commands, Telemetry, and Events</w:t>
            </w:r>
            <w:r>
              <w:rPr>
                <w:noProof/>
                <w:webHidden/>
              </w:rPr>
              <w:tab/>
            </w:r>
            <w:r>
              <w:rPr>
                <w:noProof/>
                <w:webHidden/>
              </w:rPr>
              <w:fldChar w:fldCharType="begin"/>
            </w:r>
            <w:r>
              <w:rPr>
                <w:noProof/>
                <w:webHidden/>
              </w:rPr>
              <w:instrText xml:space="preserve"> PAGEREF _Toc238914807 \h </w:instrText>
            </w:r>
            <w:r>
              <w:rPr>
                <w:noProof/>
                <w:webHidden/>
              </w:rPr>
            </w:r>
            <w:r>
              <w:rPr>
                <w:noProof/>
                <w:webHidden/>
              </w:rPr>
              <w:fldChar w:fldCharType="separate"/>
            </w:r>
            <w:r>
              <w:rPr>
                <w:noProof/>
                <w:webHidden/>
              </w:rPr>
              <w:t>27</w:t>
            </w:r>
            <w:r>
              <w:rPr>
                <w:noProof/>
                <w:webHidden/>
              </w:rPr>
              <w:fldChar w:fldCharType="end"/>
            </w:r>
          </w:hyperlink>
        </w:p>
        <w:p w14:paraId="6F65F4E0" w14:textId="29A36292"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8" w:history="1">
            <w:r w:rsidRPr="001A5702">
              <w:rPr>
                <w:rStyle w:val="Hipervnculo"/>
                <w:noProof/>
              </w:rPr>
              <w:t>Runtime Resilience</w:t>
            </w:r>
            <w:r>
              <w:rPr>
                <w:noProof/>
                <w:webHidden/>
              </w:rPr>
              <w:tab/>
            </w:r>
            <w:r>
              <w:rPr>
                <w:noProof/>
                <w:webHidden/>
              </w:rPr>
              <w:fldChar w:fldCharType="begin"/>
            </w:r>
            <w:r>
              <w:rPr>
                <w:noProof/>
                <w:webHidden/>
              </w:rPr>
              <w:instrText xml:space="preserve"> PAGEREF _Toc238914808 \h </w:instrText>
            </w:r>
            <w:r>
              <w:rPr>
                <w:noProof/>
                <w:webHidden/>
              </w:rPr>
            </w:r>
            <w:r>
              <w:rPr>
                <w:noProof/>
                <w:webHidden/>
              </w:rPr>
              <w:fldChar w:fldCharType="separate"/>
            </w:r>
            <w:r>
              <w:rPr>
                <w:noProof/>
                <w:webHidden/>
              </w:rPr>
              <w:t>28</w:t>
            </w:r>
            <w:r>
              <w:rPr>
                <w:noProof/>
                <w:webHidden/>
              </w:rPr>
              <w:fldChar w:fldCharType="end"/>
            </w:r>
          </w:hyperlink>
        </w:p>
        <w:p w14:paraId="357038BA" w14:textId="0D26CC1F"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09" w:history="1">
            <w:r w:rsidRPr="001A5702">
              <w:rPr>
                <w:rStyle w:val="Hipervnculo"/>
                <w:noProof/>
              </w:rPr>
              <w:t>Server:</w:t>
            </w:r>
            <w:r>
              <w:rPr>
                <w:noProof/>
                <w:webHidden/>
              </w:rPr>
              <w:tab/>
            </w:r>
            <w:r>
              <w:rPr>
                <w:noProof/>
                <w:webHidden/>
              </w:rPr>
              <w:fldChar w:fldCharType="begin"/>
            </w:r>
            <w:r>
              <w:rPr>
                <w:noProof/>
                <w:webHidden/>
              </w:rPr>
              <w:instrText xml:space="preserve"> PAGEREF _Toc238914809 \h </w:instrText>
            </w:r>
            <w:r>
              <w:rPr>
                <w:noProof/>
                <w:webHidden/>
              </w:rPr>
            </w:r>
            <w:r>
              <w:rPr>
                <w:noProof/>
                <w:webHidden/>
              </w:rPr>
              <w:fldChar w:fldCharType="separate"/>
            </w:r>
            <w:r>
              <w:rPr>
                <w:noProof/>
                <w:webHidden/>
              </w:rPr>
              <w:t>29</w:t>
            </w:r>
            <w:r>
              <w:rPr>
                <w:noProof/>
                <w:webHidden/>
              </w:rPr>
              <w:fldChar w:fldCharType="end"/>
            </w:r>
          </w:hyperlink>
        </w:p>
        <w:p w14:paraId="2D3CFB15" w14:textId="2F19CE06"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0" w:history="1">
            <w:r w:rsidRPr="001A5702">
              <w:rPr>
                <w:rStyle w:val="Hipervnculo"/>
                <w:noProof/>
              </w:rPr>
              <w:t>Application Composition</w:t>
            </w:r>
            <w:r>
              <w:rPr>
                <w:noProof/>
                <w:webHidden/>
              </w:rPr>
              <w:tab/>
            </w:r>
            <w:r>
              <w:rPr>
                <w:noProof/>
                <w:webHidden/>
              </w:rPr>
              <w:fldChar w:fldCharType="begin"/>
            </w:r>
            <w:r>
              <w:rPr>
                <w:noProof/>
                <w:webHidden/>
              </w:rPr>
              <w:instrText xml:space="preserve"> PAGEREF _Toc238914810 \h </w:instrText>
            </w:r>
            <w:r>
              <w:rPr>
                <w:noProof/>
                <w:webHidden/>
              </w:rPr>
            </w:r>
            <w:r>
              <w:rPr>
                <w:noProof/>
                <w:webHidden/>
              </w:rPr>
              <w:fldChar w:fldCharType="separate"/>
            </w:r>
            <w:r>
              <w:rPr>
                <w:noProof/>
                <w:webHidden/>
              </w:rPr>
              <w:t>29</w:t>
            </w:r>
            <w:r>
              <w:rPr>
                <w:noProof/>
                <w:webHidden/>
              </w:rPr>
              <w:fldChar w:fldCharType="end"/>
            </w:r>
          </w:hyperlink>
        </w:p>
        <w:p w14:paraId="1779215C" w14:textId="3241625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1" w:history="1">
            <w:r w:rsidRPr="001A5702">
              <w:rPr>
                <w:rStyle w:val="Hipervnculo"/>
                <w:noProof/>
              </w:rPr>
              <w:t>Device Discovery and Operator Entry</w:t>
            </w:r>
            <w:r>
              <w:rPr>
                <w:noProof/>
                <w:webHidden/>
              </w:rPr>
              <w:tab/>
            </w:r>
            <w:r>
              <w:rPr>
                <w:noProof/>
                <w:webHidden/>
              </w:rPr>
              <w:fldChar w:fldCharType="begin"/>
            </w:r>
            <w:r>
              <w:rPr>
                <w:noProof/>
                <w:webHidden/>
              </w:rPr>
              <w:instrText xml:space="preserve"> PAGEREF _Toc238914811 \h </w:instrText>
            </w:r>
            <w:r>
              <w:rPr>
                <w:noProof/>
                <w:webHidden/>
              </w:rPr>
            </w:r>
            <w:r>
              <w:rPr>
                <w:noProof/>
                <w:webHidden/>
              </w:rPr>
              <w:fldChar w:fldCharType="separate"/>
            </w:r>
            <w:r>
              <w:rPr>
                <w:noProof/>
                <w:webHidden/>
              </w:rPr>
              <w:t>29</w:t>
            </w:r>
            <w:r>
              <w:rPr>
                <w:noProof/>
                <w:webHidden/>
              </w:rPr>
              <w:fldChar w:fldCharType="end"/>
            </w:r>
          </w:hyperlink>
        </w:p>
        <w:p w14:paraId="1D0179E6" w14:textId="50025418"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2" w:history="1">
            <w:r w:rsidRPr="001A5702">
              <w:rPr>
                <w:rStyle w:val="Hipervnculo"/>
                <w:noProof/>
              </w:rPr>
              <w:t>Signaling Session Coordination</w:t>
            </w:r>
            <w:r>
              <w:rPr>
                <w:noProof/>
                <w:webHidden/>
              </w:rPr>
              <w:tab/>
            </w:r>
            <w:r>
              <w:rPr>
                <w:noProof/>
                <w:webHidden/>
              </w:rPr>
              <w:fldChar w:fldCharType="begin"/>
            </w:r>
            <w:r>
              <w:rPr>
                <w:noProof/>
                <w:webHidden/>
              </w:rPr>
              <w:instrText xml:space="preserve"> PAGEREF _Toc238914812 \h </w:instrText>
            </w:r>
            <w:r>
              <w:rPr>
                <w:noProof/>
                <w:webHidden/>
              </w:rPr>
            </w:r>
            <w:r>
              <w:rPr>
                <w:noProof/>
                <w:webHidden/>
              </w:rPr>
              <w:fldChar w:fldCharType="separate"/>
            </w:r>
            <w:r>
              <w:rPr>
                <w:noProof/>
                <w:webHidden/>
              </w:rPr>
              <w:t>30</w:t>
            </w:r>
            <w:r>
              <w:rPr>
                <w:noProof/>
                <w:webHidden/>
              </w:rPr>
              <w:fldChar w:fldCharType="end"/>
            </w:r>
          </w:hyperlink>
        </w:p>
        <w:p w14:paraId="5CAE3E3A" w14:textId="17135B4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3" w:history="1">
            <w:r w:rsidRPr="001A5702">
              <w:rPr>
                <w:rStyle w:val="Hipervnculo"/>
                <w:noProof/>
              </w:rPr>
              <w:t>Offer, Answer, and ICE Exchange</w:t>
            </w:r>
            <w:r>
              <w:rPr>
                <w:noProof/>
                <w:webHidden/>
              </w:rPr>
              <w:tab/>
            </w:r>
            <w:r>
              <w:rPr>
                <w:noProof/>
                <w:webHidden/>
              </w:rPr>
              <w:fldChar w:fldCharType="begin"/>
            </w:r>
            <w:r>
              <w:rPr>
                <w:noProof/>
                <w:webHidden/>
              </w:rPr>
              <w:instrText xml:space="preserve"> PAGEREF _Toc238914813 \h </w:instrText>
            </w:r>
            <w:r>
              <w:rPr>
                <w:noProof/>
                <w:webHidden/>
              </w:rPr>
            </w:r>
            <w:r>
              <w:rPr>
                <w:noProof/>
                <w:webHidden/>
              </w:rPr>
              <w:fldChar w:fldCharType="separate"/>
            </w:r>
            <w:r>
              <w:rPr>
                <w:noProof/>
                <w:webHidden/>
              </w:rPr>
              <w:t>30</w:t>
            </w:r>
            <w:r>
              <w:rPr>
                <w:noProof/>
                <w:webHidden/>
              </w:rPr>
              <w:fldChar w:fldCharType="end"/>
            </w:r>
          </w:hyperlink>
        </w:p>
        <w:p w14:paraId="23961076" w14:textId="53EC680B"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4" w:history="1">
            <w:r w:rsidRPr="001A5702">
              <w:rPr>
                <w:rStyle w:val="Hipervnculo"/>
                <w:noProof/>
              </w:rPr>
              <w:t>Browser Media and Control Session</w:t>
            </w:r>
            <w:r>
              <w:rPr>
                <w:noProof/>
                <w:webHidden/>
              </w:rPr>
              <w:tab/>
            </w:r>
            <w:r>
              <w:rPr>
                <w:noProof/>
                <w:webHidden/>
              </w:rPr>
              <w:fldChar w:fldCharType="begin"/>
            </w:r>
            <w:r>
              <w:rPr>
                <w:noProof/>
                <w:webHidden/>
              </w:rPr>
              <w:instrText xml:space="preserve"> PAGEREF _Toc238914814 \h </w:instrText>
            </w:r>
            <w:r>
              <w:rPr>
                <w:noProof/>
                <w:webHidden/>
              </w:rPr>
            </w:r>
            <w:r>
              <w:rPr>
                <w:noProof/>
                <w:webHidden/>
              </w:rPr>
              <w:fldChar w:fldCharType="separate"/>
            </w:r>
            <w:r>
              <w:rPr>
                <w:noProof/>
                <w:webHidden/>
              </w:rPr>
              <w:t>31</w:t>
            </w:r>
            <w:r>
              <w:rPr>
                <w:noProof/>
                <w:webHidden/>
              </w:rPr>
              <w:fldChar w:fldCharType="end"/>
            </w:r>
          </w:hyperlink>
        </w:p>
        <w:p w14:paraId="4F024D17" w14:textId="1B93EFB6"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5" w:history="1">
            <w:r w:rsidRPr="001A5702">
              <w:rPr>
                <w:rStyle w:val="Hipervnculo"/>
                <w:noProof/>
              </w:rPr>
              <w:t>Validation and Standardized Interfaces</w:t>
            </w:r>
            <w:r>
              <w:rPr>
                <w:noProof/>
                <w:webHidden/>
              </w:rPr>
              <w:tab/>
            </w:r>
            <w:r>
              <w:rPr>
                <w:noProof/>
                <w:webHidden/>
              </w:rPr>
              <w:fldChar w:fldCharType="begin"/>
            </w:r>
            <w:r>
              <w:rPr>
                <w:noProof/>
                <w:webHidden/>
              </w:rPr>
              <w:instrText xml:space="preserve"> PAGEREF _Toc238914815 \h </w:instrText>
            </w:r>
            <w:r>
              <w:rPr>
                <w:noProof/>
                <w:webHidden/>
              </w:rPr>
            </w:r>
            <w:r>
              <w:rPr>
                <w:noProof/>
                <w:webHidden/>
              </w:rPr>
              <w:fldChar w:fldCharType="separate"/>
            </w:r>
            <w:r>
              <w:rPr>
                <w:noProof/>
                <w:webHidden/>
              </w:rPr>
              <w:t>31</w:t>
            </w:r>
            <w:r>
              <w:rPr>
                <w:noProof/>
                <w:webHidden/>
              </w:rPr>
              <w:fldChar w:fldCharType="end"/>
            </w:r>
          </w:hyperlink>
        </w:p>
        <w:p w14:paraId="26545D79" w14:textId="1794B0C1"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16" w:history="1">
            <w:r w:rsidRPr="001A5702">
              <w:rPr>
                <w:rStyle w:val="Hipervnculo"/>
                <w:noProof/>
              </w:rPr>
              <w:t>Conclusions:</w:t>
            </w:r>
            <w:r>
              <w:rPr>
                <w:noProof/>
                <w:webHidden/>
              </w:rPr>
              <w:tab/>
            </w:r>
            <w:r>
              <w:rPr>
                <w:noProof/>
                <w:webHidden/>
              </w:rPr>
              <w:fldChar w:fldCharType="begin"/>
            </w:r>
            <w:r>
              <w:rPr>
                <w:noProof/>
                <w:webHidden/>
              </w:rPr>
              <w:instrText xml:space="preserve"> PAGEREF _Toc238914816 \h </w:instrText>
            </w:r>
            <w:r>
              <w:rPr>
                <w:noProof/>
                <w:webHidden/>
              </w:rPr>
            </w:r>
            <w:r>
              <w:rPr>
                <w:noProof/>
                <w:webHidden/>
              </w:rPr>
              <w:fldChar w:fldCharType="separate"/>
            </w:r>
            <w:r>
              <w:rPr>
                <w:noProof/>
                <w:webHidden/>
              </w:rPr>
              <w:t>33</w:t>
            </w:r>
            <w:r>
              <w:rPr>
                <w:noProof/>
                <w:webHidden/>
              </w:rPr>
              <w:fldChar w:fldCharType="end"/>
            </w:r>
          </w:hyperlink>
        </w:p>
        <w:p w14:paraId="0D92B6F0" w14:textId="43B5010F"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17" w:history="1">
            <w:r w:rsidRPr="001A5702">
              <w:rPr>
                <w:rStyle w:val="Hipervnculo"/>
                <w:noProof/>
              </w:rPr>
              <w:t>Future Work:</w:t>
            </w:r>
            <w:r>
              <w:rPr>
                <w:noProof/>
                <w:webHidden/>
              </w:rPr>
              <w:tab/>
            </w:r>
            <w:r>
              <w:rPr>
                <w:noProof/>
                <w:webHidden/>
              </w:rPr>
              <w:fldChar w:fldCharType="begin"/>
            </w:r>
            <w:r>
              <w:rPr>
                <w:noProof/>
                <w:webHidden/>
              </w:rPr>
              <w:instrText xml:space="preserve"> PAGEREF _Toc238914817 \h </w:instrText>
            </w:r>
            <w:r>
              <w:rPr>
                <w:noProof/>
                <w:webHidden/>
              </w:rPr>
            </w:r>
            <w:r>
              <w:rPr>
                <w:noProof/>
                <w:webHidden/>
              </w:rPr>
              <w:fldChar w:fldCharType="separate"/>
            </w:r>
            <w:r>
              <w:rPr>
                <w:noProof/>
                <w:webHidden/>
              </w:rPr>
              <w:t>34</w:t>
            </w:r>
            <w:r>
              <w:rPr>
                <w:noProof/>
                <w:webHidden/>
              </w:rPr>
              <w:fldChar w:fldCharType="end"/>
            </w:r>
          </w:hyperlink>
        </w:p>
        <w:p w14:paraId="5080CFB5" w14:textId="35645ABB"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8" w:history="1">
            <w:r w:rsidRPr="001A5702">
              <w:rPr>
                <w:rStyle w:val="Hipervnculo"/>
                <w:noProof/>
              </w:rPr>
              <w:t>Complete Remote Control and Safety</w:t>
            </w:r>
            <w:r>
              <w:rPr>
                <w:noProof/>
                <w:webHidden/>
              </w:rPr>
              <w:tab/>
            </w:r>
            <w:r>
              <w:rPr>
                <w:noProof/>
                <w:webHidden/>
              </w:rPr>
              <w:fldChar w:fldCharType="begin"/>
            </w:r>
            <w:r>
              <w:rPr>
                <w:noProof/>
                <w:webHidden/>
              </w:rPr>
              <w:instrText xml:space="preserve"> PAGEREF _Toc238914818 \h </w:instrText>
            </w:r>
            <w:r>
              <w:rPr>
                <w:noProof/>
                <w:webHidden/>
              </w:rPr>
            </w:r>
            <w:r>
              <w:rPr>
                <w:noProof/>
                <w:webHidden/>
              </w:rPr>
              <w:fldChar w:fldCharType="separate"/>
            </w:r>
            <w:r>
              <w:rPr>
                <w:noProof/>
                <w:webHidden/>
              </w:rPr>
              <w:t>34</w:t>
            </w:r>
            <w:r>
              <w:rPr>
                <w:noProof/>
                <w:webHidden/>
              </w:rPr>
              <w:fldChar w:fldCharType="end"/>
            </w:r>
          </w:hyperlink>
        </w:p>
        <w:p w14:paraId="78AD2745" w14:textId="30E47B6A"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9" w:history="1">
            <w:r w:rsidRPr="001A5702">
              <w:rPr>
                <w:rStyle w:val="Hipervnculo"/>
                <w:noProof/>
              </w:rPr>
              <w:t>IPv6 and Mobile-Network Validation</w:t>
            </w:r>
            <w:r>
              <w:rPr>
                <w:noProof/>
                <w:webHidden/>
              </w:rPr>
              <w:tab/>
            </w:r>
            <w:r>
              <w:rPr>
                <w:noProof/>
                <w:webHidden/>
              </w:rPr>
              <w:fldChar w:fldCharType="begin"/>
            </w:r>
            <w:r>
              <w:rPr>
                <w:noProof/>
                <w:webHidden/>
              </w:rPr>
              <w:instrText xml:space="preserve"> PAGEREF _Toc238914819 \h </w:instrText>
            </w:r>
            <w:r>
              <w:rPr>
                <w:noProof/>
                <w:webHidden/>
              </w:rPr>
            </w:r>
            <w:r>
              <w:rPr>
                <w:noProof/>
                <w:webHidden/>
              </w:rPr>
              <w:fldChar w:fldCharType="separate"/>
            </w:r>
            <w:r>
              <w:rPr>
                <w:noProof/>
                <w:webHidden/>
              </w:rPr>
              <w:t>34</w:t>
            </w:r>
            <w:r>
              <w:rPr>
                <w:noProof/>
                <w:webHidden/>
              </w:rPr>
              <w:fldChar w:fldCharType="end"/>
            </w:r>
          </w:hyperlink>
        </w:p>
        <w:p w14:paraId="25C87E13" w14:textId="0F610A1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0" w:history="1">
            <w:r w:rsidRPr="001A5702">
              <w:rPr>
                <w:rStyle w:val="Hipervnculo"/>
                <w:noProof/>
              </w:rPr>
              <w:t>Hardware H.264 Camera</w:t>
            </w:r>
            <w:r>
              <w:rPr>
                <w:noProof/>
                <w:webHidden/>
              </w:rPr>
              <w:tab/>
            </w:r>
            <w:r>
              <w:rPr>
                <w:noProof/>
                <w:webHidden/>
              </w:rPr>
              <w:fldChar w:fldCharType="begin"/>
            </w:r>
            <w:r>
              <w:rPr>
                <w:noProof/>
                <w:webHidden/>
              </w:rPr>
              <w:instrText xml:space="preserve"> PAGEREF _Toc238914820 \h </w:instrText>
            </w:r>
            <w:r>
              <w:rPr>
                <w:noProof/>
                <w:webHidden/>
              </w:rPr>
            </w:r>
            <w:r>
              <w:rPr>
                <w:noProof/>
                <w:webHidden/>
              </w:rPr>
              <w:fldChar w:fldCharType="separate"/>
            </w:r>
            <w:r>
              <w:rPr>
                <w:noProof/>
                <w:webHidden/>
              </w:rPr>
              <w:t>34</w:t>
            </w:r>
            <w:r>
              <w:rPr>
                <w:noProof/>
                <w:webHidden/>
              </w:rPr>
              <w:fldChar w:fldCharType="end"/>
            </w:r>
          </w:hyperlink>
        </w:p>
        <w:p w14:paraId="17996A0F" w14:textId="231B5779"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1" w:history="1">
            <w:r w:rsidRPr="001A5702">
              <w:rPr>
                <w:rStyle w:val="Hipervnculo"/>
                <w:noProof/>
              </w:rPr>
              <w:t>Protected Electrical Design</w:t>
            </w:r>
            <w:r>
              <w:rPr>
                <w:noProof/>
                <w:webHidden/>
              </w:rPr>
              <w:tab/>
            </w:r>
            <w:r>
              <w:rPr>
                <w:noProof/>
                <w:webHidden/>
              </w:rPr>
              <w:fldChar w:fldCharType="begin"/>
            </w:r>
            <w:r>
              <w:rPr>
                <w:noProof/>
                <w:webHidden/>
              </w:rPr>
              <w:instrText xml:space="preserve"> PAGEREF _Toc238914821 \h </w:instrText>
            </w:r>
            <w:r>
              <w:rPr>
                <w:noProof/>
                <w:webHidden/>
              </w:rPr>
            </w:r>
            <w:r>
              <w:rPr>
                <w:noProof/>
                <w:webHidden/>
              </w:rPr>
              <w:fldChar w:fldCharType="separate"/>
            </w:r>
            <w:r>
              <w:rPr>
                <w:noProof/>
                <w:webHidden/>
              </w:rPr>
              <w:t>35</w:t>
            </w:r>
            <w:r>
              <w:rPr>
                <w:noProof/>
                <w:webHidden/>
              </w:rPr>
              <w:fldChar w:fldCharType="end"/>
            </w:r>
          </w:hyperlink>
        </w:p>
        <w:p w14:paraId="73867C0A" w14:textId="366F6CA5"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2" w:history="1">
            <w:r w:rsidRPr="001A5702">
              <w:rPr>
                <w:rStyle w:val="Hipervnculo"/>
                <w:noProof/>
              </w:rPr>
              <w:t>Mechanical Integration</w:t>
            </w:r>
            <w:r>
              <w:rPr>
                <w:noProof/>
                <w:webHidden/>
              </w:rPr>
              <w:tab/>
            </w:r>
            <w:r>
              <w:rPr>
                <w:noProof/>
                <w:webHidden/>
              </w:rPr>
              <w:fldChar w:fldCharType="begin"/>
            </w:r>
            <w:r>
              <w:rPr>
                <w:noProof/>
                <w:webHidden/>
              </w:rPr>
              <w:instrText xml:space="preserve"> PAGEREF _Toc238914822 \h </w:instrText>
            </w:r>
            <w:r>
              <w:rPr>
                <w:noProof/>
                <w:webHidden/>
              </w:rPr>
            </w:r>
            <w:r>
              <w:rPr>
                <w:noProof/>
                <w:webHidden/>
              </w:rPr>
              <w:fldChar w:fldCharType="separate"/>
            </w:r>
            <w:r>
              <w:rPr>
                <w:noProof/>
                <w:webHidden/>
              </w:rPr>
              <w:t>35</w:t>
            </w:r>
            <w:r>
              <w:rPr>
                <w:noProof/>
                <w:webHidden/>
              </w:rPr>
              <w:fldChar w:fldCharType="end"/>
            </w:r>
          </w:hyperlink>
        </w:p>
        <w:p w14:paraId="09518D7D" w14:textId="1FF1FC4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3" w:history="1">
            <w:r w:rsidRPr="001A5702">
              <w:rPr>
                <w:rStyle w:val="Hipervnculo"/>
                <w:noProof/>
              </w:rPr>
              <w:t>ESP32-P4 Integrated Rust Platform</w:t>
            </w:r>
            <w:r>
              <w:rPr>
                <w:noProof/>
                <w:webHidden/>
              </w:rPr>
              <w:tab/>
            </w:r>
            <w:r>
              <w:rPr>
                <w:noProof/>
                <w:webHidden/>
              </w:rPr>
              <w:fldChar w:fldCharType="begin"/>
            </w:r>
            <w:r>
              <w:rPr>
                <w:noProof/>
                <w:webHidden/>
              </w:rPr>
              <w:instrText xml:space="preserve"> PAGEREF _Toc238914823 \h </w:instrText>
            </w:r>
            <w:r>
              <w:rPr>
                <w:noProof/>
                <w:webHidden/>
              </w:rPr>
            </w:r>
            <w:r>
              <w:rPr>
                <w:noProof/>
                <w:webHidden/>
              </w:rPr>
              <w:fldChar w:fldCharType="separate"/>
            </w:r>
            <w:r>
              <w:rPr>
                <w:noProof/>
                <w:webHidden/>
              </w:rPr>
              <w:t>35</w:t>
            </w:r>
            <w:r>
              <w:rPr>
                <w:noProof/>
                <w:webHidden/>
              </w:rPr>
              <w:fldChar w:fldCharType="end"/>
            </w:r>
          </w:hyperlink>
        </w:p>
        <w:p w14:paraId="18AD9FA6" w14:textId="4708CBD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4" w:history="1">
            <w:r w:rsidRPr="001A5702">
              <w:rPr>
                <w:rStyle w:val="Hipervnculo"/>
                <w:noProof/>
              </w:rPr>
              <w:t>Final System Evaluation</w:t>
            </w:r>
            <w:r>
              <w:rPr>
                <w:noProof/>
                <w:webHidden/>
              </w:rPr>
              <w:tab/>
            </w:r>
            <w:r>
              <w:rPr>
                <w:noProof/>
                <w:webHidden/>
              </w:rPr>
              <w:fldChar w:fldCharType="begin"/>
            </w:r>
            <w:r>
              <w:rPr>
                <w:noProof/>
                <w:webHidden/>
              </w:rPr>
              <w:instrText xml:space="preserve"> PAGEREF _Toc238914824 \h </w:instrText>
            </w:r>
            <w:r>
              <w:rPr>
                <w:noProof/>
                <w:webHidden/>
              </w:rPr>
            </w:r>
            <w:r>
              <w:rPr>
                <w:noProof/>
                <w:webHidden/>
              </w:rPr>
              <w:fldChar w:fldCharType="separate"/>
            </w:r>
            <w:r>
              <w:rPr>
                <w:noProof/>
                <w:webHidden/>
              </w:rPr>
              <w:t>36</w:t>
            </w:r>
            <w:r>
              <w:rPr>
                <w:noProof/>
                <w:webHidden/>
              </w:rPr>
              <w:fldChar w:fldCharType="end"/>
            </w:r>
          </w:hyperlink>
        </w:p>
        <w:p w14:paraId="57D24F5D" w14:textId="1008E8D2"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25" w:history="1">
            <w:r w:rsidRPr="001A5702">
              <w:rPr>
                <w:rStyle w:val="Hipervnculo"/>
                <w:noProof/>
              </w:rPr>
              <w:t>References:</w:t>
            </w:r>
            <w:r>
              <w:rPr>
                <w:noProof/>
                <w:webHidden/>
              </w:rPr>
              <w:tab/>
            </w:r>
            <w:r>
              <w:rPr>
                <w:noProof/>
                <w:webHidden/>
              </w:rPr>
              <w:fldChar w:fldCharType="begin"/>
            </w:r>
            <w:r>
              <w:rPr>
                <w:noProof/>
                <w:webHidden/>
              </w:rPr>
              <w:instrText xml:space="preserve"> PAGEREF _Toc238914825 \h </w:instrText>
            </w:r>
            <w:r>
              <w:rPr>
                <w:noProof/>
                <w:webHidden/>
              </w:rPr>
            </w:r>
            <w:r>
              <w:rPr>
                <w:noProof/>
                <w:webHidden/>
              </w:rPr>
              <w:fldChar w:fldCharType="separate"/>
            </w:r>
            <w:r>
              <w:rPr>
                <w:noProof/>
                <w:webHidden/>
              </w:rPr>
              <w:t>37</w:t>
            </w:r>
            <w:r>
              <w:rPr>
                <w:noProof/>
                <w:webHidden/>
              </w:rPr>
              <w:fldChar w:fldCharType="end"/>
            </w:r>
          </w:hyperlink>
        </w:p>
        <w:p w14:paraId="5E283E6C" w14:textId="3A3B7522" w:rsidR="00E04522" w:rsidRPr="000724B3" w:rsidRDefault="00E04522">
          <w:r w:rsidRPr="000724B3">
            <w:rPr>
              <w:b/>
              <w:bCs/>
            </w:rPr>
            <w:fldChar w:fldCharType="end"/>
          </w:r>
        </w:p>
      </w:sdtContent>
    </w:sdt>
    <w:p w14:paraId="36C3EA13" w14:textId="77777777" w:rsidR="00363849" w:rsidRPr="000724B3" w:rsidRDefault="00E04522">
      <w:r w:rsidRPr="000724B3">
        <w:br w:type="page"/>
      </w:r>
    </w:p>
    <w:p w14:paraId="7B84E9B9" w14:textId="2E1D403B" w:rsidR="00363849" w:rsidRDefault="00363849" w:rsidP="00363849">
      <w:pPr>
        <w:pStyle w:val="Ttulo1"/>
      </w:pPr>
      <w:bookmarkStart w:id="3" w:name="_Toc238914780"/>
      <w:r w:rsidRPr="000724B3">
        <w:lastRenderedPageBreak/>
        <w:t>Table of Figures:</w:t>
      </w:r>
      <w:bookmarkEnd w:id="3"/>
    </w:p>
    <w:p w14:paraId="2811BCA5" w14:textId="673FFFA0"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\h \z \c "Figure" </w:instrText>
      </w:r>
      <w:r>
        <w:fldChar w:fldCharType="separate"/>
      </w:r>
      <w:hyperlink w:anchor="_Toc231500620" w:history="1">
        <w:r w:rsidRPr="003A7522">
          <w:rPr>
            <w:rStyle w:val="Hipervnculo"/>
            <w:noProof/>
          </w:rPr>
          <w:t>Figure 1 Tamiya Chassis</w:t>
        </w:r>
        <w:r>
          <w:rPr>
            <w:noProof/>
            <w:webHidden/>
          </w:rPr>
          <w:tab/>
        </w:r>
        <w:r>
          <w:rPr>
            <w:noProof/>
            <w:webHidden/>
          </w:rPr>
          <w:fldChar w:fldCharType="begin"/>
        </w:r>
        <w:r>
          <w:rPr>
            <w:noProof/>
            <w:webHidden/>
          </w:rPr>
          <w:instrText xml:space="preserve"> PAGEREF _Toc231500620 \h </w:instrText>
        </w:r>
        <w:r>
          <w:rPr>
            <w:noProof/>
            <w:webHidden/>
          </w:rPr>
        </w:r>
        <w:r>
          <w:rPr>
            <w:noProof/>
            <w:webHidden/>
          </w:rPr>
          <w:fldChar w:fldCharType="separate"/>
        </w:r>
        <w:r>
          <w:rPr>
            <w:noProof/>
            <w:webHidden/>
          </w:rPr>
          <w:t>7</w:t>
        </w:r>
        <w:r>
          <w:rPr>
            <w:noProof/>
            <w:webHidden/>
          </w:rPr>
          <w:fldChar w:fldCharType="end"/>
        </w:r>
      </w:hyperlink>
    </w:p>
    <w:p w14:paraId="4B7EC52E" w14:textId="02D67758"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1" w:history="1">
        <w:r w:rsidRPr="003A7522">
          <w:rPr>
            <w:rStyle w:val="Hipervnculo"/>
            <w:noProof/>
          </w:rPr>
          <w:t>Figure 2 STL Chassis</w:t>
        </w:r>
        <w:r>
          <w:rPr>
            <w:noProof/>
            <w:webHidden/>
          </w:rPr>
          <w:tab/>
        </w:r>
        <w:r>
          <w:rPr>
            <w:noProof/>
            <w:webHidden/>
          </w:rPr>
          <w:fldChar w:fldCharType="begin"/>
        </w:r>
        <w:r>
          <w:rPr>
            <w:noProof/>
            <w:webHidden/>
          </w:rPr>
          <w:instrText xml:space="preserve"> PAGEREF _Toc231500621 \h </w:instrText>
        </w:r>
        <w:r>
          <w:rPr>
            <w:noProof/>
            <w:webHidden/>
          </w:rPr>
        </w:r>
        <w:r>
          <w:rPr>
            <w:noProof/>
            <w:webHidden/>
          </w:rPr>
          <w:fldChar w:fldCharType="separate"/>
        </w:r>
        <w:r>
          <w:rPr>
            <w:noProof/>
            <w:webHidden/>
          </w:rPr>
          <w:t>8</w:t>
        </w:r>
        <w:r>
          <w:rPr>
            <w:noProof/>
            <w:webHidden/>
          </w:rPr>
          <w:fldChar w:fldCharType="end"/>
        </w:r>
      </w:hyperlink>
    </w:p>
    <w:p w14:paraId="595F5B3D" w14:textId="229B826E"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2" w:history="1">
        <w:r w:rsidRPr="003A7522">
          <w:rPr>
            <w:rStyle w:val="Hipervnculo"/>
            <w:noProof/>
          </w:rPr>
          <w:t>Figure 3 Raspberry Pi</w:t>
        </w:r>
        <w:r>
          <w:rPr>
            <w:noProof/>
            <w:webHidden/>
          </w:rPr>
          <w:tab/>
        </w:r>
        <w:r>
          <w:rPr>
            <w:noProof/>
            <w:webHidden/>
          </w:rPr>
          <w:fldChar w:fldCharType="begin"/>
        </w:r>
        <w:r>
          <w:rPr>
            <w:noProof/>
            <w:webHidden/>
          </w:rPr>
          <w:instrText xml:space="preserve"> PAGEREF _Toc231500622 \h </w:instrText>
        </w:r>
        <w:r>
          <w:rPr>
            <w:noProof/>
            <w:webHidden/>
          </w:rPr>
        </w:r>
        <w:r>
          <w:rPr>
            <w:noProof/>
            <w:webHidden/>
          </w:rPr>
          <w:fldChar w:fldCharType="separate"/>
        </w:r>
        <w:r>
          <w:rPr>
            <w:noProof/>
            <w:webHidden/>
          </w:rPr>
          <w:t>9</w:t>
        </w:r>
        <w:r>
          <w:rPr>
            <w:noProof/>
            <w:webHidden/>
          </w:rPr>
          <w:fldChar w:fldCharType="end"/>
        </w:r>
      </w:hyperlink>
    </w:p>
    <w:p w14:paraId="3A3C11B8" w14:textId="4490AAA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3" w:history="1">
        <w:r w:rsidRPr="003A7522">
          <w:rPr>
            <w:rStyle w:val="Hipervnculo"/>
            <w:noProof/>
          </w:rPr>
          <w:t>Figure 4 Logitech HD Pro C920</w:t>
        </w:r>
        <w:r>
          <w:rPr>
            <w:noProof/>
            <w:webHidden/>
          </w:rPr>
          <w:tab/>
        </w:r>
        <w:r>
          <w:rPr>
            <w:noProof/>
            <w:webHidden/>
          </w:rPr>
          <w:fldChar w:fldCharType="begin"/>
        </w:r>
        <w:r>
          <w:rPr>
            <w:noProof/>
            <w:webHidden/>
          </w:rPr>
          <w:instrText xml:space="preserve"> PAGEREF _Toc231500623 \h </w:instrText>
        </w:r>
        <w:r>
          <w:rPr>
            <w:noProof/>
            <w:webHidden/>
          </w:rPr>
        </w:r>
        <w:r>
          <w:rPr>
            <w:noProof/>
            <w:webHidden/>
          </w:rPr>
          <w:fldChar w:fldCharType="separate"/>
        </w:r>
        <w:r>
          <w:rPr>
            <w:noProof/>
            <w:webHidden/>
          </w:rPr>
          <w:t>10</w:t>
        </w:r>
        <w:r>
          <w:rPr>
            <w:noProof/>
            <w:webHidden/>
          </w:rPr>
          <w:fldChar w:fldCharType="end"/>
        </w:r>
      </w:hyperlink>
    </w:p>
    <w:p w14:paraId="2D80A287" w14:textId="2613EB3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4" w:history="1">
        <w:r w:rsidRPr="003A7522">
          <w:rPr>
            <w:rStyle w:val="Hipervnculo"/>
            <w:noProof/>
          </w:rPr>
          <w:t>Figure 5 Huawei 4G Dongle</w:t>
        </w:r>
        <w:r>
          <w:rPr>
            <w:noProof/>
            <w:webHidden/>
          </w:rPr>
          <w:tab/>
        </w:r>
        <w:r>
          <w:rPr>
            <w:noProof/>
            <w:webHidden/>
          </w:rPr>
          <w:fldChar w:fldCharType="begin"/>
        </w:r>
        <w:r>
          <w:rPr>
            <w:noProof/>
            <w:webHidden/>
          </w:rPr>
          <w:instrText xml:space="preserve"> PAGEREF _Toc231500624 \h </w:instrText>
        </w:r>
        <w:r>
          <w:rPr>
            <w:noProof/>
            <w:webHidden/>
          </w:rPr>
        </w:r>
        <w:r>
          <w:rPr>
            <w:noProof/>
            <w:webHidden/>
          </w:rPr>
          <w:fldChar w:fldCharType="separate"/>
        </w:r>
        <w:r>
          <w:rPr>
            <w:noProof/>
            <w:webHidden/>
          </w:rPr>
          <w:t>10</w:t>
        </w:r>
        <w:r>
          <w:rPr>
            <w:noProof/>
            <w:webHidden/>
          </w:rPr>
          <w:fldChar w:fldCharType="end"/>
        </w:r>
      </w:hyperlink>
    </w:p>
    <w:p w14:paraId="3AE7D0FC" w14:textId="1910A2BA"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5" w:history="1">
        <w:r w:rsidRPr="003A7522">
          <w:rPr>
            <w:rStyle w:val="Hipervnculo"/>
            <w:noProof/>
          </w:rPr>
          <w:t>Figure 6 NiMH Battery</w:t>
        </w:r>
        <w:r>
          <w:rPr>
            <w:noProof/>
            <w:webHidden/>
          </w:rPr>
          <w:tab/>
        </w:r>
        <w:r>
          <w:rPr>
            <w:noProof/>
            <w:webHidden/>
          </w:rPr>
          <w:fldChar w:fldCharType="begin"/>
        </w:r>
        <w:r>
          <w:rPr>
            <w:noProof/>
            <w:webHidden/>
          </w:rPr>
          <w:instrText xml:space="preserve"> PAGEREF _Toc231500625 \h </w:instrText>
        </w:r>
        <w:r>
          <w:rPr>
            <w:noProof/>
            <w:webHidden/>
          </w:rPr>
        </w:r>
        <w:r>
          <w:rPr>
            <w:noProof/>
            <w:webHidden/>
          </w:rPr>
          <w:fldChar w:fldCharType="separate"/>
        </w:r>
        <w:r>
          <w:rPr>
            <w:noProof/>
            <w:webHidden/>
          </w:rPr>
          <w:t>11</w:t>
        </w:r>
        <w:r>
          <w:rPr>
            <w:noProof/>
            <w:webHidden/>
          </w:rPr>
          <w:fldChar w:fldCharType="end"/>
        </w:r>
      </w:hyperlink>
    </w:p>
    <w:p w14:paraId="429A4A23" w14:textId="6A49395F" w:rsidR="00BA643B" w:rsidRPr="00BA643B" w:rsidRDefault="00BA643B" w:rsidP="00BA643B">
      <w:r>
        <w:fldChar w:fldCharType="end"/>
      </w:r>
    </w:p>
    <w:p w14:paraId="46D49906" w14:textId="14F7A516" w:rsidR="00363849" w:rsidRPr="000724B3" w:rsidRDefault="00363849">
      <w:r w:rsidRPr="000724B3">
        <w:br w:type="page"/>
      </w:r>
    </w:p>
    <w:p w14:paraId="27052E23" w14:textId="66E87832" w:rsidR="00363849" w:rsidRDefault="002053FA" w:rsidP="00363849">
      <w:pPr>
        <w:pStyle w:val="Ttulo1"/>
      </w:pPr>
      <w:bookmarkStart w:id="4" w:name="_Toc238914781"/>
      <w:r>
        <w:lastRenderedPageBreak/>
        <w:t>Hardware</w:t>
      </w:r>
      <w:r w:rsidR="00363849" w:rsidRPr="000724B3">
        <w:t>:</w:t>
      </w:r>
      <w:bookmarkEnd w:id="4"/>
    </w:p>
    <w:p w14:paraId="7FA7A0A2" w14:textId="64F1D680" w:rsidR="008418F3" w:rsidRDefault="008418F3" w:rsidP="008418F3">
      <w:r w:rsidRPr="008418F3">
        <w:t xml:space="preserve">The hardware architecture is composed of an RC vehicle chassis, </w:t>
      </w:r>
      <w:r>
        <w:t>a Raspbe</w:t>
      </w:r>
      <w:r w:rsidR="00932513">
        <w:t>r</w:t>
      </w:r>
      <w:r>
        <w:t>ry P</w:t>
      </w:r>
      <w:r w:rsidR="00447047">
        <w:t>i</w:t>
      </w:r>
      <w:r w:rsidRPr="008418F3">
        <w:t>, a camera module, a</w:t>
      </w:r>
      <w:r>
        <w:t>nd</w:t>
      </w:r>
      <w:r w:rsidR="00447047">
        <w:t xml:space="preserve"> a</w:t>
      </w:r>
      <w:r w:rsidRPr="008418F3">
        <w:t xml:space="preserve"> 5G communication device. Together, these components enable the vehicle to stream live video to a remote client and receive driving commands from the web interface.</w:t>
      </w:r>
    </w:p>
    <w:p w14:paraId="2FD462A4" w14:textId="149A3CC8" w:rsidR="008418F3" w:rsidRDefault="008418F3" w:rsidP="008418F3">
      <w:r w:rsidRPr="008418F3">
        <w:t>The system is divided into several hardware subsystems, each responsible for a specific function. This modular approach makes the platform easier to assemble, test, maintain, and improve during later development stages.</w:t>
      </w:r>
    </w:p>
    <w:p w14:paraId="2FD26413" w14:textId="5F9D4920" w:rsidR="008418F3" w:rsidRDefault="008418F3" w:rsidP="008418F3">
      <w:pPr>
        <w:pStyle w:val="Ttulo2"/>
        <w:rPr>
          <w:lang w:val="en-GB"/>
        </w:rPr>
      </w:pPr>
      <w:bookmarkStart w:id="5" w:name="_Toc238914782"/>
      <w:r w:rsidRPr="008418F3">
        <w:rPr>
          <w:lang w:val="en-GB"/>
        </w:rPr>
        <w:t>Hardware Architecture</w:t>
      </w:r>
      <w:r>
        <w:rPr>
          <w:lang w:val="en-GB"/>
        </w:rPr>
        <w:t>:</w:t>
      </w:r>
      <w:bookmarkEnd w:id="5"/>
    </w:p>
    <w:p w14:paraId="68B7FCFA" w14:textId="0C7A096F" w:rsidR="008418F3" w:rsidRDefault="008418F3" w:rsidP="008418F3">
      <w:pPr>
        <w:pStyle w:val="Ttulo3"/>
        <w:rPr>
          <w:lang w:val="en-GB"/>
        </w:rPr>
      </w:pPr>
      <w:bookmarkStart w:id="6" w:name="_Toc238914783"/>
      <w:r>
        <w:rPr>
          <w:lang w:val="en-GB"/>
        </w:rPr>
        <w:t>RC Vehicle Chassis</w:t>
      </w:r>
      <w:bookmarkEnd w:id="6"/>
    </w:p>
    <w:p w14:paraId="5850ED21" w14:textId="4407968E" w:rsidR="008418F3" w:rsidRDefault="008418F3">
      <w:r w:rsidRPr="008418F3">
        <w:t>The base of the project is a radio-controlled car chassis that provides the mechanical structure, wheels, suspension, motor, and steering system</w:t>
      </w:r>
      <w:r>
        <w:t>, batteries</w:t>
      </w:r>
      <w:r w:rsidRPr="008418F3">
        <w:t>. This chassis allows the project to focus on connectivity, control, and video transmission rather than on the design of a vehicle from scratch.</w:t>
      </w:r>
    </w:p>
    <w:p w14:paraId="73FF5712" w14:textId="15AA4E83" w:rsidR="008418F3" w:rsidRDefault="008418F3">
      <w:r>
        <w:t>The exact chassis that we will use as a base is a “Tamiya TT01 Type E”, one of the most common chassis available.</w:t>
      </w:r>
    </w:p>
    <w:p w14:paraId="319CE9A7" w14:textId="420987F5" w:rsidR="008418F3" w:rsidRDefault="008418F3">
      <w:r>
        <w:t>In the following git repository, there are most of the design files that form the chassis with assembly instructions</w:t>
      </w:r>
      <w:r w:rsidR="00514CB3">
        <w:t xml:space="preserve"> ready to print with a 3D printer</w:t>
      </w:r>
      <w:r>
        <w:t xml:space="preserve">: </w:t>
      </w:r>
      <w:hyperlink r:id="rId12" w:history="1">
        <w:r w:rsidRPr="00C8503A">
          <w:rPr>
            <w:rStyle w:val="Hipervnculo"/>
          </w:rPr>
          <w:t>https://github.com/scarlet-radio-control/tt-01-type-e</w:t>
        </w:r>
      </w:hyperlink>
    </w:p>
    <w:p w14:paraId="07DEFD5B" w14:textId="77777777" w:rsidR="00BA643B" w:rsidRDefault="00514CB3" w:rsidP="00BA643B">
      <w:pPr>
        <w:keepNext/>
        <w:jc w:val="center"/>
      </w:pPr>
      <w:r>
        <w:rPr>
          <w:noProof/>
        </w:rPr>
        <w:drawing>
          <wp:inline distT="0" distB="0" distL="0" distR="0" wp14:anchorId="140A229F" wp14:editId="3FF1DE28">
            <wp:extent cx="3810000" cy="2200275"/>
            <wp:effectExtent l="0" t="0" r="0" b="9525"/>
            <wp:docPr id="1259917108" name="Imagen 10" descr="TT-01 TYPE-E - Tamiya chassis database - TamiyaBas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T-01 TYPE-E - Tamiya chassis database - TamiyaBase.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10AA4FB9" w14:textId="1BC82022" w:rsidR="00BA643B" w:rsidRDefault="00BA643B" w:rsidP="00BA643B">
      <w:pPr>
        <w:pStyle w:val="Descripcin"/>
        <w:jc w:val="center"/>
      </w:pPr>
      <w:bookmarkStart w:id="7" w:name="_Toc231500490"/>
      <w:bookmarkStart w:id="8" w:name="_Toc231500620"/>
      <w:r>
        <w:t xml:space="preserve">Figure </w:t>
      </w:r>
      <w:r>
        <w:fldChar w:fldCharType="begin"/>
      </w:r>
      <w:r>
        <w:instrText xml:space="preserve"> SEQ Figure \* ARABIC </w:instrText>
      </w:r>
      <w:r>
        <w:fldChar w:fldCharType="separate"/>
      </w:r>
      <w:r>
        <w:rPr>
          <w:noProof/>
        </w:rPr>
        <w:t>1</w:t>
      </w:r>
      <w:r>
        <w:fldChar w:fldCharType="end"/>
      </w:r>
      <w:r>
        <w:t xml:space="preserve"> Tamiya Chassis</w:t>
      </w:r>
      <w:bookmarkEnd w:id="7"/>
      <w:bookmarkEnd w:id="8"/>
    </w:p>
    <w:p w14:paraId="03120010" w14:textId="77777777" w:rsidR="00BA643B" w:rsidRDefault="00514CB3" w:rsidP="00BA643B">
      <w:pPr>
        <w:keepNext/>
        <w:jc w:val="center"/>
      </w:pPr>
      <w:r w:rsidRPr="00514CB3">
        <w:rPr>
          <w:noProof/>
        </w:rPr>
        <w:lastRenderedPageBreak/>
        <w:drawing>
          <wp:inline distT="0" distB="0" distL="0" distR="0" wp14:anchorId="6BEC29C4" wp14:editId="03870D85">
            <wp:extent cx="5731510" cy="2894330"/>
            <wp:effectExtent l="0" t="0" r="2540" b="1270"/>
            <wp:docPr id="708508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8584" name=""/>
                    <pic:cNvPicPr/>
                  </pic:nvPicPr>
                  <pic:blipFill>
                    <a:blip r:embed="rId14"/>
                    <a:stretch>
                      <a:fillRect/>
                    </a:stretch>
                  </pic:blipFill>
                  <pic:spPr>
                    <a:xfrm>
                      <a:off x="0" y="0"/>
                      <a:ext cx="5731510" cy="2894330"/>
                    </a:xfrm>
                    <a:prstGeom prst="rect">
                      <a:avLst/>
                    </a:prstGeom>
                  </pic:spPr>
                </pic:pic>
              </a:graphicData>
            </a:graphic>
          </wp:inline>
        </w:drawing>
      </w:r>
    </w:p>
    <w:p w14:paraId="25692D55" w14:textId="0EDBD47F" w:rsidR="00514CB3" w:rsidRDefault="00BA643B" w:rsidP="00BA643B">
      <w:pPr>
        <w:pStyle w:val="Descripcin"/>
        <w:jc w:val="center"/>
      </w:pPr>
      <w:bookmarkStart w:id="9" w:name="_Toc231500621"/>
      <w:r>
        <w:t xml:space="preserve">Figure </w:t>
      </w:r>
      <w:r>
        <w:fldChar w:fldCharType="begin"/>
      </w:r>
      <w:r>
        <w:instrText xml:space="preserve"> SEQ Figure \* ARABIC </w:instrText>
      </w:r>
      <w:r>
        <w:fldChar w:fldCharType="separate"/>
      </w:r>
      <w:r>
        <w:rPr>
          <w:noProof/>
        </w:rPr>
        <w:t>2</w:t>
      </w:r>
      <w:r>
        <w:fldChar w:fldCharType="end"/>
      </w:r>
      <w:r>
        <w:t xml:space="preserve"> STL Chassis</w:t>
      </w:r>
      <w:bookmarkEnd w:id="9"/>
    </w:p>
    <w:p w14:paraId="788886B2" w14:textId="03FEE819" w:rsidR="00514CB3" w:rsidRDefault="00514CB3" w:rsidP="00514CB3">
      <w:pPr>
        <w:pStyle w:val="Ttulo3"/>
      </w:pPr>
      <w:bookmarkStart w:id="10" w:name="_Toc238914784"/>
      <w:r>
        <w:t>Raspberry Pi</w:t>
      </w:r>
      <w:r w:rsidR="00932513">
        <w:t xml:space="preserve"> 5</w:t>
      </w:r>
      <w:r>
        <w:t>:</w:t>
      </w:r>
      <w:bookmarkEnd w:id="10"/>
    </w:p>
    <w:p w14:paraId="2B0ED169" w14:textId="2C660EFF" w:rsidR="00514CB3" w:rsidRDefault="00932513" w:rsidP="00514CB3">
      <w:r>
        <w:t>A Raspberry Pi 5</w:t>
      </w:r>
      <w:r w:rsidRPr="00932513">
        <w:t xml:space="preserve"> is installed on the vehicle to coordinate the local execution of the system. Its main responsibilities are to capture the video stream, manage communication with the remote application, and process the control commands received from the client. This unit acts as the bridge between the software and the </w:t>
      </w:r>
      <w:r>
        <w:t>chassis</w:t>
      </w:r>
      <w:r w:rsidRPr="00932513">
        <w:t>.</w:t>
      </w:r>
    </w:p>
    <w:p w14:paraId="5915F72D" w14:textId="4333FFF7" w:rsidR="00932513" w:rsidRDefault="00932513" w:rsidP="00514CB3">
      <w:r>
        <w:t xml:space="preserve">The Raspberry Pi 5 was selected due the fact that </w:t>
      </w:r>
      <w:proofErr w:type="gramStart"/>
      <w:r>
        <w:t>high quality</w:t>
      </w:r>
      <w:proofErr w:type="gramEnd"/>
      <w:r>
        <w:t xml:space="preserve"> </w:t>
      </w:r>
      <w:proofErr w:type="spellStart"/>
      <w:r>
        <w:t>WebUSB</w:t>
      </w:r>
      <w:proofErr w:type="spellEnd"/>
      <w:r>
        <w:t xml:space="preserve"> cameras were a requirement, and other alternatives like an ESP32 were unavailable due to throughput limitations.</w:t>
      </w:r>
    </w:p>
    <w:p w14:paraId="3796DF6E" w14:textId="77777777" w:rsidR="00BA643B" w:rsidRDefault="00932513" w:rsidP="00BA643B">
      <w:pPr>
        <w:keepNext/>
        <w:jc w:val="center"/>
      </w:pPr>
      <w:r>
        <w:rPr>
          <w:noProof/>
        </w:rPr>
        <w:lastRenderedPageBreak/>
        <w:drawing>
          <wp:inline distT="0" distB="0" distL="0" distR="0" wp14:anchorId="78C8C91D" wp14:editId="72943019">
            <wp:extent cx="5731510" cy="4350385"/>
            <wp:effectExtent l="0" t="0" r="2540" b="0"/>
            <wp:docPr id="214631915" name="Imagen 11" descr="RASPBERRY-PI RASPBERRY-PI 5 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SPBERRY-PI RASPBERRY-PI 5 2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50385"/>
                    </a:xfrm>
                    <a:prstGeom prst="rect">
                      <a:avLst/>
                    </a:prstGeom>
                    <a:noFill/>
                    <a:ln>
                      <a:noFill/>
                    </a:ln>
                  </pic:spPr>
                </pic:pic>
              </a:graphicData>
            </a:graphic>
          </wp:inline>
        </w:drawing>
      </w:r>
    </w:p>
    <w:p w14:paraId="60CD5D45" w14:textId="75470D68" w:rsidR="00932513" w:rsidRDefault="00BA643B" w:rsidP="00BA643B">
      <w:pPr>
        <w:pStyle w:val="Descripcin"/>
        <w:jc w:val="center"/>
      </w:pPr>
      <w:bookmarkStart w:id="11" w:name="_Toc231500622"/>
      <w:r>
        <w:t xml:space="preserve">Figure </w:t>
      </w:r>
      <w:r>
        <w:fldChar w:fldCharType="begin"/>
      </w:r>
      <w:r>
        <w:instrText xml:space="preserve"> SEQ Figure \* ARABIC </w:instrText>
      </w:r>
      <w:r>
        <w:fldChar w:fldCharType="separate"/>
      </w:r>
      <w:r>
        <w:rPr>
          <w:noProof/>
        </w:rPr>
        <w:t>3</w:t>
      </w:r>
      <w:r>
        <w:fldChar w:fldCharType="end"/>
      </w:r>
      <w:r>
        <w:t xml:space="preserve"> Raspberry Pi</w:t>
      </w:r>
      <w:bookmarkEnd w:id="11"/>
    </w:p>
    <w:p w14:paraId="1CD09459" w14:textId="5356D635" w:rsidR="00932513" w:rsidRDefault="00932513" w:rsidP="00932513">
      <w:pPr>
        <w:pStyle w:val="Ttulo3"/>
      </w:pPr>
      <w:bookmarkStart w:id="12" w:name="_Toc238914785"/>
      <w:r>
        <w:t>Camera:</w:t>
      </w:r>
      <w:bookmarkEnd w:id="12"/>
    </w:p>
    <w:p w14:paraId="21ADDD55" w14:textId="4D204E66" w:rsidR="00932513" w:rsidRDefault="00932513" w:rsidP="00932513">
      <w:r w:rsidRPr="00932513">
        <w:t>The camera is responsible for capturing the live video feed from the vehicle’s perspective. It is mounted on the chassis in a forward-facing position to provide the remote operator with a clear view of the driving environment. The placement of the camera is important because it directly affects usability, depth perception, and the operator’s ability to react to obstacles.</w:t>
      </w:r>
    </w:p>
    <w:p w14:paraId="3EA6DB7A" w14:textId="2FF69052" w:rsidR="00932513" w:rsidRDefault="00932513" w:rsidP="00932513">
      <w:r>
        <w:t xml:space="preserve">A Logitech HD Pro C920 was chosen because it had built in hardware encoding of the codecs that will be required for WebRTC, </w:t>
      </w:r>
      <w:r w:rsidR="00447047">
        <w:t>a</w:t>
      </w:r>
      <w:r>
        <w:t xml:space="preserve"> USB interface, support for Linux Video stack, and good image quality.</w:t>
      </w:r>
    </w:p>
    <w:p w14:paraId="45E5B420" w14:textId="77777777" w:rsidR="00BA643B" w:rsidRDefault="00932513" w:rsidP="00BA643B">
      <w:pPr>
        <w:keepNext/>
        <w:jc w:val="center"/>
      </w:pPr>
      <w:r>
        <w:rPr>
          <w:noProof/>
        </w:rPr>
        <w:lastRenderedPageBreak/>
        <w:drawing>
          <wp:inline distT="0" distB="0" distL="0" distR="0" wp14:anchorId="01D2AA73" wp14:editId="02468A13">
            <wp:extent cx="1866900" cy="2076450"/>
            <wp:effectExtent l="0" t="0" r="0" b="0"/>
            <wp:docPr id="874042779" name="Imagen 12" descr="Cámara web HD Pro C920 Logitech, visualización panorámica 1080P videollamadas y grabació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ámara web HD Pro C920 Logitech, visualización panorámica 1080P videollamadas y grabación, Negr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900" cy="2076450"/>
                    </a:xfrm>
                    <a:prstGeom prst="rect">
                      <a:avLst/>
                    </a:prstGeom>
                    <a:noFill/>
                    <a:ln>
                      <a:noFill/>
                    </a:ln>
                  </pic:spPr>
                </pic:pic>
              </a:graphicData>
            </a:graphic>
          </wp:inline>
        </w:drawing>
      </w:r>
    </w:p>
    <w:p w14:paraId="5084625B" w14:textId="0D53FCD6" w:rsidR="00932513" w:rsidRPr="00932513" w:rsidRDefault="00BA643B" w:rsidP="00BA643B">
      <w:pPr>
        <w:pStyle w:val="Descripcin"/>
        <w:jc w:val="center"/>
      </w:pPr>
      <w:bookmarkStart w:id="13" w:name="_Toc231500623"/>
      <w:r>
        <w:t xml:space="preserve">Figure </w:t>
      </w:r>
      <w:r>
        <w:fldChar w:fldCharType="begin"/>
      </w:r>
      <w:r>
        <w:instrText xml:space="preserve"> SEQ Figure \* ARABIC </w:instrText>
      </w:r>
      <w:r>
        <w:fldChar w:fldCharType="separate"/>
      </w:r>
      <w:r>
        <w:rPr>
          <w:noProof/>
        </w:rPr>
        <w:t>4</w:t>
      </w:r>
      <w:r>
        <w:fldChar w:fldCharType="end"/>
      </w:r>
      <w:r>
        <w:t xml:space="preserve"> Logitech HD Pro C920</w:t>
      </w:r>
      <w:bookmarkEnd w:id="13"/>
    </w:p>
    <w:p w14:paraId="78449470" w14:textId="77923517" w:rsidR="004151D1" w:rsidRDefault="004151D1" w:rsidP="004151D1">
      <w:pPr>
        <w:pStyle w:val="Ttulo3"/>
      </w:pPr>
      <w:bookmarkStart w:id="14" w:name="_Toc238914786"/>
      <w:r>
        <w:t>5G Connectivity Dongle:</w:t>
      </w:r>
      <w:bookmarkEnd w:id="14"/>
    </w:p>
    <w:p w14:paraId="3E282FCE" w14:textId="1D4AE51E" w:rsidR="004151D1" w:rsidRDefault="004151D1" w:rsidP="004151D1">
      <w:r w:rsidRPr="004151D1">
        <w:t>The vehicle uses a 5G mobile connection to access the Internet outside a local Wi-Fi environment. This connection is essential for remote operation, as it provides the bandwidth required for video streaming and the low latency required for responsive control. The 5G device can be integrated as a modem, mobile router, or tethered connection, depending on the final implementation.</w:t>
      </w:r>
    </w:p>
    <w:p w14:paraId="784146EA" w14:textId="096BEED1" w:rsidR="004151D1" w:rsidRDefault="004151D1" w:rsidP="004151D1">
      <w:r>
        <w:t>For this iteration a Huawei 4G dongle was used. From the point of view of the system, it’s just an internet connection.</w:t>
      </w:r>
      <w:r w:rsidR="00447047">
        <w:t xml:space="preserve"> This is solely a price decision</w:t>
      </w:r>
    </w:p>
    <w:p w14:paraId="4021989E" w14:textId="77777777" w:rsidR="00BA643B" w:rsidRDefault="004151D1" w:rsidP="00BA643B">
      <w:pPr>
        <w:keepNext/>
        <w:jc w:val="center"/>
      </w:pPr>
      <w:r>
        <w:rPr>
          <w:noProof/>
        </w:rPr>
        <w:drawing>
          <wp:inline distT="0" distB="0" distL="0" distR="0" wp14:anchorId="581F568E" wp14:editId="278F1029">
            <wp:extent cx="733425" cy="2076450"/>
            <wp:effectExtent l="0" t="0" r="9525" b="0"/>
            <wp:docPr id="140137313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3425" cy="2076450"/>
                    </a:xfrm>
                    <a:prstGeom prst="rect">
                      <a:avLst/>
                    </a:prstGeom>
                    <a:noFill/>
                    <a:ln>
                      <a:noFill/>
                    </a:ln>
                  </pic:spPr>
                </pic:pic>
              </a:graphicData>
            </a:graphic>
          </wp:inline>
        </w:drawing>
      </w:r>
    </w:p>
    <w:p w14:paraId="75FC621D" w14:textId="03DC9F6E" w:rsidR="004151D1" w:rsidRDefault="00BA643B" w:rsidP="00BA643B">
      <w:pPr>
        <w:pStyle w:val="Descripcin"/>
        <w:jc w:val="center"/>
      </w:pPr>
      <w:bookmarkStart w:id="15" w:name="_Toc231500624"/>
      <w:r>
        <w:t xml:space="preserve">Figure </w:t>
      </w:r>
      <w:r>
        <w:fldChar w:fldCharType="begin"/>
      </w:r>
      <w:r>
        <w:instrText xml:space="preserve"> SEQ Figure \* ARABIC </w:instrText>
      </w:r>
      <w:r>
        <w:fldChar w:fldCharType="separate"/>
      </w:r>
      <w:r>
        <w:rPr>
          <w:noProof/>
        </w:rPr>
        <w:t>5</w:t>
      </w:r>
      <w:r>
        <w:fldChar w:fldCharType="end"/>
      </w:r>
      <w:r>
        <w:t xml:space="preserve"> Huawei 4G Dongle</w:t>
      </w:r>
      <w:bookmarkEnd w:id="15"/>
    </w:p>
    <w:p w14:paraId="6372975D" w14:textId="16AD979E" w:rsidR="004151D1" w:rsidRDefault="00DD6C45" w:rsidP="004151D1">
      <w:pPr>
        <w:pStyle w:val="Ttulo3"/>
      </w:pPr>
      <w:bookmarkStart w:id="16" w:name="_Toc238914787"/>
      <w:r>
        <w:t>Power Supply System:</w:t>
      </w:r>
      <w:bookmarkEnd w:id="16"/>
    </w:p>
    <w:p w14:paraId="013D2615" w14:textId="574350B8" w:rsidR="00DD6C45" w:rsidRDefault="00DD6C45" w:rsidP="00DD6C45">
      <w:r>
        <w:t>For the power supply I will use the standard NiMH battery common on RC cars.</w:t>
      </w:r>
    </w:p>
    <w:p w14:paraId="600FC880" w14:textId="48E9114F" w:rsidR="00DD6C45" w:rsidRDefault="00DD6C45" w:rsidP="00DD6C45">
      <w:r>
        <w:t xml:space="preserve">Also </w:t>
      </w:r>
      <w:r w:rsidR="00593970">
        <w:t>to</w:t>
      </w:r>
      <w:r>
        <w:t xml:space="preserve"> adapt the voltage to the Raspberry P</w:t>
      </w:r>
      <w:r w:rsidR="00447047">
        <w:t>i</w:t>
      </w:r>
      <w:r>
        <w:t xml:space="preserve"> a small </w:t>
      </w:r>
      <w:r w:rsidR="00447047">
        <w:t>DC-DC voltage regulator</w:t>
      </w:r>
      <w:r>
        <w:t xml:space="preserve"> is also attached and serves like the electrical </w:t>
      </w:r>
      <w:r w:rsidR="00447047">
        <w:t>interface</w:t>
      </w:r>
      <w:r>
        <w:t xml:space="preserve"> between the battery, the Raspberry Pi, and the chassis.</w:t>
      </w:r>
    </w:p>
    <w:p w14:paraId="0BC8F4D7" w14:textId="77777777" w:rsidR="00BA643B" w:rsidRDefault="00DD6C45" w:rsidP="00BA643B">
      <w:pPr>
        <w:keepNext/>
        <w:jc w:val="center"/>
      </w:pPr>
      <w:r>
        <w:rPr>
          <w:noProof/>
        </w:rPr>
        <w:lastRenderedPageBreak/>
        <w:drawing>
          <wp:inline distT="0" distB="0" distL="0" distR="0" wp14:anchorId="72138BA8" wp14:editId="63157455">
            <wp:extent cx="3048000" cy="2952750"/>
            <wp:effectExtent l="0" t="0" r="0" b="0"/>
            <wp:docPr id="161484584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952750"/>
                    </a:xfrm>
                    <a:prstGeom prst="rect">
                      <a:avLst/>
                    </a:prstGeom>
                    <a:noFill/>
                    <a:ln>
                      <a:noFill/>
                    </a:ln>
                  </pic:spPr>
                </pic:pic>
              </a:graphicData>
            </a:graphic>
          </wp:inline>
        </w:drawing>
      </w:r>
    </w:p>
    <w:p w14:paraId="0C2B816F" w14:textId="4690F6FF" w:rsidR="00DD6C45" w:rsidRDefault="00BA643B" w:rsidP="00BA643B">
      <w:pPr>
        <w:pStyle w:val="Descripcin"/>
        <w:jc w:val="center"/>
      </w:pPr>
      <w:bookmarkStart w:id="17" w:name="_Toc231500625"/>
      <w:r>
        <w:t xml:space="preserve">Figure </w:t>
      </w:r>
      <w:r>
        <w:fldChar w:fldCharType="begin"/>
      </w:r>
      <w:r>
        <w:instrText xml:space="preserve"> SEQ Figure \* ARABIC </w:instrText>
      </w:r>
      <w:r>
        <w:fldChar w:fldCharType="separate"/>
      </w:r>
      <w:r>
        <w:rPr>
          <w:noProof/>
        </w:rPr>
        <w:t>6</w:t>
      </w:r>
      <w:r>
        <w:fldChar w:fldCharType="end"/>
      </w:r>
      <w:r>
        <w:t xml:space="preserve"> NiMH Battery</w:t>
      </w:r>
      <w:bookmarkEnd w:id="17"/>
    </w:p>
    <w:p w14:paraId="580289BE" w14:textId="5755518B" w:rsidR="00DD6C45" w:rsidRDefault="00DD6C45" w:rsidP="00DD6C45">
      <w:pPr>
        <w:pStyle w:val="Ttulo2"/>
      </w:pPr>
      <w:bookmarkStart w:id="18" w:name="_Toc238914788"/>
      <w:r>
        <w:t>Design Considerations:</w:t>
      </w:r>
      <w:bookmarkEnd w:id="18"/>
    </w:p>
    <w:p w14:paraId="08910DB5" w14:textId="3830E657" w:rsidR="00095586" w:rsidRDefault="00095586" w:rsidP="00095586">
      <w:r>
        <w:t>The hardware components were selected with the objective of building a functional proof of concept rather than a fully optimized commercial vehicle. For this reason, priority was given to components that were easy to integrate, configure, replace, and test. The main goal was to validate the complete system architecture: remote video transmission, 5G connectivity, browser-based interaction, and real-time vehicle control.</w:t>
      </w:r>
    </w:p>
    <w:p w14:paraId="65E57EE5" w14:textId="47015C64" w:rsidR="00095586" w:rsidRDefault="00095586" w:rsidP="00095586">
      <w:r>
        <w:t>Each hardware element was chosen to reduce integration complexity. The use of an existing RC vehicle chassis avoids the need to design a mechanical platform from the beginning and provides a ready-to-use base with motor, steering, wheels, and suspension. This allows the development effort to focus on the communication and control layers of the project.</w:t>
      </w:r>
    </w:p>
    <w:p w14:paraId="71911A7C" w14:textId="1AA24E07" w:rsidR="00095586" w:rsidRDefault="00095586" w:rsidP="00095586">
      <w:r>
        <w:t>The Raspberry P</w:t>
      </w:r>
      <w:r w:rsidR="00447047">
        <w:t>i</w:t>
      </w:r>
      <w:r>
        <w:t xml:space="preserve"> was selected to act as a flexible bridge between the software system and the physical vehicle. Its role is not only to process the video stream and control commands, but also to simplify the connection between the different subsystems. By using a general-purpose computing platform, the system can be modified and tested more easily during development.</w:t>
      </w:r>
    </w:p>
    <w:p w14:paraId="525AA736" w14:textId="5A5FCE19" w:rsidR="00095586" w:rsidRDefault="00095586" w:rsidP="00095586">
      <w:r>
        <w:t>The camera was also selected with integration in mind. A simple camera interface reduces configuration effort and allows the video pipeline to be tested quickly. Since the project depends on real-time visual feedback, the camera does not need to represent the most advanced imaging solution available, but it must be reliable enough to validate the WebRTC streaming architecture.</w:t>
      </w:r>
    </w:p>
    <w:p w14:paraId="7ACD914A" w14:textId="77777777" w:rsidR="00095586" w:rsidRDefault="00095586" w:rsidP="00095586">
      <w:r>
        <w:lastRenderedPageBreak/>
        <w:t>The 5G connectivity device was included to demonstrate the feasibility of operating the vehicle outside a local network. In the context of this proof of concept, the important factor is not the specific modem or router model, but the ability to provide mobile Internet access with sufficient bandwidth and latency for video streaming and remote control.</w:t>
      </w:r>
    </w:p>
    <w:p w14:paraId="78E91876" w14:textId="28728DB8" w:rsidR="00095586" w:rsidRDefault="00095586" w:rsidP="00095586">
      <w:r>
        <w:t>Power distribution was considered from the perspective of stability and practicality. The additional electronic components must be powered without interfering with the original RC vehicle electronics. Therefore, the power system should be simple, accessible, and reliable enough to support repeated testing sessions.</w:t>
      </w:r>
    </w:p>
    <w:p w14:paraId="215C602E" w14:textId="77777777" w:rsidR="00095586" w:rsidRDefault="00095586" w:rsidP="00095586">
      <w:r>
        <w:t>Overall, the hardware design follows a modular philosophy. Each component has a clear responsibility and can be tested independently before being integrated into the complete system. This approach makes the prototype easier to assemble and debug, while also allowing future improvements such as a better camera, additional sensors, a more compact processing unit, or a more advanced control board.</w:t>
      </w:r>
    </w:p>
    <w:p w14:paraId="736C69FD" w14:textId="5E9C95EF" w:rsidR="00DD6C45" w:rsidRPr="00DD6C45" w:rsidRDefault="00095586" w:rsidP="00095586">
      <w:r>
        <w:t>As a result, the selected hardware provides a practical platform for validating the main idea of the project: that an RC vehicle can be remotely operated through a web interface using WebRTC video transmission and 5G connectivity. The emphasis is therefore placed on demonstrating the viability of the complete end-</w:t>
      </w:r>
      <w:proofErr w:type="gramStart"/>
      <w:r>
        <w:t>to</w:t>
      </w:r>
      <w:proofErr w:type="gramEnd"/>
      <w:r>
        <w:t>-end system rather than on optimizing each individual hardware component.</w:t>
      </w:r>
    </w:p>
    <w:p w14:paraId="40A556F2" w14:textId="0B1679A0" w:rsidR="00363849" w:rsidRDefault="00363849">
      <w:r w:rsidRPr="000724B3">
        <w:br w:type="page"/>
      </w:r>
    </w:p>
    <w:p w14:paraId="6C993CC8" w14:textId="752B43D1" w:rsidR="002053FA" w:rsidRDefault="002053FA" w:rsidP="002053FA">
      <w:pPr>
        <w:pStyle w:val="Ttulo1"/>
      </w:pPr>
      <w:bookmarkStart w:id="19" w:name="_Toc238914789"/>
      <w:r>
        <w:lastRenderedPageBreak/>
        <w:t xml:space="preserve">General </w:t>
      </w:r>
      <w:r w:rsidR="00697317">
        <w:t>Architecture</w:t>
      </w:r>
      <w:r>
        <w:t>:</w:t>
      </w:r>
      <w:bookmarkEnd w:id="19"/>
    </w:p>
    <w:p w14:paraId="67D46F91" w14:textId="2DACABA0" w:rsidR="00A54603" w:rsidRPr="00A54603" w:rsidRDefault="00A54603" w:rsidP="00A54603">
      <w:pPr>
        <w:rPr>
          <w:lang w:val="en-GB"/>
        </w:rPr>
      </w:pPr>
      <w:r w:rsidRPr="00A54603">
        <w:rPr>
          <w:lang w:val="en-GB"/>
        </w:rPr>
        <w:t xml:space="preserve">The complete system follows a distributed architecture composed of four main elements: the device, the application server, the TURN server, and the player. The device is the RC car and contains the onboard computing, video, communication, and actuation interfaces. The </w:t>
      </w:r>
      <w:r>
        <w:rPr>
          <w:lang w:val="en-GB"/>
        </w:rPr>
        <w:t>browser</w:t>
      </w:r>
      <w:r w:rsidRPr="00A54603">
        <w:rPr>
          <w:lang w:val="en-GB"/>
        </w:rPr>
        <w:t xml:space="preserve"> is the client-side application executed in the remote operator's web browser. The application server and TURN server provide the supporting infrastructure required to coordinate the session and establish the WebRTC connection across different networks.</w:t>
      </w:r>
    </w:p>
    <w:p w14:paraId="1355444F" w14:textId="65BBB079" w:rsidR="00A54603" w:rsidRDefault="00A54603" w:rsidP="00A54603">
      <w:pPr>
        <w:rPr>
          <w:lang w:val="en-GB"/>
        </w:rPr>
      </w:pPr>
      <w:r w:rsidRPr="00A54603">
        <w:rPr>
          <w:lang w:val="en-GB"/>
        </w:rPr>
        <w:t xml:space="preserve">The design separates coordination traffic from latency-sensitive real-time traffic. The application server handles device registration, session management, and WebRTC </w:t>
      </w:r>
      <w:proofErr w:type="spellStart"/>
      <w:r w:rsidRPr="00A54603">
        <w:rPr>
          <w:lang w:val="en-GB"/>
        </w:rPr>
        <w:t>signaling</w:t>
      </w:r>
      <w:proofErr w:type="spellEnd"/>
      <w:r w:rsidRPr="00A54603">
        <w:rPr>
          <w:lang w:val="en-GB"/>
        </w:rPr>
        <w:t>. After negotiation, video and control data are exchanged between the RC car and the player through the route selected by Interactive Connectivity Establishment (ICE). A direct peer-to-peer route is preferred; the TURN server is used as a relay when the mobile network, carrier-grade NAT, or a firewall prevents direct connectivity. As a result, the application server is not required to process the media stream.</w:t>
      </w:r>
    </w:p>
    <w:p w14:paraId="01BC35C5" w14:textId="2DAF5362" w:rsidR="00A54603" w:rsidRDefault="00A54603" w:rsidP="00A54603">
      <w:pPr>
        <w:rPr>
          <w:lang w:val="en-GB"/>
        </w:rPr>
      </w:pPr>
      <w:r>
        <w:rPr>
          <w:noProof/>
        </w:rPr>
        <w:drawing>
          <wp:inline distT="0" distB="0" distL="0" distR="0" wp14:anchorId="3A1E9910" wp14:editId="42E2D913">
            <wp:extent cx="5715000" cy="3143250"/>
            <wp:effectExtent l="0" t="0" r="0" b="0"/>
            <wp:docPr id="17" name="Picture 1614845847" descr="Diagram of the RC car, ASP.NET Core application server, TURN server, and React browser player, including signaling, direct WebRTC, and TURN relay paths." title="Genera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14845847" descr="Diagram of the RC car, ASP.NET Core application server, TURN server, and React browser player, including signaling, direct WebRTC, and TURN relay paths." title="General System Architecture"/>
                    <pic:cNvPicPr>
                      <a:picLocks noChangeAspect="1"/>
                    </pic:cNvPicPr>
                  </pic:nvPicPr>
                  <pic:blipFill>
                    <a:blip r:embed="rId19"/>
                    <a:stretch>
                      <a:fillRect/>
                    </a:stretch>
                  </pic:blipFill>
                  <pic:spPr bwMode="auto">
                    <a:xfrm>
                      <a:off x="0" y="0"/>
                      <a:ext cx="5715000" cy="3143250"/>
                    </a:xfrm>
                    <a:prstGeom prst="rect">
                      <a:avLst/>
                    </a:prstGeom>
                    <a:noFill/>
                  </pic:spPr>
                </pic:pic>
              </a:graphicData>
            </a:graphic>
          </wp:inline>
        </w:drawing>
      </w:r>
    </w:p>
    <w:p w14:paraId="359D3E47" w14:textId="77777777" w:rsidR="00A54603" w:rsidRPr="00A54603" w:rsidRDefault="00A54603" w:rsidP="00A54603">
      <w:pPr>
        <w:pStyle w:val="Ttulo2"/>
      </w:pPr>
      <w:bookmarkStart w:id="20" w:name="_Toc238914790"/>
      <w:r w:rsidRPr="00A54603">
        <w:t>Architecture Components:</w:t>
      </w:r>
      <w:bookmarkEnd w:id="20"/>
    </w:p>
    <w:p w14:paraId="6C6AEA87" w14:textId="77777777" w:rsidR="00A54603" w:rsidRPr="00A54603" w:rsidRDefault="00A54603" w:rsidP="00A54603">
      <w:pPr>
        <w:pStyle w:val="Ttulo3"/>
      </w:pPr>
      <w:bookmarkStart w:id="21" w:name="__RefHeading___Toc497_4194855202"/>
      <w:bookmarkStart w:id="22" w:name="_Toc238914791"/>
      <w:bookmarkEnd w:id="21"/>
      <w:r w:rsidRPr="00A54603">
        <w:t>Device (RC Car):</w:t>
      </w:r>
      <w:bookmarkEnd w:id="22"/>
    </w:p>
    <w:p w14:paraId="5CB43AD9" w14:textId="5440D345" w:rsidR="00A54603" w:rsidRPr="00A54603" w:rsidRDefault="00A54603" w:rsidP="00A54603">
      <w:r w:rsidRPr="00A54603">
        <w:t xml:space="preserve">The device is the physical endpoint installed on the vehicle. The Raspberry Pi 5 runs the local application, captures the stream from the forward-facing camera, creates the WebRTC peer connection, and interfaces with the motor and steering electronics. It reaches the Internet through the mobile </w:t>
      </w:r>
      <w:r w:rsidRPr="00A54603">
        <w:lastRenderedPageBreak/>
        <w:t>connection and maintains a signaling connection with the application server so that it can announce its availability and receive session requests. During an active session, the device acts as the video producer and the consumer of the driving commands.</w:t>
      </w:r>
    </w:p>
    <w:p w14:paraId="09426FC7" w14:textId="77777777" w:rsidR="00A54603" w:rsidRPr="00A54603" w:rsidRDefault="00A54603" w:rsidP="00A54603">
      <w:pPr>
        <w:pStyle w:val="Ttulo3"/>
      </w:pPr>
      <w:bookmarkStart w:id="23" w:name="__RefHeading___Toc499_4194855202"/>
      <w:bookmarkStart w:id="24" w:name="_Toc238914792"/>
      <w:bookmarkEnd w:id="23"/>
      <w:r w:rsidRPr="00A54603">
        <w:t>Application Server:</w:t>
      </w:r>
      <w:bookmarkEnd w:id="24"/>
    </w:p>
    <w:p w14:paraId="54C6C9B5" w14:textId="77777777" w:rsidR="00A54603" w:rsidRPr="00A54603" w:rsidRDefault="00A54603" w:rsidP="00A54603">
      <w:r w:rsidRPr="00A54603">
        <w:t>Implemented with ASP.NET Core, the application server provides the coordination layer. It keeps track of connected devices and players, creates and closes sessions, and forwards the WebRTC negotiation information exchanged by both endpoints, including session descriptions and ICE candidates. It also provides the point at which authentication and access rules can be applied. Once the peer connection is established, the server remains responsible for session state but is normally outside the video and control-data path.</w:t>
      </w:r>
    </w:p>
    <w:p w14:paraId="6935093B" w14:textId="77777777" w:rsidR="00A54603" w:rsidRPr="00A54603" w:rsidRDefault="00A54603" w:rsidP="00A54603">
      <w:pPr>
        <w:pStyle w:val="Ttulo3"/>
      </w:pPr>
      <w:bookmarkStart w:id="25" w:name="__RefHeading___Toc501_4194855202"/>
      <w:bookmarkStart w:id="26" w:name="_Toc238914793"/>
      <w:bookmarkEnd w:id="25"/>
      <w:r w:rsidRPr="00A54603">
        <w:t>TURN Server:</w:t>
      </w:r>
      <w:bookmarkEnd w:id="26"/>
    </w:p>
    <w:p w14:paraId="32B00C87" w14:textId="7F07C27A" w:rsidR="00A54603" w:rsidRPr="00A54603" w:rsidRDefault="00A54603" w:rsidP="00A54603">
      <w:r w:rsidRPr="00A54603">
        <w:t xml:space="preserve">The TURN server is a separate, publicly reachable service whose purpose is to relay WebRTC traffic when a direct route is unavailable. This fallback is important </w:t>
      </w:r>
      <w:r w:rsidR="001230B7" w:rsidRPr="00A54603">
        <w:t>for vehicles</w:t>
      </w:r>
      <w:r w:rsidRPr="00A54603">
        <w:t xml:space="preserve"> because mobile operators frequently place clients behind carrier-grade NAT. The endpoints first perform connectivity checks; if no direct candidate succeeds, ICE selects a relay candidate supplied by the TURN server. In that case, the encrypted video and control data pass through the relay, while the application server continues to handle signaling and session management.</w:t>
      </w:r>
    </w:p>
    <w:p w14:paraId="26DD66B2" w14:textId="4AC5C22F" w:rsidR="00A54603" w:rsidRPr="00A54603" w:rsidRDefault="00A54603" w:rsidP="00A54603">
      <w:pPr>
        <w:pStyle w:val="Ttulo3"/>
      </w:pPr>
      <w:bookmarkStart w:id="27" w:name="__RefHeading___Toc503_4194855202"/>
      <w:bookmarkStart w:id="28" w:name="_Toc238914794"/>
      <w:bookmarkEnd w:id="27"/>
      <w:r>
        <w:t>Browser:</w:t>
      </w:r>
      <w:bookmarkEnd w:id="28"/>
    </w:p>
    <w:p w14:paraId="16B9715D" w14:textId="1E3931F3" w:rsidR="00A54603" w:rsidRPr="00A54603" w:rsidRDefault="00A54603" w:rsidP="00A54603">
      <w:r w:rsidRPr="00A54603">
        <w:t xml:space="preserve">The player is the React </w:t>
      </w:r>
      <w:r w:rsidR="001230B7" w:rsidRPr="00A54603">
        <w:t>application that</w:t>
      </w:r>
      <w:r w:rsidRPr="00A54603">
        <w:t xml:space="preserve"> opened in the remote operator's web browser. It displays the live camera stream, presents the state of the connection, and captures the operator's steering and throttle input. The browser creates the second WebRTC peer connection and sends the driving commands to the vehicle through a WebRTC data channel, while receiving the video track in the opposite direction. Because the player runs in a standard browser, the system does not require a dedicated desktop application.</w:t>
      </w:r>
    </w:p>
    <w:p w14:paraId="633EC730" w14:textId="77777777" w:rsidR="00A54603" w:rsidRPr="00A54603" w:rsidRDefault="00A54603" w:rsidP="00A54603">
      <w:pPr>
        <w:pStyle w:val="Ttulo2"/>
      </w:pPr>
      <w:bookmarkStart w:id="29" w:name="__RefHeading___Toc505_4194855202"/>
      <w:bookmarkStart w:id="30" w:name="_Toc238914795"/>
      <w:bookmarkEnd w:id="29"/>
      <w:r w:rsidRPr="00A54603">
        <w:t>End-to-End Communication Flow:</w:t>
      </w:r>
      <w:bookmarkEnd w:id="30"/>
    </w:p>
    <w:p w14:paraId="7A6C646F" w14:textId="77777777" w:rsidR="00A54603" w:rsidRPr="00A54603" w:rsidRDefault="00A54603" w:rsidP="00A54603">
      <w:r>
        <w:rPr>
          <w:b/>
        </w:rPr>
        <w:t xml:space="preserve">Device availability and discovery. </w:t>
      </w:r>
      <w:r>
        <w:t xml:space="preserve">When the onboard application starts, the RC car establishes Internet connectivity through the 5G modem and opens </w:t>
      </w:r>
      <w:proofErr w:type="gramStart"/>
      <w:r>
        <w:t>its</w:t>
      </w:r>
      <w:proofErr w:type="gramEnd"/>
      <w:r>
        <w:t xml:space="preserve"> signaling connection to the application server. It then registers itself as an available device. The server maintains the association between the device identifier and the active signaling connection, allowing the web application to discover that the car is online. At this stage, no video or </w:t>
      </w:r>
      <w:proofErr w:type="gramStart"/>
      <w:r>
        <w:t>control traffic</w:t>
      </w:r>
      <w:proofErr w:type="gramEnd"/>
      <w:r>
        <w:t xml:space="preserve"> is exchanged; the server is only maintaining presence and session state.</w:t>
      </w:r>
    </w:p>
    <w:p w14:paraId="30956E57" w14:textId="77777777" w:rsidR="00A54603" w:rsidRPr="00A54603" w:rsidRDefault="00A54603" w:rsidP="00A54603">
      <w:r>
        <w:rPr>
          <w:b/>
        </w:rPr>
        <w:lastRenderedPageBreak/>
        <w:t xml:space="preserve">Session initiation. </w:t>
      </w:r>
      <w:r>
        <w:t>The operator opens the React application in the browser and requests a session with the selected vehicle. The application server validates the request according to the configured access rules, associates the player with the device, and notifies both endpoints that negotiation can begin. Keeping this step on the server prevents the two endpoints from needing to know each other's public network address in advance and provides a central place for authentication, authorization, and session lifecycle management.</w:t>
      </w:r>
    </w:p>
    <w:p w14:paraId="6FB6D745" w14:textId="77777777" w:rsidR="00A54603" w:rsidRPr="00A54603" w:rsidRDefault="00A54603" w:rsidP="00A54603">
      <w:r>
        <w:rPr>
          <w:b/>
        </w:rPr>
        <w:t xml:space="preserve">WebRTC signaling. </w:t>
      </w:r>
      <w:r>
        <w:t>One endpoint creates an SDP offer describing the proposed WebRTC session, including the video track, supported codecs, transport parameters, and data channel. The application server forwards the offer to the other endpoint, which creates and returns an SDP answer. The server acts only as a trusted message broker during this exchange: it transports the descriptions required to configure the peer connections but does not receive or process the camera frames or driving commands.</w:t>
      </w:r>
    </w:p>
    <w:p w14:paraId="546D5FD6" w14:textId="77777777" w:rsidR="00A54603" w:rsidRPr="00A54603" w:rsidRDefault="00A54603" w:rsidP="00A54603">
      <w:r>
        <w:rPr>
          <w:b/>
        </w:rPr>
        <w:t xml:space="preserve">ICE candidate exchange and path selection. </w:t>
      </w:r>
      <w:r>
        <w:t>In parallel with the SDP exchange, the device and player gather and exchange ICE candidates through the signaling channel. These candidates describe the network routes that may be used, such as local interfaces, publicly reachable addresses discovered through NAT traversal, and relay addresses allocated by the TURN server. ICE connectivity checks test the candidate pairs and select the highest-priority working route. A direct device-to-player path is preferred because it avoids an additional relay hop. If carrier-grade NAT on the mobile network, a firewall, or another restrictive network policy prevents direct connectivity, the endpoints use the TURN relay instead.</w:t>
      </w:r>
    </w:p>
    <w:p w14:paraId="030272A2" w14:textId="77777777" w:rsidR="00A54603" w:rsidRPr="00A54603" w:rsidRDefault="00A54603" w:rsidP="00A54603">
      <w:r>
        <w:rPr>
          <w:b/>
        </w:rPr>
        <w:t xml:space="preserve">Secure transport establishment. </w:t>
      </w:r>
      <w:r>
        <w:t xml:space="preserve">After ICE has selected a viable route, WebRTC </w:t>
      </w:r>
      <w:proofErr w:type="gramStart"/>
      <w:r>
        <w:t>establishes</w:t>
      </w:r>
      <w:proofErr w:type="gramEnd"/>
      <w:r>
        <w:t xml:space="preserve"> its encrypted </w:t>
      </w:r>
      <w:proofErr w:type="gramStart"/>
      <w:r>
        <w:t>transports</w:t>
      </w:r>
      <w:proofErr w:type="gramEnd"/>
      <w:r>
        <w:t xml:space="preserve">. The video stream is protected </w:t>
      </w:r>
      <w:proofErr w:type="gramStart"/>
      <w:r>
        <w:t>with</w:t>
      </w:r>
      <w:proofErr w:type="gramEnd"/>
      <w:r>
        <w:t xml:space="preserve"> SRTP using keys negotiated by DTLS, while control messages are carried by an SCTP data channel protected by DTLS. Consequently, the security properties of the real-time connection do not depend on whether traffic follows a direct route or passes through the TURN server; the relay forwards encrypted packets and does not terminate the WebRTC session.</w:t>
      </w:r>
    </w:p>
    <w:p w14:paraId="0FF454D2" w14:textId="77777777" w:rsidR="00A54603" w:rsidRPr="00A54603" w:rsidRDefault="00A54603" w:rsidP="00A54603">
      <w:r>
        <w:rPr>
          <w:b/>
        </w:rPr>
        <w:t xml:space="preserve">Bidirectional real-time operation. </w:t>
      </w:r>
      <w:r>
        <w:t xml:space="preserve">During the active session, the Raspberry Pi captures and encodes frames from the onboard camera and sends the resulting video track to the player. The browser receives, decodes, and renders the stream for the operator. In the opposite direction, steering and throttle input collected by the user interface is serialized into compact control messages and transmitted over the WebRTC data channel. The device receives these messages and converts them into commands for the steering and motor interfaces. Media and control therefore share the negotiated </w:t>
      </w:r>
      <w:r>
        <w:lastRenderedPageBreak/>
        <w:t>WebRTC route but remain logically separate streams with different timing and reliability requirements.</w:t>
      </w:r>
    </w:p>
    <w:p w14:paraId="2B66B6F6" w14:textId="77777777" w:rsidR="00A54603" w:rsidRPr="00A54603" w:rsidRDefault="00A54603" w:rsidP="00A54603">
      <w:r>
        <w:rPr>
          <w:b/>
        </w:rPr>
        <w:t xml:space="preserve">Monitoring, recovery, and termination. </w:t>
      </w:r>
      <w:r>
        <w:t xml:space="preserve">The signaling connection remains active throughout the session so that the server can track participant state and communicate errors, renegotiation requests, or disconnection events. WebRTC monitors the selected transport and exposes connection statistics that can be used to observe latency, packet loss, jitter, and available bitrate. Temporary network variation is handled by the WebRTC congestion-control and buffering mechanisms; a longer route interruption may require a new ICE negotiation or termination of the session. When either participant disconnects, the server closes the logical session, the peer connections and media resources are released, and the device returns to the available state if </w:t>
      </w:r>
      <w:proofErr w:type="gramStart"/>
      <w:r>
        <w:t>its</w:t>
      </w:r>
      <w:proofErr w:type="gramEnd"/>
      <w:r>
        <w:t xml:space="preserve"> signaling connection remains active.</w:t>
      </w:r>
    </w:p>
    <w:p w14:paraId="1E85CE77" w14:textId="77777777" w:rsidR="00A54603" w:rsidRPr="00A54603" w:rsidRDefault="00A54603" w:rsidP="00A54603">
      <w:r>
        <w:rPr>
          <w:b/>
        </w:rPr>
        <w:t xml:space="preserve">End-to-end paths and latency. </w:t>
      </w:r>
      <w:r>
        <w:t>The video path begins at camera capture on the vehicle and continues through encoding, 5G uplink transmission, the selected direct or relayed Internet route, browser decoding, and final display. The control path begins with operator input in the browser and continues through event processing, message serialization, WebRTC transmission, device-side parsing, and actuation. The application server is outside both latency-sensitive paths after negotiation, although the TURN server adds a network hop when relaying is required. This distinction is important for evaluation because measured end-to-end delay includes processing and presentation time as well as network propagation time.</w:t>
      </w:r>
    </w:p>
    <w:p w14:paraId="0E4E6F92" w14:textId="77777777" w:rsidR="00A54603" w:rsidRPr="00A54603" w:rsidRDefault="00A54603" w:rsidP="00A54603">
      <w:r>
        <w:rPr>
          <w:b/>
        </w:rPr>
        <w:t xml:space="preserve">Communication </w:t>
      </w:r>
      <w:proofErr w:type="gramStart"/>
      <w:r>
        <w:rPr>
          <w:b/>
        </w:rPr>
        <w:t>planes</w:t>
      </w:r>
      <w:proofErr w:type="gramEnd"/>
      <w:r>
        <w:rPr>
          <w:b/>
        </w:rPr>
        <w:t xml:space="preserve">. </w:t>
      </w:r>
      <w:r>
        <w:t>The complete flow therefore consists of two logical planes. The coordination plane uses the application server for registration, discovery, signaling, and session management. The real-time plane uses the WebRTC connection for vehicle-to-player video and player-to-vehicle control, with the TURN server participating only when a direct route cannot be established. Separating these responsibilities reduces server bandwidth requirements and makes the prototype easier to test, maintain, scale, and extend.</w:t>
      </w:r>
    </w:p>
    <w:p w14:paraId="294FDDC6" w14:textId="77FBC3AD" w:rsidR="002053FA" w:rsidRDefault="002053FA">
      <w:r>
        <w:br w:type="page"/>
      </w:r>
    </w:p>
    <w:p w14:paraId="108EC062" w14:textId="62049AA1" w:rsidR="002053FA" w:rsidRDefault="002053FA" w:rsidP="002053FA">
      <w:pPr>
        <w:pStyle w:val="Ttulo1"/>
      </w:pPr>
      <w:bookmarkStart w:id="31" w:name="_Toc238914796"/>
      <w:r>
        <w:lastRenderedPageBreak/>
        <w:t>WebRTC:</w:t>
      </w:r>
      <w:bookmarkEnd w:id="31"/>
    </w:p>
    <w:p w14:paraId="61B6447A" w14:textId="77777777" w:rsidR="003F7975" w:rsidRDefault="003F7975" w:rsidP="003F7975">
      <w:r>
        <w:t xml:space="preserve">Web Real-Time Communication (WebRTC) is not a single wire protocol. It is an ecosystem of browser APIs, media formats, transport protocols, security mechanisms, and connectivity procedures that cooperate to establish low-latency sessions between endpoints. The W3C defines the browser-facing objects, including </w:t>
      </w:r>
      <w:proofErr w:type="spellStart"/>
      <w:r>
        <w:t>RTCPeerConnection</w:t>
      </w:r>
      <w:proofErr w:type="spellEnd"/>
      <w:r>
        <w:t xml:space="preserve">, media tracks, RTP senders and receivers, and </w:t>
      </w:r>
      <w:proofErr w:type="spellStart"/>
      <w:r>
        <w:t>RTCDataChannel</w:t>
      </w:r>
      <w:proofErr w:type="spellEnd"/>
      <w:r>
        <w:t>, while the IETF specifies the protocols used on the network. This separation lets an application decide how users discover one another and how session descriptions are exchanged while retaining an interoperable real-time transport once the peers are connected.</w:t>
      </w:r>
    </w:p>
    <w:p w14:paraId="286DF089" w14:textId="77777777" w:rsidR="003F7975" w:rsidRDefault="003F7975" w:rsidP="003F7975">
      <w:r>
        <w:t>A WebRTC session normally contains three logical activities. Signaling coordinates the participants and exchanges configuration data. Connectivity establishment discovers and tests possible network paths. The real-time plane then carries encrypted media and application data over the selected path. Signaling can use HTTPS, WebSocket, SIP, XMPP, or another application-defined mechanism; it is intentionally outside the WebRTC transport specification. Consequently, a signaling server may introduce the peers without becoming part of the latency-sensitive media path.</w:t>
      </w:r>
    </w:p>
    <w:p w14:paraId="1CB1870C" w14:textId="77777777" w:rsidR="003F7975" w:rsidRDefault="003F7975" w:rsidP="003F7975">
      <w:pPr>
        <w:jc w:val="center"/>
      </w:pPr>
      <w:r>
        <w:rPr>
          <w:noProof/>
        </w:rPr>
        <w:drawing>
          <wp:inline distT="0" distB="0" distL="0" distR="0" wp14:anchorId="61969194" wp14:editId="685BB9C6">
            <wp:extent cx="4267200" cy="3371850"/>
            <wp:effectExtent l="0" t="0" r="0" b="0"/>
            <wp:docPr id="3789975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7200" cy="3371850"/>
                    </a:xfrm>
                    <a:prstGeom prst="rect">
                      <a:avLst/>
                    </a:prstGeom>
                    <a:noFill/>
                  </pic:spPr>
                </pic:pic>
              </a:graphicData>
            </a:graphic>
          </wp:inline>
        </w:drawing>
      </w:r>
    </w:p>
    <w:p w14:paraId="6FD3298E" w14:textId="77777777" w:rsidR="003F7975" w:rsidRDefault="003F7975" w:rsidP="003F7975">
      <w:pPr>
        <w:pStyle w:val="Ttulo2"/>
      </w:pPr>
      <w:bookmarkStart w:id="32" w:name="_Toc238835774"/>
      <w:bookmarkStart w:id="33" w:name="_Toc238914797"/>
      <w:r>
        <w:rPr>
          <w:rFonts w:ascii="Century Gothic" w:hAnsi="Century Gothic"/>
        </w:rPr>
        <w:lastRenderedPageBreak/>
        <w:t>WebRTC Model and Connection Establishment</w:t>
      </w:r>
      <w:bookmarkEnd w:id="32"/>
      <w:bookmarkEnd w:id="33"/>
    </w:p>
    <w:p w14:paraId="12EE2ED0" w14:textId="77777777" w:rsidR="003F7975" w:rsidRDefault="003F7975" w:rsidP="003F7975">
      <w:r>
        <w:rPr>
          <w:b/>
        </w:rPr>
        <w:t xml:space="preserve">Signaling and SDP. </w:t>
      </w:r>
      <w:r>
        <w:t xml:space="preserve">Session negotiation begins with the offer/answer model. One endpoint creates an SDP offer that describes the media sections it wants to establish, the codecs and RTP parameters it supports, transport credentials, DTLS fingerprints, and whether data channels are required. The remote endpoint applies that offer and returns an SDP answer containing the compatible subset. JavaScript Session Establishment Protocol (JSEP) defines how browser applications drive this state machine through </w:t>
      </w:r>
      <w:proofErr w:type="spellStart"/>
      <w:r>
        <w:t>RTCPeerConnection</w:t>
      </w:r>
      <w:proofErr w:type="spellEnd"/>
      <w:r>
        <w:t xml:space="preserve"> without requiring the application to parse or rewrite SDP directly. Renegotiation can later add or remove tracks, change direction, or react to a network transition.</w:t>
      </w:r>
    </w:p>
    <w:p w14:paraId="5686AFB6" w14:textId="77777777" w:rsidR="003F7975" w:rsidRDefault="003F7975" w:rsidP="003F7975">
      <w:r>
        <w:rPr>
          <w:b/>
        </w:rPr>
        <w:t xml:space="preserve">ICE and candidate selection. </w:t>
      </w:r>
      <w:r>
        <w:t xml:space="preserve">Interactive Connectivity Establishment (ICE) handles the fact that endpoints are commonly hidden behind Network Address Translators (NATs), mobile carrier-grade NAT, or firewalls. Each endpoint gathers candidate addresses and exchanges them through the signaling channel. ICE forms candidate pairs, prioritizes them, and performs authenticated STUN connectivity checks in both directions. A successful pair is nominated and becomes the path used by </w:t>
      </w:r>
      <w:proofErr w:type="gramStart"/>
      <w:r>
        <w:t>the WebRTC</w:t>
      </w:r>
      <w:proofErr w:type="gramEnd"/>
      <w:r>
        <w:t xml:space="preserve"> transports. Gathering and sending candidates as soon as they are discovered is known as trickle ICE; it allows path testing to overlap SDP exchange and generally reduces setup time.</w:t>
      </w:r>
    </w:p>
    <w:p w14:paraId="080FC445" w14:textId="77777777" w:rsidR="003F7975" w:rsidRDefault="003F7975" w:rsidP="003F7975">
      <w:r>
        <w:rPr>
          <w:b/>
        </w:rPr>
        <w:t xml:space="preserve">Candidate types. </w:t>
      </w:r>
      <w:r>
        <w:t>A host candidate represents an address available directly on a local interface. A server-reflexive candidate represents the public address and port observed by a STUN server after NAT translation. A peer-reflexive candidate is learned dynamically during connectivity checks when a peer observes a mapped address that was not previously signaled. A relay candidate is an address allocated on a TURN server. Modern browsers may conceal some host addresses with multicast DNS names, but the candidate types and the ICE decision process remain the same. Candidate priority normally favors a working direct route over a relay because the direct route avoids an additional network hop.</w:t>
      </w:r>
    </w:p>
    <w:p w14:paraId="5FE934CD" w14:textId="77777777" w:rsidR="003F7975" w:rsidRDefault="003F7975" w:rsidP="003F7975">
      <w:r>
        <w:rPr>
          <w:b/>
        </w:rPr>
        <w:t xml:space="preserve">STUN and TURN. </w:t>
      </w:r>
      <w:r>
        <w:t xml:space="preserve">Session Traversal Utilities for NAT (STUN) is a request/response protocol used by an endpoint to learn how a NAT maps its local socket and by ICE to test candidate-pair reachability. STUN does not forward the media stream and is therefore not a bandwidth relay. Traversal Using Relays around NAT (TURN) extends the same protocol family by allocating a public relay address and forwarding packets between a client and its peer. TURN is required when direct checks fail because of symmetric NAT behavior, restrictive enterprise policy, or blocked UDP. Relaying improves connection </w:t>
      </w:r>
      <w:r>
        <w:lastRenderedPageBreak/>
        <w:t>success but consumes server bandwidth and can increase latency, so production systems normally treat it as a controlled fallback rather than the first choice.</w:t>
      </w:r>
    </w:p>
    <w:p w14:paraId="109B7CFC" w14:textId="77777777" w:rsidR="003F7975" w:rsidRDefault="003F7975" w:rsidP="003F7975">
      <w:r>
        <w:rPr>
          <w:b/>
        </w:rPr>
        <w:t xml:space="preserve">Connection topologies. </w:t>
      </w:r>
      <w:r>
        <w:t>The selected topology depends on the application. A direct peer-to-peer connection is efficient for one-to-one communication. A Selective Forwarding Unit (SFU) receives encrypted media streams and forwards selected layers or copies to other participants without composing them, which scales group conferences more effectively. A Multipoint Control Unit (MCU) decodes, mixes, and re-encodes media to create a composite stream at the cost of processing and added delay. Streaming services often use media servers at ingress or egress, while still using the same ICE, DTLS, RTP, and congestion-control foundations.</w:t>
      </w:r>
    </w:p>
    <w:p w14:paraId="4C25D60E" w14:textId="77777777" w:rsidR="003F7975" w:rsidRDefault="003F7975" w:rsidP="003F7975">
      <w:pPr>
        <w:pStyle w:val="Ttulo2"/>
      </w:pPr>
      <w:bookmarkStart w:id="34" w:name="_Toc238835775"/>
      <w:bookmarkStart w:id="35" w:name="_Toc238914798"/>
      <w:r>
        <w:rPr>
          <w:rFonts w:ascii="Century Gothic" w:hAnsi="Century Gothic"/>
        </w:rPr>
        <w:t>Transport Stack and Data Channels</w:t>
      </w:r>
      <w:bookmarkEnd w:id="34"/>
      <w:bookmarkEnd w:id="35"/>
    </w:p>
    <w:p w14:paraId="6291C30E" w14:textId="77777777" w:rsidR="003F7975" w:rsidRDefault="003F7975" w:rsidP="003F7975">
      <w:r>
        <w:t>Once ICE selects a candidate pair, WebRTC multiplexes connectivity checks, secure media, and secure application data over the resulting transport. The two payload paths share connectivity and encryption infrastructure but use different protocols above it. The matrix below summarizes the principal layers.</w:t>
      </w:r>
    </w:p>
    <w:p w14:paraId="0CF4E67A" w14:textId="77777777" w:rsidR="003F7975" w:rsidRDefault="003F7975" w:rsidP="003F7975">
      <w:pPr>
        <w:keepNext/>
        <w:spacing w:before="80" w:after="60"/>
      </w:pPr>
      <w:r>
        <w:rPr>
          <w:b/>
          <w:color w:val="7B230B"/>
        </w:rPr>
        <w:t xml:space="preserve">WebRTC protocol stack </w:t>
      </w:r>
      <w:proofErr w:type="gramStart"/>
      <w:r>
        <w:rPr>
          <w:b/>
          <w:color w:val="7B230B"/>
        </w:rPr>
        <w:t>at a glance</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900"/>
        <w:gridCol w:w="3500"/>
        <w:gridCol w:w="3500"/>
      </w:tblGrid>
      <w:tr w:rsidR="003F7975" w14:paraId="7AEC0BC5" w14:textId="77777777" w:rsidTr="000311A8">
        <w:trPr>
          <w:cantSplit/>
          <w:tblHeader/>
        </w:trPr>
        <w:tc>
          <w:tcPr>
            <w:tcW w:w="1900" w:type="dxa"/>
            <w:shd w:val="clear" w:color="auto" w:fill="7B230B"/>
            <w:tcMar>
              <w:top w:w="100" w:type="dxa"/>
              <w:left w:w="120" w:type="dxa"/>
              <w:bottom w:w="100" w:type="dxa"/>
              <w:right w:w="120" w:type="dxa"/>
            </w:tcMar>
            <w:vAlign w:val="center"/>
          </w:tcPr>
          <w:p w14:paraId="2A3A897F" w14:textId="77777777" w:rsidR="003F7975" w:rsidRDefault="003F7975" w:rsidP="000311A8">
            <w:pPr>
              <w:spacing w:after="0" w:line="240" w:lineRule="auto"/>
              <w:jc w:val="center"/>
            </w:pPr>
            <w:r>
              <w:rPr>
                <w:b/>
                <w:color w:val="FFFFFF"/>
                <w:sz w:val="20"/>
              </w:rPr>
              <w:t>Layer</w:t>
            </w:r>
          </w:p>
        </w:tc>
        <w:tc>
          <w:tcPr>
            <w:tcW w:w="3500" w:type="dxa"/>
            <w:shd w:val="clear" w:color="auto" w:fill="7B230B"/>
            <w:tcMar>
              <w:top w:w="100" w:type="dxa"/>
              <w:left w:w="120" w:type="dxa"/>
              <w:bottom w:w="100" w:type="dxa"/>
              <w:right w:w="120" w:type="dxa"/>
            </w:tcMar>
            <w:vAlign w:val="center"/>
          </w:tcPr>
          <w:p w14:paraId="22B9A94D" w14:textId="77777777" w:rsidR="003F7975" w:rsidRDefault="003F7975" w:rsidP="000311A8">
            <w:pPr>
              <w:spacing w:after="0" w:line="240" w:lineRule="auto"/>
              <w:jc w:val="center"/>
            </w:pPr>
            <w:r>
              <w:rPr>
                <w:b/>
                <w:color w:val="FFFFFF"/>
                <w:sz w:val="20"/>
              </w:rPr>
              <w:t>Media path</w:t>
            </w:r>
          </w:p>
        </w:tc>
        <w:tc>
          <w:tcPr>
            <w:tcW w:w="3500" w:type="dxa"/>
            <w:shd w:val="clear" w:color="auto" w:fill="7B230B"/>
            <w:tcMar>
              <w:top w:w="100" w:type="dxa"/>
              <w:left w:w="120" w:type="dxa"/>
              <w:bottom w:w="100" w:type="dxa"/>
              <w:right w:w="120" w:type="dxa"/>
            </w:tcMar>
            <w:vAlign w:val="center"/>
          </w:tcPr>
          <w:p w14:paraId="47A0B27C" w14:textId="77777777" w:rsidR="003F7975" w:rsidRDefault="003F7975" w:rsidP="000311A8">
            <w:pPr>
              <w:spacing w:after="0" w:line="240" w:lineRule="auto"/>
              <w:jc w:val="center"/>
            </w:pPr>
            <w:r>
              <w:rPr>
                <w:b/>
                <w:color w:val="FFFFFF"/>
                <w:sz w:val="20"/>
              </w:rPr>
              <w:t>Data-channel path</w:t>
            </w:r>
          </w:p>
        </w:tc>
      </w:tr>
      <w:tr w:rsidR="003F7975" w14:paraId="354B2557" w14:textId="77777777" w:rsidTr="000311A8">
        <w:trPr>
          <w:cantSplit/>
        </w:trPr>
        <w:tc>
          <w:tcPr>
            <w:tcW w:w="1900" w:type="dxa"/>
            <w:shd w:val="clear" w:color="auto" w:fill="FFFFFF"/>
            <w:tcMar>
              <w:top w:w="100" w:type="dxa"/>
              <w:left w:w="120" w:type="dxa"/>
              <w:bottom w:w="100" w:type="dxa"/>
              <w:right w:w="120" w:type="dxa"/>
            </w:tcMar>
            <w:vAlign w:val="center"/>
          </w:tcPr>
          <w:p w14:paraId="4C8C84C5" w14:textId="77777777" w:rsidR="003F7975" w:rsidRDefault="003F7975" w:rsidP="000311A8">
            <w:pPr>
              <w:spacing w:after="0" w:line="240" w:lineRule="auto"/>
              <w:jc w:val="center"/>
            </w:pPr>
            <w:r>
              <w:rPr>
                <w:color w:val="1F1F1F"/>
                <w:sz w:val="20"/>
              </w:rPr>
              <w:t>Application</w:t>
            </w:r>
          </w:p>
        </w:tc>
        <w:tc>
          <w:tcPr>
            <w:tcW w:w="3500" w:type="dxa"/>
            <w:shd w:val="clear" w:color="auto" w:fill="FFFFFF"/>
            <w:tcMar>
              <w:top w:w="100" w:type="dxa"/>
              <w:left w:w="120" w:type="dxa"/>
              <w:bottom w:w="100" w:type="dxa"/>
              <w:right w:w="120" w:type="dxa"/>
            </w:tcMar>
            <w:vAlign w:val="center"/>
          </w:tcPr>
          <w:p w14:paraId="45CE4B50" w14:textId="77777777" w:rsidR="003F7975" w:rsidRDefault="003F7975" w:rsidP="000311A8">
            <w:pPr>
              <w:spacing w:after="0" w:line="240" w:lineRule="auto"/>
            </w:pPr>
            <w:r>
              <w:rPr>
                <w:color w:val="1F1F1F"/>
                <w:sz w:val="20"/>
              </w:rPr>
              <w:t>Audio/video tracks and RTP sender/receiver APIs</w:t>
            </w:r>
          </w:p>
        </w:tc>
        <w:tc>
          <w:tcPr>
            <w:tcW w:w="3500" w:type="dxa"/>
            <w:shd w:val="clear" w:color="auto" w:fill="FFFFFF"/>
            <w:tcMar>
              <w:top w:w="100" w:type="dxa"/>
              <w:left w:w="120" w:type="dxa"/>
              <w:bottom w:w="100" w:type="dxa"/>
              <w:right w:w="120" w:type="dxa"/>
            </w:tcMar>
            <w:vAlign w:val="center"/>
          </w:tcPr>
          <w:p w14:paraId="162C1C6C" w14:textId="77777777" w:rsidR="003F7975" w:rsidRDefault="003F7975" w:rsidP="000311A8">
            <w:pPr>
              <w:spacing w:after="0" w:line="240" w:lineRule="auto"/>
            </w:pPr>
            <w:proofErr w:type="spellStart"/>
            <w:r>
              <w:rPr>
                <w:color w:val="1F1F1F"/>
                <w:sz w:val="20"/>
              </w:rPr>
              <w:t>RTCDataChannel</w:t>
            </w:r>
            <w:proofErr w:type="spellEnd"/>
            <w:r>
              <w:rPr>
                <w:color w:val="1F1F1F"/>
                <w:sz w:val="20"/>
              </w:rPr>
              <w:t xml:space="preserve"> messages</w:t>
            </w:r>
          </w:p>
        </w:tc>
      </w:tr>
      <w:tr w:rsidR="003F7975" w14:paraId="69049CB8" w14:textId="77777777" w:rsidTr="000311A8">
        <w:trPr>
          <w:cantSplit/>
        </w:trPr>
        <w:tc>
          <w:tcPr>
            <w:tcW w:w="1900" w:type="dxa"/>
            <w:shd w:val="clear" w:color="auto" w:fill="F6ECE8"/>
            <w:tcMar>
              <w:top w:w="100" w:type="dxa"/>
              <w:left w:w="120" w:type="dxa"/>
              <w:bottom w:w="100" w:type="dxa"/>
              <w:right w:w="120" w:type="dxa"/>
            </w:tcMar>
            <w:vAlign w:val="center"/>
          </w:tcPr>
          <w:p w14:paraId="1EE446BC" w14:textId="77777777" w:rsidR="003F7975" w:rsidRDefault="003F7975" w:rsidP="000311A8">
            <w:pPr>
              <w:spacing w:after="0" w:line="240" w:lineRule="auto"/>
              <w:jc w:val="center"/>
            </w:pPr>
            <w:r>
              <w:rPr>
                <w:color w:val="1F1F1F"/>
                <w:sz w:val="20"/>
              </w:rPr>
              <w:t>Payload</w:t>
            </w:r>
          </w:p>
        </w:tc>
        <w:tc>
          <w:tcPr>
            <w:tcW w:w="3500" w:type="dxa"/>
            <w:shd w:val="clear" w:color="auto" w:fill="F6ECE8"/>
            <w:tcMar>
              <w:top w:w="100" w:type="dxa"/>
              <w:left w:w="120" w:type="dxa"/>
              <w:bottom w:w="100" w:type="dxa"/>
              <w:right w:w="120" w:type="dxa"/>
            </w:tcMar>
            <w:vAlign w:val="center"/>
          </w:tcPr>
          <w:p w14:paraId="367A62C1" w14:textId="77777777" w:rsidR="003F7975" w:rsidRDefault="003F7975" w:rsidP="000311A8">
            <w:pPr>
              <w:spacing w:after="0" w:line="240" w:lineRule="auto"/>
            </w:pPr>
            <w:r>
              <w:rPr>
                <w:color w:val="1F1F1F"/>
                <w:sz w:val="20"/>
              </w:rPr>
              <w:t>VP8, H.264, VP9, AV1, or another negotiated codec</w:t>
            </w:r>
          </w:p>
        </w:tc>
        <w:tc>
          <w:tcPr>
            <w:tcW w:w="3500" w:type="dxa"/>
            <w:shd w:val="clear" w:color="auto" w:fill="F6ECE8"/>
            <w:tcMar>
              <w:top w:w="100" w:type="dxa"/>
              <w:left w:w="120" w:type="dxa"/>
              <w:bottom w:w="100" w:type="dxa"/>
              <w:right w:w="120" w:type="dxa"/>
            </w:tcMar>
            <w:vAlign w:val="center"/>
          </w:tcPr>
          <w:p w14:paraId="102B5265" w14:textId="77777777" w:rsidR="003F7975" w:rsidRDefault="003F7975" w:rsidP="000311A8">
            <w:pPr>
              <w:spacing w:after="0" w:line="240" w:lineRule="auto"/>
            </w:pPr>
            <w:r>
              <w:rPr>
                <w:color w:val="1F1F1F"/>
                <w:sz w:val="20"/>
              </w:rPr>
              <w:t>UTF-8 text or binary messages</w:t>
            </w:r>
          </w:p>
        </w:tc>
      </w:tr>
      <w:tr w:rsidR="003F7975" w14:paraId="2B888BB4" w14:textId="77777777" w:rsidTr="000311A8">
        <w:trPr>
          <w:cantSplit/>
        </w:trPr>
        <w:tc>
          <w:tcPr>
            <w:tcW w:w="1900" w:type="dxa"/>
            <w:shd w:val="clear" w:color="auto" w:fill="FFFFFF"/>
            <w:tcMar>
              <w:top w:w="100" w:type="dxa"/>
              <w:left w:w="120" w:type="dxa"/>
              <w:bottom w:w="100" w:type="dxa"/>
              <w:right w:w="120" w:type="dxa"/>
            </w:tcMar>
            <w:vAlign w:val="center"/>
          </w:tcPr>
          <w:p w14:paraId="70FD293D" w14:textId="77777777" w:rsidR="003F7975" w:rsidRDefault="003F7975" w:rsidP="000311A8">
            <w:pPr>
              <w:spacing w:after="0" w:line="240" w:lineRule="auto"/>
              <w:jc w:val="center"/>
            </w:pPr>
            <w:r>
              <w:rPr>
                <w:color w:val="1F1F1F"/>
                <w:sz w:val="20"/>
              </w:rPr>
              <w:t>Transport</w:t>
            </w:r>
          </w:p>
        </w:tc>
        <w:tc>
          <w:tcPr>
            <w:tcW w:w="3500" w:type="dxa"/>
            <w:shd w:val="clear" w:color="auto" w:fill="FFFFFF"/>
            <w:tcMar>
              <w:top w:w="100" w:type="dxa"/>
              <w:left w:w="120" w:type="dxa"/>
              <w:bottom w:w="100" w:type="dxa"/>
              <w:right w:w="120" w:type="dxa"/>
            </w:tcMar>
            <w:vAlign w:val="center"/>
          </w:tcPr>
          <w:p w14:paraId="3B2406AA" w14:textId="77777777" w:rsidR="003F7975" w:rsidRDefault="003F7975" w:rsidP="000311A8">
            <w:pPr>
              <w:spacing w:after="0" w:line="240" w:lineRule="auto"/>
            </w:pPr>
            <w:r>
              <w:rPr>
                <w:color w:val="1F1F1F"/>
                <w:sz w:val="20"/>
              </w:rPr>
              <w:t>RTP for media and RTCP for feedback and control</w:t>
            </w:r>
          </w:p>
        </w:tc>
        <w:tc>
          <w:tcPr>
            <w:tcW w:w="3500" w:type="dxa"/>
            <w:shd w:val="clear" w:color="auto" w:fill="FFFFFF"/>
            <w:tcMar>
              <w:top w:w="100" w:type="dxa"/>
              <w:left w:w="120" w:type="dxa"/>
              <w:bottom w:w="100" w:type="dxa"/>
              <w:right w:w="120" w:type="dxa"/>
            </w:tcMar>
            <w:vAlign w:val="center"/>
          </w:tcPr>
          <w:p w14:paraId="70208B2F" w14:textId="77777777" w:rsidR="003F7975" w:rsidRDefault="003F7975" w:rsidP="000311A8">
            <w:pPr>
              <w:spacing w:after="0" w:line="240" w:lineRule="auto"/>
            </w:pPr>
            <w:r>
              <w:rPr>
                <w:color w:val="1F1F1F"/>
                <w:sz w:val="20"/>
              </w:rPr>
              <w:t>SCTP streams with ordered, unordered, reliable, or partial reliability</w:t>
            </w:r>
          </w:p>
        </w:tc>
      </w:tr>
      <w:tr w:rsidR="003F7975" w14:paraId="33586015" w14:textId="77777777" w:rsidTr="000311A8">
        <w:trPr>
          <w:cantSplit/>
        </w:trPr>
        <w:tc>
          <w:tcPr>
            <w:tcW w:w="1900" w:type="dxa"/>
            <w:shd w:val="clear" w:color="auto" w:fill="F6ECE8"/>
            <w:tcMar>
              <w:top w:w="100" w:type="dxa"/>
              <w:left w:w="120" w:type="dxa"/>
              <w:bottom w:w="100" w:type="dxa"/>
              <w:right w:w="120" w:type="dxa"/>
            </w:tcMar>
            <w:vAlign w:val="center"/>
          </w:tcPr>
          <w:p w14:paraId="30643529" w14:textId="77777777" w:rsidR="003F7975" w:rsidRDefault="003F7975" w:rsidP="000311A8">
            <w:pPr>
              <w:spacing w:after="0" w:line="240" w:lineRule="auto"/>
              <w:jc w:val="center"/>
            </w:pPr>
            <w:r>
              <w:rPr>
                <w:color w:val="1F1F1F"/>
                <w:sz w:val="20"/>
              </w:rPr>
              <w:t>Security</w:t>
            </w:r>
          </w:p>
        </w:tc>
        <w:tc>
          <w:tcPr>
            <w:tcW w:w="3500" w:type="dxa"/>
            <w:shd w:val="clear" w:color="auto" w:fill="F6ECE8"/>
            <w:tcMar>
              <w:top w:w="100" w:type="dxa"/>
              <w:left w:w="120" w:type="dxa"/>
              <w:bottom w:w="100" w:type="dxa"/>
              <w:right w:w="120" w:type="dxa"/>
            </w:tcMar>
            <w:vAlign w:val="center"/>
          </w:tcPr>
          <w:p w14:paraId="0F58254A" w14:textId="77777777" w:rsidR="003F7975" w:rsidRDefault="003F7975" w:rsidP="000311A8">
            <w:pPr>
              <w:spacing w:after="0" w:line="240" w:lineRule="auto"/>
            </w:pPr>
            <w:r>
              <w:rPr>
                <w:color w:val="1F1F1F"/>
                <w:sz w:val="20"/>
              </w:rPr>
              <w:t>SRTP/SRTCP; keys established by the DTLS-SRTP handshake</w:t>
            </w:r>
          </w:p>
        </w:tc>
        <w:tc>
          <w:tcPr>
            <w:tcW w:w="3500" w:type="dxa"/>
            <w:shd w:val="clear" w:color="auto" w:fill="F6ECE8"/>
            <w:tcMar>
              <w:top w:w="100" w:type="dxa"/>
              <w:left w:w="120" w:type="dxa"/>
              <w:bottom w:w="100" w:type="dxa"/>
              <w:right w:w="120" w:type="dxa"/>
            </w:tcMar>
            <w:vAlign w:val="center"/>
          </w:tcPr>
          <w:p w14:paraId="439B2E9F" w14:textId="77777777" w:rsidR="003F7975" w:rsidRDefault="003F7975" w:rsidP="000311A8">
            <w:pPr>
              <w:spacing w:after="0" w:line="240" w:lineRule="auto"/>
            </w:pPr>
            <w:r>
              <w:rPr>
                <w:color w:val="1F1F1F"/>
                <w:sz w:val="20"/>
              </w:rPr>
              <w:t>SCTP carried inside the authenticated DTLS connection</w:t>
            </w:r>
          </w:p>
        </w:tc>
      </w:tr>
      <w:tr w:rsidR="003F7975" w14:paraId="14490B29" w14:textId="77777777" w:rsidTr="000311A8">
        <w:trPr>
          <w:cantSplit/>
        </w:trPr>
        <w:tc>
          <w:tcPr>
            <w:tcW w:w="1900" w:type="dxa"/>
            <w:shd w:val="clear" w:color="auto" w:fill="FFFFFF"/>
            <w:tcMar>
              <w:top w:w="100" w:type="dxa"/>
              <w:left w:w="120" w:type="dxa"/>
              <w:bottom w:w="100" w:type="dxa"/>
              <w:right w:w="120" w:type="dxa"/>
            </w:tcMar>
            <w:vAlign w:val="center"/>
          </w:tcPr>
          <w:p w14:paraId="606AC2B2" w14:textId="77777777" w:rsidR="003F7975" w:rsidRDefault="003F7975" w:rsidP="000311A8">
            <w:pPr>
              <w:spacing w:after="0" w:line="240" w:lineRule="auto"/>
              <w:jc w:val="center"/>
            </w:pPr>
            <w:r>
              <w:rPr>
                <w:color w:val="1F1F1F"/>
                <w:sz w:val="20"/>
              </w:rPr>
              <w:t>Connectivity</w:t>
            </w:r>
          </w:p>
        </w:tc>
        <w:tc>
          <w:tcPr>
            <w:tcW w:w="3500" w:type="dxa"/>
            <w:shd w:val="clear" w:color="auto" w:fill="FFFFFF"/>
            <w:tcMar>
              <w:top w:w="100" w:type="dxa"/>
              <w:left w:w="120" w:type="dxa"/>
              <w:bottom w:w="100" w:type="dxa"/>
              <w:right w:w="120" w:type="dxa"/>
            </w:tcMar>
            <w:vAlign w:val="center"/>
          </w:tcPr>
          <w:p w14:paraId="7ABC01EC" w14:textId="77777777" w:rsidR="003F7975" w:rsidRDefault="003F7975" w:rsidP="000311A8">
            <w:pPr>
              <w:spacing w:after="0" w:line="240" w:lineRule="auto"/>
            </w:pPr>
            <w:r>
              <w:rPr>
                <w:color w:val="1F1F1F"/>
                <w:sz w:val="20"/>
              </w:rPr>
              <w:t>ICE-selected candidate pair; STUN checks; TURN relay when required</w:t>
            </w:r>
          </w:p>
        </w:tc>
        <w:tc>
          <w:tcPr>
            <w:tcW w:w="3500" w:type="dxa"/>
            <w:shd w:val="clear" w:color="auto" w:fill="FFFFFF"/>
            <w:tcMar>
              <w:top w:w="100" w:type="dxa"/>
              <w:left w:w="120" w:type="dxa"/>
              <w:bottom w:w="100" w:type="dxa"/>
              <w:right w:w="120" w:type="dxa"/>
            </w:tcMar>
            <w:vAlign w:val="center"/>
          </w:tcPr>
          <w:p w14:paraId="19A2C415" w14:textId="77777777" w:rsidR="003F7975" w:rsidRDefault="003F7975" w:rsidP="000311A8">
            <w:pPr>
              <w:spacing w:after="0" w:line="240" w:lineRule="auto"/>
            </w:pPr>
            <w:r>
              <w:rPr>
                <w:color w:val="1F1F1F"/>
                <w:sz w:val="20"/>
              </w:rPr>
              <w:t>The same ICE-selected path and relay policy</w:t>
            </w:r>
          </w:p>
        </w:tc>
      </w:tr>
      <w:tr w:rsidR="003F7975" w14:paraId="20C7FF26" w14:textId="77777777" w:rsidTr="000311A8">
        <w:trPr>
          <w:cantSplit/>
        </w:trPr>
        <w:tc>
          <w:tcPr>
            <w:tcW w:w="1900" w:type="dxa"/>
            <w:shd w:val="clear" w:color="auto" w:fill="F6ECE8"/>
            <w:tcMar>
              <w:top w:w="100" w:type="dxa"/>
              <w:left w:w="120" w:type="dxa"/>
              <w:bottom w:w="100" w:type="dxa"/>
              <w:right w:w="120" w:type="dxa"/>
            </w:tcMar>
            <w:vAlign w:val="center"/>
          </w:tcPr>
          <w:p w14:paraId="513DD9D8" w14:textId="77777777" w:rsidR="003F7975" w:rsidRDefault="003F7975" w:rsidP="000311A8">
            <w:pPr>
              <w:spacing w:after="0" w:line="240" w:lineRule="auto"/>
              <w:jc w:val="center"/>
            </w:pPr>
            <w:r>
              <w:rPr>
                <w:color w:val="1F1F1F"/>
                <w:sz w:val="20"/>
              </w:rPr>
              <w:t>Network</w:t>
            </w:r>
          </w:p>
        </w:tc>
        <w:tc>
          <w:tcPr>
            <w:tcW w:w="3500" w:type="dxa"/>
            <w:shd w:val="clear" w:color="auto" w:fill="F6ECE8"/>
            <w:tcMar>
              <w:top w:w="100" w:type="dxa"/>
              <w:left w:w="120" w:type="dxa"/>
              <w:bottom w:w="100" w:type="dxa"/>
              <w:right w:w="120" w:type="dxa"/>
            </w:tcMar>
            <w:vAlign w:val="center"/>
          </w:tcPr>
          <w:p w14:paraId="4CDB04EA" w14:textId="77777777" w:rsidR="003F7975" w:rsidRDefault="003F7975" w:rsidP="000311A8">
            <w:pPr>
              <w:spacing w:after="0" w:line="240" w:lineRule="auto"/>
            </w:pPr>
            <w:r>
              <w:rPr>
                <w:color w:val="1F1F1F"/>
                <w:sz w:val="20"/>
              </w:rPr>
              <w:t xml:space="preserve">UDP/IP preferred; TCP or TURN transport fallbacks </w:t>
            </w:r>
            <w:proofErr w:type="gramStart"/>
            <w:r>
              <w:rPr>
                <w:color w:val="1F1F1F"/>
                <w:sz w:val="20"/>
              </w:rPr>
              <w:t>where</w:t>
            </w:r>
            <w:proofErr w:type="gramEnd"/>
            <w:r>
              <w:rPr>
                <w:color w:val="1F1F1F"/>
                <w:sz w:val="20"/>
              </w:rPr>
              <w:t xml:space="preserve"> supported</w:t>
            </w:r>
          </w:p>
        </w:tc>
        <w:tc>
          <w:tcPr>
            <w:tcW w:w="3500" w:type="dxa"/>
            <w:shd w:val="clear" w:color="auto" w:fill="F6ECE8"/>
            <w:tcMar>
              <w:top w:w="100" w:type="dxa"/>
              <w:left w:w="120" w:type="dxa"/>
              <w:bottom w:w="100" w:type="dxa"/>
              <w:right w:w="120" w:type="dxa"/>
            </w:tcMar>
            <w:vAlign w:val="center"/>
          </w:tcPr>
          <w:p w14:paraId="09586FDC" w14:textId="77777777" w:rsidR="003F7975" w:rsidRDefault="003F7975" w:rsidP="000311A8">
            <w:pPr>
              <w:spacing w:after="0" w:line="240" w:lineRule="auto"/>
            </w:pPr>
            <w:r>
              <w:rPr>
                <w:color w:val="1F1F1F"/>
                <w:sz w:val="20"/>
              </w:rPr>
              <w:t>UDP/IP preferred; follows the negotiated ICE transport</w:t>
            </w:r>
          </w:p>
        </w:tc>
      </w:tr>
    </w:tbl>
    <w:p w14:paraId="33941F6F" w14:textId="5CD9DD31" w:rsidR="003F7975" w:rsidRDefault="003F7975" w:rsidP="003F7975">
      <w:r>
        <w:rPr>
          <w:b/>
        </w:rPr>
        <w:t xml:space="preserve">Media transport and security. </w:t>
      </w:r>
      <w:r>
        <w:t xml:space="preserve">Media is packetized with the Real-time Transport Protocol (RTP). Its companion, RTCP, carries reception reports and feedback such as loss, jitter, round-trip timing, key-frame requests, and transport-wide congestion information. WebRTC uses </w:t>
      </w:r>
      <w:proofErr w:type="gramStart"/>
      <w:r>
        <w:t>the secure</w:t>
      </w:r>
      <w:proofErr w:type="gramEnd"/>
      <w:r>
        <w:t xml:space="preserve"> RTP profiles, so audio and video payloads and most control information are protected as </w:t>
      </w:r>
      <w:r>
        <w:lastRenderedPageBreak/>
        <w:t>SRTP and SRTCP. Datagram TLS (DTLS) authenticates the endpoints using fingerprints exchanged in SDP and exports the keying material used by SRTP; the video frames themselves are not transported inside DTLS records.</w:t>
      </w:r>
    </w:p>
    <w:p w14:paraId="5486BBDE" w14:textId="77777777" w:rsidR="003F7975" w:rsidRDefault="003F7975" w:rsidP="003F7975">
      <w:r>
        <w:rPr>
          <w:b/>
        </w:rPr>
        <w:t xml:space="preserve">Feedback and congestion control. </w:t>
      </w:r>
      <w:r>
        <w:t xml:space="preserve">Low latency requires the sender to adapt rather than allowing an unbounded delivery queue to form. RTCP feedback, packet-loss recovery, retransmission formats, key-frame requests, and bandwidth estimation let an implementation adjust bitrate, resolution, frame rate, or spatial and temporal layers. Buffers at the receiver smooth jitter, but excessive buffering increases glass-to-glass delay. These mechanisms are implementation-dependent, yet they operate within the common RTP and WebRTC transport requirements and are central to maintaining </w:t>
      </w:r>
      <w:proofErr w:type="gramStart"/>
      <w:r>
        <w:t>an interactive</w:t>
      </w:r>
      <w:proofErr w:type="gramEnd"/>
      <w:r>
        <w:t xml:space="preserve"> experience on variable networks.</w:t>
      </w:r>
    </w:p>
    <w:p w14:paraId="4FE2059F" w14:textId="77777777" w:rsidR="003F7975" w:rsidRDefault="003F7975" w:rsidP="003F7975">
      <w:r>
        <w:rPr>
          <w:b/>
        </w:rPr>
        <w:t xml:space="preserve">Data channels. </w:t>
      </w:r>
      <w:proofErr w:type="spellStart"/>
      <w:r>
        <w:t>RTCDataChannel</w:t>
      </w:r>
      <w:proofErr w:type="spellEnd"/>
      <w:r>
        <w:t xml:space="preserve"> carries non-media application messages over Stream Control Transmission Protocol (SCTP), protected by DTLS. Multiple channels share a single SCTP association while retaining independent stream identifiers and delivery policies. The default channel is reliable and ordered, which is appropriate for chat, configuration, or commands that must arrive in sequence. Applications can request unordered delivery and can limit retransmissions or packet lifetime for time-sensitive state where a newer value makes an older one irrelevant. This partial-reliability model avoids head-of-line delay across obsolete messages while preserving message boundaries and congestion control.</w:t>
      </w:r>
    </w:p>
    <w:p w14:paraId="2CFE73AA" w14:textId="77777777" w:rsidR="003F7975" w:rsidRDefault="003F7975" w:rsidP="003F7975">
      <w:r>
        <w:rPr>
          <w:b/>
          <w:color w:val="1F1F1F"/>
        </w:rPr>
        <w:t xml:space="preserve">Recovery and teardown. </w:t>
      </w:r>
      <w:r>
        <w:rPr>
          <w:color w:val="1F1F1F"/>
        </w:rPr>
        <w:t xml:space="preserve">ICE consent checks continue after </w:t>
      </w:r>
      <w:proofErr w:type="gramStart"/>
      <w:r>
        <w:rPr>
          <w:color w:val="1F1F1F"/>
        </w:rPr>
        <w:t>establishment</w:t>
      </w:r>
      <w:proofErr w:type="gramEnd"/>
      <w:r>
        <w:rPr>
          <w:color w:val="1F1F1F"/>
        </w:rPr>
        <w:t xml:space="preserve"> so an endpoint does not send to a peer that no longer agrees to receive traffic. A network change can trigger candidate gathering or an ICE restart; a prolonged failure moves the connection to </w:t>
      </w:r>
      <w:proofErr w:type="gramStart"/>
      <w:r>
        <w:rPr>
          <w:color w:val="1F1F1F"/>
        </w:rPr>
        <w:t>failed</w:t>
      </w:r>
      <w:proofErr w:type="gramEnd"/>
      <w:r>
        <w:rPr>
          <w:color w:val="1F1F1F"/>
        </w:rPr>
        <w:t>. Normal teardown closes the media senders, SCTP association, DTLS, and ICE transport, and releases TURN allocations and server-side resources.</w:t>
      </w:r>
    </w:p>
    <w:p w14:paraId="12DB682C" w14:textId="77777777" w:rsidR="003F7975" w:rsidRDefault="003F7975" w:rsidP="003F7975">
      <w:pPr>
        <w:pStyle w:val="Ttulo2"/>
      </w:pPr>
      <w:bookmarkStart w:id="36" w:name="_Toc238835776"/>
      <w:bookmarkStart w:id="37" w:name="_Toc238914799"/>
      <w:r>
        <w:rPr>
          <w:rFonts w:ascii="Century Gothic" w:hAnsi="Century Gothic"/>
        </w:rPr>
        <w:t>Video Codecs</w:t>
      </w:r>
      <w:bookmarkEnd w:id="36"/>
      <w:bookmarkEnd w:id="37"/>
    </w:p>
    <w:p w14:paraId="0638266C" w14:textId="77777777" w:rsidR="003F7975" w:rsidRDefault="003F7975" w:rsidP="003F7975">
      <w:r>
        <w:rPr>
          <w:b/>
          <w:color w:val="1F1F1F"/>
        </w:rPr>
        <w:t xml:space="preserve">Codec negotiation. </w:t>
      </w:r>
      <w:r>
        <w:rPr>
          <w:color w:val="1F1F1F"/>
        </w:rPr>
        <w:t xml:space="preserve">An endpoint advertises video codecs and format parameters in the SDP media section. Payload type numbers are session-local identifiers mapped through </w:t>
      </w:r>
      <w:proofErr w:type="spellStart"/>
      <w:r>
        <w:rPr>
          <w:color w:val="1F1F1F"/>
        </w:rPr>
        <w:t>rtpmap</w:t>
      </w:r>
      <w:proofErr w:type="spellEnd"/>
      <w:r>
        <w:rPr>
          <w:color w:val="1F1F1F"/>
        </w:rPr>
        <w:t xml:space="preserve">, while </w:t>
      </w:r>
      <w:proofErr w:type="spellStart"/>
      <w:r>
        <w:rPr>
          <w:color w:val="1F1F1F"/>
        </w:rPr>
        <w:t>fmtp</w:t>
      </w:r>
      <w:proofErr w:type="spellEnd"/>
      <w:r>
        <w:rPr>
          <w:color w:val="1F1F1F"/>
        </w:rPr>
        <w:t xml:space="preserve"> carries codec-specific profiles and packetization settings. Offer and answer must select a common configuration before media flows. Applications can inspect implementation-dependent RTP sender and receiver capabilities and influence preference order, but cannot assume every browser, operating system, or hardware platform exposes the same optional encoders.</w:t>
      </w:r>
    </w:p>
    <w:p w14:paraId="3326A6D2" w14:textId="77777777" w:rsidR="003F7975" w:rsidRDefault="003F7975" w:rsidP="003F7975">
      <w:pPr>
        <w:keepNext/>
        <w:spacing w:before="80" w:after="60"/>
      </w:pPr>
      <w:r>
        <w:rPr>
          <w:b/>
          <w:color w:val="7B230B"/>
        </w:rPr>
        <w:lastRenderedPageBreak/>
        <w:t xml:space="preserve">Practical comparison of WebRTC video </w:t>
      </w:r>
      <w:proofErr w:type="gramStart"/>
      <w:r>
        <w:rPr>
          <w:b/>
          <w:color w:val="7B230B"/>
        </w:rPr>
        <w:t>codecs</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500"/>
        <w:gridCol w:w="2500"/>
        <w:gridCol w:w="4900"/>
      </w:tblGrid>
      <w:tr w:rsidR="003F7975" w14:paraId="0AD7A073" w14:textId="77777777" w:rsidTr="000311A8">
        <w:trPr>
          <w:cantSplit/>
          <w:tblHeader/>
        </w:trPr>
        <w:tc>
          <w:tcPr>
            <w:tcW w:w="1500" w:type="dxa"/>
            <w:shd w:val="clear" w:color="auto" w:fill="7B230B"/>
            <w:tcMar>
              <w:top w:w="80" w:type="dxa"/>
              <w:left w:w="120" w:type="dxa"/>
              <w:bottom w:w="80" w:type="dxa"/>
              <w:right w:w="120" w:type="dxa"/>
            </w:tcMar>
            <w:vAlign w:val="center"/>
          </w:tcPr>
          <w:p w14:paraId="6CDA98DC" w14:textId="77777777" w:rsidR="003F7975" w:rsidRDefault="003F7975" w:rsidP="000311A8">
            <w:pPr>
              <w:spacing w:after="0" w:line="240" w:lineRule="auto"/>
              <w:jc w:val="center"/>
            </w:pPr>
            <w:r>
              <w:rPr>
                <w:b/>
                <w:color w:val="FFFFFF"/>
                <w:sz w:val="20"/>
              </w:rPr>
              <w:t>Codec</w:t>
            </w:r>
          </w:p>
        </w:tc>
        <w:tc>
          <w:tcPr>
            <w:tcW w:w="2500" w:type="dxa"/>
            <w:shd w:val="clear" w:color="auto" w:fill="7B230B"/>
            <w:tcMar>
              <w:top w:w="80" w:type="dxa"/>
              <w:left w:w="120" w:type="dxa"/>
              <w:bottom w:w="80" w:type="dxa"/>
              <w:right w:w="120" w:type="dxa"/>
            </w:tcMar>
            <w:vAlign w:val="center"/>
          </w:tcPr>
          <w:p w14:paraId="19271035" w14:textId="77777777" w:rsidR="003F7975" w:rsidRDefault="003F7975" w:rsidP="000311A8">
            <w:pPr>
              <w:spacing w:after="0" w:line="240" w:lineRule="auto"/>
              <w:jc w:val="center"/>
            </w:pPr>
            <w:r>
              <w:rPr>
                <w:b/>
                <w:color w:val="FFFFFF"/>
                <w:sz w:val="20"/>
              </w:rPr>
              <w:t>WebRTC interoperability</w:t>
            </w:r>
          </w:p>
        </w:tc>
        <w:tc>
          <w:tcPr>
            <w:tcW w:w="4900" w:type="dxa"/>
            <w:shd w:val="clear" w:color="auto" w:fill="7B230B"/>
            <w:tcMar>
              <w:top w:w="80" w:type="dxa"/>
              <w:left w:w="120" w:type="dxa"/>
              <w:bottom w:w="80" w:type="dxa"/>
              <w:right w:w="120" w:type="dxa"/>
            </w:tcMar>
            <w:vAlign w:val="center"/>
          </w:tcPr>
          <w:p w14:paraId="0AA58478" w14:textId="77777777" w:rsidR="003F7975" w:rsidRDefault="003F7975" w:rsidP="000311A8">
            <w:pPr>
              <w:spacing w:after="0" w:line="240" w:lineRule="auto"/>
              <w:jc w:val="center"/>
            </w:pPr>
            <w:r>
              <w:rPr>
                <w:b/>
                <w:color w:val="FFFFFF"/>
                <w:sz w:val="20"/>
              </w:rPr>
              <w:t>Practical characteristics</w:t>
            </w:r>
          </w:p>
        </w:tc>
      </w:tr>
      <w:tr w:rsidR="003F7975" w14:paraId="703F3C8D" w14:textId="77777777" w:rsidTr="000311A8">
        <w:trPr>
          <w:cantSplit/>
        </w:trPr>
        <w:tc>
          <w:tcPr>
            <w:tcW w:w="1500" w:type="dxa"/>
            <w:shd w:val="clear" w:color="auto" w:fill="FFFFFF"/>
            <w:tcMar>
              <w:top w:w="80" w:type="dxa"/>
              <w:left w:w="120" w:type="dxa"/>
              <w:bottom w:w="80" w:type="dxa"/>
              <w:right w:w="120" w:type="dxa"/>
            </w:tcMar>
            <w:vAlign w:val="center"/>
          </w:tcPr>
          <w:p w14:paraId="0D331FBE" w14:textId="77777777" w:rsidR="003F7975" w:rsidRDefault="003F7975" w:rsidP="000311A8">
            <w:pPr>
              <w:spacing w:after="0" w:line="240" w:lineRule="auto"/>
              <w:jc w:val="center"/>
            </w:pPr>
            <w:r>
              <w:rPr>
                <w:color w:val="1F1F1F"/>
                <w:sz w:val="20"/>
              </w:rPr>
              <w:t>VP8</w:t>
            </w:r>
          </w:p>
        </w:tc>
        <w:tc>
          <w:tcPr>
            <w:tcW w:w="2500" w:type="dxa"/>
            <w:shd w:val="clear" w:color="auto" w:fill="FFFFFF"/>
            <w:tcMar>
              <w:top w:w="80" w:type="dxa"/>
              <w:left w:w="120" w:type="dxa"/>
              <w:bottom w:w="80" w:type="dxa"/>
              <w:right w:w="120" w:type="dxa"/>
            </w:tcMar>
            <w:vAlign w:val="center"/>
          </w:tcPr>
          <w:p w14:paraId="7D5565D4" w14:textId="77777777" w:rsidR="003F7975" w:rsidRDefault="003F7975" w:rsidP="000311A8">
            <w:pPr>
              <w:spacing w:after="0" w:line="240" w:lineRule="auto"/>
            </w:pPr>
            <w:r>
              <w:rPr>
                <w:color w:val="1F1F1F"/>
                <w:sz w:val="20"/>
              </w:rPr>
              <w:t>Mandatory to implement</w:t>
            </w:r>
          </w:p>
        </w:tc>
        <w:tc>
          <w:tcPr>
            <w:tcW w:w="4900" w:type="dxa"/>
            <w:shd w:val="clear" w:color="auto" w:fill="FFFFFF"/>
            <w:tcMar>
              <w:top w:w="80" w:type="dxa"/>
              <w:left w:w="120" w:type="dxa"/>
              <w:bottom w:w="80" w:type="dxa"/>
              <w:right w:w="120" w:type="dxa"/>
            </w:tcMar>
            <w:vAlign w:val="center"/>
          </w:tcPr>
          <w:p w14:paraId="503083DB" w14:textId="77777777" w:rsidR="003F7975" w:rsidRDefault="003F7975" w:rsidP="000311A8">
            <w:pPr>
              <w:spacing w:after="0" w:line="240" w:lineRule="auto"/>
            </w:pPr>
            <w:r>
              <w:rPr>
                <w:color w:val="1F1F1F"/>
                <w:sz w:val="20"/>
              </w:rPr>
              <w:t>Broad interoperability and mature real-time software; hardware support varies by platform.</w:t>
            </w:r>
          </w:p>
        </w:tc>
      </w:tr>
      <w:tr w:rsidR="003F7975" w14:paraId="426EEF31" w14:textId="77777777" w:rsidTr="000311A8">
        <w:trPr>
          <w:cantSplit/>
        </w:trPr>
        <w:tc>
          <w:tcPr>
            <w:tcW w:w="1500" w:type="dxa"/>
            <w:shd w:val="clear" w:color="auto" w:fill="F6ECE8"/>
            <w:tcMar>
              <w:top w:w="80" w:type="dxa"/>
              <w:left w:w="120" w:type="dxa"/>
              <w:bottom w:w="80" w:type="dxa"/>
              <w:right w:w="120" w:type="dxa"/>
            </w:tcMar>
            <w:vAlign w:val="center"/>
          </w:tcPr>
          <w:p w14:paraId="4502DED0" w14:textId="77777777" w:rsidR="003F7975" w:rsidRDefault="003F7975" w:rsidP="000311A8">
            <w:pPr>
              <w:spacing w:after="0" w:line="240" w:lineRule="auto"/>
              <w:jc w:val="center"/>
            </w:pPr>
            <w:r>
              <w:rPr>
                <w:color w:val="1F1F1F"/>
                <w:sz w:val="20"/>
              </w:rPr>
              <w:t>H.264/AVC</w:t>
            </w:r>
          </w:p>
        </w:tc>
        <w:tc>
          <w:tcPr>
            <w:tcW w:w="2500" w:type="dxa"/>
            <w:shd w:val="clear" w:color="auto" w:fill="F6ECE8"/>
            <w:tcMar>
              <w:top w:w="80" w:type="dxa"/>
              <w:left w:w="120" w:type="dxa"/>
              <w:bottom w:w="80" w:type="dxa"/>
              <w:right w:w="120" w:type="dxa"/>
            </w:tcMar>
            <w:vAlign w:val="center"/>
          </w:tcPr>
          <w:p w14:paraId="1A2AB97E" w14:textId="77777777" w:rsidR="003F7975" w:rsidRDefault="003F7975" w:rsidP="000311A8">
            <w:pPr>
              <w:spacing w:after="0" w:line="240" w:lineRule="auto"/>
            </w:pPr>
            <w:r>
              <w:rPr>
                <w:color w:val="1F1F1F"/>
                <w:sz w:val="20"/>
              </w:rPr>
              <w:t>Constrained Baseline mandatory</w:t>
            </w:r>
          </w:p>
        </w:tc>
        <w:tc>
          <w:tcPr>
            <w:tcW w:w="4900" w:type="dxa"/>
            <w:shd w:val="clear" w:color="auto" w:fill="F6ECE8"/>
            <w:tcMar>
              <w:top w:w="80" w:type="dxa"/>
              <w:left w:w="120" w:type="dxa"/>
              <w:bottom w:w="80" w:type="dxa"/>
              <w:right w:w="120" w:type="dxa"/>
            </w:tcMar>
            <w:vAlign w:val="center"/>
          </w:tcPr>
          <w:p w14:paraId="741AC7C6" w14:textId="77777777" w:rsidR="003F7975" w:rsidRDefault="003F7975" w:rsidP="000311A8">
            <w:pPr>
              <w:spacing w:after="0" w:line="240" w:lineRule="auto"/>
            </w:pPr>
            <w:r>
              <w:rPr>
                <w:color w:val="1F1F1F"/>
                <w:sz w:val="20"/>
              </w:rPr>
              <w:t>Broad hardware acceleration; profiles and packetization must match, and licensing can matter.</w:t>
            </w:r>
          </w:p>
        </w:tc>
      </w:tr>
      <w:tr w:rsidR="003F7975" w14:paraId="6C4DE28B" w14:textId="77777777" w:rsidTr="000311A8">
        <w:trPr>
          <w:cantSplit/>
        </w:trPr>
        <w:tc>
          <w:tcPr>
            <w:tcW w:w="1500" w:type="dxa"/>
            <w:shd w:val="clear" w:color="auto" w:fill="FFFFFF"/>
            <w:tcMar>
              <w:top w:w="80" w:type="dxa"/>
              <w:left w:w="120" w:type="dxa"/>
              <w:bottom w:w="80" w:type="dxa"/>
              <w:right w:w="120" w:type="dxa"/>
            </w:tcMar>
            <w:vAlign w:val="center"/>
          </w:tcPr>
          <w:p w14:paraId="34DAF2CF" w14:textId="77777777" w:rsidR="003F7975" w:rsidRDefault="003F7975" w:rsidP="000311A8">
            <w:pPr>
              <w:spacing w:after="0" w:line="240" w:lineRule="auto"/>
              <w:jc w:val="center"/>
            </w:pPr>
            <w:r>
              <w:rPr>
                <w:color w:val="1F1F1F"/>
                <w:sz w:val="20"/>
              </w:rPr>
              <w:t>VP9</w:t>
            </w:r>
          </w:p>
        </w:tc>
        <w:tc>
          <w:tcPr>
            <w:tcW w:w="2500" w:type="dxa"/>
            <w:shd w:val="clear" w:color="auto" w:fill="FFFFFF"/>
            <w:tcMar>
              <w:top w:w="80" w:type="dxa"/>
              <w:left w:w="120" w:type="dxa"/>
              <w:bottom w:w="80" w:type="dxa"/>
              <w:right w:w="120" w:type="dxa"/>
            </w:tcMar>
            <w:vAlign w:val="center"/>
          </w:tcPr>
          <w:p w14:paraId="4EA1B807" w14:textId="77777777" w:rsidR="003F7975" w:rsidRDefault="003F7975" w:rsidP="000311A8">
            <w:pPr>
              <w:spacing w:after="0" w:line="240" w:lineRule="auto"/>
            </w:pPr>
            <w:r>
              <w:rPr>
                <w:color w:val="1F1F1F"/>
                <w:sz w:val="20"/>
              </w:rPr>
              <w:t>Optional; implementation-dependent</w:t>
            </w:r>
          </w:p>
        </w:tc>
        <w:tc>
          <w:tcPr>
            <w:tcW w:w="4900" w:type="dxa"/>
            <w:shd w:val="clear" w:color="auto" w:fill="FFFFFF"/>
            <w:tcMar>
              <w:top w:w="80" w:type="dxa"/>
              <w:left w:w="120" w:type="dxa"/>
              <w:bottom w:w="80" w:type="dxa"/>
              <w:right w:w="120" w:type="dxa"/>
            </w:tcMar>
            <w:vAlign w:val="center"/>
          </w:tcPr>
          <w:p w14:paraId="2D1DD3AA" w14:textId="77777777" w:rsidR="003F7975" w:rsidRDefault="003F7975" w:rsidP="000311A8">
            <w:pPr>
              <w:spacing w:after="0" w:line="240" w:lineRule="auto"/>
            </w:pPr>
            <w:r>
              <w:rPr>
                <w:color w:val="1F1F1F"/>
                <w:sz w:val="20"/>
              </w:rPr>
              <w:t xml:space="preserve">Often better compression than VP8 and supports scalability; </w:t>
            </w:r>
            <w:proofErr w:type="gramStart"/>
            <w:r>
              <w:rPr>
                <w:color w:val="1F1F1F"/>
                <w:sz w:val="20"/>
              </w:rPr>
              <w:t>encode</w:t>
            </w:r>
            <w:proofErr w:type="gramEnd"/>
            <w:r>
              <w:rPr>
                <w:color w:val="1F1F1F"/>
                <w:sz w:val="20"/>
              </w:rPr>
              <w:t xml:space="preserve"> cost and hardware vary.</w:t>
            </w:r>
          </w:p>
        </w:tc>
      </w:tr>
      <w:tr w:rsidR="003F7975" w14:paraId="0209E80F" w14:textId="77777777" w:rsidTr="000311A8">
        <w:trPr>
          <w:cantSplit/>
        </w:trPr>
        <w:tc>
          <w:tcPr>
            <w:tcW w:w="1500" w:type="dxa"/>
            <w:shd w:val="clear" w:color="auto" w:fill="F6ECE8"/>
            <w:tcMar>
              <w:top w:w="80" w:type="dxa"/>
              <w:left w:w="120" w:type="dxa"/>
              <w:bottom w:w="80" w:type="dxa"/>
              <w:right w:w="120" w:type="dxa"/>
            </w:tcMar>
            <w:vAlign w:val="center"/>
          </w:tcPr>
          <w:p w14:paraId="02F8DAC6" w14:textId="77777777" w:rsidR="003F7975" w:rsidRDefault="003F7975" w:rsidP="000311A8">
            <w:pPr>
              <w:spacing w:after="0" w:line="240" w:lineRule="auto"/>
              <w:jc w:val="center"/>
            </w:pPr>
            <w:r>
              <w:rPr>
                <w:color w:val="1F1F1F"/>
                <w:sz w:val="20"/>
              </w:rPr>
              <w:t>AV1</w:t>
            </w:r>
          </w:p>
        </w:tc>
        <w:tc>
          <w:tcPr>
            <w:tcW w:w="2500" w:type="dxa"/>
            <w:shd w:val="clear" w:color="auto" w:fill="F6ECE8"/>
            <w:tcMar>
              <w:top w:w="80" w:type="dxa"/>
              <w:left w:w="120" w:type="dxa"/>
              <w:bottom w:w="80" w:type="dxa"/>
              <w:right w:w="120" w:type="dxa"/>
            </w:tcMar>
            <w:vAlign w:val="center"/>
          </w:tcPr>
          <w:p w14:paraId="1FED7D2D" w14:textId="77777777" w:rsidR="003F7975" w:rsidRDefault="003F7975" w:rsidP="000311A8">
            <w:pPr>
              <w:spacing w:after="0" w:line="240" w:lineRule="auto"/>
            </w:pPr>
            <w:r>
              <w:rPr>
                <w:color w:val="1F1F1F"/>
                <w:sz w:val="20"/>
              </w:rPr>
              <w:t>Optional; availability growing</w:t>
            </w:r>
          </w:p>
        </w:tc>
        <w:tc>
          <w:tcPr>
            <w:tcW w:w="4900" w:type="dxa"/>
            <w:shd w:val="clear" w:color="auto" w:fill="F6ECE8"/>
            <w:tcMar>
              <w:top w:w="80" w:type="dxa"/>
              <w:left w:w="120" w:type="dxa"/>
              <w:bottom w:w="80" w:type="dxa"/>
              <w:right w:w="120" w:type="dxa"/>
            </w:tcMar>
            <w:vAlign w:val="center"/>
          </w:tcPr>
          <w:p w14:paraId="74E7F75F" w14:textId="77777777" w:rsidR="003F7975" w:rsidRDefault="003F7975" w:rsidP="000311A8">
            <w:pPr>
              <w:spacing w:after="0" w:line="240" w:lineRule="auto"/>
            </w:pPr>
            <w:r>
              <w:rPr>
                <w:color w:val="1F1F1F"/>
                <w:sz w:val="20"/>
              </w:rPr>
              <w:t>High compression efficiency and scalability; demanding without hardware acceleration.</w:t>
            </w:r>
          </w:p>
        </w:tc>
      </w:tr>
      <w:tr w:rsidR="003F7975" w14:paraId="683D70AE" w14:textId="77777777" w:rsidTr="000311A8">
        <w:trPr>
          <w:cantSplit/>
        </w:trPr>
        <w:tc>
          <w:tcPr>
            <w:tcW w:w="1500" w:type="dxa"/>
            <w:shd w:val="clear" w:color="auto" w:fill="FFFFFF"/>
            <w:tcMar>
              <w:top w:w="80" w:type="dxa"/>
              <w:left w:w="120" w:type="dxa"/>
              <w:bottom w:w="80" w:type="dxa"/>
              <w:right w:w="120" w:type="dxa"/>
            </w:tcMar>
            <w:vAlign w:val="center"/>
          </w:tcPr>
          <w:p w14:paraId="51183455" w14:textId="77777777" w:rsidR="003F7975" w:rsidRDefault="003F7975" w:rsidP="000311A8">
            <w:pPr>
              <w:spacing w:after="0" w:line="240" w:lineRule="auto"/>
              <w:jc w:val="center"/>
            </w:pPr>
            <w:r>
              <w:rPr>
                <w:color w:val="1F1F1F"/>
                <w:sz w:val="20"/>
              </w:rPr>
              <w:t>H.265/HEVC</w:t>
            </w:r>
          </w:p>
        </w:tc>
        <w:tc>
          <w:tcPr>
            <w:tcW w:w="2500" w:type="dxa"/>
            <w:shd w:val="clear" w:color="auto" w:fill="FFFFFF"/>
            <w:tcMar>
              <w:top w:w="80" w:type="dxa"/>
              <w:left w:w="120" w:type="dxa"/>
              <w:bottom w:w="80" w:type="dxa"/>
              <w:right w:w="120" w:type="dxa"/>
            </w:tcMar>
            <w:vAlign w:val="center"/>
          </w:tcPr>
          <w:p w14:paraId="289C7327" w14:textId="77777777" w:rsidR="003F7975" w:rsidRDefault="003F7975" w:rsidP="000311A8">
            <w:pPr>
              <w:spacing w:after="0" w:line="240" w:lineRule="auto"/>
            </w:pPr>
            <w:r>
              <w:rPr>
                <w:color w:val="1F1F1F"/>
                <w:sz w:val="20"/>
              </w:rPr>
              <w:t>Optional; fragmented support</w:t>
            </w:r>
          </w:p>
        </w:tc>
        <w:tc>
          <w:tcPr>
            <w:tcW w:w="4900" w:type="dxa"/>
            <w:shd w:val="clear" w:color="auto" w:fill="FFFFFF"/>
            <w:tcMar>
              <w:top w:w="80" w:type="dxa"/>
              <w:left w:w="120" w:type="dxa"/>
              <w:bottom w:w="80" w:type="dxa"/>
              <w:right w:w="120" w:type="dxa"/>
            </w:tcMar>
            <w:vAlign w:val="center"/>
          </w:tcPr>
          <w:p w14:paraId="14FA7A95" w14:textId="77777777" w:rsidR="003F7975" w:rsidRDefault="003F7975" w:rsidP="000311A8">
            <w:pPr>
              <w:spacing w:after="0" w:line="240" w:lineRule="auto"/>
            </w:pPr>
            <w:r>
              <w:rPr>
                <w:color w:val="1F1F1F"/>
                <w:sz w:val="20"/>
              </w:rPr>
              <w:t>Efficient and hardware-accelerated on some devices; interoperability and licensing require checks.</w:t>
            </w:r>
          </w:p>
        </w:tc>
      </w:tr>
    </w:tbl>
    <w:p w14:paraId="1818B927" w14:textId="63E88249" w:rsidR="003F7975" w:rsidRDefault="003F7975" w:rsidP="003F7975">
      <w:r>
        <w:rPr>
          <w:b/>
        </w:rPr>
        <w:t xml:space="preserve">Interoperability baseline. </w:t>
      </w:r>
      <w:r>
        <w:t xml:space="preserve">RFC 7742 defines VP8 and H.264 Constrained Baseline as the mandatory-to-implement video </w:t>
      </w:r>
      <w:proofErr w:type="gramStart"/>
      <w:r>
        <w:t>codecs</w:t>
      </w:r>
      <w:proofErr w:type="gramEnd"/>
      <w:r>
        <w:t xml:space="preserve"> for WebRTC browsers and non-browser endpoints that support video. This baseline makes it likely that two compliant endpoints share at least one format, but it does not mean that every profile, level, resolution, or hardware path is compatible. VP9, AV1, and H.265 can improve compression or scalability in suitable deployments, yet they remain optional. Robust applications therefore negotiate from the intersection reported by both endpoints and avoid </w:t>
      </w:r>
      <w:proofErr w:type="gramStart"/>
      <w:r>
        <w:t>hard-coding</w:t>
      </w:r>
      <w:proofErr w:type="gramEnd"/>
      <w:r>
        <w:t xml:space="preserve"> a </w:t>
      </w:r>
      <w:proofErr w:type="gramStart"/>
      <w:r>
        <w:t>codec</w:t>
      </w:r>
      <w:proofErr w:type="gramEnd"/>
      <w:r>
        <w:t xml:space="preserve"> solely because it is available on the sender.</w:t>
      </w:r>
    </w:p>
    <w:p w14:paraId="3578FD1A" w14:textId="77777777" w:rsidR="003F7975" w:rsidRDefault="003F7975" w:rsidP="003F7975">
      <w:pPr>
        <w:pStyle w:val="Ttulo2"/>
      </w:pPr>
      <w:bookmarkStart w:id="38" w:name="_Toc238835777"/>
      <w:bookmarkStart w:id="39" w:name="_Toc238914800"/>
      <w:r>
        <w:t>WHIP and WHEP</w:t>
      </w:r>
      <w:bookmarkEnd w:id="38"/>
      <w:bookmarkEnd w:id="39"/>
    </w:p>
    <w:p w14:paraId="7D929DCA" w14:textId="77777777" w:rsidR="003F7975" w:rsidRDefault="003F7975" w:rsidP="003F7975">
      <w:r>
        <w:rPr>
          <w:b/>
        </w:rPr>
        <w:t xml:space="preserve">WHIP ingestion. </w:t>
      </w:r>
      <w:r>
        <w:t>WebRTC deliberately leaves application signaling open, which provides flexibility but complicates interoperability between independent streaming products. The WebRTC-HTTP Ingestion Protocol (WHIP) addresses the publisher-to-media-server direction. A WHIP client sends an SDP offer in an HTTP POST with content type application/</w:t>
      </w:r>
      <w:proofErr w:type="spellStart"/>
      <w:r>
        <w:t>sdp</w:t>
      </w:r>
      <w:proofErr w:type="spellEnd"/>
      <w:r>
        <w:t>. The endpoint returns 201 Created with the SDP answer and a Location header identifying the session resource. HTTP PATCH can carry trickled ICE candidates or an ICE restart, and DELETE terminates the allocated session. WHIP was standardized as RFC 9725 in March 2025.</w:t>
      </w:r>
    </w:p>
    <w:p w14:paraId="7CBC5C4B" w14:textId="77777777" w:rsidR="003F7975" w:rsidRDefault="003F7975" w:rsidP="003F7975">
      <w:r>
        <w:rPr>
          <w:b/>
        </w:rPr>
        <w:t xml:space="preserve">WHEP egress. </w:t>
      </w:r>
      <w:r>
        <w:t xml:space="preserve">The WebRTC-HTTP Egress Protocol (WHEP) </w:t>
      </w:r>
      <w:proofErr w:type="gramStart"/>
      <w:r>
        <w:t>applies</w:t>
      </w:r>
      <w:proofErr w:type="gramEnd"/>
      <w:r>
        <w:t xml:space="preserve"> a similar resource-oriented model to viewer playback. In the current draft, a player posts an SDP offer to the WHEP endpoint. The server may accept it with a </w:t>
      </w:r>
      <w:proofErr w:type="gramStart"/>
      <w:r>
        <w:t>201 response</w:t>
      </w:r>
      <w:proofErr w:type="gramEnd"/>
      <w:r>
        <w:t xml:space="preserve"> containing an answer, or it may return a </w:t>
      </w:r>
      <w:proofErr w:type="gramStart"/>
      <w:r>
        <w:t>counter-offer</w:t>
      </w:r>
      <w:proofErr w:type="gramEnd"/>
      <w:r>
        <w:t xml:space="preserve"> that the player answers through the session resource. PATCH supports ICE-related updates and DELETE ends playback. WHEP defines a unidirectional media-</w:t>
      </w:r>
      <w:r>
        <w:lastRenderedPageBreak/>
        <w:t xml:space="preserve">server-to-viewer profile rather than a general replacement for </w:t>
      </w:r>
      <w:proofErr w:type="spellStart"/>
      <w:r>
        <w:t>RTCPeerConnection</w:t>
      </w:r>
      <w:proofErr w:type="spellEnd"/>
      <w:r>
        <w:t xml:space="preserve"> signaling. As of August 2026, draft-ietf-wish-whep-04 is an active IETF Internet-Draft intended for the Standards Track; it must therefore be cited as work in progress, not as a published RFC.</w:t>
      </w:r>
    </w:p>
    <w:p w14:paraId="7FA7C179" w14:textId="0032788D" w:rsidR="003F7975" w:rsidRPr="003F7975" w:rsidRDefault="003F7975" w:rsidP="003F7975">
      <w:r>
        <w:t>Together, WHIP and WHEP constrain WebRTC's otherwise open signaling layer for interoperable one-way live streaming. Both establish a session resource through HTTP, use SDP for initial negotiation, PATCH for ICE-related updates, and DELETE for termination; their direction is the essential distinction: WHIP moves publisher media into a service, whereas WHEP delivers media from a service to a viewer. Once established, the underlying WebRTC session still uses ICE, DTLS, RTP/RTCP, SRTP, codec negotiation, and congestion control. They standardize session control without replacing WebRTC's media or transport stack.</w:t>
      </w:r>
    </w:p>
    <w:p w14:paraId="36CAD17E" w14:textId="1DD39CED" w:rsidR="002053FA" w:rsidRDefault="002053FA">
      <w:r>
        <w:br w:type="page"/>
      </w:r>
    </w:p>
    <w:p w14:paraId="5A37F4E1" w14:textId="1E74C80C" w:rsidR="002053FA" w:rsidRDefault="002053FA" w:rsidP="002053FA">
      <w:pPr>
        <w:pStyle w:val="Ttulo1"/>
      </w:pPr>
      <w:bookmarkStart w:id="40" w:name="_Toc238914801"/>
      <w:r>
        <w:lastRenderedPageBreak/>
        <w:t>Client:</w:t>
      </w:r>
      <w:bookmarkEnd w:id="40"/>
    </w:p>
    <w:p w14:paraId="365B275A" w14:textId="77777777" w:rsidR="00CD7F9F" w:rsidRDefault="00CD7F9F" w:rsidP="00CD7F9F">
      <w:r>
        <w:t xml:space="preserve">The client is the long-running application executed by the Raspberry Pi 5 installed in the vehicle. Its responsibility is to acquire and encode the camera stream, maintain presence with the application server, establish one WebRTC </w:t>
      </w:r>
      <w:proofErr w:type="gramStart"/>
      <w:r>
        <w:t>peer</w:t>
      </w:r>
      <w:proofErr w:type="gramEnd"/>
      <w:r>
        <w:t xml:space="preserve"> session per operator, publish video, and consume control data. The implementation separates the coordination path from the latency-sensitive path: </w:t>
      </w:r>
      <w:proofErr w:type="spellStart"/>
      <w:r>
        <w:t>SignalR</w:t>
      </w:r>
      <w:proofErr w:type="spellEnd"/>
      <w:r>
        <w:t xml:space="preserve"> carries device registration and WebRTC negotiation, while encoded video and vehicle-control messages use the selected WebRTC route directly. This separation prevents the application server from adding processing or queueing delay after a peer connection has been established.</w:t>
      </w:r>
    </w:p>
    <w:p w14:paraId="62016B48" w14:textId="77777777" w:rsidR="00CD7F9F" w:rsidRPr="00CD7F9F" w:rsidRDefault="00CD7F9F" w:rsidP="00CD7F9F">
      <w:pPr>
        <w:pStyle w:val="Ttulo2"/>
      </w:pPr>
      <w:bookmarkStart w:id="41" w:name="_Toc238857460"/>
      <w:bookmarkStart w:id="42" w:name="_Toc238914802"/>
      <w:r w:rsidRPr="00CD7F9F">
        <w:t>Runtime Initialization and Configuration</w:t>
      </w:r>
      <w:bookmarkEnd w:id="41"/>
      <w:bookmarkEnd w:id="42"/>
    </w:p>
    <w:p w14:paraId="6B7D8850" w14:textId="77777777" w:rsidR="00CD7F9F" w:rsidRDefault="00CD7F9F" w:rsidP="00CD7F9F">
      <w:r>
        <w:t xml:space="preserve">The executable starts in </w:t>
      </w:r>
      <w:proofErr w:type="spellStart"/>
      <w:r>
        <w:rPr>
          <w:rFonts w:ascii="Consolas" w:eastAsia="Consolas" w:hAnsi="Consolas"/>
          <w:sz w:val="21"/>
        </w:rPr>
        <w:t>Program.Main</w:t>
      </w:r>
      <w:proofErr w:type="spellEnd"/>
      <w:r>
        <w:t xml:space="preserve"> with the .NET Generic Host. </w:t>
      </w:r>
      <w:proofErr w:type="spellStart"/>
      <w:r>
        <w:rPr>
          <w:rFonts w:ascii="Consolas" w:eastAsia="Consolas" w:hAnsi="Consolas"/>
          <w:sz w:val="21"/>
        </w:rPr>
        <w:t>Startup.ConfigureServices</w:t>
      </w:r>
      <w:proofErr w:type="spellEnd"/>
      <w:r>
        <w:t xml:space="preserve"> binds the </w:t>
      </w:r>
      <w:r>
        <w:rPr>
          <w:rFonts w:ascii="Consolas" w:eastAsia="Consolas" w:hAnsi="Consolas"/>
          <w:sz w:val="21"/>
        </w:rPr>
        <w:t>Device</w:t>
      </w:r>
      <w:r>
        <w:t xml:space="preserve"> configuration section to </w:t>
      </w:r>
      <w:proofErr w:type="spellStart"/>
      <w:r>
        <w:rPr>
          <w:rFonts w:ascii="Consolas" w:eastAsia="Consolas" w:hAnsi="Consolas"/>
          <w:sz w:val="21"/>
        </w:rPr>
        <w:t>DeviceOptions</w:t>
      </w:r>
      <w:proofErr w:type="spellEnd"/>
      <w:r>
        <w:t xml:space="preserve"> and registers a deliberately small dependency graph: one </w:t>
      </w:r>
      <w:proofErr w:type="spellStart"/>
      <w:r>
        <w:t>SignalR</w:t>
      </w:r>
      <w:proofErr w:type="spellEnd"/>
      <w:r>
        <w:t xml:space="preserve"> </w:t>
      </w:r>
      <w:proofErr w:type="spellStart"/>
      <w:r>
        <w:rPr>
          <w:rFonts w:ascii="Consolas" w:eastAsia="Consolas" w:hAnsi="Consolas"/>
          <w:sz w:val="21"/>
        </w:rPr>
        <w:t>HubConnection</w:t>
      </w:r>
      <w:proofErr w:type="spellEnd"/>
      <w:r>
        <w:t xml:space="preserve">, one </w:t>
      </w:r>
      <w:proofErr w:type="spellStart"/>
      <w:r>
        <w:rPr>
          <w:rFonts w:ascii="Consolas" w:eastAsia="Consolas" w:hAnsi="Consolas"/>
          <w:sz w:val="21"/>
        </w:rPr>
        <w:t>CameraVideoSource</w:t>
      </w:r>
      <w:proofErr w:type="spellEnd"/>
      <w:r>
        <w:t xml:space="preserve">, one </w:t>
      </w:r>
      <w:proofErr w:type="spellStart"/>
      <w:r>
        <w:rPr>
          <w:rFonts w:ascii="Consolas" w:eastAsia="Consolas" w:hAnsi="Consolas"/>
          <w:sz w:val="21"/>
        </w:rPr>
        <w:t>WebRtcSessionManager</w:t>
      </w:r>
      <w:proofErr w:type="spellEnd"/>
      <w:r>
        <w:t xml:space="preserve">, one </w:t>
      </w:r>
      <w:proofErr w:type="spellStart"/>
      <w:r>
        <w:rPr>
          <w:rFonts w:ascii="Consolas" w:eastAsia="Consolas" w:hAnsi="Consolas"/>
          <w:sz w:val="21"/>
        </w:rPr>
        <w:t>WebRtcSignalingClient</w:t>
      </w:r>
      <w:proofErr w:type="spellEnd"/>
      <w:r>
        <w:t xml:space="preserve">, and the </w:t>
      </w:r>
      <w:proofErr w:type="spellStart"/>
      <w:r>
        <w:rPr>
          <w:rFonts w:ascii="Consolas" w:eastAsia="Consolas" w:hAnsi="Consolas"/>
          <w:sz w:val="21"/>
        </w:rPr>
        <w:t>WebRtcSignalingBackgroundService</w:t>
      </w:r>
      <w:proofErr w:type="spellEnd"/>
      <w:r>
        <w:t>. The services that own network, camera, and peer state are singletons so their lifetimes match the process and so the camera is not opened more than once for concurrent viewers. The hosted service provides a single orchestration loop instead of creating independent retry or heartbeat workers for each session.</w:t>
      </w:r>
    </w:p>
    <w:p w14:paraId="49E35920" w14:textId="77777777" w:rsidR="00CD7F9F" w:rsidRDefault="00CD7F9F" w:rsidP="00CD7F9F">
      <w:proofErr w:type="spellStart"/>
      <w:r>
        <w:rPr>
          <w:rFonts w:ascii="Consolas" w:eastAsia="Consolas" w:hAnsi="Consolas"/>
          <w:sz w:val="21"/>
        </w:rPr>
        <w:t>DeviceOptions</w:t>
      </w:r>
      <w:proofErr w:type="spellEnd"/>
      <w:r>
        <w:t xml:space="preserve"> centralizes the stable device identifier, platform-specific camera path, capture resolution, frame rate, </w:t>
      </w:r>
      <w:proofErr w:type="spellStart"/>
      <w:r>
        <w:t>FFmpeg</w:t>
      </w:r>
      <w:proofErr w:type="spellEnd"/>
      <w:r>
        <w:t xml:space="preserve"> executable, bitrate, key-frame interval, RTP port, and argument templates. The connection string identifies the application server hub. </w:t>
      </w:r>
      <w:proofErr w:type="spellStart"/>
      <w:r>
        <w:rPr>
          <w:rFonts w:ascii="Consolas" w:eastAsia="Consolas" w:hAnsi="Consolas"/>
          <w:sz w:val="21"/>
        </w:rPr>
        <w:t>HubConnectionBuilder.WithAutomaticReconnect</w:t>
      </w:r>
      <w:proofErr w:type="spellEnd"/>
      <w:r>
        <w:t xml:space="preserve"> keeps the signaling transport persistent, while </w:t>
      </w:r>
      <w:proofErr w:type="spellStart"/>
      <w:r>
        <w:rPr>
          <w:rFonts w:ascii="Consolas" w:eastAsia="Consolas" w:hAnsi="Consolas"/>
          <w:sz w:val="21"/>
        </w:rPr>
        <w:t>CameraOptions.GetPath</w:t>
      </w:r>
      <w:proofErr w:type="spellEnd"/>
      <w:r>
        <w:t xml:space="preserve"> and </w:t>
      </w:r>
      <w:proofErr w:type="spellStart"/>
      <w:r>
        <w:rPr>
          <w:rFonts w:ascii="Consolas" w:eastAsia="Consolas" w:hAnsi="Consolas"/>
          <w:sz w:val="21"/>
        </w:rPr>
        <w:t>FfmpegOptions.GetArguments</w:t>
      </w:r>
      <w:proofErr w:type="spellEnd"/>
      <w:r>
        <w:t xml:space="preserve"> select the Windows or Linux values without branching in the media loop. Configuration is validated by </w:t>
      </w:r>
      <w:proofErr w:type="spellStart"/>
      <w:r>
        <w:rPr>
          <w:rFonts w:ascii="Consolas" w:eastAsia="Consolas" w:hAnsi="Consolas"/>
          <w:sz w:val="21"/>
        </w:rPr>
        <w:t>CameraVideoSource</w:t>
      </w:r>
      <w:proofErr w:type="gramStart"/>
      <w:r>
        <w:rPr>
          <w:rFonts w:ascii="Consolas" w:eastAsia="Consolas" w:hAnsi="Consolas"/>
          <w:sz w:val="21"/>
        </w:rPr>
        <w:t>.EnsureInitialised</w:t>
      </w:r>
      <w:proofErr w:type="spellEnd"/>
      <w:proofErr w:type="gramEnd"/>
      <w:r>
        <w:t xml:space="preserve"> before an offer advertises a video track; a missing device, missing argument template, or unknown placeholder therefore fails at session setup rather than after streaming starts.</w:t>
      </w:r>
    </w:p>
    <w:p w14:paraId="31DF0867" w14:textId="77777777" w:rsidR="00CD7F9F" w:rsidRDefault="00CD7F9F" w:rsidP="00CD7F9F">
      <w:pPr>
        <w:pStyle w:val="Ttulo2"/>
      </w:pPr>
      <w:bookmarkStart w:id="43" w:name="_Toc238857461"/>
      <w:bookmarkStart w:id="44" w:name="_Toc238914803"/>
      <w:r>
        <w:rPr>
          <w:b w:val="0"/>
        </w:rPr>
        <w:t>Registration and Connectivity Lifecycle</w:t>
      </w:r>
      <w:bookmarkEnd w:id="43"/>
      <w:bookmarkEnd w:id="44"/>
    </w:p>
    <w:p w14:paraId="545220D9" w14:textId="77777777" w:rsidR="00CD7F9F" w:rsidRDefault="00CD7F9F" w:rsidP="00CD7F9F">
      <w:proofErr w:type="spellStart"/>
      <w:r>
        <w:rPr>
          <w:rFonts w:ascii="Consolas" w:eastAsia="Consolas" w:hAnsi="Consolas"/>
          <w:sz w:val="21"/>
        </w:rPr>
        <w:t>WebRtcSignalingBackgroundService.ExecuteAsync</w:t>
      </w:r>
      <w:proofErr w:type="spellEnd"/>
      <w:r>
        <w:t xml:space="preserve"> connects the device to the </w:t>
      </w:r>
      <w:proofErr w:type="spellStart"/>
      <w:r>
        <w:t>SignalR</w:t>
      </w:r>
      <w:proofErr w:type="spellEnd"/>
      <w:r>
        <w:t xml:space="preserve"> hub and calls </w:t>
      </w:r>
      <w:proofErr w:type="spellStart"/>
      <w:r>
        <w:rPr>
          <w:rFonts w:ascii="Consolas" w:eastAsia="Consolas" w:hAnsi="Consolas"/>
          <w:sz w:val="21"/>
        </w:rPr>
        <w:t>WebRtcSignalingClient.JoinAsDeviceAsync</w:t>
      </w:r>
      <w:proofErr w:type="spellEnd"/>
      <w:r>
        <w:t xml:space="preserve">. The server adds the current </w:t>
      </w:r>
      <w:proofErr w:type="spellStart"/>
      <w:r>
        <w:t>SignalR</w:t>
      </w:r>
      <w:proofErr w:type="spellEnd"/>
      <w:r>
        <w:t xml:space="preserve"> connection to the group named by the device identifier, notifies any waiting operator, and returns the STUN and TURN configuration used by new peer connections. The worker stores that configuration in </w:t>
      </w:r>
      <w:proofErr w:type="spellStart"/>
      <w:r>
        <w:rPr>
          <w:rFonts w:ascii="Consolas" w:eastAsia="Consolas" w:hAnsi="Consolas"/>
          <w:sz w:val="21"/>
        </w:rPr>
        <w:lastRenderedPageBreak/>
        <w:t>WebRtcSessionManager.SetIceServers</w:t>
      </w:r>
      <w:proofErr w:type="spellEnd"/>
      <w:r>
        <w:t>, allowing connectivity policy to remain server-controlled while peer connections are created locally on demand.</w:t>
      </w:r>
    </w:p>
    <w:p w14:paraId="6DC2FEF8" w14:textId="77777777" w:rsidR="00CD7F9F" w:rsidRDefault="00CD7F9F" w:rsidP="00CD7F9F">
      <w:r>
        <w:t xml:space="preserve">A one-second </w:t>
      </w:r>
      <w:proofErr w:type="spellStart"/>
      <w:r>
        <w:rPr>
          <w:rFonts w:ascii="Consolas" w:eastAsia="Consolas" w:hAnsi="Consolas"/>
          <w:sz w:val="21"/>
        </w:rPr>
        <w:t>PeriodicTimer</w:t>
      </w:r>
      <w:proofErr w:type="spellEnd"/>
      <w:r>
        <w:t xml:space="preserve"> drives the heartbeat without blocking the rest of the process. While disconnected, the same loop </w:t>
      </w:r>
      <w:proofErr w:type="gramStart"/>
      <w:r>
        <w:t>retries</w:t>
      </w:r>
      <w:proofErr w:type="gramEnd"/>
      <w:r>
        <w:t xml:space="preserve"> the hub connection every five ticks; while connected, it invokes </w:t>
      </w:r>
      <w:proofErr w:type="spellStart"/>
      <w:r>
        <w:rPr>
          <w:rFonts w:ascii="Consolas" w:eastAsia="Consolas" w:hAnsi="Consolas"/>
          <w:sz w:val="21"/>
        </w:rPr>
        <w:t>DeviceHeartbeat</w:t>
      </w:r>
      <w:proofErr w:type="spellEnd"/>
      <w:r>
        <w:t xml:space="preserve">. A successful automatic reconnect produces a new </w:t>
      </w:r>
      <w:proofErr w:type="spellStart"/>
      <w:r>
        <w:t>SignalR</w:t>
      </w:r>
      <w:proofErr w:type="spellEnd"/>
      <w:r>
        <w:t xml:space="preserve"> connection identifier and loses the previous group membership, so the </w:t>
      </w:r>
      <w:r>
        <w:rPr>
          <w:rFonts w:ascii="Consolas" w:eastAsia="Consolas" w:hAnsi="Consolas"/>
          <w:sz w:val="21"/>
        </w:rPr>
        <w:t>Reconnected</w:t>
      </w:r>
      <w:r>
        <w:t xml:space="preserve"> handler immediately rejoins the device group and refreshes the ICE server list. Existing WebRTC transports are not restarted solely because signaling </w:t>
      </w:r>
      <w:proofErr w:type="gramStart"/>
      <w:r>
        <w:t>reconnects:</w:t>
      </w:r>
      <w:proofErr w:type="gramEnd"/>
      <w:r>
        <w:t xml:space="preserve"> once negotiated, their media and data continue peer to peer unless the ICE transport itself fails.</w:t>
      </w:r>
    </w:p>
    <w:p w14:paraId="6CBC5DA3" w14:textId="77777777" w:rsidR="00CD7F9F" w:rsidRDefault="00CD7F9F" w:rsidP="00CD7F9F">
      <w:pPr>
        <w:keepNext/>
        <w:spacing w:before="80" w:after="80"/>
      </w:pPr>
      <w:r>
        <w:rPr>
          <w:b/>
        </w:rPr>
        <w:t>Table 1. Raspberry Pi startup, registration, and signaling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12"/>
        <w:gridCol w:w="1893"/>
        <w:gridCol w:w="3340"/>
        <w:gridCol w:w="3061"/>
      </w:tblGrid>
      <w:tr w:rsidR="00CD7F9F" w14:paraId="2F06A6AD" w14:textId="77777777" w:rsidTr="00C63E58">
        <w:trPr>
          <w:cantSplit/>
          <w:tblHeader/>
        </w:trPr>
        <w:tc>
          <w:tcPr>
            <w:tcW w:w="612" w:type="dxa"/>
            <w:shd w:val="clear" w:color="auto" w:fill="E7E6E6"/>
            <w:tcMar>
              <w:top w:w="80" w:type="dxa"/>
              <w:left w:w="120" w:type="dxa"/>
              <w:bottom w:w="80" w:type="dxa"/>
              <w:right w:w="120" w:type="dxa"/>
            </w:tcMar>
            <w:vAlign w:val="center"/>
          </w:tcPr>
          <w:p w14:paraId="116125A3" w14:textId="77777777" w:rsidR="00CD7F9F" w:rsidRDefault="00CD7F9F" w:rsidP="00C63E58">
            <w:pPr>
              <w:spacing w:after="0" w:line="240" w:lineRule="auto"/>
            </w:pPr>
            <w:r>
              <w:rPr>
                <w:rFonts w:eastAsia="Century Gothic"/>
                <w:b/>
                <w:sz w:val="17"/>
              </w:rPr>
              <w:t>Stage</w:t>
            </w:r>
          </w:p>
        </w:tc>
        <w:tc>
          <w:tcPr>
            <w:tcW w:w="1893" w:type="dxa"/>
            <w:shd w:val="clear" w:color="auto" w:fill="E7E6E6"/>
            <w:tcMar>
              <w:top w:w="80" w:type="dxa"/>
              <w:left w:w="120" w:type="dxa"/>
              <w:bottom w:w="80" w:type="dxa"/>
              <w:right w:w="120" w:type="dxa"/>
            </w:tcMar>
            <w:vAlign w:val="center"/>
          </w:tcPr>
          <w:p w14:paraId="56ED9596" w14:textId="77777777" w:rsidR="00CD7F9F" w:rsidRDefault="00CD7F9F" w:rsidP="00C63E58">
            <w:pPr>
              <w:spacing w:after="0" w:line="240" w:lineRule="auto"/>
            </w:pPr>
            <w:r>
              <w:rPr>
                <w:rFonts w:eastAsia="Century Gothic"/>
                <w:b/>
                <w:sz w:val="17"/>
              </w:rPr>
              <w:t>Code reference</w:t>
            </w:r>
          </w:p>
        </w:tc>
        <w:tc>
          <w:tcPr>
            <w:tcW w:w="3340" w:type="dxa"/>
            <w:shd w:val="clear" w:color="auto" w:fill="E7E6E6"/>
            <w:tcMar>
              <w:top w:w="80" w:type="dxa"/>
              <w:left w:w="120" w:type="dxa"/>
              <w:bottom w:w="80" w:type="dxa"/>
              <w:right w:w="120" w:type="dxa"/>
            </w:tcMar>
            <w:vAlign w:val="center"/>
          </w:tcPr>
          <w:p w14:paraId="73907E3F" w14:textId="77777777" w:rsidR="00CD7F9F" w:rsidRDefault="00CD7F9F" w:rsidP="00C63E58">
            <w:pPr>
              <w:spacing w:after="0" w:line="240" w:lineRule="auto"/>
            </w:pPr>
            <w:r>
              <w:rPr>
                <w:rFonts w:eastAsia="Century Gothic"/>
                <w:b/>
                <w:sz w:val="17"/>
              </w:rPr>
              <w:t>Action</w:t>
            </w:r>
          </w:p>
        </w:tc>
        <w:tc>
          <w:tcPr>
            <w:tcW w:w="3061" w:type="dxa"/>
            <w:shd w:val="clear" w:color="auto" w:fill="E7E6E6"/>
            <w:tcMar>
              <w:top w:w="80" w:type="dxa"/>
              <w:left w:w="120" w:type="dxa"/>
              <w:bottom w:w="80" w:type="dxa"/>
              <w:right w:w="120" w:type="dxa"/>
            </w:tcMar>
            <w:vAlign w:val="center"/>
          </w:tcPr>
          <w:p w14:paraId="0948202A" w14:textId="77777777" w:rsidR="00CD7F9F" w:rsidRDefault="00CD7F9F" w:rsidP="00C63E58">
            <w:pPr>
              <w:spacing w:after="0" w:line="240" w:lineRule="auto"/>
            </w:pPr>
            <w:r>
              <w:rPr>
                <w:rFonts w:eastAsia="Century Gothic"/>
                <w:b/>
                <w:sz w:val="17"/>
              </w:rPr>
              <w:t>Result or recovery</w:t>
            </w:r>
          </w:p>
        </w:tc>
      </w:tr>
      <w:tr w:rsidR="00CD7F9F" w14:paraId="5D2EAD35" w14:textId="77777777" w:rsidTr="00C63E58">
        <w:trPr>
          <w:cantSplit/>
        </w:trPr>
        <w:tc>
          <w:tcPr>
            <w:tcW w:w="612" w:type="dxa"/>
            <w:tcMar>
              <w:top w:w="80" w:type="dxa"/>
              <w:left w:w="120" w:type="dxa"/>
              <w:bottom w:w="80" w:type="dxa"/>
              <w:right w:w="120" w:type="dxa"/>
            </w:tcMar>
            <w:vAlign w:val="center"/>
          </w:tcPr>
          <w:p w14:paraId="2D351643" w14:textId="77777777" w:rsidR="00CD7F9F" w:rsidRDefault="00CD7F9F" w:rsidP="00C63E58">
            <w:pPr>
              <w:spacing w:after="0" w:line="240" w:lineRule="auto"/>
            </w:pPr>
            <w:r>
              <w:rPr>
                <w:rFonts w:eastAsia="Century Gothic"/>
                <w:sz w:val="17"/>
              </w:rPr>
              <w:t>1</w:t>
            </w:r>
          </w:p>
        </w:tc>
        <w:tc>
          <w:tcPr>
            <w:tcW w:w="1893" w:type="dxa"/>
            <w:tcMar>
              <w:top w:w="80" w:type="dxa"/>
              <w:left w:w="120" w:type="dxa"/>
              <w:bottom w:w="80" w:type="dxa"/>
              <w:right w:w="120" w:type="dxa"/>
            </w:tcMar>
            <w:vAlign w:val="center"/>
          </w:tcPr>
          <w:p w14:paraId="68A3D2E4" w14:textId="77777777" w:rsidR="00CD7F9F" w:rsidRDefault="00CD7F9F" w:rsidP="00C63E58">
            <w:pPr>
              <w:spacing w:after="0" w:line="240" w:lineRule="auto"/>
            </w:pPr>
            <w:proofErr w:type="spellStart"/>
            <w:r>
              <w:rPr>
                <w:rFonts w:ascii="Consolas" w:eastAsia="Consolas" w:hAnsi="Consolas"/>
                <w:sz w:val="17"/>
              </w:rPr>
              <w:t>Program.Main</w:t>
            </w:r>
            <w:proofErr w:type="spellEnd"/>
          </w:p>
        </w:tc>
        <w:tc>
          <w:tcPr>
            <w:tcW w:w="3340" w:type="dxa"/>
            <w:tcMar>
              <w:top w:w="80" w:type="dxa"/>
              <w:left w:w="120" w:type="dxa"/>
              <w:bottom w:w="80" w:type="dxa"/>
              <w:right w:w="120" w:type="dxa"/>
            </w:tcMar>
            <w:vAlign w:val="center"/>
          </w:tcPr>
          <w:p w14:paraId="6FDE6AC3" w14:textId="77777777" w:rsidR="00CD7F9F" w:rsidRDefault="00CD7F9F" w:rsidP="00C63E58">
            <w:pPr>
              <w:spacing w:after="0" w:line="240" w:lineRule="auto"/>
            </w:pPr>
            <w:r>
              <w:rPr>
                <w:rFonts w:eastAsia="Century Gothic"/>
                <w:sz w:val="17"/>
              </w:rPr>
              <w:t>Build and run the Generic Host.</w:t>
            </w:r>
          </w:p>
        </w:tc>
        <w:tc>
          <w:tcPr>
            <w:tcW w:w="3061" w:type="dxa"/>
            <w:tcMar>
              <w:top w:w="80" w:type="dxa"/>
              <w:left w:w="120" w:type="dxa"/>
              <w:bottom w:w="80" w:type="dxa"/>
              <w:right w:w="120" w:type="dxa"/>
            </w:tcMar>
            <w:vAlign w:val="center"/>
          </w:tcPr>
          <w:p w14:paraId="42B2B74C" w14:textId="77777777" w:rsidR="00CD7F9F" w:rsidRDefault="00CD7F9F" w:rsidP="00C63E58">
            <w:pPr>
              <w:spacing w:after="0" w:line="240" w:lineRule="auto"/>
            </w:pPr>
            <w:r>
              <w:rPr>
                <w:rFonts w:eastAsia="Century Gothic"/>
                <w:sz w:val="17"/>
              </w:rPr>
              <w:t>One process owns signaling, camera, and peer state.</w:t>
            </w:r>
          </w:p>
        </w:tc>
      </w:tr>
      <w:tr w:rsidR="00CD7F9F" w14:paraId="164FF782" w14:textId="77777777" w:rsidTr="00C63E58">
        <w:trPr>
          <w:cantSplit/>
        </w:trPr>
        <w:tc>
          <w:tcPr>
            <w:tcW w:w="612" w:type="dxa"/>
            <w:shd w:val="clear" w:color="auto" w:fill="F7F7F7"/>
            <w:tcMar>
              <w:top w:w="80" w:type="dxa"/>
              <w:left w:w="120" w:type="dxa"/>
              <w:bottom w:w="80" w:type="dxa"/>
              <w:right w:w="120" w:type="dxa"/>
            </w:tcMar>
            <w:vAlign w:val="center"/>
          </w:tcPr>
          <w:p w14:paraId="62B7B8D9" w14:textId="77777777" w:rsidR="00CD7F9F" w:rsidRDefault="00CD7F9F" w:rsidP="00C63E58">
            <w:pPr>
              <w:spacing w:after="0" w:line="240" w:lineRule="auto"/>
            </w:pPr>
            <w:r>
              <w:rPr>
                <w:rFonts w:eastAsia="Century Gothic"/>
                <w:sz w:val="17"/>
              </w:rPr>
              <w:t>2</w:t>
            </w:r>
          </w:p>
        </w:tc>
        <w:tc>
          <w:tcPr>
            <w:tcW w:w="1893" w:type="dxa"/>
            <w:shd w:val="clear" w:color="auto" w:fill="F7F7F7"/>
            <w:tcMar>
              <w:top w:w="80" w:type="dxa"/>
              <w:left w:w="120" w:type="dxa"/>
              <w:bottom w:w="80" w:type="dxa"/>
              <w:right w:w="120" w:type="dxa"/>
            </w:tcMar>
            <w:vAlign w:val="center"/>
          </w:tcPr>
          <w:p w14:paraId="3D3B3A91" w14:textId="77777777" w:rsidR="00CD7F9F" w:rsidRDefault="00CD7F9F" w:rsidP="00C63E58">
            <w:pPr>
              <w:spacing w:after="0" w:line="240" w:lineRule="auto"/>
            </w:pPr>
            <w:proofErr w:type="spellStart"/>
            <w:r>
              <w:rPr>
                <w:rFonts w:ascii="Consolas" w:eastAsia="Consolas" w:hAnsi="Consolas"/>
                <w:sz w:val="17"/>
              </w:rPr>
              <w:t>Startup.ConfigureServices</w:t>
            </w:r>
            <w:proofErr w:type="spellEnd"/>
          </w:p>
        </w:tc>
        <w:tc>
          <w:tcPr>
            <w:tcW w:w="3340" w:type="dxa"/>
            <w:shd w:val="clear" w:color="auto" w:fill="F7F7F7"/>
            <w:tcMar>
              <w:top w:w="80" w:type="dxa"/>
              <w:left w:w="120" w:type="dxa"/>
              <w:bottom w:w="80" w:type="dxa"/>
              <w:right w:w="120" w:type="dxa"/>
            </w:tcMar>
            <w:vAlign w:val="center"/>
          </w:tcPr>
          <w:p w14:paraId="2442AF6F" w14:textId="77777777" w:rsidR="00CD7F9F" w:rsidRDefault="00CD7F9F" w:rsidP="00C63E58">
            <w:pPr>
              <w:spacing w:after="0" w:line="240" w:lineRule="auto"/>
            </w:pPr>
            <w:r>
              <w:rPr>
                <w:rFonts w:eastAsia="Century Gothic"/>
                <w:sz w:val="17"/>
              </w:rPr>
              <w:t>Bind options and create singleton services.</w:t>
            </w:r>
          </w:p>
        </w:tc>
        <w:tc>
          <w:tcPr>
            <w:tcW w:w="3061" w:type="dxa"/>
            <w:shd w:val="clear" w:color="auto" w:fill="F7F7F7"/>
            <w:tcMar>
              <w:top w:w="80" w:type="dxa"/>
              <w:left w:w="120" w:type="dxa"/>
              <w:bottom w:w="80" w:type="dxa"/>
              <w:right w:w="120" w:type="dxa"/>
            </w:tcMar>
            <w:vAlign w:val="center"/>
          </w:tcPr>
          <w:p w14:paraId="2D50F83D" w14:textId="77777777" w:rsidR="00CD7F9F" w:rsidRDefault="00CD7F9F" w:rsidP="00C63E58">
            <w:pPr>
              <w:spacing w:after="0" w:line="240" w:lineRule="auto"/>
            </w:pPr>
            <w:r>
              <w:rPr>
                <w:rFonts w:eastAsia="Century Gothic"/>
                <w:sz w:val="17"/>
              </w:rPr>
              <w:t>Stable service lifetimes and one shared camera source.</w:t>
            </w:r>
          </w:p>
        </w:tc>
      </w:tr>
      <w:tr w:rsidR="00CD7F9F" w14:paraId="2F13F416" w14:textId="77777777" w:rsidTr="00C63E58">
        <w:trPr>
          <w:cantSplit/>
        </w:trPr>
        <w:tc>
          <w:tcPr>
            <w:tcW w:w="612" w:type="dxa"/>
            <w:tcMar>
              <w:top w:w="80" w:type="dxa"/>
              <w:left w:w="120" w:type="dxa"/>
              <w:bottom w:w="80" w:type="dxa"/>
              <w:right w:w="120" w:type="dxa"/>
            </w:tcMar>
            <w:vAlign w:val="center"/>
          </w:tcPr>
          <w:p w14:paraId="14D6E44F" w14:textId="77777777" w:rsidR="00CD7F9F" w:rsidRDefault="00CD7F9F" w:rsidP="00C63E58">
            <w:pPr>
              <w:spacing w:after="0" w:line="240" w:lineRule="auto"/>
            </w:pPr>
            <w:r>
              <w:rPr>
                <w:rFonts w:eastAsia="Century Gothic"/>
                <w:sz w:val="17"/>
              </w:rPr>
              <w:t>3</w:t>
            </w:r>
          </w:p>
        </w:tc>
        <w:tc>
          <w:tcPr>
            <w:tcW w:w="1893" w:type="dxa"/>
            <w:tcMar>
              <w:top w:w="80" w:type="dxa"/>
              <w:left w:w="120" w:type="dxa"/>
              <w:bottom w:w="80" w:type="dxa"/>
              <w:right w:w="120" w:type="dxa"/>
            </w:tcMar>
            <w:vAlign w:val="center"/>
          </w:tcPr>
          <w:p w14:paraId="13017961" w14:textId="77777777" w:rsidR="00CD7F9F" w:rsidRDefault="00CD7F9F" w:rsidP="00C63E58">
            <w:pPr>
              <w:spacing w:after="0" w:line="240" w:lineRule="auto"/>
            </w:pPr>
            <w:proofErr w:type="spellStart"/>
            <w:r>
              <w:rPr>
                <w:rFonts w:ascii="Consolas" w:eastAsia="Consolas" w:hAnsi="Consolas"/>
                <w:sz w:val="17"/>
              </w:rPr>
              <w:t>ConnectAsync</w:t>
            </w:r>
            <w:proofErr w:type="spellEnd"/>
          </w:p>
        </w:tc>
        <w:tc>
          <w:tcPr>
            <w:tcW w:w="3340" w:type="dxa"/>
            <w:tcMar>
              <w:top w:w="80" w:type="dxa"/>
              <w:left w:w="120" w:type="dxa"/>
              <w:bottom w:w="80" w:type="dxa"/>
              <w:right w:w="120" w:type="dxa"/>
            </w:tcMar>
            <w:vAlign w:val="center"/>
          </w:tcPr>
          <w:p w14:paraId="3A9A2713" w14:textId="77777777" w:rsidR="00CD7F9F" w:rsidRDefault="00CD7F9F" w:rsidP="00C63E58">
            <w:pPr>
              <w:spacing w:after="0" w:line="240" w:lineRule="auto"/>
            </w:pPr>
            <w:r>
              <w:rPr>
                <w:rFonts w:eastAsia="Century Gothic"/>
                <w:sz w:val="17"/>
              </w:rPr>
              <w:t xml:space="preserve">Open the </w:t>
            </w:r>
            <w:proofErr w:type="spellStart"/>
            <w:r>
              <w:rPr>
                <w:rFonts w:eastAsia="Century Gothic"/>
                <w:sz w:val="17"/>
              </w:rPr>
              <w:t>SignalR</w:t>
            </w:r>
            <w:proofErr w:type="spellEnd"/>
            <w:r>
              <w:rPr>
                <w:rFonts w:eastAsia="Century Gothic"/>
                <w:sz w:val="17"/>
              </w:rPr>
              <w:t xml:space="preserve"> transport with automatic reconnect enabled.</w:t>
            </w:r>
          </w:p>
        </w:tc>
        <w:tc>
          <w:tcPr>
            <w:tcW w:w="3061" w:type="dxa"/>
            <w:tcMar>
              <w:top w:w="80" w:type="dxa"/>
              <w:left w:w="120" w:type="dxa"/>
              <w:bottom w:w="80" w:type="dxa"/>
              <w:right w:w="120" w:type="dxa"/>
            </w:tcMar>
            <w:vAlign w:val="center"/>
          </w:tcPr>
          <w:p w14:paraId="46D9DD84" w14:textId="77777777" w:rsidR="00CD7F9F" w:rsidRDefault="00CD7F9F" w:rsidP="00C63E58">
            <w:pPr>
              <w:spacing w:after="0" w:line="240" w:lineRule="auto"/>
            </w:pPr>
            <w:r>
              <w:rPr>
                <w:rFonts w:eastAsia="Century Gothic"/>
                <w:sz w:val="17"/>
              </w:rPr>
              <w:t>Coordination channel becomes available.</w:t>
            </w:r>
          </w:p>
        </w:tc>
      </w:tr>
      <w:tr w:rsidR="00CD7F9F" w14:paraId="45BBCF69" w14:textId="77777777" w:rsidTr="00C63E58">
        <w:trPr>
          <w:cantSplit/>
        </w:trPr>
        <w:tc>
          <w:tcPr>
            <w:tcW w:w="612" w:type="dxa"/>
            <w:shd w:val="clear" w:color="auto" w:fill="F7F7F7"/>
            <w:tcMar>
              <w:top w:w="80" w:type="dxa"/>
              <w:left w:w="120" w:type="dxa"/>
              <w:bottom w:w="80" w:type="dxa"/>
              <w:right w:w="120" w:type="dxa"/>
            </w:tcMar>
            <w:vAlign w:val="center"/>
          </w:tcPr>
          <w:p w14:paraId="2B87AF62" w14:textId="77777777" w:rsidR="00CD7F9F" w:rsidRDefault="00CD7F9F" w:rsidP="00C63E58">
            <w:pPr>
              <w:spacing w:after="0" w:line="240" w:lineRule="auto"/>
            </w:pPr>
            <w:r>
              <w:rPr>
                <w:rFonts w:eastAsia="Century Gothic"/>
                <w:sz w:val="17"/>
              </w:rPr>
              <w:t>4</w:t>
            </w:r>
          </w:p>
        </w:tc>
        <w:tc>
          <w:tcPr>
            <w:tcW w:w="1893" w:type="dxa"/>
            <w:shd w:val="clear" w:color="auto" w:fill="F7F7F7"/>
            <w:tcMar>
              <w:top w:w="80" w:type="dxa"/>
              <w:left w:w="120" w:type="dxa"/>
              <w:bottom w:w="80" w:type="dxa"/>
              <w:right w:w="120" w:type="dxa"/>
            </w:tcMar>
            <w:vAlign w:val="center"/>
          </w:tcPr>
          <w:p w14:paraId="0F600FB5" w14:textId="77777777" w:rsidR="00CD7F9F" w:rsidRDefault="00CD7F9F" w:rsidP="00C63E58">
            <w:pPr>
              <w:spacing w:after="0" w:line="240" w:lineRule="auto"/>
            </w:pPr>
            <w:proofErr w:type="spellStart"/>
            <w:r>
              <w:rPr>
                <w:rFonts w:ascii="Consolas" w:eastAsia="Consolas" w:hAnsi="Consolas"/>
                <w:sz w:val="17"/>
              </w:rPr>
              <w:t>JoinAsDeviceAsync</w:t>
            </w:r>
            <w:proofErr w:type="spellEnd"/>
          </w:p>
        </w:tc>
        <w:tc>
          <w:tcPr>
            <w:tcW w:w="3340" w:type="dxa"/>
            <w:shd w:val="clear" w:color="auto" w:fill="F7F7F7"/>
            <w:tcMar>
              <w:top w:w="80" w:type="dxa"/>
              <w:left w:w="120" w:type="dxa"/>
              <w:bottom w:w="80" w:type="dxa"/>
              <w:right w:w="120" w:type="dxa"/>
            </w:tcMar>
            <w:vAlign w:val="center"/>
          </w:tcPr>
          <w:p w14:paraId="734742B5" w14:textId="77777777" w:rsidR="00CD7F9F" w:rsidRDefault="00CD7F9F" w:rsidP="00C63E58">
            <w:pPr>
              <w:spacing w:after="0" w:line="240" w:lineRule="auto"/>
            </w:pPr>
            <w:r>
              <w:rPr>
                <w:rFonts w:eastAsia="Century Gothic"/>
                <w:sz w:val="17"/>
              </w:rPr>
              <w:t xml:space="preserve">Join the group identified by </w:t>
            </w:r>
            <w:proofErr w:type="spellStart"/>
            <w:r>
              <w:rPr>
                <w:rFonts w:ascii="Consolas" w:eastAsia="Consolas" w:hAnsi="Consolas"/>
                <w:sz w:val="17"/>
              </w:rPr>
              <w:t>DeviceId</w:t>
            </w:r>
            <w:proofErr w:type="spellEnd"/>
            <w:r>
              <w:rPr>
                <w:rFonts w:eastAsia="Century Gothic"/>
                <w:sz w:val="17"/>
              </w:rPr>
              <w:t>.</w:t>
            </w:r>
          </w:p>
        </w:tc>
        <w:tc>
          <w:tcPr>
            <w:tcW w:w="3061" w:type="dxa"/>
            <w:shd w:val="clear" w:color="auto" w:fill="F7F7F7"/>
            <w:tcMar>
              <w:top w:w="80" w:type="dxa"/>
              <w:left w:w="120" w:type="dxa"/>
              <w:bottom w:w="80" w:type="dxa"/>
              <w:right w:w="120" w:type="dxa"/>
            </w:tcMar>
            <w:vAlign w:val="center"/>
          </w:tcPr>
          <w:p w14:paraId="0FD6FD30" w14:textId="77777777" w:rsidR="00CD7F9F" w:rsidRDefault="00CD7F9F" w:rsidP="00C63E58">
            <w:pPr>
              <w:spacing w:after="0" w:line="240" w:lineRule="auto"/>
            </w:pPr>
            <w:r>
              <w:rPr>
                <w:rFonts w:eastAsia="Century Gothic"/>
                <w:sz w:val="17"/>
              </w:rPr>
              <w:t>Server announces presence and returns ICE servers.</w:t>
            </w:r>
          </w:p>
        </w:tc>
      </w:tr>
      <w:tr w:rsidR="00CD7F9F" w14:paraId="5E7AA8C4" w14:textId="77777777" w:rsidTr="00C63E58">
        <w:trPr>
          <w:cantSplit/>
        </w:trPr>
        <w:tc>
          <w:tcPr>
            <w:tcW w:w="612" w:type="dxa"/>
            <w:tcMar>
              <w:top w:w="80" w:type="dxa"/>
              <w:left w:w="120" w:type="dxa"/>
              <w:bottom w:w="80" w:type="dxa"/>
              <w:right w:w="120" w:type="dxa"/>
            </w:tcMar>
            <w:vAlign w:val="center"/>
          </w:tcPr>
          <w:p w14:paraId="5110D918" w14:textId="77777777" w:rsidR="00CD7F9F" w:rsidRDefault="00CD7F9F" w:rsidP="00C63E58">
            <w:pPr>
              <w:spacing w:after="0" w:line="240" w:lineRule="auto"/>
            </w:pPr>
            <w:r>
              <w:rPr>
                <w:rFonts w:eastAsia="Century Gothic"/>
                <w:sz w:val="17"/>
              </w:rPr>
              <w:t>5</w:t>
            </w:r>
          </w:p>
        </w:tc>
        <w:tc>
          <w:tcPr>
            <w:tcW w:w="1893" w:type="dxa"/>
            <w:tcMar>
              <w:top w:w="80" w:type="dxa"/>
              <w:left w:w="120" w:type="dxa"/>
              <w:bottom w:w="80" w:type="dxa"/>
              <w:right w:w="120" w:type="dxa"/>
            </w:tcMar>
            <w:vAlign w:val="center"/>
          </w:tcPr>
          <w:p w14:paraId="0E65416B" w14:textId="77777777" w:rsidR="00CD7F9F" w:rsidRDefault="00CD7F9F" w:rsidP="00C63E58">
            <w:pPr>
              <w:spacing w:after="0" w:line="240" w:lineRule="auto"/>
            </w:pPr>
            <w:proofErr w:type="spellStart"/>
            <w:r>
              <w:rPr>
                <w:rFonts w:ascii="Consolas" w:eastAsia="Consolas" w:hAnsi="Consolas"/>
                <w:sz w:val="17"/>
              </w:rPr>
              <w:t>SetIceServers</w:t>
            </w:r>
            <w:proofErr w:type="spellEnd"/>
          </w:p>
        </w:tc>
        <w:tc>
          <w:tcPr>
            <w:tcW w:w="3340" w:type="dxa"/>
            <w:tcMar>
              <w:top w:w="80" w:type="dxa"/>
              <w:left w:w="120" w:type="dxa"/>
              <w:bottom w:w="80" w:type="dxa"/>
              <w:right w:w="120" w:type="dxa"/>
            </w:tcMar>
            <w:vAlign w:val="center"/>
          </w:tcPr>
          <w:p w14:paraId="5D8B5539" w14:textId="77777777" w:rsidR="00CD7F9F" w:rsidRDefault="00CD7F9F" w:rsidP="00C63E58">
            <w:pPr>
              <w:spacing w:after="0" w:line="240" w:lineRule="auto"/>
            </w:pPr>
            <w:r>
              <w:rPr>
                <w:rFonts w:eastAsia="Century Gothic"/>
                <w:sz w:val="17"/>
              </w:rPr>
              <w:t xml:space="preserve">Map supported STUN/TURN URLs into </w:t>
            </w:r>
            <w:proofErr w:type="spellStart"/>
            <w:r>
              <w:rPr>
                <w:rFonts w:eastAsia="Century Gothic"/>
                <w:sz w:val="17"/>
              </w:rPr>
              <w:t>SIPSorcery</w:t>
            </w:r>
            <w:proofErr w:type="spellEnd"/>
            <w:r>
              <w:rPr>
                <w:rFonts w:eastAsia="Century Gothic"/>
                <w:sz w:val="17"/>
              </w:rPr>
              <w:t xml:space="preserve"> configuration.</w:t>
            </w:r>
          </w:p>
        </w:tc>
        <w:tc>
          <w:tcPr>
            <w:tcW w:w="3061" w:type="dxa"/>
            <w:tcMar>
              <w:top w:w="80" w:type="dxa"/>
              <w:left w:w="120" w:type="dxa"/>
              <w:bottom w:w="80" w:type="dxa"/>
              <w:right w:w="120" w:type="dxa"/>
            </w:tcMar>
            <w:vAlign w:val="center"/>
          </w:tcPr>
          <w:p w14:paraId="4551641E" w14:textId="77777777" w:rsidR="00CD7F9F" w:rsidRDefault="00CD7F9F" w:rsidP="00C63E58">
            <w:pPr>
              <w:spacing w:after="0" w:line="240" w:lineRule="auto"/>
            </w:pPr>
            <w:r>
              <w:rPr>
                <w:rFonts w:eastAsia="Century Gothic"/>
                <w:sz w:val="17"/>
              </w:rPr>
              <w:t>Future peers use centrally supplied connectivity policy.</w:t>
            </w:r>
          </w:p>
        </w:tc>
      </w:tr>
      <w:tr w:rsidR="00CD7F9F" w14:paraId="5412D1EF" w14:textId="77777777" w:rsidTr="00C63E58">
        <w:trPr>
          <w:cantSplit/>
        </w:trPr>
        <w:tc>
          <w:tcPr>
            <w:tcW w:w="612" w:type="dxa"/>
            <w:shd w:val="clear" w:color="auto" w:fill="F7F7F7"/>
            <w:tcMar>
              <w:top w:w="80" w:type="dxa"/>
              <w:left w:w="120" w:type="dxa"/>
              <w:bottom w:w="80" w:type="dxa"/>
              <w:right w:w="120" w:type="dxa"/>
            </w:tcMar>
            <w:vAlign w:val="center"/>
          </w:tcPr>
          <w:p w14:paraId="22A94730" w14:textId="77777777" w:rsidR="00CD7F9F" w:rsidRDefault="00CD7F9F" w:rsidP="00C63E58">
            <w:pPr>
              <w:spacing w:after="0" w:line="240" w:lineRule="auto"/>
            </w:pPr>
            <w:r>
              <w:rPr>
                <w:rFonts w:eastAsia="Century Gothic"/>
                <w:sz w:val="17"/>
              </w:rPr>
              <w:t>6</w:t>
            </w:r>
          </w:p>
        </w:tc>
        <w:tc>
          <w:tcPr>
            <w:tcW w:w="1893" w:type="dxa"/>
            <w:shd w:val="clear" w:color="auto" w:fill="F7F7F7"/>
            <w:tcMar>
              <w:top w:w="80" w:type="dxa"/>
              <w:left w:w="120" w:type="dxa"/>
              <w:bottom w:w="80" w:type="dxa"/>
              <w:right w:w="120" w:type="dxa"/>
            </w:tcMar>
            <w:vAlign w:val="center"/>
          </w:tcPr>
          <w:p w14:paraId="531CCA10" w14:textId="77777777" w:rsidR="00CD7F9F" w:rsidRDefault="00CD7F9F" w:rsidP="00C63E58">
            <w:pPr>
              <w:spacing w:after="0" w:line="240" w:lineRule="auto"/>
            </w:pPr>
            <w:proofErr w:type="spellStart"/>
            <w:r>
              <w:rPr>
                <w:rFonts w:ascii="Consolas" w:eastAsia="Consolas" w:hAnsi="Consolas"/>
                <w:sz w:val="17"/>
              </w:rPr>
              <w:t>SendDeviceHeartbeatAsync</w:t>
            </w:r>
            <w:proofErr w:type="spellEnd"/>
          </w:p>
        </w:tc>
        <w:tc>
          <w:tcPr>
            <w:tcW w:w="3340" w:type="dxa"/>
            <w:shd w:val="clear" w:color="auto" w:fill="F7F7F7"/>
            <w:tcMar>
              <w:top w:w="80" w:type="dxa"/>
              <w:left w:w="120" w:type="dxa"/>
              <w:bottom w:w="80" w:type="dxa"/>
              <w:right w:w="120" w:type="dxa"/>
            </w:tcMar>
            <w:vAlign w:val="center"/>
          </w:tcPr>
          <w:p w14:paraId="1280A88C" w14:textId="77777777" w:rsidR="00CD7F9F" w:rsidRDefault="00CD7F9F" w:rsidP="00C63E58">
            <w:pPr>
              <w:spacing w:after="0" w:line="240" w:lineRule="auto"/>
            </w:pPr>
            <w:r>
              <w:rPr>
                <w:rFonts w:eastAsia="Century Gothic"/>
                <w:sz w:val="17"/>
              </w:rPr>
              <w:t>Publish liveness once per timer tick.</w:t>
            </w:r>
          </w:p>
        </w:tc>
        <w:tc>
          <w:tcPr>
            <w:tcW w:w="3061" w:type="dxa"/>
            <w:shd w:val="clear" w:color="auto" w:fill="F7F7F7"/>
            <w:tcMar>
              <w:top w:w="80" w:type="dxa"/>
              <w:left w:w="120" w:type="dxa"/>
              <w:bottom w:w="80" w:type="dxa"/>
              <w:right w:w="120" w:type="dxa"/>
            </w:tcMar>
            <w:vAlign w:val="center"/>
          </w:tcPr>
          <w:p w14:paraId="6CCEC970" w14:textId="77777777" w:rsidR="00CD7F9F" w:rsidRDefault="00CD7F9F" w:rsidP="00C63E58">
            <w:pPr>
              <w:spacing w:after="0" w:line="240" w:lineRule="auto"/>
            </w:pPr>
            <w:r>
              <w:rPr>
                <w:rFonts w:eastAsia="Century Gothic"/>
                <w:sz w:val="17"/>
              </w:rPr>
              <w:t xml:space="preserve">Operators and </w:t>
            </w:r>
            <w:proofErr w:type="gramStart"/>
            <w:r>
              <w:rPr>
                <w:rFonts w:eastAsia="Century Gothic"/>
                <w:sz w:val="17"/>
              </w:rPr>
              <w:t>server</w:t>
            </w:r>
            <w:proofErr w:type="gramEnd"/>
            <w:r>
              <w:rPr>
                <w:rFonts w:eastAsia="Century Gothic"/>
                <w:sz w:val="17"/>
              </w:rPr>
              <w:t xml:space="preserve"> can observe availability.</w:t>
            </w:r>
          </w:p>
        </w:tc>
      </w:tr>
      <w:tr w:rsidR="00CD7F9F" w14:paraId="2322F567" w14:textId="77777777" w:rsidTr="00C63E58">
        <w:trPr>
          <w:cantSplit/>
        </w:trPr>
        <w:tc>
          <w:tcPr>
            <w:tcW w:w="612" w:type="dxa"/>
            <w:tcMar>
              <w:top w:w="80" w:type="dxa"/>
              <w:left w:w="120" w:type="dxa"/>
              <w:bottom w:w="80" w:type="dxa"/>
              <w:right w:w="120" w:type="dxa"/>
            </w:tcMar>
            <w:vAlign w:val="center"/>
          </w:tcPr>
          <w:p w14:paraId="710CAE97" w14:textId="77777777" w:rsidR="00CD7F9F" w:rsidRDefault="00CD7F9F" w:rsidP="00C63E58">
            <w:pPr>
              <w:spacing w:after="0" w:line="240" w:lineRule="auto"/>
            </w:pPr>
            <w:r>
              <w:rPr>
                <w:rFonts w:eastAsia="Century Gothic"/>
                <w:sz w:val="17"/>
              </w:rPr>
              <w:t>7</w:t>
            </w:r>
          </w:p>
        </w:tc>
        <w:tc>
          <w:tcPr>
            <w:tcW w:w="1893" w:type="dxa"/>
            <w:tcMar>
              <w:top w:w="80" w:type="dxa"/>
              <w:left w:w="120" w:type="dxa"/>
              <w:bottom w:w="80" w:type="dxa"/>
              <w:right w:w="120" w:type="dxa"/>
            </w:tcMar>
            <w:vAlign w:val="center"/>
          </w:tcPr>
          <w:p w14:paraId="0E92BEDC" w14:textId="77777777" w:rsidR="00CD7F9F" w:rsidRDefault="00CD7F9F" w:rsidP="00C63E58">
            <w:pPr>
              <w:spacing w:after="0" w:line="240" w:lineRule="auto"/>
            </w:pPr>
            <w:r>
              <w:rPr>
                <w:rFonts w:ascii="Consolas" w:eastAsia="Consolas" w:hAnsi="Consolas"/>
                <w:sz w:val="17"/>
              </w:rPr>
              <w:t>Reconnected</w:t>
            </w:r>
            <w:r>
              <w:rPr>
                <w:rFonts w:eastAsia="Century Gothic"/>
                <w:sz w:val="17"/>
              </w:rPr>
              <w:t xml:space="preserve"> handler</w:t>
            </w:r>
          </w:p>
        </w:tc>
        <w:tc>
          <w:tcPr>
            <w:tcW w:w="3340" w:type="dxa"/>
            <w:tcMar>
              <w:top w:w="80" w:type="dxa"/>
              <w:left w:w="120" w:type="dxa"/>
              <w:bottom w:w="80" w:type="dxa"/>
              <w:right w:w="120" w:type="dxa"/>
            </w:tcMar>
            <w:vAlign w:val="center"/>
          </w:tcPr>
          <w:p w14:paraId="2EB0B5E5" w14:textId="77777777" w:rsidR="00CD7F9F" w:rsidRDefault="00CD7F9F" w:rsidP="00C63E58">
            <w:pPr>
              <w:spacing w:after="0" w:line="240" w:lineRule="auto"/>
            </w:pPr>
            <w:r>
              <w:rPr>
                <w:rFonts w:eastAsia="Century Gothic"/>
                <w:sz w:val="17"/>
              </w:rPr>
              <w:t xml:space="preserve">Rejoin after </w:t>
            </w:r>
            <w:proofErr w:type="spellStart"/>
            <w:r>
              <w:rPr>
                <w:rFonts w:eastAsia="Century Gothic"/>
                <w:sz w:val="17"/>
              </w:rPr>
              <w:t>SignalR</w:t>
            </w:r>
            <w:proofErr w:type="spellEnd"/>
            <w:r>
              <w:rPr>
                <w:rFonts w:eastAsia="Century Gothic"/>
                <w:sz w:val="17"/>
              </w:rPr>
              <w:t xml:space="preserve"> assigns a new connection identifier.</w:t>
            </w:r>
          </w:p>
        </w:tc>
        <w:tc>
          <w:tcPr>
            <w:tcW w:w="3061" w:type="dxa"/>
            <w:tcMar>
              <w:top w:w="80" w:type="dxa"/>
              <w:left w:w="120" w:type="dxa"/>
              <w:bottom w:w="80" w:type="dxa"/>
              <w:right w:w="120" w:type="dxa"/>
            </w:tcMar>
            <w:vAlign w:val="center"/>
          </w:tcPr>
          <w:p w14:paraId="4C3EDFF7" w14:textId="77777777" w:rsidR="00CD7F9F" w:rsidRDefault="00CD7F9F" w:rsidP="00C63E58">
            <w:pPr>
              <w:spacing w:after="0" w:line="240" w:lineRule="auto"/>
            </w:pPr>
            <w:r>
              <w:rPr>
                <w:rFonts w:eastAsia="Century Gothic"/>
                <w:sz w:val="17"/>
              </w:rPr>
              <w:t>Group membership and ICE configuration are restored.</w:t>
            </w:r>
          </w:p>
        </w:tc>
      </w:tr>
      <w:tr w:rsidR="00CD7F9F" w14:paraId="55D9BC29" w14:textId="77777777" w:rsidTr="00C63E58">
        <w:trPr>
          <w:cantSplit/>
        </w:trPr>
        <w:tc>
          <w:tcPr>
            <w:tcW w:w="612" w:type="dxa"/>
            <w:shd w:val="clear" w:color="auto" w:fill="F7F7F7"/>
            <w:tcMar>
              <w:top w:w="80" w:type="dxa"/>
              <w:left w:w="120" w:type="dxa"/>
              <w:bottom w:w="80" w:type="dxa"/>
              <w:right w:w="120" w:type="dxa"/>
            </w:tcMar>
            <w:vAlign w:val="center"/>
          </w:tcPr>
          <w:p w14:paraId="0F2D2EC3" w14:textId="77777777" w:rsidR="00CD7F9F" w:rsidRDefault="00CD7F9F" w:rsidP="00C63E58">
            <w:pPr>
              <w:spacing w:after="0" w:line="240" w:lineRule="auto"/>
            </w:pPr>
            <w:r>
              <w:rPr>
                <w:rFonts w:eastAsia="Century Gothic"/>
                <w:sz w:val="17"/>
              </w:rPr>
              <w:t>8</w:t>
            </w:r>
          </w:p>
        </w:tc>
        <w:tc>
          <w:tcPr>
            <w:tcW w:w="1893" w:type="dxa"/>
            <w:shd w:val="clear" w:color="auto" w:fill="F7F7F7"/>
            <w:tcMar>
              <w:top w:w="80" w:type="dxa"/>
              <w:left w:w="120" w:type="dxa"/>
              <w:bottom w:w="80" w:type="dxa"/>
              <w:right w:w="120" w:type="dxa"/>
            </w:tcMar>
            <w:vAlign w:val="center"/>
          </w:tcPr>
          <w:p w14:paraId="5367A71C" w14:textId="77777777" w:rsidR="00CD7F9F" w:rsidRDefault="00CD7F9F" w:rsidP="00C63E58">
            <w:pPr>
              <w:spacing w:after="0" w:line="240" w:lineRule="auto"/>
            </w:pPr>
            <w:r>
              <w:rPr>
                <w:rFonts w:eastAsia="Century Gothic"/>
                <w:sz w:val="17"/>
              </w:rPr>
              <w:t xml:space="preserve">Shutdown </w:t>
            </w:r>
            <w:r>
              <w:rPr>
                <w:rFonts w:ascii="Consolas" w:eastAsia="Consolas" w:hAnsi="Consolas"/>
                <w:sz w:val="17"/>
              </w:rPr>
              <w:t>finally</w:t>
            </w:r>
          </w:p>
        </w:tc>
        <w:tc>
          <w:tcPr>
            <w:tcW w:w="3340" w:type="dxa"/>
            <w:shd w:val="clear" w:color="auto" w:fill="F7F7F7"/>
            <w:tcMar>
              <w:top w:w="80" w:type="dxa"/>
              <w:left w:w="120" w:type="dxa"/>
              <w:bottom w:w="80" w:type="dxa"/>
              <w:right w:w="120" w:type="dxa"/>
            </w:tcMar>
            <w:vAlign w:val="center"/>
          </w:tcPr>
          <w:p w14:paraId="4A82C6D2" w14:textId="77777777" w:rsidR="00CD7F9F" w:rsidRDefault="00CD7F9F" w:rsidP="00C63E58">
            <w:pPr>
              <w:spacing w:after="0" w:line="240" w:lineRule="auto"/>
            </w:pPr>
            <w:r>
              <w:rPr>
                <w:rFonts w:eastAsia="Century Gothic"/>
                <w:sz w:val="17"/>
              </w:rPr>
              <w:t>Close peers and stop the hub connection.</w:t>
            </w:r>
          </w:p>
        </w:tc>
        <w:tc>
          <w:tcPr>
            <w:tcW w:w="3061" w:type="dxa"/>
            <w:shd w:val="clear" w:color="auto" w:fill="F7F7F7"/>
            <w:tcMar>
              <w:top w:w="80" w:type="dxa"/>
              <w:left w:w="120" w:type="dxa"/>
              <w:bottom w:w="80" w:type="dxa"/>
              <w:right w:w="120" w:type="dxa"/>
            </w:tcMar>
            <w:vAlign w:val="center"/>
          </w:tcPr>
          <w:p w14:paraId="1612447A" w14:textId="77777777" w:rsidR="00CD7F9F" w:rsidRDefault="00CD7F9F" w:rsidP="00C63E58">
            <w:pPr>
              <w:spacing w:after="0" w:line="240" w:lineRule="auto"/>
            </w:pPr>
            <w:r>
              <w:rPr>
                <w:rFonts w:eastAsia="Century Gothic"/>
                <w:sz w:val="17"/>
              </w:rPr>
              <w:t>Camera, sockets, and peer resources are released.</w:t>
            </w:r>
          </w:p>
        </w:tc>
      </w:tr>
    </w:tbl>
    <w:p w14:paraId="1D144172" w14:textId="77777777" w:rsidR="00CD7F9F" w:rsidRPr="00CD7F9F" w:rsidRDefault="00CD7F9F" w:rsidP="00CD7F9F">
      <w:pPr>
        <w:pStyle w:val="Ttulo2"/>
      </w:pPr>
      <w:bookmarkStart w:id="45" w:name="_Toc238857462"/>
      <w:bookmarkStart w:id="46" w:name="_Toc238914804"/>
      <w:r w:rsidRPr="00CD7F9F">
        <w:t>WebRTC Session Negotiation</w:t>
      </w:r>
      <w:bookmarkEnd w:id="45"/>
      <w:bookmarkEnd w:id="46"/>
    </w:p>
    <w:p w14:paraId="2D1F7002" w14:textId="77777777" w:rsidR="00CD7F9F" w:rsidRDefault="00CD7F9F" w:rsidP="00CD7F9F">
      <w:r>
        <w:t xml:space="preserve">When the hub reports </w:t>
      </w:r>
      <w:proofErr w:type="spellStart"/>
      <w:r>
        <w:rPr>
          <w:rFonts w:ascii="Consolas" w:eastAsia="Consolas" w:hAnsi="Consolas"/>
          <w:sz w:val="21"/>
        </w:rPr>
        <w:t>ClientJoined</w:t>
      </w:r>
      <w:proofErr w:type="spellEnd"/>
      <w:r>
        <w:t xml:space="preserve">, the background service asks </w:t>
      </w:r>
      <w:proofErr w:type="spellStart"/>
      <w:r>
        <w:rPr>
          <w:rFonts w:ascii="Consolas" w:eastAsia="Consolas" w:hAnsi="Consolas"/>
          <w:sz w:val="21"/>
        </w:rPr>
        <w:t>WebRtcSessionManager.CreateOfferAsync</w:t>
      </w:r>
      <w:proofErr w:type="spellEnd"/>
      <w:r>
        <w:t xml:space="preserve"> to create a session for that browser connection. Any obsolete session under the same key is closed first. The manager validates the camera, creates an </w:t>
      </w:r>
      <w:proofErr w:type="spellStart"/>
      <w:r>
        <w:rPr>
          <w:rFonts w:ascii="Consolas" w:eastAsia="Consolas" w:hAnsi="Consolas"/>
          <w:sz w:val="21"/>
        </w:rPr>
        <w:t>RTCPeerConnection</w:t>
      </w:r>
      <w:proofErr w:type="spellEnd"/>
      <w:r>
        <w:t xml:space="preserve">, declares the four negotiated data channels, adds a send-only H.264 track, subscribes to ICE and connection-state events, and stores the resulting </w:t>
      </w:r>
      <w:proofErr w:type="spellStart"/>
      <w:r>
        <w:rPr>
          <w:rFonts w:ascii="Consolas" w:eastAsia="Consolas" w:hAnsi="Consolas"/>
          <w:sz w:val="21"/>
        </w:rPr>
        <w:t>WebRtcPeerSession</w:t>
      </w:r>
      <w:proofErr w:type="spellEnd"/>
      <w:r>
        <w:t xml:space="preserve"> in a </w:t>
      </w:r>
      <w:proofErr w:type="spellStart"/>
      <w:r>
        <w:rPr>
          <w:rFonts w:ascii="Consolas" w:eastAsia="Consolas" w:hAnsi="Consolas"/>
          <w:sz w:val="21"/>
        </w:rPr>
        <w:t>ConcurrentDictionary</w:t>
      </w:r>
      <w:proofErr w:type="spellEnd"/>
      <w:r>
        <w:t xml:space="preserve">. It then creates the SDP offer, installs it as the local description, and returns it to </w:t>
      </w:r>
      <w:proofErr w:type="spellStart"/>
      <w:r>
        <w:rPr>
          <w:rFonts w:ascii="Consolas" w:eastAsia="Consolas" w:hAnsi="Consolas"/>
          <w:sz w:val="21"/>
        </w:rPr>
        <w:t>WebRtcSignalingClient.SendOfferAsync</w:t>
      </w:r>
      <w:proofErr w:type="spellEnd"/>
      <w:r>
        <w:t xml:space="preserve"> for forwarding through the hub.</w:t>
      </w:r>
    </w:p>
    <w:p w14:paraId="2A18BC0B" w14:textId="77777777" w:rsidR="00CD7F9F" w:rsidRDefault="00CD7F9F" w:rsidP="00CD7F9F">
      <w:r>
        <w:t xml:space="preserve">The answer path uses the browser connection identifier as the session key. </w:t>
      </w:r>
      <w:proofErr w:type="spellStart"/>
      <w:r>
        <w:rPr>
          <w:rFonts w:ascii="Consolas" w:eastAsia="Consolas" w:hAnsi="Consolas"/>
          <w:sz w:val="21"/>
        </w:rPr>
        <w:t>ApplyAnswer</w:t>
      </w:r>
      <w:proofErr w:type="spellEnd"/>
      <w:r>
        <w:t xml:space="preserve"> installs the remote description inside a short per-session critical </w:t>
      </w:r>
      <w:r>
        <w:lastRenderedPageBreak/>
        <w:t xml:space="preserve">section, marks the session ready for remote candidates, copies the pending candidate list, and flushes it after leaving the lock. </w:t>
      </w:r>
      <w:proofErr w:type="spellStart"/>
      <w:r>
        <w:rPr>
          <w:rFonts w:ascii="Consolas" w:eastAsia="Consolas" w:hAnsi="Consolas"/>
          <w:sz w:val="21"/>
        </w:rPr>
        <w:t>AddIceCandidate</w:t>
      </w:r>
      <w:proofErr w:type="spellEnd"/>
      <w:r>
        <w:t xml:space="preserve"> applies candidates immediately once the remote description exists; candidates that arrive earlier are appended to the same session-local list. This ordering satisfies the WebRTC state machine without delaying unrelated peers. When the connection becomes connected, </w:t>
      </w:r>
      <w:proofErr w:type="spellStart"/>
      <w:r>
        <w:rPr>
          <w:rFonts w:ascii="Consolas" w:eastAsia="Consolas" w:hAnsi="Consolas"/>
          <w:sz w:val="21"/>
        </w:rPr>
        <w:t>AttachVideoAsync</w:t>
      </w:r>
      <w:proofErr w:type="spellEnd"/>
      <w:r>
        <w:t xml:space="preserve"> registers its </w:t>
      </w:r>
      <w:proofErr w:type="spellStart"/>
      <w:r>
        <w:rPr>
          <w:rFonts w:ascii="Consolas" w:eastAsia="Consolas" w:hAnsi="Consolas"/>
          <w:sz w:val="21"/>
        </w:rPr>
        <w:t>SendVideo</w:t>
      </w:r>
      <w:proofErr w:type="spellEnd"/>
      <w:r>
        <w:t xml:space="preserve"> delegate with the shared camera source. Failed, closed, or disconnected peers are removed through </w:t>
      </w:r>
      <w:proofErr w:type="spellStart"/>
      <w:r>
        <w:rPr>
          <w:rFonts w:ascii="Consolas" w:eastAsia="Consolas" w:hAnsi="Consolas"/>
          <w:sz w:val="21"/>
        </w:rPr>
        <w:t>ClosePeer</w:t>
      </w:r>
      <w:proofErr w:type="spellEnd"/>
      <w:r>
        <w:t xml:space="preserve"> and detached from capture.</w:t>
      </w:r>
    </w:p>
    <w:p w14:paraId="11F2B822" w14:textId="77777777" w:rsidR="00CD7F9F" w:rsidRPr="00CD7F9F" w:rsidRDefault="00CD7F9F" w:rsidP="00CD7F9F">
      <w:pPr>
        <w:pStyle w:val="Ttulo2"/>
      </w:pPr>
      <w:bookmarkStart w:id="47" w:name="_Toc238857463"/>
      <w:bookmarkStart w:id="48" w:name="_Toc238914805"/>
      <w:r w:rsidRPr="00CD7F9F">
        <w:t>Latency-Oriented Code Complexity</w:t>
      </w:r>
      <w:bookmarkEnd w:id="47"/>
      <w:bookmarkEnd w:id="48"/>
    </w:p>
    <w:p w14:paraId="278EA46E" w14:textId="77777777" w:rsidR="00CD7F9F" w:rsidRDefault="00CD7F9F" w:rsidP="00CD7F9F">
      <w:r>
        <w:t xml:space="preserve">The client is designed to minimize software-added latency rather than merely relying on WebRTC transport. The steady-state hot path contains one asynchronous UDP receive, RTP parsing and H.264 depacketization, one Annex-B access-unit assembly, and immediate dispatch to the active </w:t>
      </w:r>
      <w:proofErr w:type="spellStart"/>
      <w:r>
        <w:rPr>
          <w:rFonts w:ascii="Consolas" w:eastAsia="Consolas" w:hAnsi="Consolas"/>
          <w:sz w:val="21"/>
        </w:rPr>
        <w:t>SendVideo</w:t>
      </w:r>
      <w:proofErr w:type="spellEnd"/>
      <w:r>
        <w:t xml:space="preserve"> delegates. It does not add an application-level frame queue between depacketization and transmission. Signaling, configuration expansion, candidate processing, and peer lookup occur outside this per-frame path.</w:t>
      </w:r>
    </w:p>
    <w:p w14:paraId="2646CCA8" w14:textId="77777777" w:rsidR="00CD7F9F" w:rsidRDefault="00CD7F9F" w:rsidP="00CD7F9F">
      <w:r>
        <w:t xml:space="preserve">One </w:t>
      </w:r>
      <w:proofErr w:type="gramStart"/>
      <w:r>
        <w:t>receive</w:t>
      </w:r>
      <w:proofErr w:type="gramEnd"/>
      <w:r>
        <w:t xml:space="preserve"> task owns </w:t>
      </w:r>
      <w:r>
        <w:rPr>
          <w:rFonts w:ascii="Consolas" w:eastAsia="Consolas" w:hAnsi="Consolas"/>
          <w:sz w:val="21"/>
        </w:rPr>
        <w:t>H264Depacketiser</w:t>
      </w:r>
      <w:r>
        <w:t xml:space="preserve"> and </w:t>
      </w:r>
      <w:proofErr w:type="spellStart"/>
      <w:r>
        <w:rPr>
          <w:rFonts w:ascii="Consolas" w:eastAsia="Consolas" w:hAnsi="Consolas"/>
          <w:sz w:val="21"/>
        </w:rPr>
        <w:t>CaptureStreamState</w:t>
      </w:r>
      <w:proofErr w:type="spellEnd"/>
      <w:r>
        <w:t xml:space="preserve">, so packet-order state requires no shared lock. The hot loop reads the multicast consumer delegate with </w:t>
      </w:r>
      <w:proofErr w:type="spellStart"/>
      <w:r>
        <w:rPr>
          <w:rFonts w:ascii="Consolas" w:eastAsia="Consolas" w:hAnsi="Consolas"/>
          <w:sz w:val="21"/>
        </w:rPr>
        <w:t>Volatile</w:t>
      </w:r>
      <w:proofErr w:type="gramStart"/>
      <w:r>
        <w:rPr>
          <w:rFonts w:ascii="Consolas" w:eastAsia="Consolas" w:hAnsi="Consolas"/>
          <w:sz w:val="21"/>
        </w:rPr>
        <w:t>.Read</w:t>
      </w:r>
      <w:proofErr w:type="spellEnd"/>
      <w:proofErr w:type="gramEnd"/>
      <w:r>
        <w:t xml:space="preserve"> and never </w:t>
      </w:r>
      <w:proofErr w:type="gramStart"/>
      <w:r>
        <w:t>waits</w:t>
      </w:r>
      <w:proofErr w:type="gramEnd"/>
      <w:r>
        <w:t xml:space="preserve"> for the lock that protects capture startup, shutdown, and consumer changes. Locks around </w:t>
      </w:r>
      <w:proofErr w:type="gramStart"/>
      <w:r>
        <w:t>a peer</w:t>
      </w:r>
      <w:proofErr w:type="gramEnd"/>
      <w:r>
        <w:t xml:space="preserve"> protect only remote-description state and attachment bookkeeping. Network operations use </w:t>
      </w:r>
      <w:r>
        <w:rPr>
          <w:rFonts w:ascii="Consolas" w:eastAsia="Consolas" w:hAnsi="Consolas"/>
          <w:sz w:val="21"/>
        </w:rPr>
        <w:t>async</w:t>
      </w:r>
      <w:r>
        <w:t xml:space="preserve"> APIs, preventing a blocked hub, socket, or process shutdown from occupying the packet-processing thread.</w:t>
      </w:r>
    </w:p>
    <w:p w14:paraId="05260175" w14:textId="77777777" w:rsidR="00CD7F9F" w:rsidRDefault="00CD7F9F" w:rsidP="00CD7F9F">
      <w:pPr>
        <w:keepNext/>
        <w:spacing w:before="80" w:after="80"/>
      </w:pPr>
      <w:r>
        <w:rPr>
          <w:b/>
        </w:rPr>
        <w:t>Table 2. Latency-critical media path and computational complexity</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38"/>
        <w:gridCol w:w="1634"/>
        <w:gridCol w:w="1370"/>
        <w:gridCol w:w="1423"/>
        <w:gridCol w:w="2003"/>
        <w:gridCol w:w="1738"/>
      </w:tblGrid>
      <w:tr w:rsidR="00CD7F9F" w14:paraId="6C0496FE" w14:textId="77777777" w:rsidTr="00C63E58">
        <w:trPr>
          <w:cantSplit/>
          <w:tblHeader/>
        </w:trPr>
        <w:tc>
          <w:tcPr>
            <w:tcW w:w="738" w:type="dxa"/>
            <w:shd w:val="clear" w:color="auto" w:fill="E7E6E6"/>
            <w:tcMar>
              <w:top w:w="80" w:type="dxa"/>
              <w:left w:w="120" w:type="dxa"/>
              <w:bottom w:w="80" w:type="dxa"/>
              <w:right w:w="120" w:type="dxa"/>
            </w:tcMar>
            <w:vAlign w:val="center"/>
          </w:tcPr>
          <w:p w14:paraId="1E12905E" w14:textId="77777777" w:rsidR="00CD7F9F" w:rsidRDefault="00CD7F9F" w:rsidP="00C63E58">
            <w:pPr>
              <w:spacing w:after="0" w:line="240" w:lineRule="auto"/>
            </w:pPr>
            <w:r>
              <w:rPr>
                <w:rFonts w:eastAsia="Century Gothic"/>
                <w:b/>
                <w:sz w:val="16"/>
              </w:rPr>
              <w:t>Stage</w:t>
            </w:r>
          </w:p>
        </w:tc>
        <w:tc>
          <w:tcPr>
            <w:tcW w:w="1634" w:type="dxa"/>
            <w:shd w:val="clear" w:color="auto" w:fill="E7E6E6"/>
            <w:tcMar>
              <w:top w:w="80" w:type="dxa"/>
              <w:left w:w="120" w:type="dxa"/>
              <w:bottom w:w="80" w:type="dxa"/>
              <w:right w:w="120" w:type="dxa"/>
            </w:tcMar>
            <w:vAlign w:val="center"/>
          </w:tcPr>
          <w:p w14:paraId="493915BA" w14:textId="77777777" w:rsidR="00CD7F9F" w:rsidRDefault="00CD7F9F" w:rsidP="00C63E58">
            <w:pPr>
              <w:spacing w:after="0" w:line="240" w:lineRule="auto"/>
            </w:pPr>
            <w:r>
              <w:rPr>
                <w:rFonts w:eastAsia="Century Gothic"/>
                <w:b/>
                <w:sz w:val="16"/>
              </w:rPr>
              <w:t>Operation</w:t>
            </w:r>
          </w:p>
        </w:tc>
        <w:tc>
          <w:tcPr>
            <w:tcW w:w="1370" w:type="dxa"/>
            <w:shd w:val="clear" w:color="auto" w:fill="E7E6E6"/>
            <w:tcMar>
              <w:top w:w="80" w:type="dxa"/>
              <w:left w:w="120" w:type="dxa"/>
              <w:bottom w:w="80" w:type="dxa"/>
              <w:right w:w="120" w:type="dxa"/>
            </w:tcMar>
            <w:vAlign w:val="center"/>
          </w:tcPr>
          <w:p w14:paraId="2E036786" w14:textId="77777777" w:rsidR="00CD7F9F" w:rsidRDefault="00CD7F9F" w:rsidP="00C63E58">
            <w:pPr>
              <w:spacing w:after="0" w:line="240" w:lineRule="auto"/>
            </w:pPr>
            <w:r>
              <w:rPr>
                <w:rFonts w:eastAsia="Century Gothic"/>
                <w:b/>
                <w:sz w:val="16"/>
              </w:rPr>
              <w:t>Time complexity</w:t>
            </w:r>
          </w:p>
        </w:tc>
        <w:tc>
          <w:tcPr>
            <w:tcW w:w="1423" w:type="dxa"/>
            <w:shd w:val="clear" w:color="auto" w:fill="E7E6E6"/>
            <w:tcMar>
              <w:top w:w="80" w:type="dxa"/>
              <w:left w:w="120" w:type="dxa"/>
              <w:bottom w:w="80" w:type="dxa"/>
              <w:right w:w="120" w:type="dxa"/>
            </w:tcMar>
            <w:vAlign w:val="center"/>
          </w:tcPr>
          <w:p w14:paraId="53A7492F" w14:textId="77777777" w:rsidR="00CD7F9F" w:rsidRDefault="00CD7F9F" w:rsidP="00C63E58">
            <w:pPr>
              <w:spacing w:after="0" w:line="240" w:lineRule="auto"/>
            </w:pPr>
            <w:r>
              <w:rPr>
                <w:rFonts w:eastAsia="Century Gothic"/>
                <w:b/>
                <w:sz w:val="16"/>
              </w:rPr>
              <w:t>Allocations or copies</w:t>
            </w:r>
          </w:p>
        </w:tc>
        <w:tc>
          <w:tcPr>
            <w:tcW w:w="2003" w:type="dxa"/>
            <w:shd w:val="clear" w:color="auto" w:fill="E7E6E6"/>
            <w:tcMar>
              <w:top w:w="80" w:type="dxa"/>
              <w:left w:w="120" w:type="dxa"/>
              <w:bottom w:w="80" w:type="dxa"/>
              <w:right w:w="120" w:type="dxa"/>
            </w:tcMar>
            <w:vAlign w:val="center"/>
          </w:tcPr>
          <w:p w14:paraId="53AF712E" w14:textId="77777777" w:rsidR="00CD7F9F" w:rsidRDefault="00CD7F9F" w:rsidP="00C63E58">
            <w:pPr>
              <w:spacing w:after="0" w:line="240" w:lineRule="auto"/>
            </w:pPr>
            <w:r>
              <w:rPr>
                <w:rFonts w:eastAsia="Century Gothic"/>
                <w:b/>
                <w:sz w:val="16"/>
              </w:rPr>
              <w:t>Latency rationale</w:t>
            </w:r>
          </w:p>
        </w:tc>
        <w:tc>
          <w:tcPr>
            <w:tcW w:w="1738" w:type="dxa"/>
            <w:shd w:val="clear" w:color="auto" w:fill="E7E6E6"/>
            <w:tcMar>
              <w:top w:w="80" w:type="dxa"/>
              <w:left w:w="120" w:type="dxa"/>
              <w:bottom w:w="80" w:type="dxa"/>
              <w:right w:w="120" w:type="dxa"/>
            </w:tcMar>
            <w:vAlign w:val="center"/>
          </w:tcPr>
          <w:p w14:paraId="0C95DB23" w14:textId="77777777" w:rsidR="00CD7F9F" w:rsidRDefault="00CD7F9F" w:rsidP="00C63E58">
            <w:pPr>
              <w:spacing w:after="0" w:line="240" w:lineRule="auto"/>
            </w:pPr>
            <w:r>
              <w:rPr>
                <w:rFonts w:eastAsia="Century Gothic"/>
                <w:b/>
                <w:sz w:val="16"/>
              </w:rPr>
              <w:t>Code reference</w:t>
            </w:r>
          </w:p>
        </w:tc>
      </w:tr>
      <w:tr w:rsidR="00CD7F9F" w14:paraId="152E02B8" w14:textId="77777777" w:rsidTr="00C63E58">
        <w:trPr>
          <w:cantSplit/>
        </w:trPr>
        <w:tc>
          <w:tcPr>
            <w:tcW w:w="738" w:type="dxa"/>
            <w:tcMar>
              <w:top w:w="80" w:type="dxa"/>
              <w:left w:w="120" w:type="dxa"/>
              <w:bottom w:w="80" w:type="dxa"/>
              <w:right w:w="120" w:type="dxa"/>
            </w:tcMar>
            <w:vAlign w:val="center"/>
          </w:tcPr>
          <w:p w14:paraId="072180D8" w14:textId="77777777" w:rsidR="00CD7F9F" w:rsidRDefault="00CD7F9F" w:rsidP="00C63E58">
            <w:pPr>
              <w:spacing w:after="0" w:line="240" w:lineRule="auto"/>
            </w:pPr>
            <w:r>
              <w:rPr>
                <w:rFonts w:eastAsia="Century Gothic"/>
                <w:sz w:val="16"/>
              </w:rPr>
              <w:t>Peer lookup</w:t>
            </w:r>
          </w:p>
        </w:tc>
        <w:tc>
          <w:tcPr>
            <w:tcW w:w="1634" w:type="dxa"/>
            <w:tcMar>
              <w:top w:w="80" w:type="dxa"/>
              <w:left w:w="120" w:type="dxa"/>
              <w:bottom w:w="80" w:type="dxa"/>
              <w:right w:w="120" w:type="dxa"/>
            </w:tcMar>
            <w:vAlign w:val="center"/>
          </w:tcPr>
          <w:p w14:paraId="2B58879B" w14:textId="77777777" w:rsidR="00CD7F9F" w:rsidRDefault="00CD7F9F" w:rsidP="00C63E58">
            <w:pPr>
              <w:spacing w:after="0" w:line="240" w:lineRule="auto"/>
            </w:pPr>
            <w:r>
              <w:rPr>
                <w:rFonts w:eastAsia="Century Gothic"/>
                <w:sz w:val="16"/>
              </w:rPr>
              <w:t>Find or remove session by connection ID.</w:t>
            </w:r>
          </w:p>
        </w:tc>
        <w:tc>
          <w:tcPr>
            <w:tcW w:w="1370" w:type="dxa"/>
            <w:tcMar>
              <w:top w:w="80" w:type="dxa"/>
              <w:left w:w="120" w:type="dxa"/>
              <w:bottom w:w="80" w:type="dxa"/>
              <w:right w:w="120" w:type="dxa"/>
            </w:tcMar>
            <w:vAlign w:val="center"/>
          </w:tcPr>
          <w:p w14:paraId="7E57146E" w14:textId="77777777" w:rsidR="00CD7F9F" w:rsidRDefault="00CD7F9F" w:rsidP="00C63E58">
            <w:pPr>
              <w:spacing w:after="0" w:line="240" w:lineRule="auto"/>
            </w:pPr>
            <w:r>
              <w:rPr>
                <w:rFonts w:eastAsia="Century Gothic"/>
                <w:sz w:val="16"/>
              </w:rPr>
              <w:t xml:space="preserve">Average </w:t>
            </w:r>
            <w:proofErr w:type="gramStart"/>
            <w:r>
              <w:rPr>
                <w:rFonts w:eastAsia="Century Gothic"/>
                <w:sz w:val="16"/>
              </w:rPr>
              <w:t>O(</w:t>
            </w:r>
            <w:proofErr w:type="gramEnd"/>
            <w:r>
              <w:rPr>
                <w:rFonts w:eastAsia="Century Gothic"/>
                <w:sz w:val="16"/>
              </w:rPr>
              <w:t>1); worst case depends on hash contention.</w:t>
            </w:r>
          </w:p>
        </w:tc>
        <w:tc>
          <w:tcPr>
            <w:tcW w:w="1423" w:type="dxa"/>
            <w:tcMar>
              <w:top w:w="80" w:type="dxa"/>
              <w:left w:w="120" w:type="dxa"/>
              <w:bottom w:w="80" w:type="dxa"/>
              <w:right w:w="120" w:type="dxa"/>
            </w:tcMar>
            <w:vAlign w:val="center"/>
          </w:tcPr>
          <w:p w14:paraId="6DB7B8F8"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 session references.</w:t>
            </w:r>
          </w:p>
        </w:tc>
        <w:tc>
          <w:tcPr>
            <w:tcW w:w="2003" w:type="dxa"/>
            <w:tcMar>
              <w:top w:w="80" w:type="dxa"/>
              <w:left w:w="120" w:type="dxa"/>
              <w:bottom w:w="80" w:type="dxa"/>
              <w:right w:w="120" w:type="dxa"/>
            </w:tcMar>
            <w:vAlign w:val="center"/>
          </w:tcPr>
          <w:p w14:paraId="3C3FE96C" w14:textId="77777777" w:rsidR="00CD7F9F" w:rsidRDefault="00CD7F9F" w:rsidP="00C63E58">
            <w:pPr>
              <w:spacing w:after="0" w:line="240" w:lineRule="auto"/>
            </w:pPr>
            <w:r>
              <w:rPr>
                <w:rFonts w:eastAsia="Century Gothic"/>
                <w:sz w:val="16"/>
              </w:rPr>
              <w:t>Avoids linear scans as operators are added.</w:t>
            </w:r>
          </w:p>
        </w:tc>
        <w:tc>
          <w:tcPr>
            <w:tcW w:w="1738" w:type="dxa"/>
            <w:tcMar>
              <w:top w:w="80" w:type="dxa"/>
              <w:left w:w="120" w:type="dxa"/>
              <w:bottom w:w="80" w:type="dxa"/>
              <w:right w:w="120" w:type="dxa"/>
            </w:tcMar>
            <w:vAlign w:val="center"/>
          </w:tcPr>
          <w:p w14:paraId="7AEA9A4A" w14:textId="77777777" w:rsidR="00CD7F9F" w:rsidRDefault="00CD7F9F" w:rsidP="00C63E58">
            <w:pPr>
              <w:spacing w:after="0" w:line="240" w:lineRule="auto"/>
            </w:pPr>
            <w:proofErr w:type="spellStart"/>
            <w:r>
              <w:rPr>
                <w:rFonts w:ascii="Consolas" w:eastAsia="Consolas" w:hAnsi="Consolas"/>
                <w:sz w:val="15"/>
              </w:rPr>
              <w:t>ConcurrentDictionary.TryGetValue</w:t>
            </w:r>
            <w:proofErr w:type="spellEnd"/>
            <w:r>
              <w:rPr>
                <w:rFonts w:eastAsia="Century Gothic"/>
                <w:sz w:val="16"/>
              </w:rPr>
              <w:t xml:space="preserve"> / </w:t>
            </w:r>
            <w:proofErr w:type="spellStart"/>
            <w:r>
              <w:rPr>
                <w:rFonts w:ascii="Consolas" w:eastAsia="Consolas" w:hAnsi="Consolas"/>
                <w:sz w:val="15"/>
              </w:rPr>
              <w:t>TryRemove</w:t>
            </w:r>
            <w:proofErr w:type="spellEnd"/>
          </w:p>
        </w:tc>
      </w:tr>
      <w:tr w:rsidR="00CD7F9F" w14:paraId="6832F133" w14:textId="77777777" w:rsidTr="00C63E58">
        <w:trPr>
          <w:cantSplit/>
        </w:trPr>
        <w:tc>
          <w:tcPr>
            <w:tcW w:w="738" w:type="dxa"/>
            <w:shd w:val="clear" w:color="auto" w:fill="F7F7F7"/>
            <w:tcMar>
              <w:top w:w="80" w:type="dxa"/>
              <w:left w:w="120" w:type="dxa"/>
              <w:bottom w:w="80" w:type="dxa"/>
              <w:right w:w="120" w:type="dxa"/>
            </w:tcMar>
            <w:vAlign w:val="center"/>
          </w:tcPr>
          <w:p w14:paraId="212B0DCF" w14:textId="77777777" w:rsidR="00CD7F9F" w:rsidRDefault="00CD7F9F" w:rsidP="00C63E58">
            <w:pPr>
              <w:spacing w:after="0" w:line="240" w:lineRule="auto"/>
            </w:pPr>
            <w:r>
              <w:rPr>
                <w:rFonts w:eastAsia="Century Gothic"/>
                <w:sz w:val="16"/>
              </w:rPr>
              <w:t>ICE setup</w:t>
            </w:r>
          </w:p>
        </w:tc>
        <w:tc>
          <w:tcPr>
            <w:tcW w:w="1634" w:type="dxa"/>
            <w:shd w:val="clear" w:color="auto" w:fill="F7F7F7"/>
            <w:tcMar>
              <w:top w:w="80" w:type="dxa"/>
              <w:left w:w="120" w:type="dxa"/>
              <w:bottom w:w="80" w:type="dxa"/>
              <w:right w:w="120" w:type="dxa"/>
            </w:tcMar>
            <w:vAlign w:val="center"/>
          </w:tcPr>
          <w:p w14:paraId="0BBD8430" w14:textId="77777777" w:rsidR="00CD7F9F" w:rsidRDefault="00CD7F9F" w:rsidP="00C63E58">
            <w:pPr>
              <w:spacing w:after="0" w:line="240" w:lineRule="auto"/>
            </w:pPr>
            <w:r>
              <w:rPr>
                <w:rFonts w:eastAsia="Century Gothic"/>
                <w:sz w:val="16"/>
              </w:rPr>
              <w:t xml:space="preserve">Flush k candidates after the answer </w:t>
            </w:r>
            <w:proofErr w:type="gramStart"/>
            <w:r>
              <w:rPr>
                <w:rFonts w:eastAsia="Century Gothic"/>
                <w:sz w:val="16"/>
              </w:rPr>
              <w:t>is</w:t>
            </w:r>
            <w:proofErr w:type="gramEnd"/>
            <w:r>
              <w:rPr>
                <w:rFonts w:eastAsia="Century Gothic"/>
                <w:sz w:val="16"/>
              </w:rPr>
              <w:t xml:space="preserve"> installed.</w:t>
            </w:r>
          </w:p>
        </w:tc>
        <w:tc>
          <w:tcPr>
            <w:tcW w:w="1370" w:type="dxa"/>
            <w:shd w:val="clear" w:color="auto" w:fill="F7F7F7"/>
            <w:tcMar>
              <w:top w:w="80" w:type="dxa"/>
              <w:left w:w="120" w:type="dxa"/>
              <w:bottom w:w="80" w:type="dxa"/>
              <w:right w:w="120" w:type="dxa"/>
            </w:tcMar>
            <w:vAlign w:val="center"/>
          </w:tcPr>
          <w:p w14:paraId="0084CB95" w14:textId="77777777" w:rsidR="00CD7F9F" w:rsidRDefault="00CD7F9F" w:rsidP="00C63E58">
            <w:pPr>
              <w:spacing w:after="0" w:line="240" w:lineRule="auto"/>
            </w:pPr>
            <w:r>
              <w:rPr>
                <w:rFonts w:eastAsia="Century Gothic"/>
                <w:sz w:val="16"/>
              </w:rPr>
              <w:t>O(k).</w:t>
            </w:r>
          </w:p>
        </w:tc>
        <w:tc>
          <w:tcPr>
            <w:tcW w:w="1423" w:type="dxa"/>
            <w:shd w:val="clear" w:color="auto" w:fill="F7F7F7"/>
            <w:tcMar>
              <w:top w:w="80" w:type="dxa"/>
              <w:left w:w="120" w:type="dxa"/>
              <w:bottom w:w="80" w:type="dxa"/>
              <w:right w:w="120" w:type="dxa"/>
            </w:tcMar>
            <w:vAlign w:val="center"/>
          </w:tcPr>
          <w:p w14:paraId="0182B1B4" w14:textId="77777777" w:rsidR="00CD7F9F" w:rsidRDefault="00CD7F9F" w:rsidP="00C63E58">
            <w:pPr>
              <w:spacing w:after="0" w:line="240" w:lineRule="auto"/>
            </w:pPr>
            <w:r>
              <w:rPr>
                <w:rFonts w:eastAsia="Century Gothic"/>
                <w:sz w:val="16"/>
              </w:rPr>
              <w:t>O(k) temporary references.</w:t>
            </w:r>
          </w:p>
        </w:tc>
        <w:tc>
          <w:tcPr>
            <w:tcW w:w="2003" w:type="dxa"/>
            <w:shd w:val="clear" w:color="auto" w:fill="F7F7F7"/>
            <w:tcMar>
              <w:top w:w="80" w:type="dxa"/>
              <w:left w:w="120" w:type="dxa"/>
              <w:bottom w:w="80" w:type="dxa"/>
              <w:right w:w="120" w:type="dxa"/>
            </w:tcMar>
            <w:vAlign w:val="center"/>
          </w:tcPr>
          <w:p w14:paraId="0DE7FE11" w14:textId="77777777" w:rsidR="00CD7F9F" w:rsidRDefault="00CD7F9F" w:rsidP="00C63E58">
            <w:pPr>
              <w:spacing w:after="0" w:line="240" w:lineRule="auto"/>
            </w:pPr>
            <w:r>
              <w:rPr>
                <w:rFonts w:eastAsia="Century Gothic"/>
                <w:sz w:val="16"/>
              </w:rPr>
              <w:t>Paid during negotiation, not for each video frame.</w:t>
            </w:r>
          </w:p>
        </w:tc>
        <w:tc>
          <w:tcPr>
            <w:tcW w:w="1738" w:type="dxa"/>
            <w:shd w:val="clear" w:color="auto" w:fill="F7F7F7"/>
            <w:tcMar>
              <w:top w:w="80" w:type="dxa"/>
              <w:left w:w="120" w:type="dxa"/>
              <w:bottom w:w="80" w:type="dxa"/>
              <w:right w:w="120" w:type="dxa"/>
            </w:tcMar>
            <w:vAlign w:val="center"/>
          </w:tcPr>
          <w:p w14:paraId="180A8F94" w14:textId="77777777" w:rsidR="00CD7F9F" w:rsidRDefault="00CD7F9F" w:rsidP="00C63E58">
            <w:pPr>
              <w:spacing w:after="0" w:line="240" w:lineRule="auto"/>
            </w:pPr>
            <w:proofErr w:type="spellStart"/>
            <w:r>
              <w:rPr>
                <w:rFonts w:ascii="Consolas" w:eastAsia="Consolas" w:hAnsi="Consolas"/>
                <w:sz w:val="15"/>
              </w:rPr>
              <w:t>ApplyAnswer</w:t>
            </w:r>
            <w:proofErr w:type="spellEnd"/>
          </w:p>
        </w:tc>
      </w:tr>
      <w:tr w:rsidR="00CD7F9F" w14:paraId="59F86CB9" w14:textId="77777777" w:rsidTr="00C63E58">
        <w:trPr>
          <w:cantSplit/>
        </w:trPr>
        <w:tc>
          <w:tcPr>
            <w:tcW w:w="738" w:type="dxa"/>
            <w:tcMar>
              <w:top w:w="80" w:type="dxa"/>
              <w:left w:w="120" w:type="dxa"/>
              <w:bottom w:w="80" w:type="dxa"/>
              <w:right w:w="120" w:type="dxa"/>
            </w:tcMar>
            <w:vAlign w:val="center"/>
          </w:tcPr>
          <w:p w14:paraId="055C1E37" w14:textId="77777777" w:rsidR="00CD7F9F" w:rsidRDefault="00CD7F9F" w:rsidP="00C63E58">
            <w:pPr>
              <w:spacing w:after="0" w:line="240" w:lineRule="auto"/>
            </w:pPr>
            <w:r>
              <w:rPr>
                <w:rFonts w:eastAsia="Century Gothic"/>
                <w:sz w:val="16"/>
              </w:rPr>
              <w:t>RTP receive</w:t>
            </w:r>
          </w:p>
        </w:tc>
        <w:tc>
          <w:tcPr>
            <w:tcW w:w="1634" w:type="dxa"/>
            <w:tcMar>
              <w:top w:w="80" w:type="dxa"/>
              <w:left w:w="120" w:type="dxa"/>
              <w:bottom w:w="80" w:type="dxa"/>
              <w:right w:w="120" w:type="dxa"/>
            </w:tcMar>
            <w:vAlign w:val="center"/>
          </w:tcPr>
          <w:p w14:paraId="39FFD655" w14:textId="77777777" w:rsidR="00CD7F9F" w:rsidRDefault="00CD7F9F" w:rsidP="00C63E58">
            <w:pPr>
              <w:spacing w:after="0" w:line="240" w:lineRule="auto"/>
            </w:pPr>
            <w:r>
              <w:rPr>
                <w:rFonts w:eastAsia="Century Gothic"/>
                <w:sz w:val="16"/>
              </w:rPr>
              <w:t>Read, parse, validate payload type, and depacketize p payload bytes.</w:t>
            </w:r>
          </w:p>
        </w:tc>
        <w:tc>
          <w:tcPr>
            <w:tcW w:w="1370" w:type="dxa"/>
            <w:tcMar>
              <w:top w:w="80" w:type="dxa"/>
              <w:left w:w="120" w:type="dxa"/>
              <w:bottom w:w="80" w:type="dxa"/>
              <w:right w:w="120" w:type="dxa"/>
            </w:tcMar>
            <w:vAlign w:val="center"/>
          </w:tcPr>
          <w:p w14:paraId="26CE571E" w14:textId="77777777" w:rsidR="00CD7F9F" w:rsidRDefault="00CD7F9F" w:rsidP="00C63E58">
            <w:pPr>
              <w:spacing w:after="0" w:line="240" w:lineRule="auto"/>
            </w:pPr>
            <w:r>
              <w:rPr>
                <w:rFonts w:eastAsia="Century Gothic"/>
                <w:sz w:val="16"/>
              </w:rPr>
              <w:t>O(p) per packet.</w:t>
            </w:r>
          </w:p>
        </w:tc>
        <w:tc>
          <w:tcPr>
            <w:tcW w:w="1423" w:type="dxa"/>
            <w:tcMar>
              <w:top w:w="80" w:type="dxa"/>
              <w:left w:w="120" w:type="dxa"/>
              <w:bottom w:w="80" w:type="dxa"/>
              <w:right w:w="120" w:type="dxa"/>
            </w:tcMar>
            <w:vAlign w:val="center"/>
          </w:tcPr>
          <w:p w14:paraId="54F0E460" w14:textId="77777777" w:rsidR="00CD7F9F" w:rsidRDefault="00CD7F9F" w:rsidP="00C63E58">
            <w:pPr>
              <w:spacing w:after="0" w:line="240" w:lineRule="auto"/>
            </w:pPr>
            <w:r>
              <w:rPr>
                <w:rFonts w:eastAsia="Century Gothic"/>
                <w:sz w:val="16"/>
              </w:rPr>
              <w:t>Receive buffer and depacketizer state.</w:t>
            </w:r>
          </w:p>
        </w:tc>
        <w:tc>
          <w:tcPr>
            <w:tcW w:w="2003" w:type="dxa"/>
            <w:tcMar>
              <w:top w:w="80" w:type="dxa"/>
              <w:left w:w="120" w:type="dxa"/>
              <w:bottom w:w="80" w:type="dxa"/>
              <w:right w:w="120" w:type="dxa"/>
            </w:tcMar>
            <w:vAlign w:val="center"/>
          </w:tcPr>
          <w:p w14:paraId="387625D8" w14:textId="77777777" w:rsidR="00CD7F9F" w:rsidRDefault="00CD7F9F" w:rsidP="00C63E58">
            <w:pPr>
              <w:spacing w:after="0" w:line="240" w:lineRule="auto"/>
            </w:pPr>
            <w:r>
              <w:rPr>
                <w:rFonts w:eastAsia="Century Gothic"/>
                <w:sz w:val="16"/>
              </w:rPr>
              <w:t>Single owner preserves order without per-packet locking.</w:t>
            </w:r>
          </w:p>
        </w:tc>
        <w:tc>
          <w:tcPr>
            <w:tcW w:w="1738" w:type="dxa"/>
            <w:tcMar>
              <w:top w:w="80" w:type="dxa"/>
              <w:left w:w="120" w:type="dxa"/>
              <w:bottom w:w="80" w:type="dxa"/>
              <w:right w:w="120" w:type="dxa"/>
            </w:tcMar>
            <w:vAlign w:val="center"/>
          </w:tcPr>
          <w:p w14:paraId="2796A9AF" w14:textId="77777777" w:rsidR="00CD7F9F" w:rsidRDefault="00CD7F9F" w:rsidP="00C63E58">
            <w:pPr>
              <w:spacing w:after="0" w:line="240" w:lineRule="auto"/>
            </w:pPr>
            <w:proofErr w:type="spellStart"/>
            <w:r>
              <w:rPr>
                <w:rFonts w:ascii="Consolas" w:eastAsia="Consolas" w:hAnsi="Consolas"/>
                <w:sz w:val="15"/>
              </w:rPr>
              <w:t>ReceiveAsync</w:t>
            </w:r>
            <w:proofErr w:type="spellEnd"/>
          </w:p>
        </w:tc>
      </w:tr>
      <w:tr w:rsidR="00CD7F9F" w14:paraId="4833CDFD" w14:textId="77777777" w:rsidTr="00C63E58">
        <w:trPr>
          <w:cantSplit/>
        </w:trPr>
        <w:tc>
          <w:tcPr>
            <w:tcW w:w="738" w:type="dxa"/>
            <w:shd w:val="clear" w:color="auto" w:fill="F7F7F7"/>
            <w:tcMar>
              <w:top w:w="80" w:type="dxa"/>
              <w:left w:w="120" w:type="dxa"/>
              <w:bottom w:w="80" w:type="dxa"/>
              <w:right w:w="120" w:type="dxa"/>
            </w:tcMar>
            <w:vAlign w:val="center"/>
          </w:tcPr>
          <w:p w14:paraId="2A6FE05B" w14:textId="77777777" w:rsidR="00CD7F9F" w:rsidRDefault="00CD7F9F" w:rsidP="00C63E58">
            <w:pPr>
              <w:spacing w:after="0" w:line="240" w:lineRule="auto"/>
            </w:pPr>
            <w:r>
              <w:rPr>
                <w:rFonts w:eastAsia="Century Gothic"/>
                <w:sz w:val="16"/>
              </w:rPr>
              <w:t>Frame assembly</w:t>
            </w:r>
          </w:p>
        </w:tc>
        <w:tc>
          <w:tcPr>
            <w:tcW w:w="1634" w:type="dxa"/>
            <w:shd w:val="clear" w:color="auto" w:fill="F7F7F7"/>
            <w:tcMar>
              <w:top w:w="80" w:type="dxa"/>
              <w:left w:w="120" w:type="dxa"/>
              <w:bottom w:w="80" w:type="dxa"/>
              <w:right w:w="120" w:type="dxa"/>
            </w:tcMar>
            <w:vAlign w:val="center"/>
          </w:tcPr>
          <w:p w14:paraId="20FED329" w14:textId="77777777" w:rsidR="00CD7F9F" w:rsidRDefault="00CD7F9F" w:rsidP="00C63E58">
            <w:pPr>
              <w:spacing w:after="0" w:line="240" w:lineRule="auto"/>
            </w:pPr>
            <w:r>
              <w:rPr>
                <w:rFonts w:eastAsia="Century Gothic"/>
                <w:sz w:val="16"/>
              </w:rPr>
              <w:t xml:space="preserve">Inspect NAL units and build an </w:t>
            </w:r>
            <w:proofErr w:type="gramStart"/>
            <w:r>
              <w:rPr>
                <w:rFonts w:eastAsia="Century Gothic"/>
                <w:sz w:val="16"/>
              </w:rPr>
              <w:t>f-</w:t>
            </w:r>
            <w:proofErr w:type="gramEnd"/>
            <w:r>
              <w:rPr>
                <w:rFonts w:eastAsia="Century Gothic"/>
                <w:sz w:val="16"/>
              </w:rPr>
              <w:t>byte Annex-B access unit.</w:t>
            </w:r>
          </w:p>
        </w:tc>
        <w:tc>
          <w:tcPr>
            <w:tcW w:w="1370" w:type="dxa"/>
            <w:shd w:val="clear" w:color="auto" w:fill="F7F7F7"/>
            <w:tcMar>
              <w:top w:w="80" w:type="dxa"/>
              <w:left w:w="120" w:type="dxa"/>
              <w:bottom w:w="80" w:type="dxa"/>
              <w:right w:w="120" w:type="dxa"/>
            </w:tcMar>
            <w:vAlign w:val="center"/>
          </w:tcPr>
          <w:p w14:paraId="6AF78609" w14:textId="77777777" w:rsidR="00CD7F9F" w:rsidRDefault="00CD7F9F" w:rsidP="00C63E58">
            <w:pPr>
              <w:spacing w:after="0" w:line="240" w:lineRule="auto"/>
            </w:pPr>
            <w:r>
              <w:rPr>
                <w:rFonts w:eastAsia="Century Gothic"/>
                <w:sz w:val="16"/>
              </w:rPr>
              <w:t>O(f) time and O(f) temporary memory.</w:t>
            </w:r>
          </w:p>
        </w:tc>
        <w:tc>
          <w:tcPr>
            <w:tcW w:w="1423" w:type="dxa"/>
            <w:shd w:val="clear" w:color="auto" w:fill="F7F7F7"/>
            <w:tcMar>
              <w:top w:w="80" w:type="dxa"/>
              <w:left w:w="120" w:type="dxa"/>
              <w:bottom w:w="80" w:type="dxa"/>
              <w:right w:w="120" w:type="dxa"/>
            </w:tcMar>
            <w:vAlign w:val="center"/>
          </w:tcPr>
          <w:p w14:paraId="34DE05AD" w14:textId="77777777" w:rsidR="00CD7F9F" w:rsidRDefault="00CD7F9F" w:rsidP="00C63E58">
            <w:pPr>
              <w:spacing w:after="0" w:line="240" w:lineRule="auto"/>
            </w:pPr>
            <w:r>
              <w:rPr>
                <w:rFonts w:eastAsia="Century Gothic"/>
                <w:sz w:val="16"/>
              </w:rPr>
              <w:t xml:space="preserve">One output array plus required byte </w:t>
            </w:r>
            <w:proofErr w:type="gramStart"/>
            <w:r>
              <w:rPr>
                <w:rFonts w:eastAsia="Century Gothic"/>
                <w:sz w:val="16"/>
              </w:rPr>
              <w:t>copies</w:t>
            </w:r>
            <w:proofErr w:type="gramEnd"/>
            <w:r>
              <w:rPr>
                <w:rFonts w:eastAsia="Century Gothic"/>
                <w:sz w:val="16"/>
              </w:rPr>
              <w:t>.</w:t>
            </w:r>
          </w:p>
        </w:tc>
        <w:tc>
          <w:tcPr>
            <w:tcW w:w="2003" w:type="dxa"/>
            <w:shd w:val="clear" w:color="auto" w:fill="F7F7F7"/>
            <w:tcMar>
              <w:top w:w="80" w:type="dxa"/>
              <w:left w:w="120" w:type="dxa"/>
              <w:bottom w:w="80" w:type="dxa"/>
              <w:right w:w="120" w:type="dxa"/>
            </w:tcMar>
            <w:vAlign w:val="center"/>
          </w:tcPr>
          <w:p w14:paraId="448C81CF" w14:textId="77777777" w:rsidR="00CD7F9F" w:rsidRDefault="00CD7F9F" w:rsidP="00C63E58">
            <w:pPr>
              <w:spacing w:after="0" w:line="240" w:lineRule="auto"/>
            </w:pPr>
            <w:r>
              <w:rPr>
                <w:rFonts w:eastAsia="Century Gothic"/>
                <w:sz w:val="16"/>
              </w:rPr>
              <w:t>No decode/re-encode stage; one bounded frame assembly.</w:t>
            </w:r>
          </w:p>
        </w:tc>
        <w:tc>
          <w:tcPr>
            <w:tcW w:w="1738" w:type="dxa"/>
            <w:shd w:val="clear" w:color="auto" w:fill="F7F7F7"/>
            <w:tcMar>
              <w:top w:w="80" w:type="dxa"/>
              <w:left w:w="120" w:type="dxa"/>
              <w:bottom w:w="80" w:type="dxa"/>
              <w:right w:w="120" w:type="dxa"/>
            </w:tcMar>
            <w:vAlign w:val="center"/>
          </w:tcPr>
          <w:p w14:paraId="5D5CB25F" w14:textId="77777777" w:rsidR="00CD7F9F" w:rsidRDefault="00CD7F9F" w:rsidP="00C63E58">
            <w:pPr>
              <w:spacing w:after="0" w:line="240" w:lineRule="auto"/>
            </w:pPr>
            <w:proofErr w:type="spellStart"/>
            <w:r>
              <w:rPr>
                <w:rFonts w:ascii="Consolas" w:eastAsia="Consolas" w:hAnsi="Consolas"/>
                <w:sz w:val="15"/>
              </w:rPr>
              <w:t>BuildAccessUnit</w:t>
            </w:r>
            <w:proofErr w:type="spellEnd"/>
          </w:p>
        </w:tc>
      </w:tr>
      <w:tr w:rsidR="00CD7F9F" w14:paraId="32AFAACB" w14:textId="77777777" w:rsidTr="00C63E58">
        <w:trPr>
          <w:cantSplit/>
        </w:trPr>
        <w:tc>
          <w:tcPr>
            <w:tcW w:w="738" w:type="dxa"/>
            <w:tcMar>
              <w:top w:w="80" w:type="dxa"/>
              <w:left w:w="120" w:type="dxa"/>
              <w:bottom w:w="80" w:type="dxa"/>
              <w:right w:w="120" w:type="dxa"/>
            </w:tcMar>
            <w:vAlign w:val="center"/>
          </w:tcPr>
          <w:p w14:paraId="067236D5" w14:textId="77777777" w:rsidR="00CD7F9F" w:rsidRDefault="00CD7F9F" w:rsidP="00C63E58">
            <w:pPr>
              <w:spacing w:after="0" w:line="240" w:lineRule="auto"/>
            </w:pPr>
            <w:r>
              <w:rPr>
                <w:rFonts w:eastAsia="Century Gothic"/>
                <w:sz w:val="16"/>
              </w:rPr>
              <w:lastRenderedPageBreak/>
              <w:t>Timestamp</w:t>
            </w:r>
          </w:p>
        </w:tc>
        <w:tc>
          <w:tcPr>
            <w:tcW w:w="1634" w:type="dxa"/>
            <w:tcMar>
              <w:top w:w="80" w:type="dxa"/>
              <w:left w:w="120" w:type="dxa"/>
              <w:bottom w:w="80" w:type="dxa"/>
              <w:right w:w="120" w:type="dxa"/>
            </w:tcMar>
            <w:vAlign w:val="center"/>
          </w:tcPr>
          <w:p w14:paraId="66AE4DA3" w14:textId="77777777" w:rsidR="00CD7F9F" w:rsidRDefault="00CD7F9F" w:rsidP="00C63E58">
            <w:pPr>
              <w:spacing w:after="0" w:line="240" w:lineRule="auto"/>
            </w:pPr>
            <w:r>
              <w:rPr>
                <w:rFonts w:eastAsia="Century Gothic"/>
                <w:sz w:val="16"/>
              </w:rPr>
              <w:t>Calculate duration from adjacent RTP timestamps.</w:t>
            </w:r>
          </w:p>
        </w:tc>
        <w:tc>
          <w:tcPr>
            <w:tcW w:w="1370" w:type="dxa"/>
            <w:tcMar>
              <w:top w:w="80" w:type="dxa"/>
              <w:left w:w="120" w:type="dxa"/>
              <w:bottom w:w="80" w:type="dxa"/>
              <w:right w:w="120" w:type="dxa"/>
            </w:tcMar>
            <w:vAlign w:val="center"/>
          </w:tcPr>
          <w:p w14:paraId="47E55243"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w:t>
            </w:r>
          </w:p>
        </w:tc>
        <w:tc>
          <w:tcPr>
            <w:tcW w:w="1423" w:type="dxa"/>
            <w:tcMar>
              <w:top w:w="80" w:type="dxa"/>
              <w:left w:w="120" w:type="dxa"/>
              <w:bottom w:w="80" w:type="dxa"/>
              <w:right w:w="120" w:type="dxa"/>
            </w:tcMar>
            <w:vAlign w:val="center"/>
          </w:tcPr>
          <w:p w14:paraId="4391AB55" w14:textId="77777777" w:rsidR="00CD7F9F" w:rsidRDefault="00CD7F9F" w:rsidP="00C63E58">
            <w:pPr>
              <w:spacing w:after="0" w:line="240" w:lineRule="auto"/>
            </w:pPr>
            <w:r>
              <w:rPr>
                <w:rFonts w:eastAsia="Century Gothic"/>
                <w:sz w:val="16"/>
              </w:rPr>
              <w:t>No frame-sized allocation.</w:t>
            </w:r>
          </w:p>
        </w:tc>
        <w:tc>
          <w:tcPr>
            <w:tcW w:w="2003" w:type="dxa"/>
            <w:tcMar>
              <w:top w:w="80" w:type="dxa"/>
              <w:left w:w="120" w:type="dxa"/>
              <w:bottom w:w="80" w:type="dxa"/>
              <w:right w:w="120" w:type="dxa"/>
            </w:tcMar>
            <w:vAlign w:val="center"/>
          </w:tcPr>
          <w:p w14:paraId="4666B14C" w14:textId="77777777" w:rsidR="00CD7F9F" w:rsidRDefault="00CD7F9F" w:rsidP="00C63E58">
            <w:pPr>
              <w:spacing w:after="0" w:line="240" w:lineRule="auto"/>
            </w:pPr>
            <w:r>
              <w:rPr>
                <w:rFonts w:eastAsia="Century Gothic"/>
                <w:sz w:val="16"/>
              </w:rPr>
              <w:t>Constant work per completed access unit.</w:t>
            </w:r>
          </w:p>
        </w:tc>
        <w:tc>
          <w:tcPr>
            <w:tcW w:w="1738" w:type="dxa"/>
            <w:tcMar>
              <w:top w:w="80" w:type="dxa"/>
              <w:left w:w="120" w:type="dxa"/>
              <w:bottom w:w="80" w:type="dxa"/>
              <w:right w:w="120" w:type="dxa"/>
            </w:tcMar>
            <w:vAlign w:val="center"/>
          </w:tcPr>
          <w:p w14:paraId="6CAC8D25" w14:textId="77777777" w:rsidR="00CD7F9F" w:rsidRDefault="00CD7F9F" w:rsidP="00C63E58">
            <w:pPr>
              <w:spacing w:after="0" w:line="240" w:lineRule="auto"/>
            </w:pPr>
            <w:proofErr w:type="spellStart"/>
            <w:r>
              <w:rPr>
                <w:rFonts w:ascii="Consolas" w:eastAsia="Consolas" w:hAnsi="Consolas"/>
                <w:sz w:val="15"/>
              </w:rPr>
              <w:t>ComputeDurationRtpUnits</w:t>
            </w:r>
            <w:proofErr w:type="spellEnd"/>
          </w:p>
        </w:tc>
      </w:tr>
      <w:tr w:rsidR="00CD7F9F" w14:paraId="4D93AFC7" w14:textId="77777777" w:rsidTr="00C63E58">
        <w:trPr>
          <w:cantSplit/>
        </w:trPr>
        <w:tc>
          <w:tcPr>
            <w:tcW w:w="738" w:type="dxa"/>
            <w:shd w:val="clear" w:color="auto" w:fill="F7F7F7"/>
            <w:tcMar>
              <w:top w:w="80" w:type="dxa"/>
              <w:left w:w="120" w:type="dxa"/>
              <w:bottom w:w="80" w:type="dxa"/>
              <w:right w:w="120" w:type="dxa"/>
            </w:tcMar>
            <w:vAlign w:val="center"/>
          </w:tcPr>
          <w:p w14:paraId="18380C62" w14:textId="77777777" w:rsidR="00CD7F9F" w:rsidRDefault="00CD7F9F" w:rsidP="00C63E58">
            <w:pPr>
              <w:spacing w:after="0" w:line="240" w:lineRule="auto"/>
            </w:pPr>
            <w:r>
              <w:rPr>
                <w:rFonts w:eastAsia="Century Gothic"/>
                <w:sz w:val="16"/>
              </w:rPr>
              <w:t>Distribution</w:t>
            </w:r>
          </w:p>
        </w:tc>
        <w:tc>
          <w:tcPr>
            <w:tcW w:w="1634" w:type="dxa"/>
            <w:shd w:val="clear" w:color="auto" w:fill="F7F7F7"/>
            <w:tcMar>
              <w:top w:w="80" w:type="dxa"/>
              <w:left w:w="120" w:type="dxa"/>
              <w:bottom w:w="80" w:type="dxa"/>
              <w:right w:w="120" w:type="dxa"/>
            </w:tcMar>
            <w:vAlign w:val="center"/>
          </w:tcPr>
          <w:p w14:paraId="393FCEE3" w14:textId="77777777" w:rsidR="00CD7F9F" w:rsidRDefault="00CD7F9F" w:rsidP="00C63E58">
            <w:pPr>
              <w:spacing w:after="0" w:line="240" w:lineRule="auto"/>
            </w:pPr>
            <w:r>
              <w:rPr>
                <w:rFonts w:eastAsia="Century Gothic"/>
                <w:sz w:val="16"/>
              </w:rPr>
              <w:t xml:space="preserve">Invoke the </w:t>
            </w:r>
            <w:proofErr w:type="gramStart"/>
            <w:r>
              <w:rPr>
                <w:rFonts w:eastAsia="Century Gothic"/>
                <w:sz w:val="16"/>
              </w:rPr>
              <w:t>encoded-sample</w:t>
            </w:r>
            <w:proofErr w:type="gramEnd"/>
            <w:r>
              <w:rPr>
                <w:rFonts w:eastAsia="Century Gothic"/>
                <w:sz w:val="16"/>
              </w:rPr>
              <w:t xml:space="preserve"> delegate </w:t>
            </w:r>
            <w:proofErr w:type="gramStart"/>
            <w:r>
              <w:rPr>
                <w:rFonts w:eastAsia="Century Gothic"/>
                <w:sz w:val="16"/>
              </w:rPr>
              <w:t>for n</w:t>
            </w:r>
            <w:proofErr w:type="gramEnd"/>
            <w:r>
              <w:rPr>
                <w:rFonts w:eastAsia="Century Gothic"/>
                <w:sz w:val="16"/>
              </w:rPr>
              <w:t xml:space="preserve"> viewers.</w:t>
            </w:r>
          </w:p>
        </w:tc>
        <w:tc>
          <w:tcPr>
            <w:tcW w:w="1370" w:type="dxa"/>
            <w:shd w:val="clear" w:color="auto" w:fill="F7F7F7"/>
            <w:tcMar>
              <w:top w:w="80" w:type="dxa"/>
              <w:left w:w="120" w:type="dxa"/>
              <w:bottom w:w="80" w:type="dxa"/>
              <w:right w:w="120" w:type="dxa"/>
            </w:tcMar>
            <w:vAlign w:val="center"/>
          </w:tcPr>
          <w:p w14:paraId="5FF0B8A6" w14:textId="77777777" w:rsidR="00CD7F9F" w:rsidRDefault="00CD7F9F" w:rsidP="00C63E58">
            <w:pPr>
              <w:spacing w:after="0" w:line="240" w:lineRule="auto"/>
            </w:pPr>
            <w:r>
              <w:rPr>
                <w:rFonts w:eastAsia="Century Gothic"/>
                <w:sz w:val="16"/>
              </w:rPr>
              <w:t>O(n) per frame.</w:t>
            </w:r>
          </w:p>
        </w:tc>
        <w:tc>
          <w:tcPr>
            <w:tcW w:w="1423" w:type="dxa"/>
            <w:shd w:val="clear" w:color="auto" w:fill="F7F7F7"/>
            <w:tcMar>
              <w:top w:w="80" w:type="dxa"/>
              <w:left w:w="120" w:type="dxa"/>
              <w:bottom w:w="80" w:type="dxa"/>
              <w:right w:w="120" w:type="dxa"/>
            </w:tcMar>
            <w:vAlign w:val="center"/>
          </w:tcPr>
          <w:p w14:paraId="30E89E82" w14:textId="77777777" w:rsidR="00CD7F9F" w:rsidRDefault="00CD7F9F" w:rsidP="00C63E58">
            <w:pPr>
              <w:spacing w:after="0" w:line="240" w:lineRule="auto"/>
            </w:pPr>
            <w:r>
              <w:rPr>
                <w:rFonts w:eastAsia="Century Gothic"/>
                <w:sz w:val="16"/>
              </w:rPr>
              <w:t>O(n) peer state; one shared encoded frame.</w:t>
            </w:r>
          </w:p>
        </w:tc>
        <w:tc>
          <w:tcPr>
            <w:tcW w:w="2003" w:type="dxa"/>
            <w:shd w:val="clear" w:color="auto" w:fill="F7F7F7"/>
            <w:tcMar>
              <w:top w:w="80" w:type="dxa"/>
              <w:left w:w="120" w:type="dxa"/>
              <w:bottom w:w="80" w:type="dxa"/>
              <w:right w:w="120" w:type="dxa"/>
            </w:tcMar>
            <w:vAlign w:val="center"/>
          </w:tcPr>
          <w:p w14:paraId="6715B1C6" w14:textId="77777777" w:rsidR="00CD7F9F" w:rsidRDefault="00CD7F9F" w:rsidP="00C63E58">
            <w:pPr>
              <w:spacing w:after="0" w:line="240" w:lineRule="auto"/>
            </w:pPr>
            <w:r>
              <w:rPr>
                <w:rFonts w:eastAsia="Century Gothic"/>
                <w:sz w:val="16"/>
              </w:rPr>
              <w:t>One encoder is shared instead of encoding separately per viewer.</w:t>
            </w:r>
          </w:p>
        </w:tc>
        <w:tc>
          <w:tcPr>
            <w:tcW w:w="1738" w:type="dxa"/>
            <w:shd w:val="clear" w:color="auto" w:fill="F7F7F7"/>
            <w:tcMar>
              <w:top w:w="80" w:type="dxa"/>
              <w:left w:w="120" w:type="dxa"/>
              <w:bottom w:w="80" w:type="dxa"/>
              <w:right w:w="120" w:type="dxa"/>
            </w:tcMar>
            <w:vAlign w:val="center"/>
          </w:tcPr>
          <w:p w14:paraId="4651DCE2" w14:textId="77777777" w:rsidR="00CD7F9F" w:rsidRDefault="00CD7F9F" w:rsidP="00C63E58">
            <w:pPr>
              <w:spacing w:after="0" w:line="240" w:lineRule="auto"/>
            </w:pPr>
            <w:proofErr w:type="spellStart"/>
            <w:r>
              <w:rPr>
                <w:rFonts w:ascii="Consolas" w:eastAsia="Consolas" w:hAnsi="Consolas"/>
                <w:sz w:val="15"/>
              </w:rPr>
              <w:t>Volatile.Read</w:t>
            </w:r>
            <w:proofErr w:type="spellEnd"/>
            <w:r>
              <w:rPr>
                <w:rFonts w:eastAsia="Century Gothic"/>
                <w:sz w:val="16"/>
              </w:rPr>
              <w:t xml:space="preserve">; </w:t>
            </w:r>
            <w:proofErr w:type="spellStart"/>
            <w:r>
              <w:rPr>
                <w:rFonts w:ascii="Consolas" w:eastAsia="Consolas" w:hAnsi="Consolas"/>
                <w:sz w:val="15"/>
              </w:rPr>
              <w:t>EncodedSampleDelegate.Invoke</w:t>
            </w:r>
            <w:proofErr w:type="spellEnd"/>
          </w:p>
        </w:tc>
      </w:tr>
      <w:tr w:rsidR="00CD7F9F" w14:paraId="2BD0D008" w14:textId="77777777" w:rsidTr="00C63E58">
        <w:trPr>
          <w:cantSplit/>
        </w:trPr>
        <w:tc>
          <w:tcPr>
            <w:tcW w:w="738" w:type="dxa"/>
            <w:tcMar>
              <w:top w:w="80" w:type="dxa"/>
              <w:left w:w="120" w:type="dxa"/>
              <w:bottom w:w="80" w:type="dxa"/>
              <w:right w:w="120" w:type="dxa"/>
            </w:tcMar>
            <w:vAlign w:val="center"/>
          </w:tcPr>
          <w:p w14:paraId="35CB51CA" w14:textId="77777777" w:rsidR="00CD7F9F" w:rsidRDefault="00CD7F9F" w:rsidP="00C63E58">
            <w:pPr>
              <w:spacing w:after="0" w:line="240" w:lineRule="auto"/>
            </w:pPr>
            <w:r>
              <w:rPr>
                <w:rFonts w:eastAsia="Century Gothic"/>
                <w:sz w:val="16"/>
              </w:rPr>
              <w:t>Attach/detach</w:t>
            </w:r>
          </w:p>
        </w:tc>
        <w:tc>
          <w:tcPr>
            <w:tcW w:w="1634" w:type="dxa"/>
            <w:tcMar>
              <w:top w:w="80" w:type="dxa"/>
              <w:left w:w="120" w:type="dxa"/>
              <w:bottom w:w="80" w:type="dxa"/>
              <w:right w:w="120" w:type="dxa"/>
            </w:tcMar>
            <w:vAlign w:val="center"/>
          </w:tcPr>
          <w:p w14:paraId="540D8CD2" w14:textId="77777777" w:rsidR="00CD7F9F" w:rsidRDefault="00CD7F9F" w:rsidP="00C63E58">
            <w:pPr>
              <w:spacing w:after="0" w:line="240" w:lineRule="auto"/>
            </w:pPr>
            <w:r>
              <w:rPr>
                <w:rFonts w:eastAsia="Century Gothic"/>
                <w:sz w:val="16"/>
              </w:rPr>
              <w:t>Add or remove a viewer and start/stop capture at the boundaries.</w:t>
            </w:r>
          </w:p>
        </w:tc>
        <w:tc>
          <w:tcPr>
            <w:tcW w:w="1370" w:type="dxa"/>
            <w:tcMar>
              <w:top w:w="80" w:type="dxa"/>
              <w:left w:w="120" w:type="dxa"/>
              <w:bottom w:w="80" w:type="dxa"/>
              <w:right w:w="120" w:type="dxa"/>
            </w:tcMar>
            <w:vAlign w:val="center"/>
          </w:tcPr>
          <w:p w14:paraId="26E03759" w14:textId="77777777" w:rsidR="00CD7F9F" w:rsidRDefault="00CD7F9F" w:rsidP="00C63E58">
            <w:pPr>
              <w:spacing w:after="0" w:line="240" w:lineRule="auto"/>
            </w:pPr>
            <w:r>
              <w:rPr>
                <w:rFonts w:eastAsia="Century Gothic"/>
                <w:sz w:val="16"/>
              </w:rPr>
              <w:t xml:space="preserve">O(n) multicast-delegate update; outside steady-state </w:t>
            </w:r>
            <w:proofErr w:type="gramStart"/>
            <w:r>
              <w:rPr>
                <w:rFonts w:eastAsia="Century Gothic"/>
                <w:sz w:val="16"/>
              </w:rPr>
              <w:t>frame work</w:t>
            </w:r>
            <w:proofErr w:type="gramEnd"/>
            <w:r>
              <w:rPr>
                <w:rFonts w:eastAsia="Century Gothic"/>
                <w:sz w:val="16"/>
              </w:rPr>
              <w:t>.</w:t>
            </w:r>
          </w:p>
        </w:tc>
        <w:tc>
          <w:tcPr>
            <w:tcW w:w="1423" w:type="dxa"/>
            <w:tcMar>
              <w:top w:w="80" w:type="dxa"/>
              <w:left w:w="120" w:type="dxa"/>
              <w:bottom w:w="80" w:type="dxa"/>
              <w:right w:w="120" w:type="dxa"/>
            </w:tcMar>
            <w:vAlign w:val="center"/>
          </w:tcPr>
          <w:p w14:paraId="02B809C2" w14:textId="77777777" w:rsidR="00CD7F9F" w:rsidRDefault="00CD7F9F" w:rsidP="00C63E58">
            <w:pPr>
              <w:spacing w:after="0" w:line="240" w:lineRule="auto"/>
            </w:pPr>
            <w:r>
              <w:rPr>
                <w:rFonts w:eastAsia="Century Gothic"/>
                <w:sz w:val="16"/>
              </w:rPr>
              <w:t>New delegate invocation list when membership changes.</w:t>
            </w:r>
          </w:p>
        </w:tc>
        <w:tc>
          <w:tcPr>
            <w:tcW w:w="2003" w:type="dxa"/>
            <w:tcMar>
              <w:top w:w="80" w:type="dxa"/>
              <w:left w:w="120" w:type="dxa"/>
              <w:bottom w:w="80" w:type="dxa"/>
              <w:right w:w="120" w:type="dxa"/>
            </w:tcMar>
            <w:vAlign w:val="center"/>
          </w:tcPr>
          <w:p w14:paraId="695B0255" w14:textId="77777777" w:rsidR="00CD7F9F" w:rsidRDefault="00CD7F9F" w:rsidP="00C63E58">
            <w:pPr>
              <w:spacing w:after="0" w:line="240" w:lineRule="auto"/>
            </w:pPr>
            <w:r>
              <w:rPr>
                <w:rFonts w:eastAsia="Century Gothic"/>
                <w:sz w:val="16"/>
              </w:rPr>
              <w:t>Viewer changes do not lock the per-frame dispatch path.</w:t>
            </w:r>
          </w:p>
        </w:tc>
        <w:tc>
          <w:tcPr>
            <w:tcW w:w="1738" w:type="dxa"/>
            <w:tcMar>
              <w:top w:w="80" w:type="dxa"/>
              <w:left w:w="120" w:type="dxa"/>
              <w:bottom w:w="80" w:type="dxa"/>
              <w:right w:w="120" w:type="dxa"/>
            </w:tcMar>
            <w:vAlign w:val="center"/>
          </w:tcPr>
          <w:p w14:paraId="6375732F" w14:textId="77777777" w:rsidR="00CD7F9F" w:rsidRDefault="00CD7F9F" w:rsidP="00C63E58">
            <w:pPr>
              <w:spacing w:after="0" w:line="240" w:lineRule="auto"/>
            </w:pPr>
            <w:proofErr w:type="spellStart"/>
            <w:r>
              <w:rPr>
                <w:rFonts w:ascii="Consolas" w:eastAsia="Consolas" w:hAnsi="Consolas"/>
                <w:sz w:val="15"/>
              </w:rPr>
              <w:t>AddConsumerAsync</w:t>
            </w:r>
            <w:proofErr w:type="spellEnd"/>
            <w:r>
              <w:rPr>
                <w:rFonts w:eastAsia="Century Gothic"/>
                <w:sz w:val="16"/>
              </w:rPr>
              <w:t xml:space="preserve">; </w:t>
            </w:r>
            <w:proofErr w:type="spellStart"/>
            <w:r>
              <w:rPr>
                <w:rFonts w:ascii="Consolas" w:eastAsia="Consolas" w:hAnsi="Consolas"/>
                <w:sz w:val="15"/>
              </w:rPr>
              <w:t>RemoveConsumerAsync</w:t>
            </w:r>
            <w:proofErr w:type="spellEnd"/>
          </w:p>
        </w:tc>
      </w:tr>
    </w:tbl>
    <w:p w14:paraId="04C98359" w14:textId="77777777" w:rsidR="00CD7F9F" w:rsidRDefault="00CD7F9F" w:rsidP="00CD7F9F">
      <w:r>
        <w:t>These bounds describe the additional computation performed by the client; they are not end-to-end latency measurements. Camera exposure, USB transfer, H.264 encoding, radio scheduling on the mobile network, the selected ICE route, congestion control, browser jitter buffering, decoding, display refresh, and physical actuation remain independent contributors. The code reduces the delay under its control by keeping setup work off the media path, bounding the work per packet and frame, avoiding repeated encoding, and preventing stale control messages from accumulating.</w:t>
      </w:r>
    </w:p>
    <w:p w14:paraId="41C0A8E6" w14:textId="77777777" w:rsidR="00CD7F9F" w:rsidRPr="00CD7F9F" w:rsidRDefault="00CD7F9F" w:rsidP="00CD7F9F">
      <w:pPr>
        <w:pStyle w:val="Ttulo2"/>
      </w:pPr>
      <w:bookmarkStart w:id="49" w:name="_Toc238857464"/>
      <w:bookmarkStart w:id="50" w:name="_Toc238914806"/>
      <w:r w:rsidRPr="00CD7F9F">
        <w:t>Camera-to-WebRTC Video Pipeline</w:t>
      </w:r>
      <w:bookmarkEnd w:id="49"/>
      <w:bookmarkEnd w:id="50"/>
    </w:p>
    <w:p w14:paraId="171C68E8" w14:textId="77777777" w:rsidR="00CD7F9F" w:rsidRDefault="00CD7F9F" w:rsidP="00CD7F9F">
      <w:r>
        <w:t xml:space="preserve">Capture starts only when the first connected peer is attached. </w:t>
      </w:r>
      <w:proofErr w:type="spellStart"/>
      <w:r>
        <w:rPr>
          <w:rFonts w:ascii="Consolas" w:eastAsia="Consolas" w:hAnsi="Consolas"/>
          <w:sz w:val="21"/>
        </w:rPr>
        <w:t>CameraVideoSource.StartCapture</w:t>
      </w:r>
      <w:proofErr w:type="spellEnd"/>
      <w:r>
        <w:t xml:space="preserve"> binds an IPv6 loopback UDP socket before spawning </w:t>
      </w:r>
      <w:proofErr w:type="spellStart"/>
      <w:r>
        <w:t>FFmpeg</w:t>
      </w:r>
      <w:proofErr w:type="spellEnd"/>
      <w:r>
        <w:t xml:space="preserve">, obtains the actual port when zero requests an ephemeral port, and expands the configured command line with that port and RTP payload type. </w:t>
      </w:r>
      <w:proofErr w:type="spellStart"/>
      <w:r>
        <w:t>FFmpeg</w:t>
      </w:r>
      <w:proofErr w:type="spellEnd"/>
      <w:r>
        <w:t xml:space="preserve"> reads MJPEG from Video4Linux2 or DirectShow, encodes H.264 constrained baseline video, and writes RTP packets to the local socket. Binding first prevents an initial burst from being lost between process start and socket creation.</w:t>
      </w:r>
    </w:p>
    <w:p w14:paraId="37F14E98" w14:textId="77777777" w:rsidR="00CD7F9F" w:rsidRDefault="00CD7F9F" w:rsidP="00CD7F9F">
      <w:r>
        <w:t xml:space="preserve">The encoder configuration makes latency an explicit trade-off. </w:t>
      </w:r>
      <w:r>
        <w:rPr>
          <w:rFonts w:ascii="Consolas" w:eastAsia="Consolas" w:hAnsi="Consolas"/>
          <w:sz w:val="21"/>
        </w:rPr>
        <w:t>-</w:t>
      </w:r>
      <w:proofErr w:type="spellStart"/>
      <w:r>
        <w:rPr>
          <w:rFonts w:ascii="Consolas" w:eastAsia="Consolas" w:hAnsi="Consolas"/>
          <w:sz w:val="21"/>
        </w:rPr>
        <w:t>fflags</w:t>
      </w:r>
      <w:proofErr w:type="spellEnd"/>
      <w:r>
        <w:rPr>
          <w:rFonts w:ascii="Consolas" w:eastAsia="Consolas" w:hAnsi="Consolas"/>
          <w:sz w:val="21"/>
        </w:rPr>
        <w:t xml:space="preserve"> </w:t>
      </w:r>
      <w:proofErr w:type="spellStart"/>
      <w:r>
        <w:rPr>
          <w:rFonts w:ascii="Consolas" w:eastAsia="Consolas" w:hAnsi="Consolas"/>
          <w:sz w:val="21"/>
        </w:rPr>
        <w:t>nobuffer</w:t>
      </w:r>
      <w:proofErr w:type="spellEnd"/>
      <w:r>
        <w:t xml:space="preserve"> and </w:t>
      </w:r>
      <w:r>
        <w:rPr>
          <w:rFonts w:ascii="Consolas" w:eastAsia="Consolas" w:hAnsi="Consolas"/>
          <w:sz w:val="21"/>
        </w:rPr>
        <w:t xml:space="preserve">-flags </w:t>
      </w:r>
      <w:proofErr w:type="spellStart"/>
      <w:r>
        <w:rPr>
          <w:rFonts w:ascii="Consolas" w:eastAsia="Consolas" w:hAnsi="Consolas"/>
          <w:sz w:val="21"/>
        </w:rPr>
        <w:t>low_delay</w:t>
      </w:r>
      <w:proofErr w:type="spellEnd"/>
      <w:r>
        <w:t xml:space="preserve"> discourage demuxer and codec buffering; </w:t>
      </w:r>
      <w:r>
        <w:rPr>
          <w:rFonts w:ascii="Consolas" w:eastAsia="Consolas" w:hAnsi="Consolas"/>
          <w:sz w:val="21"/>
        </w:rPr>
        <w:t>-preset superfast</w:t>
      </w:r>
      <w:r>
        <w:t xml:space="preserve"> trades compression efficiency for encoding speed; and </w:t>
      </w:r>
      <w:r>
        <w:rPr>
          <w:rFonts w:ascii="Consolas" w:eastAsia="Consolas" w:hAnsi="Consolas"/>
          <w:sz w:val="21"/>
        </w:rPr>
        <w:t xml:space="preserve">-tune </w:t>
      </w:r>
      <w:proofErr w:type="spellStart"/>
      <w:r>
        <w:rPr>
          <w:rFonts w:ascii="Consolas" w:eastAsia="Consolas" w:hAnsi="Consolas"/>
          <w:sz w:val="21"/>
        </w:rPr>
        <w:t>zerolatency</w:t>
      </w:r>
      <w:proofErr w:type="spellEnd"/>
      <w:r>
        <w:t xml:space="preserve"> removes look-ahead behavior intended for offline compression. </w:t>
      </w:r>
      <w:r>
        <w:rPr>
          <w:rFonts w:ascii="Consolas" w:eastAsia="Consolas" w:hAnsi="Consolas"/>
          <w:sz w:val="21"/>
        </w:rPr>
        <w:t>-bf 0</w:t>
      </w:r>
      <w:r>
        <w:t xml:space="preserve"> disables B-frames that would require frame reordering. A controlled GOP provides regular IDR recovery points, while a rate-control buffer derived as one quarter of the configured bitrate limits bursts that would otherwise wait in the mobile modem queue. RTP packets are limited to 1200 bytes to reduce IP fragmentation risk across Internet paths.</w:t>
      </w:r>
    </w:p>
    <w:p w14:paraId="3F60ED8B" w14:textId="77777777" w:rsidR="00CD7F9F" w:rsidRDefault="00CD7F9F" w:rsidP="00CD7F9F">
      <w:proofErr w:type="spellStart"/>
      <w:r>
        <w:rPr>
          <w:rFonts w:ascii="Consolas" w:eastAsia="Consolas" w:hAnsi="Consolas"/>
          <w:sz w:val="21"/>
        </w:rPr>
        <w:lastRenderedPageBreak/>
        <w:t>ReceiveAsync</w:t>
      </w:r>
      <w:proofErr w:type="spellEnd"/>
      <w:r>
        <w:t xml:space="preserve"> </w:t>
      </w:r>
      <w:proofErr w:type="gramStart"/>
      <w:r>
        <w:t>parses</w:t>
      </w:r>
      <w:proofErr w:type="gramEnd"/>
      <w:r>
        <w:t xml:space="preserve"> the loopback RTP stream and passes payloads to </w:t>
      </w:r>
      <w:r>
        <w:rPr>
          <w:rFonts w:ascii="Consolas" w:eastAsia="Consolas" w:hAnsi="Consolas"/>
          <w:sz w:val="21"/>
        </w:rPr>
        <w:t>H264Depacketiser</w:t>
      </w:r>
      <w:r>
        <w:t xml:space="preserve">. At the marker packet, the depacketizer returns the NAL units belonging to the completed frame. </w:t>
      </w:r>
      <w:proofErr w:type="spellStart"/>
      <w:r>
        <w:rPr>
          <w:rFonts w:ascii="Consolas" w:eastAsia="Consolas" w:hAnsi="Consolas"/>
          <w:sz w:val="21"/>
        </w:rPr>
        <w:t>BuildAccessUnit</w:t>
      </w:r>
      <w:proofErr w:type="spellEnd"/>
      <w:r>
        <w:t xml:space="preserve"> </w:t>
      </w:r>
      <w:proofErr w:type="gramStart"/>
      <w:r>
        <w:t>caches</w:t>
      </w:r>
      <w:proofErr w:type="gramEnd"/>
      <w:r>
        <w:t xml:space="preserve"> SPS and PPS parameter sets and prepends them to an IDR frame when the encoder did not repeat them, then performs a single sized allocation for the Annex-B access unit. </w:t>
      </w:r>
      <w:proofErr w:type="spellStart"/>
      <w:r>
        <w:t>SIPSorcery's</w:t>
      </w:r>
      <w:proofErr w:type="spellEnd"/>
      <w:r>
        <w:t xml:space="preserve"> </w:t>
      </w:r>
      <w:proofErr w:type="spellStart"/>
      <w:r>
        <w:rPr>
          <w:rFonts w:ascii="Consolas" w:eastAsia="Consolas" w:hAnsi="Consolas"/>
          <w:sz w:val="21"/>
        </w:rPr>
        <w:t>SendVideo</w:t>
      </w:r>
      <w:proofErr w:type="spellEnd"/>
      <w:r>
        <w:t xml:space="preserve"> repacketizes that encoded unit using the payload type negotiated for each peer. Because the Raspberry Pi never decodes the camera output before WebRTC transmission, it avoids an entire decode, raw-frame copy, and second encode cycle.</w:t>
      </w:r>
    </w:p>
    <w:p w14:paraId="0485BC8D" w14:textId="77777777" w:rsidR="00CD7F9F" w:rsidRPr="00CD7F9F" w:rsidRDefault="00CD7F9F" w:rsidP="00CD7F9F">
      <w:pPr>
        <w:pStyle w:val="Ttulo2"/>
      </w:pPr>
      <w:bookmarkStart w:id="51" w:name="_Toc238857465"/>
      <w:bookmarkStart w:id="52" w:name="_Toc238914807"/>
      <w:r w:rsidRPr="00CD7F9F">
        <w:t>Control, Commands, Telemetry, and Events</w:t>
      </w:r>
      <w:bookmarkEnd w:id="51"/>
      <w:bookmarkEnd w:id="52"/>
    </w:p>
    <w:p w14:paraId="199F128A" w14:textId="77777777" w:rsidR="00CD7F9F" w:rsidRDefault="00CD7F9F" w:rsidP="00CD7F9F">
      <w:r>
        <w:t xml:space="preserve">The client and browser create the same negotiated SCTP streams with fixed identifiers, so channel creation does not depend on an in-band </w:t>
      </w:r>
      <w:proofErr w:type="spellStart"/>
      <w:r>
        <w:rPr>
          <w:rFonts w:ascii="Consolas" w:eastAsia="Consolas" w:hAnsi="Consolas"/>
          <w:sz w:val="21"/>
        </w:rPr>
        <w:t>datachannel</w:t>
      </w:r>
      <w:proofErr w:type="spellEnd"/>
      <w:r>
        <w:t xml:space="preserve"> event. Each stream is assigned according to whether freshness or guaranteed delivery is more important. Control state and telemetry use unordered delivery with zero retransmissions: if a packet is lost or delayed, the next state supersedes it instead of waiting behind stale data. Commands and events retain reliable, ordered delivery for operations whose sequence must be preserved. Payload </w:t>
      </w:r>
      <w:proofErr w:type="gramStart"/>
      <w:r>
        <w:t>schemas</w:t>
      </w:r>
      <w:proofErr w:type="gramEnd"/>
      <w:r>
        <w:t xml:space="preserve"> remain an application-level contract and are not imposed by the transport </w:t>
      </w:r>
      <w:proofErr w:type="gramStart"/>
      <w:r>
        <w:t>layer</w:t>
      </w:r>
      <w:proofErr w:type="gramEnd"/>
      <w:r>
        <w:t>.</w:t>
      </w:r>
    </w:p>
    <w:p w14:paraId="0696FD25" w14:textId="77777777" w:rsidR="00CD7F9F" w:rsidRDefault="00CD7F9F" w:rsidP="00CD7F9F">
      <w:pPr>
        <w:keepNext/>
        <w:spacing w:before="80" w:after="80"/>
      </w:pPr>
      <w:r>
        <w:rPr>
          <w:b/>
        </w:rPr>
        <w:t>Table 3. Negotiated WebRTC data-channel contract</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18"/>
        <w:gridCol w:w="458"/>
        <w:gridCol w:w="1425"/>
        <w:gridCol w:w="1629"/>
        <w:gridCol w:w="2239"/>
        <w:gridCol w:w="2137"/>
      </w:tblGrid>
      <w:tr w:rsidR="00CD7F9F" w14:paraId="5D5AB535" w14:textId="77777777" w:rsidTr="00C63E58">
        <w:trPr>
          <w:cantSplit/>
          <w:tblHeader/>
        </w:trPr>
        <w:tc>
          <w:tcPr>
            <w:tcW w:w="1018" w:type="dxa"/>
            <w:shd w:val="clear" w:color="auto" w:fill="E7E6E6"/>
            <w:tcMar>
              <w:top w:w="80" w:type="dxa"/>
              <w:left w:w="120" w:type="dxa"/>
              <w:bottom w:w="80" w:type="dxa"/>
              <w:right w:w="120" w:type="dxa"/>
            </w:tcMar>
            <w:vAlign w:val="center"/>
          </w:tcPr>
          <w:p w14:paraId="697A3314" w14:textId="77777777" w:rsidR="00CD7F9F" w:rsidRDefault="00CD7F9F" w:rsidP="00C63E58">
            <w:pPr>
              <w:spacing w:after="0" w:line="240" w:lineRule="auto"/>
            </w:pPr>
            <w:r>
              <w:rPr>
                <w:rFonts w:eastAsia="Century Gothic"/>
                <w:b/>
                <w:sz w:val="17"/>
              </w:rPr>
              <w:t>Channel</w:t>
            </w:r>
          </w:p>
        </w:tc>
        <w:tc>
          <w:tcPr>
            <w:tcW w:w="458" w:type="dxa"/>
            <w:shd w:val="clear" w:color="auto" w:fill="E7E6E6"/>
            <w:tcMar>
              <w:top w:w="80" w:type="dxa"/>
              <w:left w:w="120" w:type="dxa"/>
              <w:bottom w:w="80" w:type="dxa"/>
              <w:right w:w="120" w:type="dxa"/>
            </w:tcMar>
            <w:vAlign w:val="center"/>
          </w:tcPr>
          <w:p w14:paraId="100680C7" w14:textId="77777777" w:rsidR="00CD7F9F" w:rsidRDefault="00CD7F9F" w:rsidP="00C63E58">
            <w:pPr>
              <w:spacing w:after="0" w:line="240" w:lineRule="auto"/>
            </w:pPr>
            <w:r>
              <w:rPr>
                <w:rFonts w:eastAsia="Century Gothic"/>
                <w:b/>
                <w:sz w:val="17"/>
              </w:rPr>
              <w:t>ID</w:t>
            </w:r>
          </w:p>
        </w:tc>
        <w:tc>
          <w:tcPr>
            <w:tcW w:w="1425" w:type="dxa"/>
            <w:shd w:val="clear" w:color="auto" w:fill="E7E6E6"/>
            <w:tcMar>
              <w:top w:w="80" w:type="dxa"/>
              <w:left w:w="120" w:type="dxa"/>
              <w:bottom w:w="80" w:type="dxa"/>
              <w:right w:w="120" w:type="dxa"/>
            </w:tcMar>
            <w:vAlign w:val="center"/>
          </w:tcPr>
          <w:p w14:paraId="64870518" w14:textId="77777777" w:rsidR="00CD7F9F" w:rsidRDefault="00CD7F9F" w:rsidP="00C63E58">
            <w:pPr>
              <w:spacing w:after="0" w:line="240" w:lineRule="auto"/>
            </w:pPr>
            <w:r>
              <w:rPr>
                <w:rFonts w:eastAsia="Century Gothic"/>
                <w:b/>
                <w:sz w:val="17"/>
              </w:rPr>
              <w:t>Primary direction</w:t>
            </w:r>
          </w:p>
        </w:tc>
        <w:tc>
          <w:tcPr>
            <w:tcW w:w="1629" w:type="dxa"/>
            <w:shd w:val="clear" w:color="auto" w:fill="E7E6E6"/>
            <w:tcMar>
              <w:top w:w="80" w:type="dxa"/>
              <w:left w:w="120" w:type="dxa"/>
              <w:bottom w:w="80" w:type="dxa"/>
              <w:right w:w="120" w:type="dxa"/>
            </w:tcMar>
            <w:vAlign w:val="center"/>
          </w:tcPr>
          <w:p w14:paraId="2ADB4967" w14:textId="77777777" w:rsidR="00CD7F9F" w:rsidRDefault="00CD7F9F" w:rsidP="00C63E58">
            <w:pPr>
              <w:spacing w:after="0" w:line="240" w:lineRule="auto"/>
            </w:pPr>
            <w:r>
              <w:rPr>
                <w:rFonts w:eastAsia="Century Gothic"/>
                <w:b/>
                <w:sz w:val="17"/>
              </w:rPr>
              <w:t>Delivery policy</w:t>
            </w:r>
          </w:p>
        </w:tc>
        <w:tc>
          <w:tcPr>
            <w:tcW w:w="2239" w:type="dxa"/>
            <w:shd w:val="clear" w:color="auto" w:fill="E7E6E6"/>
            <w:tcMar>
              <w:top w:w="80" w:type="dxa"/>
              <w:left w:w="120" w:type="dxa"/>
              <w:bottom w:w="80" w:type="dxa"/>
              <w:right w:w="120" w:type="dxa"/>
            </w:tcMar>
            <w:vAlign w:val="center"/>
          </w:tcPr>
          <w:p w14:paraId="399BCC89" w14:textId="77777777" w:rsidR="00CD7F9F" w:rsidRDefault="00CD7F9F" w:rsidP="00C63E58">
            <w:pPr>
              <w:spacing w:after="0" w:line="240" w:lineRule="auto"/>
            </w:pPr>
            <w:r>
              <w:rPr>
                <w:rFonts w:eastAsia="Century Gothic"/>
                <w:b/>
                <w:sz w:val="17"/>
              </w:rPr>
              <w:t>Target responsibility</w:t>
            </w:r>
          </w:p>
        </w:tc>
        <w:tc>
          <w:tcPr>
            <w:tcW w:w="2137" w:type="dxa"/>
            <w:shd w:val="clear" w:color="auto" w:fill="E7E6E6"/>
            <w:tcMar>
              <w:top w:w="80" w:type="dxa"/>
              <w:left w:w="120" w:type="dxa"/>
              <w:bottom w:w="80" w:type="dxa"/>
              <w:right w:w="120" w:type="dxa"/>
            </w:tcMar>
            <w:vAlign w:val="center"/>
          </w:tcPr>
          <w:p w14:paraId="29026EA0" w14:textId="77777777" w:rsidR="00CD7F9F" w:rsidRDefault="00CD7F9F" w:rsidP="00C63E58">
            <w:pPr>
              <w:spacing w:after="0" w:line="240" w:lineRule="auto"/>
            </w:pPr>
            <w:r>
              <w:rPr>
                <w:rFonts w:eastAsia="Century Gothic"/>
                <w:b/>
                <w:sz w:val="17"/>
              </w:rPr>
              <w:t>Latency behavior</w:t>
            </w:r>
          </w:p>
        </w:tc>
      </w:tr>
      <w:tr w:rsidR="00CD7F9F" w14:paraId="593FDBF7" w14:textId="77777777" w:rsidTr="00C63E58">
        <w:trPr>
          <w:cantSplit/>
        </w:trPr>
        <w:tc>
          <w:tcPr>
            <w:tcW w:w="1018" w:type="dxa"/>
            <w:tcMar>
              <w:top w:w="80" w:type="dxa"/>
              <w:left w:w="120" w:type="dxa"/>
              <w:bottom w:w="80" w:type="dxa"/>
              <w:right w:w="120" w:type="dxa"/>
            </w:tcMar>
            <w:vAlign w:val="center"/>
          </w:tcPr>
          <w:p w14:paraId="7BE69E39" w14:textId="77777777" w:rsidR="00CD7F9F" w:rsidRDefault="00CD7F9F" w:rsidP="00C63E58">
            <w:pPr>
              <w:spacing w:after="0" w:line="240" w:lineRule="auto"/>
            </w:pPr>
            <w:r>
              <w:rPr>
                <w:rFonts w:ascii="Consolas" w:eastAsia="Consolas" w:hAnsi="Consolas"/>
                <w:sz w:val="16"/>
              </w:rPr>
              <w:t>control</w:t>
            </w:r>
          </w:p>
        </w:tc>
        <w:tc>
          <w:tcPr>
            <w:tcW w:w="458" w:type="dxa"/>
            <w:tcMar>
              <w:top w:w="80" w:type="dxa"/>
              <w:left w:w="120" w:type="dxa"/>
              <w:bottom w:w="80" w:type="dxa"/>
              <w:right w:w="120" w:type="dxa"/>
            </w:tcMar>
            <w:vAlign w:val="center"/>
          </w:tcPr>
          <w:p w14:paraId="5950E718" w14:textId="77777777" w:rsidR="00CD7F9F" w:rsidRDefault="00CD7F9F" w:rsidP="00C63E58">
            <w:pPr>
              <w:spacing w:after="0" w:line="240" w:lineRule="auto"/>
            </w:pPr>
            <w:r>
              <w:rPr>
                <w:rFonts w:eastAsia="Century Gothic"/>
                <w:sz w:val="17"/>
              </w:rPr>
              <w:t>0</w:t>
            </w:r>
          </w:p>
        </w:tc>
        <w:tc>
          <w:tcPr>
            <w:tcW w:w="1425" w:type="dxa"/>
            <w:tcMar>
              <w:top w:w="80" w:type="dxa"/>
              <w:left w:w="120" w:type="dxa"/>
              <w:bottom w:w="80" w:type="dxa"/>
              <w:right w:w="120" w:type="dxa"/>
            </w:tcMar>
            <w:vAlign w:val="center"/>
          </w:tcPr>
          <w:p w14:paraId="0FBE5D43" w14:textId="77777777" w:rsidR="00CD7F9F" w:rsidRDefault="00CD7F9F" w:rsidP="00C63E58">
            <w:pPr>
              <w:spacing w:after="0" w:line="240" w:lineRule="auto"/>
            </w:pPr>
            <w:r>
              <w:rPr>
                <w:rFonts w:eastAsia="Century Gothic"/>
                <w:sz w:val="17"/>
              </w:rPr>
              <w:t>Browser to vehicle</w:t>
            </w:r>
          </w:p>
        </w:tc>
        <w:tc>
          <w:tcPr>
            <w:tcW w:w="1629" w:type="dxa"/>
            <w:tcMar>
              <w:top w:w="80" w:type="dxa"/>
              <w:left w:w="120" w:type="dxa"/>
              <w:bottom w:w="80" w:type="dxa"/>
              <w:right w:w="120" w:type="dxa"/>
            </w:tcMar>
            <w:vAlign w:val="center"/>
          </w:tcPr>
          <w:p w14:paraId="150C8924"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1CF5ED97" w14:textId="77777777" w:rsidR="00CD7F9F" w:rsidRDefault="00CD7F9F" w:rsidP="00C63E58">
            <w:pPr>
              <w:spacing w:after="0" w:line="240" w:lineRule="auto"/>
            </w:pPr>
            <w:r>
              <w:rPr>
                <w:rFonts w:eastAsia="Century Gothic"/>
                <w:sz w:val="17"/>
              </w:rPr>
              <w:t>Continuous steering and throttle state.</w:t>
            </w:r>
          </w:p>
        </w:tc>
        <w:tc>
          <w:tcPr>
            <w:tcW w:w="2137" w:type="dxa"/>
            <w:tcMar>
              <w:top w:w="80" w:type="dxa"/>
              <w:left w:w="120" w:type="dxa"/>
              <w:bottom w:w="80" w:type="dxa"/>
              <w:right w:w="120" w:type="dxa"/>
            </w:tcMar>
            <w:vAlign w:val="center"/>
          </w:tcPr>
          <w:p w14:paraId="21A88696" w14:textId="77777777" w:rsidR="00CD7F9F" w:rsidRDefault="00CD7F9F" w:rsidP="00C63E58">
            <w:pPr>
              <w:spacing w:after="0" w:line="240" w:lineRule="auto"/>
            </w:pPr>
            <w:r>
              <w:rPr>
                <w:rFonts w:eastAsia="Century Gothic"/>
                <w:sz w:val="17"/>
              </w:rPr>
              <w:t>New state is not blocked by an obsolete lost packet.</w:t>
            </w:r>
          </w:p>
        </w:tc>
      </w:tr>
      <w:tr w:rsidR="00CD7F9F" w14:paraId="0FCEFD45" w14:textId="77777777" w:rsidTr="00C63E58">
        <w:trPr>
          <w:cantSplit/>
        </w:trPr>
        <w:tc>
          <w:tcPr>
            <w:tcW w:w="1018" w:type="dxa"/>
            <w:shd w:val="clear" w:color="auto" w:fill="F7F7F7"/>
            <w:tcMar>
              <w:top w:w="80" w:type="dxa"/>
              <w:left w:w="120" w:type="dxa"/>
              <w:bottom w:w="80" w:type="dxa"/>
              <w:right w:w="120" w:type="dxa"/>
            </w:tcMar>
            <w:vAlign w:val="center"/>
          </w:tcPr>
          <w:p w14:paraId="01E68AC5" w14:textId="77777777" w:rsidR="00CD7F9F" w:rsidRDefault="00CD7F9F" w:rsidP="00C63E58">
            <w:pPr>
              <w:spacing w:after="0" w:line="240" w:lineRule="auto"/>
            </w:pPr>
            <w:r>
              <w:rPr>
                <w:rFonts w:ascii="Consolas" w:eastAsia="Consolas" w:hAnsi="Consolas"/>
                <w:sz w:val="16"/>
              </w:rPr>
              <w:t>commands</w:t>
            </w:r>
          </w:p>
        </w:tc>
        <w:tc>
          <w:tcPr>
            <w:tcW w:w="458" w:type="dxa"/>
            <w:shd w:val="clear" w:color="auto" w:fill="F7F7F7"/>
            <w:tcMar>
              <w:top w:w="80" w:type="dxa"/>
              <w:left w:w="120" w:type="dxa"/>
              <w:bottom w:w="80" w:type="dxa"/>
              <w:right w:w="120" w:type="dxa"/>
            </w:tcMar>
            <w:vAlign w:val="center"/>
          </w:tcPr>
          <w:p w14:paraId="04665A99" w14:textId="77777777" w:rsidR="00CD7F9F" w:rsidRDefault="00CD7F9F" w:rsidP="00C63E58">
            <w:pPr>
              <w:spacing w:after="0" w:line="240" w:lineRule="auto"/>
            </w:pPr>
            <w:r>
              <w:rPr>
                <w:rFonts w:eastAsia="Century Gothic"/>
                <w:sz w:val="17"/>
              </w:rPr>
              <w:t>1</w:t>
            </w:r>
          </w:p>
        </w:tc>
        <w:tc>
          <w:tcPr>
            <w:tcW w:w="1425" w:type="dxa"/>
            <w:shd w:val="clear" w:color="auto" w:fill="F7F7F7"/>
            <w:tcMar>
              <w:top w:w="80" w:type="dxa"/>
              <w:left w:w="120" w:type="dxa"/>
              <w:bottom w:w="80" w:type="dxa"/>
              <w:right w:w="120" w:type="dxa"/>
            </w:tcMar>
            <w:vAlign w:val="center"/>
          </w:tcPr>
          <w:p w14:paraId="65AE4772" w14:textId="77777777" w:rsidR="00CD7F9F" w:rsidRDefault="00CD7F9F" w:rsidP="00C63E58">
            <w:pPr>
              <w:spacing w:after="0" w:line="240" w:lineRule="auto"/>
            </w:pPr>
            <w:r>
              <w:rPr>
                <w:rFonts w:eastAsia="Century Gothic"/>
                <w:sz w:val="17"/>
              </w:rPr>
              <w:t>Browser to vehicle</w:t>
            </w:r>
          </w:p>
        </w:tc>
        <w:tc>
          <w:tcPr>
            <w:tcW w:w="1629" w:type="dxa"/>
            <w:shd w:val="clear" w:color="auto" w:fill="F7F7F7"/>
            <w:tcMar>
              <w:top w:w="80" w:type="dxa"/>
              <w:left w:w="120" w:type="dxa"/>
              <w:bottom w:w="80" w:type="dxa"/>
              <w:right w:w="120" w:type="dxa"/>
            </w:tcMar>
            <w:vAlign w:val="center"/>
          </w:tcPr>
          <w:p w14:paraId="69F7C328"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6106D5E2" w14:textId="77777777" w:rsidR="00CD7F9F" w:rsidRDefault="00CD7F9F" w:rsidP="00C63E58">
            <w:pPr>
              <w:spacing w:after="0" w:line="240" w:lineRule="auto"/>
            </w:pPr>
            <w:r>
              <w:rPr>
                <w:rFonts w:eastAsia="Century Gothic"/>
                <w:sz w:val="17"/>
              </w:rPr>
              <w:t>Discrete configuration or actions that must arrive in sequence.</w:t>
            </w:r>
          </w:p>
        </w:tc>
        <w:tc>
          <w:tcPr>
            <w:tcW w:w="2137" w:type="dxa"/>
            <w:shd w:val="clear" w:color="auto" w:fill="F7F7F7"/>
            <w:tcMar>
              <w:top w:w="80" w:type="dxa"/>
              <w:left w:w="120" w:type="dxa"/>
              <w:bottom w:w="80" w:type="dxa"/>
              <w:right w:w="120" w:type="dxa"/>
            </w:tcMar>
            <w:vAlign w:val="center"/>
          </w:tcPr>
          <w:p w14:paraId="5E481EB5" w14:textId="77777777" w:rsidR="00CD7F9F" w:rsidRDefault="00CD7F9F" w:rsidP="00C63E58">
            <w:pPr>
              <w:spacing w:after="0" w:line="240" w:lineRule="auto"/>
            </w:pPr>
            <w:r>
              <w:rPr>
                <w:rFonts w:eastAsia="Century Gothic"/>
                <w:sz w:val="17"/>
              </w:rPr>
              <w:t>Accepts retransmission delay to preserve correctness.</w:t>
            </w:r>
          </w:p>
        </w:tc>
      </w:tr>
      <w:tr w:rsidR="00CD7F9F" w14:paraId="3D27EA80" w14:textId="77777777" w:rsidTr="00C63E58">
        <w:trPr>
          <w:cantSplit/>
        </w:trPr>
        <w:tc>
          <w:tcPr>
            <w:tcW w:w="1018" w:type="dxa"/>
            <w:tcMar>
              <w:top w:w="80" w:type="dxa"/>
              <w:left w:w="120" w:type="dxa"/>
              <w:bottom w:w="80" w:type="dxa"/>
              <w:right w:w="120" w:type="dxa"/>
            </w:tcMar>
            <w:vAlign w:val="center"/>
          </w:tcPr>
          <w:p w14:paraId="12D6E8AE" w14:textId="77777777" w:rsidR="00CD7F9F" w:rsidRDefault="00CD7F9F" w:rsidP="00C63E58">
            <w:pPr>
              <w:spacing w:after="0" w:line="240" w:lineRule="auto"/>
            </w:pPr>
            <w:r>
              <w:rPr>
                <w:rFonts w:ascii="Consolas" w:eastAsia="Consolas" w:hAnsi="Consolas"/>
                <w:sz w:val="16"/>
              </w:rPr>
              <w:t>telemetry</w:t>
            </w:r>
          </w:p>
        </w:tc>
        <w:tc>
          <w:tcPr>
            <w:tcW w:w="458" w:type="dxa"/>
            <w:tcMar>
              <w:top w:w="80" w:type="dxa"/>
              <w:left w:w="120" w:type="dxa"/>
              <w:bottom w:w="80" w:type="dxa"/>
              <w:right w:w="120" w:type="dxa"/>
            </w:tcMar>
            <w:vAlign w:val="center"/>
          </w:tcPr>
          <w:p w14:paraId="59A91FEB" w14:textId="77777777" w:rsidR="00CD7F9F" w:rsidRDefault="00CD7F9F" w:rsidP="00C63E58">
            <w:pPr>
              <w:spacing w:after="0" w:line="240" w:lineRule="auto"/>
            </w:pPr>
            <w:r>
              <w:rPr>
                <w:rFonts w:eastAsia="Century Gothic"/>
                <w:sz w:val="17"/>
              </w:rPr>
              <w:t>2</w:t>
            </w:r>
          </w:p>
        </w:tc>
        <w:tc>
          <w:tcPr>
            <w:tcW w:w="1425" w:type="dxa"/>
            <w:tcMar>
              <w:top w:w="80" w:type="dxa"/>
              <w:left w:w="120" w:type="dxa"/>
              <w:bottom w:w="80" w:type="dxa"/>
              <w:right w:w="120" w:type="dxa"/>
            </w:tcMar>
            <w:vAlign w:val="center"/>
          </w:tcPr>
          <w:p w14:paraId="483A69DD" w14:textId="77777777" w:rsidR="00CD7F9F" w:rsidRDefault="00CD7F9F" w:rsidP="00C63E58">
            <w:pPr>
              <w:spacing w:after="0" w:line="240" w:lineRule="auto"/>
            </w:pPr>
            <w:r>
              <w:rPr>
                <w:rFonts w:eastAsia="Century Gothic"/>
                <w:sz w:val="17"/>
              </w:rPr>
              <w:t>Vehicle to browser</w:t>
            </w:r>
          </w:p>
        </w:tc>
        <w:tc>
          <w:tcPr>
            <w:tcW w:w="1629" w:type="dxa"/>
            <w:tcMar>
              <w:top w:w="80" w:type="dxa"/>
              <w:left w:w="120" w:type="dxa"/>
              <w:bottom w:w="80" w:type="dxa"/>
              <w:right w:w="120" w:type="dxa"/>
            </w:tcMar>
            <w:vAlign w:val="center"/>
          </w:tcPr>
          <w:p w14:paraId="03FC27EB"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7B9413AC" w14:textId="77777777" w:rsidR="00CD7F9F" w:rsidRDefault="00CD7F9F" w:rsidP="00C63E58">
            <w:pPr>
              <w:spacing w:after="0" w:line="240" w:lineRule="auto"/>
            </w:pPr>
            <w:r>
              <w:rPr>
                <w:rFonts w:eastAsia="Century Gothic"/>
                <w:sz w:val="17"/>
              </w:rPr>
              <w:t>Frequently refreshed measurements and operating state.</w:t>
            </w:r>
          </w:p>
        </w:tc>
        <w:tc>
          <w:tcPr>
            <w:tcW w:w="2137" w:type="dxa"/>
            <w:tcMar>
              <w:top w:w="80" w:type="dxa"/>
              <w:left w:w="120" w:type="dxa"/>
              <w:bottom w:w="80" w:type="dxa"/>
              <w:right w:w="120" w:type="dxa"/>
            </w:tcMar>
            <w:vAlign w:val="center"/>
          </w:tcPr>
          <w:p w14:paraId="7AC39B40" w14:textId="77777777" w:rsidR="00CD7F9F" w:rsidRDefault="00CD7F9F" w:rsidP="00C63E58">
            <w:pPr>
              <w:spacing w:after="0" w:line="240" w:lineRule="auto"/>
            </w:pPr>
            <w:r>
              <w:rPr>
                <w:rFonts w:eastAsia="Century Gothic"/>
                <w:sz w:val="17"/>
              </w:rPr>
              <w:t>A newer sample supersedes a delayed older sample.</w:t>
            </w:r>
          </w:p>
        </w:tc>
      </w:tr>
      <w:tr w:rsidR="00CD7F9F" w14:paraId="4CB9FACB" w14:textId="77777777" w:rsidTr="00C63E58">
        <w:trPr>
          <w:cantSplit/>
        </w:trPr>
        <w:tc>
          <w:tcPr>
            <w:tcW w:w="1018" w:type="dxa"/>
            <w:shd w:val="clear" w:color="auto" w:fill="F7F7F7"/>
            <w:tcMar>
              <w:top w:w="80" w:type="dxa"/>
              <w:left w:w="120" w:type="dxa"/>
              <w:bottom w:w="80" w:type="dxa"/>
              <w:right w:w="120" w:type="dxa"/>
            </w:tcMar>
            <w:vAlign w:val="center"/>
          </w:tcPr>
          <w:p w14:paraId="3F5BFAE7" w14:textId="77777777" w:rsidR="00CD7F9F" w:rsidRDefault="00CD7F9F" w:rsidP="00C63E58">
            <w:pPr>
              <w:spacing w:after="0" w:line="240" w:lineRule="auto"/>
            </w:pPr>
            <w:r>
              <w:rPr>
                <w:rFonts w:ascii="Consolas" w:eastAsia="Consolas" w:hAnsi="Consolas"/>
                <w:sz w:val="16"/>
              </w:rPr>
              <w:t>events</w:t>
            </w:r>
          </w:p>
        </w:tc>
        <w:tc>
          <w:tcPr>
            <w:tcW w:w="458" w:type="dxa"/>
            <w:shd w:val="clear" w:color="auto" w:fill="F7F7F7"/>
            <w:tcMar>
              <w:top w:w="80" w:type="dxa"/>
              <w:left w:w="120" w:type="dxa"/>
              <w:bottom w:w="80" w:type="dxa"/>
              <w:right w:w="120" w:type="dxa"/>
            </w:tcMar>
            <w:vAlign w:val="center"/>
          </w:tcPr>
          <w:p w14:paraId="46B557EB" w14:textId="77777777" w:rsidR="00CD7F9F" w:rsidRDefault="00CD7F9F" w:rsidP="00C63E58">
            <w:pPr>
              <w:spacing w:after="0" w:line="240" w:lineRule="auto"/>
            </w:pPr>
            <w:r>
              <w:rPr>
                <w:rFonts w:eastAsia="Century Gothic"/>
                <w:sz w:val="17"/>
              </w:rPr>
              <w:t>3</w:t>
            </w:r>
          </w:p>
        </w:tc>
        <w:tc>
          <w:tcPr>
            <w:tcW w:w="1425" w:type="dxa"/>
            <w:shd w:val="clear" w:color="auto" w:fill="F7F7F7"/>
            <w:tcMar>
              <w:top w:w="80" w:type="dxa"/>
              <w:left w:w="120" w:type="dxa"/>
              <w:bottom w:w="80" w:type="dxa"/>
              <w:right w:w="120" w:type="dxa"/>
            </w:tcMar>
            <w:vAlign w:val="center"/>
          </w:tcPr>
          <w:p w14:paraId="35FAB0B5" w14:textId="77777777" w:rsidR="00CD7F9F" w:rsidRDefault="00CD7F9F" w:rsidP="00C63E58">
            <w:pPr>
              <w:spacing w:after="0" w:line="240" w:lineRule="auto"/>
            </w:pPr>
            <w:r>
              <w:rPr>
                <w:rFonts w:eastAsia="Century Gothic"/>
                <w:sz w:val="17"/>
              </w:rPr>
              <w:t>Bidirectional</w:t>
            </w:r>
          </w:p>
        </w:tc>
        <w:tc>
          <w:tcPr>
            <w:tcW w:w="1629" w:type="dxa"/>
            <w:shd w:val="clear" w:color="auto" w:fill="F7F7F7"/>
            <w:tcMar>
              <w:top w:w="80" w:type="dxa"/>
              <w:left w:w="120" w:type="dxa"/>
              <w:bottom w:w="80" w:type="dxa"/>
              <w:right w:w="120" w:type="dxa"/>
            </w:tcMar>
            <w:vAlign w:val="center"/>
          </w:tcPr>
          <w:p w14:paraId="6D59DD87"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2B9472B7" w14:textId="77777777" w:rsidR="00CD7F9F" w:rsidRDefault="00CD7F9F" w:rsidP="00C63E58">
            <w:pPr>
              <w:spacing w:after="0" w:line="240" w:lineRule="auto"/>
            </w:pPr>
            <w:r>
              <w:rPr>
                <w:rFonts w:eastAsia="Century Gothic"/>
                <w:sz w:val="17"/>
              </w:rPr>
              <w:t xml:space="preserve">Lifecycle and exceptional events </w:t>
            </w:r>
            <w:proofErr w:type="gramStart"/>
            <w:r>
              <w:rPr>
                <w:rFonts w:eastAsia="Century Gothic"/>
                <w:sz w:val="17"/>
              </w:rPr>
              <w:t>requiring</w:t>
            </w:r>
            <w:proofErr w:type="gramEnd"/>
            <w:r>
              <w:rPr>
                <w:rFonts w:eastAsia="Century Gothic"/>
                <w:sz w:val="17"/>
              </w:rPr>
              <w:t xml:space="preserve"> consistent order.</w:t>
            </w:r>
          </w:p>
        </w:tc>
        <w:tc>
          <w:tcPr>
            <w:tcW w:w="2137" w:type="dxa"/>
            <w:shd w:val="clear" w:color="auto" w:fill="F7F7F7"/>
            <w:tcMar>
              <w:top w:w="80" w:type="dxa"/>
              <w:left w:w="120" w:type="dxa"/>
              <w:bottom w:w="80" w:type="dxa"/>
              <w:right w:w="120" w:type="dxa"/>
            </w:tcMar>
            <w:vAlign w:val="center"/>
          </w:tcPr>
          <w:p w14:paraId="790194E5" w14:textId="77777777" w:rsidR="00CD7F9F" w:rsidRDefault="00CD7F9F" w:rsidP="00C63E58">
            <w:pPr>
              <w:spacing w:after="0" w:line="240" w:lineRule="auto"/>
            </w:pPr>
            <w:r>
              <w:rPr>
                <w:rFonts w:eastAsia="Century Gothic"/>
                <w:sz w:val="17"/>
              </w:rPr>
              <w:t>Delivery correctness is prioritized over minimum delay.</w:t>
            </w:r>
          </w:p>
        </w:tc>
      </w:tr>
    </w:tbl>
    <w:p w14:paraId="15D72347" w14:textId="77777777" w:rsidR="00CD7F9F" w:rsidRDefault="00CD7F9F" w:rsidP="00CD7F9F">
      <w:r>
        <w:t xml:space="preserve">In the target control flow, the browser samples the gamepad, normalizes steering and throttle values, serializes the latest state, and transmits it through </w:t>
      </w:r>
      <w:r>
        <w:rPr>
          <w:rFonts w:ascii="Consolas" w:eastAsia="Consolas" w:hAnsi="Consolas"/>
          <w:sz w:val="21"/>
        </w:rPr>
        <w:t>control</w:t>
      </w:r>
      <w:r>
        <w:t>. The Raspberry Pi validates the message and updates the motor and steering interface without routing it through ASP.NET Core. The direct data-channel path minimizes network hops, while the zero-retransmission policy ensures that a delayed command cannot be applied after a newer operator input.</w:t>
      </w:r>
    </w:p>
    <w:p w14:paraId="797112FC" w14:textId="77777777" w:rsidR="00CD7F9F" w:rsidRPr="00CD7F9F" w:rsidRDefault="00CD7F9F" w:rsidP="00CD7F9F">
      <w:pPr>
        <w:pStyle w:val="Ttulo2"/>
      </w:pPr>
      <w:bookmarkStart w:id="53" w:name="_Toc238857466"/>
      <w:bookmarkStart w:id="54" w:name="_Toc238914808"/>
      <w:r w:rsidRPr="00CD7F9F">
        <w:lastRenderedPageBreak/>
        <w:t>Runtime Resilience</w:t>
      </w:r>
      <w:bookmarkEnd w:id="53"/>
      <w:bookmarkEnd w:id="54"/>
    </w:p>
    <w:p w14:paraId="01F25698" w14:textId="77777777" w:rsidR="00CD7F9F" w:rsidRDefault="00CD7F9F" w:rsidP="00CD7F9F">
      <w:r>
        <w:t xml:space="preserve">A single </w:t>
      </w:r>
      <w:proofErr w:type="spellStart"/>
      <w:r>
        <w:rPr>
          <w:rFonts w:ascii="Consolas" w:eastAsia="Consolas" w:hAnsi="Consolas"/>
          <w:sz w:val="21"/>
        </w:rPr>
        <w:t>CameraVideoSource</w:t>
      </w:r>
      <w:proofErr w:type="spellEnd"/>
      <w:r>
        <w:t xml:space="preserve"> supports all peers through a multicast </w:t>
      </w:r>
      <w:proofErr w:type="gramStart"/>
      <w:r>
        <w:t>encoded-sample</w:t>
      </w:r>
      <w:proofErr w:type="gramEnd"/>
      <w:r>
        <w:t xml:space="preserve"> delegate. The first consumer starts capture and the last consumer stops it, preventing an idle </w:t>
      </w:r>
      <w:proofErr w:type="spellStart"/>
      <w:r>
        <w:t>FFmpeg</w:t>
      </w:r>
      <w:proofErr w:type="spellEnd"/>
      <w:r>
        <w:t xml:space="preserve"> process from retaining the camera or filling the socket. If </w:t>
      </w:r>
      <w:proofErr w:type="spellStart"/>
      <w:r>
        <w:t>FFmpeg</w:t>
      </w:r>
      <w:proofErr w:type="spellEnd"/>
      <w:r>
        <w:t xml:space="preserve"> exits while consumers remain, </w:t>
      </w:r>
      <w:proofErr w:type="spellStart"/>
      <w:r>
        <w:rPr>
          <w:rFonts w:ascii="Consolas" w:eastAsia="Consolas" w:hAnsi="Consolas"/>
          <w:sz w:val="21"/>
        </w:rPr>
        <w:t>HandleFfmpegExitedAsync</w:t>
      </w:r>
      <w:proofErr w:type="spellEnd"/>
      <w:r>
        <w:t xml:space="preserve"> keeps the bound UDP socket and receive </w:t>
      </w:r>
      <w:proofErr w:type="gramStart"/>
      <w:r>
        <w:t>task</w:t>
      </w:r>
      <w:proofErr w:type="gramEnd"/>
      <w:r>
        <w:t xml:space="preserve"> alive, waits one second, and replaces only the failed process. Reference-identity checks reject a restart callback that belongs to a deliberately stopped or superseded process.</w:t>
      </w:r>
    </w:p>
    <w:p w14:paraId="013055E0" w14:textId="0060E66B" w:rsidR="00CD7F9F" w:rsidRPr="00CD7F9F" w:rsidRDefault="00CD7F9F" w:rsidP="00CD7F9F">
      <w:r>
        <w:t xml:space="preserve">Shutdown swaps the active capture reference, terminates and drains </w:t>
      </w:r>
      <w:proofErr w:type="spellStart"/>
      <w:r>
        <w:t>FFmpeg</w:t>
      </w:r>
      <w:proofErr w:type="spellEnd"/>
      <w:r>
        <w:t xml:space="preserve">, cancels the receive loop, and only then </w:t>
      </w:r>
      <w:proofErr w:type="gramStart"/>
      <w:r>
        <w:t>disposes</w:t>
      </w:r>
      <w:proofErr w:type="gramEnd"/>
      <w:r>
        <w:t xml:space="preserve"> the socket and cancellation source. The last fifty </w:t>
      </w:r>
      <w:proofErr w:type="spellStart"/>
      <w:r>
        <w:t>FFmpeg</w:t>
      </w:r>
      <w:proofErr w:type="spellEnd"/>
      <w:r>
        <w:t xml:space="preserve"> warning lines are retained for failure diagnosis without unbounded memory growth. Peer cleanup removes the session atomically, detaches its video delegate, closes the </w:t>
      </w:r>
      <w:proofErr w:type="spellStart"/>
      <w:r>
        <w:rPr>
          <w:rFonts w:ascii="Consolas" w:eastAsia="Consolas" w:hAnsi="Consolas"/>
          <w:sz w:val="21"/>
        </w:rPr>
        <w:t>RTCPeerConnection</w:t>
      </w:r>
      <w:proofErr w:type="spellEnd"/>
      <w:r>
        <w:t>, and leaves other viewers and the shared encoder unaffected.</w:t>
      </w:r>
    </w:p>
    <w:p w14:paraId="047CD241" w14:textId="439AAA28" w:rsidR="002053FA" w:rsidRDefault="002053FA">
      <w:r>
        <w:br w:type="page"/>
      </w:r>
    </w:p>
    <w:p w14:paraId="1F7E9042" w14:textId="512BC073" w:rsidR="002053FA" w:rsidRDefault="002053FA" w:rsidP="002053FA">
      <w:pPr>
        <w:pStyle w:val="Ttulo1"/>
      </w:pPr>
      <w:bookmarkStart w:id="55" w:name="_Toc238914809"/>
      <w:r>
        <w:lastRenderedPageBreak/>
        <w:t>Server:</w:t>
      </w:r>
      <w:bookmarkEnd w:id="55"/>
    </w:p>
    <w:p w14:paraId="2BDF0BE6" w14:textId="77777777" w:rsidR="00CD7F9F" w:rsidRDefault="00CD7F9F" w:rsidP="00CD7F9F">
      <w:r>
        <w:t xml:space="preserve">The </w:t>
      </w:r>
      <w:proofErr w:type="gramStart"/>
      <w:r>
        <w:t>server side</w:t>
      </w:r>
      <w:proofErr w:type="gramEnd"/>
      <w:r>
        <w:t xml:space="preserve"> consists of two cooperating applications delivered as one web system. ASP.NET Core provides the coordination boundary: HTTP APIs, device discovery, </w:t>
      </w:r>
      <w:proofErr w:type="spellStart"/>
      <w:r>
        <w:t>SignalR</w:t>
      </w:r>
      <w:proofErr w:type="spellEnd"/>
      <w:r>
        <w:t xml:space="preserve"> signaling, ICE configuration, health checks, </w:t>
      </w:r>
      <w:proofErr w:type="spellStart"/>
      <w:r>
        <w:t>OpenAPI</w:t>
      </w:r>
      <w:proofErr w:type="spellEnd"/>
      <w:r>
        <w:t>, and static application hosting. React provides the operator boundary in a standard browser: device selection, session state, WebRTC negotiation, video presentation, connection diagnostics, and control input. The backend introduces the peers but remains outside the video and control paths after negotiation.</w:t>
      </w:r>
    </w:p>
    <w:p w14:paraId="0A1EE68A" w14:textId="1B444C83" w:rsidR="00140C7D" w:rsidRDefault="00140C7D" w:rsidP="00CD7F9F">
      <w:r>
        <w:rPr>
          <w:noProof/>
        </w:rPr>
        <w:drawing>
          <wp:inline distT="0" distB="0" distL="0" distR="0" wp14:anchorId="5A27947E" wp14:editId="231FEFEE">
            <wp:extent cx="5705475" cy="3028950"/>
            <wp:effectExtent l="0" t="0" r="9525" b="0"/>
            <wp:docPr id="184613286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5475" cy="3028950"/>
                    </a:xfrm>
                    <a:prstGeom prst="rect">
                      <a:avLst/>
                    </a:prstGeom>
                    <a:noFill/>
                    <a:ln>
                      <a:noFill/>
                    </a:ln>
                  </pic:spPr>
                </pic:pic>
              </a:graphicData>
            </a:graphic>
          </wp:inline>
        </w:drawing>
      </w:r>
    </w:p>
    <w:p w14:paraId="26D8477B" w14:textId="77777777" w:rsidR="00CD7F9F" w:rsidRPr="00CD7F9F" w:rsidRDefault="00CD7F9F" w:rsidP="00CD7F9F">
      <w:pPr>
        <w:pStyle w:val="Ttulo2"/>
      </w:pPr>
      <w:bookmarkStart w:id="56" w:name="_Toc238857468"/>
      <w:bookmarkStart w:id="57" w:name="_Toc238914810"/>
      <w:r w:rsidRPr="00CD7F9F">
        <w:t>Application Composition</w:t>
      </w:r>
      <w:bookmarkEnd w:id="56"/>
      <w:bookmarkEnd w:id="57"/>
    </w:p>
    <w:p w14:paraId="523AF3C1" w14:textId="77777777" w:rsidR="00CD7F9F" w:rsidRDefault="00CD7F9F" w:rsidP="00CD7F9F">
      <w:proofErr w:type="spellStart"/>
      <w:r>
        <w:rPr>
          <w:rFonts w:ascii="Consolas" w:eastAsia="Consolas" w:hAnsi="Consolas"/>
          <w:sz w:val="21"/>
        </w:rPr>
        <w:t>Program.Main</w:t>
      </w:r>
      <w:proofErr w:type="spellEnd"/>
      <w:r>
        <w:t xml:space="preserve"> creates the ASP.NET Core host and delegates configuration to </w:t>
      </w:r>
      <w:r>
        <w:rPr>
          <w:rFonts w:ascii="Consolas" w:eastAsia="Consolas" w:hAnsi="Consolas"/>
          <w:sz w:val="21"/>
        </w:rPr>
        <w:t>Startup</w:t>
      </w:r>
      <w:r>
        <w:t xml:space="preserve">. The middleware pipeline redirects HTTP to HTTPS, converts unhandled failures to problem responses, performs routing and authorization, and then maps controllers, </w:t>
      </w:r>
      <w:r>
        <w:rPr>
          <w:rFonts w:ascii="Consolas" w:eastAsia="Consolas" w:hAnsi="Consolas"/>
          <w:sz w:val="21"/>
        </w:rPr>
        <w:t>/health</w:t>
      </w:r>
      <w:r>
        <w:t xml:space="preserve">,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-hub</w:t>
      </w:r>
      <w:r>
        <w:t xml:space="preserve">, the </w:t>
      </w:r>
      <w:proofErr w:type="spellStart"/>
      <w:r>
        <w:t>OpenAPI</w:t>
      </w:r>
      <w:proofErr w:type="spellEnd"/>
      <w:r>
        <w:t xml:space="preserve"> document, static assets, and the SPA fallback. </w:t>
      </w:r>
      <w:proofErr w:type="spellStart"/>
      <w:r>
        <w:rPr>
          <w:rFonts w:ascii="Consolas" w:eastAsia="Consolas" w:hAnsi="Consolas"/>
          <w:sz w:val="21"/>
        </w:rPr>
        <w:t>MapFallbackToFile</w:t>
      </w:r>
      <w:proofErr w:type="spellEnd"/>
      <w:r>
        <w:rPr>
          <w:rFonts w:ascii="Consolas" w:eastAsia="Consolas" w:hAnsi="Consolas"/>
          <w:sz w:val="21"/>
        </w:rPr>
        <w:t>('/index.html')</w:t>
      </w:r>
      <w:r>
        <w:t xml:space="preserve"> lets React Router own browser routes such as </w:t>
      </w:r>
      <w:r>
        <w:rPr>
          <w:rFonts w:ascii="Consolas" w:eastAsia="Consolas" w:hAnsi="Consolas"/>
          <w:sz w:val="21"/>
        </w:rPr>
        <w:t>/device</w:t>
      </w:r>
      <w:proofErr w:type="gramStart"/>
      <w:r>
        <w:rPr>
          <w:rFonts w:ascii="Consolas" w:eastAsia="Consolas" w:hAnsi="Consolas"/>
          <w:sz w:val="21"/>
        </w:rPr>
        <w:t>/:</w:t>
      </w:r>
      <w:proofErr w:type="spellStart"/>
      <w:r>
        <w:rPr>
          <w:rFonts w:ascii="Consolas" w:eastAsia="Consolas" w:hAnsi="Consolas"/>
          <w:sz w:val="21"/>
        </w:rPr>
        <w:t>deviceId</w:t>
      </w:r>
      <w:proofErr w:type="spellEnd"/>
      <w:proofErr w:type="gramEnd"/>
      <w:r>
        <w:rPr>
          <w:rFonts w:ascii="Consolas" w:eastAsia="Consolas" w:hAnsi="Consolas"/>
          <w:sz w:val="21"/>
        </w:rPr>
        <w:t>/control</w:t>
      </w:r>
      <w:r>
        <w:t xml:space="preserve"> without requiring a matching server controller.</w:t>
      </w:r>
    </w:p>
    <w:p w14:paraId="3AA60430" w14:textId="77777777" w:rsidR="00CD7F9F" w:rsidRDefault="00CD7F9F" w:rsidP="00CD7F9F">
      <w:r>
        <w:t xml:space="preserve">The React entry point mounts </w:t>
      </w:r>
      <w:r>
        <w:rPr>
          <w:rFonts w:ascii="Consolas" w:eastAsia="Consolas" w:hAnsi="Consolas"/>
          <w:sz w:val="21"/>
        </w:rPr>
        <w:t>App</w:t>
      </w:r>
      <w:r>
        <w:t xml:space="preserve"> inside </w:t>
      </w:r>
      <w:proofErr w:type="spellStart"/>
      <w:r>
        <w:rPr>
          <w:rFonts w:ascii="Consolas" w:eastAsia="Consolas" w:hAnsi="Consolas"/>
          <w:sz w:val="21"/>
        </w:rPr>
        <w:t>BrowserRouter</w:t>
      </w:r>
      <w:proofErr w:type="spellEnd"/>
      <w:r>
        <w:t xml:space="preserve"> and </w:t>
      </w:r>
      <w:proofErr w:type="spellStart"/>
      <w:r>
        <w:rPr>
          <w:rFonts w:ascii="Consolas" w:eastAsia="Consolas" w:hAnsi="Consolas"/>
          <w:sz w:val="21"/>
        </w:rPr>
        <w:t>SignalRProvider</w:t>
      </w:r>
      <w:proofErr w:type="spellEnd"/>
      <w:r>
        <w:t xml:space="preserve">. </w:t>
      </w:r>
      <w:r>
        <w:rPr>
          <w:rFonts w:ascii="Consolas" w:eastAsia="Consolas" w:hAnsi="Consolas"/>
          <w:sz w:val="21"/>
        </w:rPr>
        <w:t>App</w:t>
      </w:r>
      <w:r>
        <w:t xml:space="preserve"> declares the device list, live control, simulation, and not-found routes. During development, </w:t>
      </w:r>
      <w:proofErr w:type="spellStart"/>
      <w:r>
        <w:rPr>
          <w:rFonts w:ascii="Consolas" w:eastAsia="Consolas" w:hAnsi="Consolas"/>
          <w:sz w:val="21"/>
        </w:rPr>
        <w:t>vite.config.ts</w:t>
      </w:r>
      <w:proofErr w:type="spellEnd"/>
      <w:r>
        <w:t xml:space="preserve"> proxies </w:t>
      </w:r>
      <w:r>
        <w:rPr>
          <w:rFonts w:ascii="Consolas" w:eastAsia="Consolas" w:hAnsi="Consolas"/>
          <w:sz w:val="21"/>
        </w:rPr>
        <w:t>/</w:t>
      </w:r>
      <w:proofErr w:type="spellStart"/>
      <w:r>
        <w:rPr>
          <w:rFonts w:ascii="Consolas" w:eastAsia="Consolas" w:hAnsi="Consolas"/>
          <w:sz w:val="21"/>
        </w:rPr>
        <w:t>api</w:t>
      </w:r>
      <w:proofErr w:type="spellEnd"/>
      <w:r>
        <w:t xml:space="preserve"> and </w:t>
      </w:r>
      <w:r>
        <w:rPr>
          <w:rFonts w:ascii="Consolas" w:eastAsia="Consolas" w:hAnsi="Consolas"/>
          <w:sz w:val="21"/>
        </w:rPr>
        <w:t>/hubs</w:t>
      </w:r>
      <w:r>
        <w:t xml:space="preserve"> to the HTTPS ASP.NET Core process, including WebSocket upgrades. In a published </w:t>
      </w:r>
      <w:proofErr w:type="gramStart"/>
      <w:r>
        <w:t>build</w:t>
      </w:r>
      <w:proofErr w:type="gramEnd"/>
      <w:r>
        <w:t>, ASP.NET Core serves the same compiled assets. The PWA configuration caches the application shell but excludes API and hub navigation from fallback handling so real-time requests are never replaced by cached HTML.</w:t>
      </w:r>
    </w:p>
    <w:p w14:paraId="0DFB6D72" w14:textId="77777777" w:rsidR="00CD7F9F" w:rsidRPr="00CD7F9F" w:rsidRDefault="00CD7F9F" w:rsidP="00CD7F9F">
      <w:pPr>
        <w:pStyle w:val="Ttulo2"/>
      </w:pPr>
      <w:bookmarkStart w:id="58" w:name="_Toc238857469"/>
      <w:bookmarkStart w:id="59" w:name="_Toc238914811"/>
      <w:r w:rsidRPr="00CD7F9F">
        <w:lastRenderedPageBreak/>
        <w:t>Device Discovery and Operator Entry</w:t>
      </w:r>
      <w:bookmarkEnd w:id="58"/>
      <w:bookmarkEnd w:id="59"/>
    </w:p>
    <w:p w14:paraId="01A27740" w14:textId="77777777" w:rsidR="00CD7F9F" w:rsidRDefault="00CD7F9F" w:rsidP="00CD7F9F">
      <w:r>
        <w:t xml:space="preserve">The discovery contract is </w:t>
      </w:r>
      <w:r>
        <w:rPr>
          <w:rFonts w:ascii="Consolas" w:eastAsia="Consolas" w:hAnsi="Consolas"/>
          <w:sz w:val="21"/>
        </w:rPr>
        <w:t>GET /</w:t>
      </w:r>
      <w:proofErr w:type="spellStart"/>
      <w:r>
        <w:rPr>
          <w:rFonts w:ascii="Consolas" w:eastAsia="Consolas" w:hAnsi="Consolas"/>
          <w:sz w:val="21"/>
        </w:rPr>
        <w:t>api</w:t>
      </w:r>
      <w:proofErr w:type="spellEnd"/>
      <w:r>
        <w:rPr>
          <w:rFonts w:ascii="Consolas" w:eastAsia="Consolas" w:hAnsi="Consolas"/>
          <w:sz w:val="21"/>
        </w:rPr>
        <w:t>/v1/devices</w:t>
      </w:r>
      <w:r>
        <w:t xml:space="preserve">, which returns </w:t>
      </w:r>
      <w:r>
        <w:rPr>
          <w:rFonts w:ascii="Consolas" w:eastAsia="Consolas" w:hAnsi="Consolas"/>
          <w:sz w:val="21"/>
        </w:rPr>
        <w:t>Device</w:t>
      </w:r>
      <w:r>
        <w:t xml:space="preserve"> records containing the identifier used for signaling groups and the human-readable name displayed to the operator. The </w:t>
      </w:r>
      <w:proofErr w:type="spellStart"/>
      <w:r>
        <w:t>OpenAPI</w:t>
      </w:r>
      <w:proofErr w:type="spellEnd"/>
      <w:r>
        <w:t xml:space="preserve"> description is the source for the generated </w:t>
      </w:r>
      <w:proofErr w:type="spellStart"/>
      <w:r>
        <w:t>Kiota</w:t>
      </w:r>
      <w:proofErr w:type="spellEnd"/>
      <w:r>
        <w:t xml:space="preserve"> TypeScript client. </w:t>
      </w:r>
      <w:proofErr w:type="spellStart"/>
      <w:r>
        <w:rPr>
          <w:rFonts w:ascii="Consolas" w:eastAsia="Consolas" w:hAnsi="Consolas"/>
          <w:sz w:val="21"/>
        </w:rPr>
        <w:t>useApiClient</w:t>
      </w:r>
      <w:proofErr w:type="spellEnd"/>
      <w:r>
        <w:t xml:space="preserve"> creates one </w:t>
      </w:r>
      <w:proofErr w:type="spellStart"/>
      <w:r>
        <w:rPr>
          <w:rFonts w:ascii="Consolas" w:eastAsia="Consolas" w:hAnsi="Consolas"/>
          <w:sz w:val="21"/>
        </w:rPr>
        <w:t>FetchRequestAdapter</w:t>
      </w:r>
      <w:proofErr w:type="spellEnd"/>
      <w:r>
        <w:t xml:space="preserve"> with the application authentication provider and exposes the typed request builder to React components, preventing HTTP paths and JSON shapes from being duplicated manually in the UI.</w:t>
      </w:r>
    </w:p>
    <w:p w14:paraId="50C574A4" w14:textId="77777777" w:rsidR="00CD7F9F" w:rsidRDefault="00CD7F9F" w:rsidP="00CD7F9F">
      <w:r>
        <w:rPr>
          <w:rFonts w:ascii="Consolas" w:eastAsia="Consolas" w:hAnsi="Consolas"/>
          <w:sz w:val="21"/>
        </w:rPr>
        <w:t>Index</w:t>
      </w:r>
      <w:r>
        <w:t xml:space="preserve"> requests the device catalog on entry and every ten seconds, </w:t>
      </w:r>
      <w:proofErr w:type="gramStart"/>
      <w:r>
        <w:t>sorts</w:t>
      </w:r>
      <w:proofErr w:type="gramEnd"/>
      <w:r>
        <w:t xml:space="preserve"> records by name or identifier, and represents loading, live, reconnecting, offline, empty, and manual-refresh states explicitly. Selecting Connect navigates to the live </w:t>
      </w:r>
      <w:r>
        <w:rPr>
          <w:rFonts w:ascii="Consolas" w:eastAsia="Consolas" w:hAnsi="Consolas"/>
          <w:sz w:val="21"/>
        </w:rPr>
        <w:t>Control</w:t>
      </w:r>
      <w:r>
        <w:t xml:space="preserve"> route with the device identifier in the URL; selecting Simulate opens </w:t>
      </w:r>
      <w:proofErr w:type="spellStart"/>
      <w:r>
        <w:rPr>
          <w:rFonts w:ascii="Consolas" w:eastAsia="Consolas" w:hAnsi="Consolas"/>
          <w:sz w:val="21"/>
        </w:rPr>
        <w:t>ControlTest</w:t>
      </w:r>
      <w:proofErr w:type="spellEnd"/>
      <w:r>
        <w:t xml:space="preserve">. This keeps discovery traffic on ordinary HTTP and creates a </w:t>
      </w:r>
      <w:proofErr w:type="spellStart"/>
      <w:r>
        <w:t>SignalR</w:t>
      </w:r>
      <w:proofErr w:type="spellEnd"/>
      <w:r>
        <w:t>/WebRTC session only after the operator selects a vehicle.</w:t>
      </w:r>
    </w:p>
    <w:p w14:paraId="42189FBB" w14:textId="77777777" w:rsidR="00CD7F9F" w:rsidRPr="00CD7F9F" w:rsidRDefault="00CD7F9F" w:rsidP="00CD7F9F">
      <w:pPr>
        <w:pStyle w:val="Ttulo2"/>
      </w:pPr>
      <w:bookmarkStart w:id="60" w:name="_Toc238857470"/>
      <w:bookmarkStart w:id="61" w:name="_Toc238914812"/>
      <w:r w:rsidRPr="00CD7F9F">
        <w:t>Signaling Session Coordination</w:t>
      </w:r>
      <w:bookmarkEnd w:id="60"/>
      <w:bookmarkEnd w:id="61"/>
    </w:p>
    <w:p w14:paraId="45B49A4E" w14:textId="77777777" w:rsidR="00CD7F9F" w:rsidRDefault="00CD7F9F" w:rsidP="00CD7F9F">
      <w:proofErr w:type="spellStart"/>
      <w:r>
        <w:rPr>
          <w:rFonts w:ascii="Consolas" w:eastAsia="Consolas" w:hAnsi="Consolas"/>
          <w:sz w:val="21"/>
        </w:rPr>
        <w:t>SignalRProvider</w:t>
      </w:r>
      <w:proofErr w:type="spellEnd"/>
      <w:r>
        <w:t xml:space="preserve"> creates one application-wide </w:t>
      </w:r>
      <w:proofErr w:type="spellStart"/>
      <w:r>
        <w:rPr>
          <w:rFonts w:ascii="Consolas" w:eastAsia="Consolas" w:hAnsi="Consolas"/>
          <w:sz w:val="21"/>
        </w:rPr>
        <w:t>HubConnection</w:t>
      </w:r>
      <w:proofErr w:type="spellEnd"/>
      <w:r>
        <w:t xml:space="preserve"> to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w:t>
      </w:r>
      <w:proofErr w:type="gramStart"/>
      <w:r>
        <w:rPr>
          <w:rFonts w:ascii="Consolas" w:eastAsia="Consolas" w:hAnsi="Consolas"/>
          <w:sz w:val="21"/>
        </w:rPr>
        <w:t>hub</w:t>
      </w:r>
      <w:proofErr w:type="gramEnd"/>
      <w:r>
        <w:t xml:space="preserve">, enables automatic reconnection, and exposes both the connection object and a simple connected state through React context. </w:t>
      </w:r>
      <w:r>
        <w:rPr>
          <w:rFonts w:ascii="Consolas" w:eastAsia="Consolas" w:hAnsi="Consolas"/>
          <w:sz w:val="21"/>
        </w:rPr>
        <w:t>Control</w:t>
      </w:r>
      <w:r>
        <w:t xml:space="preserve"> invokes </w:t>
      </w:r>
      <w:proofErr w:type="spellStart"/>
      <w:proofErr w:type="gramStart"/>
      <w:r>
        <w:rPr>
          <w:rFonts w:ascii="Consolas" w:eastAsia="Consolas" w:hAnsi="Consolas"/>
          <w:sz w:val="21"/>
        </w:rPr>
        <w:t>JoinAsClient</w:t>
      </w:r>
      <w:proofErr w:type="spellEnd"/>
      <w:r>
        <w:rPr>
          <w:rFonts w:ascii="Consolas" w:eastAsia="Consolas" w:hAnsi="Consolas"/>
          <w:sz w:val="21"/>
        </w:rPr>
        <w:t>(</w:t>
      </w:r>
      <w:proofErr w:type="spellStart"/>
      <w:proofErr w:type="gramEnd"/>
      <w:r>
        <w:rPr>
          <w:rFonts w:ascii="Consolas" w:eastAsia="Consolas" w:hAnsi="Consolas"/>
          <w:sz w:val="21"/>
        </w:rPr>
        <w:t>deviceId</w:t>
      </w:r>
      <w:proofErr w:type="spellEnd"/>
      <w:r>
        <w:rPr>
          <w:rFonts w:ascii="Consolas" w:eastAsia="Consolas" w:hAnsi="Consolas"/>
          <w:sz w:val="21"/>
        </w:rPr>
        <w:t>, null)</w:t>
      </w:r>
      <w:r>
        <w:t xml:space="preserve"> once the hub and browser </w:t>
      </w:r>
      <w:proofErr w:type="spellStart"/>
      <w:r>
        <w:rPr>
          <w:rFonts w:ascii="Consolas" w:eastAsia="Consolas" w:hAnsi="Consolas"/>
          <w:sz w:val="21"/>
        </w:rPr>
        <w:t>RTCPeerConnection</w:t>
      </w:r>
      <w:proofErr w:type="spellEnd"/>
      <w:r>
        <w:t xml:space="preserve"> are ready. </w:t>
      </w:r>
      <w:proofErr w:type="spellStart"/>
      <w:r>
        <w:rPr>
          <w:rFonts w:ascii="Consolas" w:eastAsia="Consolas" w:hAnsi="Consolas"/>
          <w:sz w:val="21"/>
        </w:rPr>
        <w:t>WebRtcHub.JoinAsClient</w:t>
      </w:r>
      <w:proofErr w:type="spellEnd"/>
      <w:r>
        <w:t xml:space="preserve"> adds that connection to the device group, notifies the Raspberry Pi through </w:t>
      </w:r>
      <w:proofErr w:type="spellStart"/>
      <w:r>
        <w:rPr>
          <w:rFonts w:ascii="Consolas" w:eastAsia="Consolas" w:hAnsi="Consolas"/>
          <w:sz w:val="21"/>
        </w:rPr>
        <w:t>ClientJoined</w:t>
      </w:r>
      <w:proofErr w:type="spellEnd"/>
      <w:r>
        <w:t>, and returns the same ICE server collection used by the device.</w:t>
      </w:r>
    </w:p>
    <w:p w14:paraId="3C908637" w14:textId="77777777" w:rsidR="00CD7F9F" w:rsidRDefault="00CD7F9F" w:rsidP="00CD7F9F">
      <w:r>
        <w:t xml:space="preserve">The strongly typed </w:t>
      </w:r>
      <w:proofErr w:type="spellStart"/>
      <w:r>
        <w:rPr>
          <w:rFonts w:ascii="Consolas" w:eastAsia="Consolas" w:hAnsi="Consolas"/>
          <w:sz w:val="21"/>
        </w:rPr>
        <w:t>IWebRtcClient</w:t>
      </w:r>
      <w:proofErr w:type="spellEnd"/>
      <w:r>
        <w:t xml:space="preserve"> contract defines the events that the hub can </w:t>
      </w:r>
      <w:proofErr w:type="gramStart"/>
      <w:r>
        <w:t>emit:</w:t>
      </w:r>
      <w:proofErr w:type="gramEnd"/>
      <w:r>
        <w:t xml:space="preserve"> client or device joins, heartbeats, offers, answers, and ICE candidates. </w:t>
      </w:r>
      <w:proofErr w:type="spellStart"/>
      <w:r>
        <w:rPr>
          <w:rFonts w:ascii="Consolas" w:eastAsia="Consolas" w:hAnsi="Consolas"/>
          <w:sz w:val="21"/>
        </w:rPr>
        <w:t>JoinAsDevice</w:t>
      </w:r>
      <w:proofErr w:type="spellEnd"/>
      <w:r>
        <w:t xml:space="preserve"> performs the symmetric registration for the Raspberry Pi. The device identifier scopes discovery and group notifications, while the </w:t>
      </w:r>
      <w:proofErr w:type="spellStart"/>
      <w:r>
        <w:t>SignalR</w:t>
      </w:r>
      <w:proofErr w:type="spellEnd"/>
      <w:r>
        <w:t xml:space="preserve"> connection identifier targets a particular browser peer. This distinction allows one vehicle to announce itself to a group while SDP and candidate messages are forwarded only to the intended session.</w:t>
      </w:r>
    </w:p>
    <w:p w14:paraId="0F79CAB1" w14:textId="77777777" w:rsidR="00CD7F9F" w:rsidRPr="00CD7F9F" w:rsidRDefault="00CD7F9F" w:rsidP="00CD7F9F">
      <w:pPr>
        <w:pStyle w:val="Ttulo2"/>
      </w:pPr>
      <w:bookmarkStart w:id="62" w:name="_Toc238857471"/>
      <w:bookmarkStart w:id="63" w:name="_Toc238914813"/>
      <w:r w:rsidRPr="00CD7F9F">
        <w:t>Offer, Answer, and ICE Exchange</w:t>
      </w:r>
      <w:bookmarkEnd w:id="62"/>
      <w:bookmarkEnd w:id="63"/>
    </w:p>
    <w:p w14:paraId="4E61B28E" w14:textId="77777777" w:rsidR="00CD7F9F" w:rsidRDefault="00CD7F9F" w:rsidP="00CD7F9F">
      <w:r>
        <w:t xml:space="preserve">The Raspberry Pi is the </w:t>
      </w:r>
      <w:proofErr w:type="spellStart"/>
      <w:r>
        <w:t>offerer</w:t>
      </w:r>
      <w:proofErr w:type="spellEnd"/>
      <w:r>
        <w:t xml:space="preserve">. After </w:t>
      </w:r>
      <w:proofErr w:type="spellStart"/>
      <w:r>
        <w:rPr>
          <w:rFonts w:ascii="Consolas" w:eastAsia="Consolas" w:hAnsi="Consolas"/>
          <w:sz w:val="21"/>
        </w:rPr>
        <w:t>ClientJoined</w:t>
      </w:r>
      <w:proofErr w:type="spellEnd"/>
      <w:r>
        <w:t xml:space="preserve">, it creates an offer and invokes </w:t>
      </w:r>
      <w:proofErr w:type="spellStart"/>
      <w:r>
        <w:rPr>
          <w:rFonts w:ascii="Consolas" w:eastAsia="Consolas" w:hAnsi="Consolas"/>
          <w:sz w:val="21"/>
        </w:rPr>
        <w:t>SendOffer</w:t>
      </w:r>
      <w:proofErr w:type="spellEnd"/>
      <w:r>
        <w:t xml:space="preserve"> with the device identifier, the target browser connection identifier, and the SDP description. The hub forwards the description through </w:t>
      </w:r>
      <w:proofErr w:type="spellStart"/>
      <w:r>
        <w:rPr>
          <w:rFonts w:ascii="Consolas" w:eastAsia="Consolas" w:hAnsi="Consolas"/>
          <w:sz w:val="21"/>
        </w:rPr>
        <w:t>ReceiveOffer</w:t>
      </w:r>
      <w:proofErr w:type="spellEnd"/>
      <w:r>
        <w:t xml:space="preserve"> and includes the sender connection identifier. </w:t>
      </w:r>
      <w:r>
        <w:rPr>
          <w:rFonts w:ascii="Consolas" w:eastAsia="Consolas" w:hAnsi="Consolas"/>
          <w:sz w:val="21"/>
        </w:rPr>
        <w:t>Control</w:t>
      </w:r>
      <w:r>
        <w:t xml:space="preserve"> installs the offer as its remote description, creates and installs an answer, and returns it through </w:t>
      </w:r>
      <w:proofErr w:type="spellStart"/>
      <w:r>
        <w:rPr>
          <w:rFonts w:ascii="Consolas" w:eastAsia="Consolas" w:hAnsi="Consolas"/>
          <w:sz w:val="21"/>
        </w:rPr>
        <w:t>SendAnswer</w:t>
      </w:r>
      <w:proofErr w:type="spellEnd"/>
      <w:r>
        <w:t>. The device then applies the answer to the peer session associated with that browser.</w:t>
      </w:r>
    </w:p>
    <w:p w14:paraId="150BCBA7" w14:textId="77777777" w:rsidR="00CD7F9F" w:rsidRDefault="00CD7F9F" w:rsidP="00CD7F9F">
      <w:r>
        <w:lastRenderedPageBreak/>
        <w:t xml:space="preserve">Both endpoints gather candidates asynchronously. The hub's </w:t>
      </w:r>
      <w:proofErr w:type="spellStart"/>
      <w:r>
        <w:rPr>
          <w:rFonts w:ascii="Consolas" w:eastAsia="Consolas" w:hAnsi="Consolas"/>
          <w:sz w:val="21"/>
        </w:rPr>
        <w:t>SendIceCandidate</w:t>
      </w:r>
      <w:proofErr w:type="spellEnd"/>
      <w:r>
        <w:t xml:space="preserve"> method forwards each candidate to the supplied target connection and does not inspect or transform it. The React client queues candidates that arrive before </w:t>
      </w:r>
      <w:proofErr w:type="spellStart"/>
      <w:proofErr w:type="gramStart"/>
      <w:r>
        <w:rPr>
          <w:rFonts w:ascii="Consolas" w:eastAsia="Consolas" w:hAnsi="Consolas"/>
          <w:sz w:val="21"/>
        </w:rPr>
        <w:t>remoteDescription</w:t>
      </w:r>
      <w:proofErr w:type="spellEnd"/>
      <w:proofErr w:type="gramEnd"/>
      <w:r>
        <w:t xml:space="preserve"> and flushes them immediately after the offer is installed; the Raspberry Pi uses the same ordering rule around the answer. Once ICE selects a route and DTLS completes, the hub retains session coordination duties but receives neither camera frames nor control messages.</w:t>
      </w:r>
    </w:p>
    <w:p w14:paraId="009085E3" w14:textId="77777777" w:rsidR="00CD7F9F" w:rsidRDefault="00CD7F9F" w:rsidP="00CD7F9F">
      <w:pPr>
        <w:keepNext/>
        <w:spacing w:before="80" w:after="80"/>
      </w:pPr>
      <w:r>
        <w:rPr>
          <w:b/>
        </w:rPr>
        <w:t>Table 4. End-to-end Raspberry Pi, ASP.NET Core, and React negotiation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1"/>
        <w:gridCol w:w="1893"/>
        <w:gridCol w:w="2226"/>
        <w:gridCol w:w="2449"/>
        <w:gridCol w:w="1837"/>
      </w:tblGrid>
      <w:tr w:rsidR="00CD7F9F" w14:paraId="3CFF35E2" w14:textId="77777777" w:rsidTr="00C63E58">
        <w:trPr>
          <w:cantSplit/>
          <w:tblHeader/>
        </w:trPr>
        <w:tc>
          <w:tcPr>
            <w:tcW w:w="501" w:type="dxa"/>
            <w:shd w:val="clear" w:color="auto" w:fill="E7E6E6"/>
            <w:tcMar>
              <w:top w:w="80" w:type="dxa"/>
              <w:left w:w="120" w:type="dxa"/>
              <w:bottom w:w="80" w:type="dxa"/>
              <w:right w:w="120" w:type="dxa"/>
            </w:tcMar>
            <w:vAlign w:val="center"/>
          </w:tcPr>
          <w:p w14:paraId="436CFC21" w14:textId="77777777" w:rsidR="00CD7F9F" w:rsidRDefault="00CD7F9F" w:rsidP="00C63E58">
            <w:pPr>
              <w:spacing w:after="0" w:line="240" w:lineRule="auto"/>
            </w:pPr>
            <w:r>
              <w:rPr>
                <w:rFonts w:eastAsia="Century Gothic"/>
                <w:b/>
                <w:sz w:val="16"/>
              </w:rPr>
              <w:t>Step</w:t>
            </w:r>
          </w:p>
        </w:tc>
        <w:tc>
          <w:tcPr>
            <w:tcW w:w="1893" w:type="dxa"/>
            <w:shd w:val="clear" w:color="auto" w:fill="E7E6E6"/>
            <w:tcMar>
              <w:top w:w="80" w:type="dxa"/>
              <w:left w:w="120" w:type="dxa"/>
              <w:bottom w:w="80" w:type="dxa"/>
              <w:right w:w="120" w:type="dxa"/>
            </w:tcMar>
            <w:vAlign w:val="center"/>
          </w:tcPr>
          <w:p w14:paraId="47114D57" w14:textId="77777777" w:rsidR="00CD7F9F" w:rsidRDefault="00CD7F9F" w:rsidP="00C63E58">
            <w:pPr>
              <w:spacing w:after="0" w:line="240" w:lineRule="auto"/>
            </w:pPr>
            <w:r>
              <w:rPr>
                <w:rFonts w:eastAsia="Century Gothic"/>
                <w:b/>
                <w:sz w:val="16"/>
              </w:rPr>
              <w:t>Raspberry Pi client</w:t>
            </w:r>
          </w:p>
        </w:tc>
        <w:tc>
          <w:tcPr>
            <w:tcW w:w="2226" w:type="dxa"/>
            <w:shd w:val="clear" w:color="auto" w:fill="E7E6E6"/>
            <w:tcMar>
              <w:top w:w="80" w:type="dxa"/>
              <w:left w:w="120" w:type="dxa"/>
              <w:bottom w:w="80" w:type="dxa"/>
              <w:right w:w="120" w:type="dxa"/>
            </w:tcMar>
            <w:vAlign w:val="center"/>
          </w:tcPr>
          <w:p w14:paraId="7DD0CF41" w14:textId="77777777" w:rsidR="00CD7F9F" w:rsidRDefault="00CD7F9F" w:rsidP="00C63E58">
            <w:pPr>
              <w:spacing w:after="0" w:line="240" w:lineRule="auto"/>
            </w:pPr>
            <w:r>
              <w:rPr>
                <w:rFonts w:eastAsia="Century Gothic"/>
                <w:b/>
                <w:sz w:val="16"/>
              </w:rPr>
              <w:t>ASP.NET Core</w:t>
            </w:r>
          </w:p>
        </w:tc>
        <w:tc>
          <w:tcPr>
            <w:tcW w:w="2449" w:type="dxa"/>
            <w:shd w:val="clear" w:color="auto" w:fill="E7E6E6"/>
            <w:tcMar>
              <w:top w:w="80" w:type="dxa"/>
              <w:left w:w="120" w:type="dxa"/>
              <w:bottom w:w="80" w:type="dxa"/>
              <w:right w:w="120" w:type="dxa"/>
            </w:tcMar>
            <w:vAlign w:val="center"/>
          </w:tcPr>
          <w:p w14:paraId="4EABE9D9" w14:textId="77777777" w:rsidR="00CD7F9F" w:rsidRDefault="00CD7F9F" w:rsidP="00C63E58">
            <w:pPr>
              <w:spacing w:after="0" w:line="240" w:lineRule="auto"/>
            </w:pPr>
            <w:r>
              <w:rPr>
                <w:rFonts w:eastAsia="Century Gothic"/>
                <w:b/>
                <w:sz w:val="16"/>
              </w:rPr>
              <w:t>React browser</w:t>
            </w:r>
          </w:p>
        </w:tc>
        <w:tc>
          <w:tcPr>
            <w:tcW w:w="1837" w:type="dxa"/>
            <w:shd w:val="clear" w:color="auto" w:fill="E7E6E6"/>
            <w:tcMar>
              <w:top w:w="80" w:type="dxa"/>
              <w:left w:w="120" w:type="dxa"/>
              <w:bottom w:w="80" w:type="dxa"/>
              <w:right w:w="120" w:type="dxa"/>
            </w:tcMar>
            <w:vAlign w:val="center"/>
          </w:tcPr>
          <w:p w14:paraId="3436FFC7" w14:textId="77777777" w:rsidR="00CD7F9F" w:rsidRDefault="00CD7F9F" w:rsidP="00C63E58">
            <w:pPr>
              <w:spacing w:after="0" w:line="240" w:lineRule="auto"/>
            </w:pPr>
            <w:r>
              <w:rPr>
                <w:rFonts w:eastAsia="Century Gothic"/>
                <w:b/>
                <w:sz w:val="16"/>
              </w:rPr>
              <w:t>Result</w:t>
            </w:r>
          </w:p>
        </w:tc>
      </w:tr>
      <w:tr w:rsidR="00CD7F9F" w14:paraId="3F6C2E41" w14:textId="77777777" w:rsidTr="00C63E58">
        <w:trPr>
          <w:cantSplit/>
        </w:trPr>
        <w:tc>
          <w:tcPr>
            <w:tcW w:w="501" w:type="dxa"/>
            <w:tcMar>
              <w:top w:w="80" w:type="dxa"/>
              <w:left w:w="120" w:type="dxa"/>
              <w:bottom w:w="80" w:type="dxa"/>
              <w:right w:w="120" w:type="dxa"/>
            </w:tcMar>
            <w:vAlign w:val="center"/>
          </w:tcPr>
          <w:p w14:paraId="25C2E89C" w14:textId="77777777" w:rsidR="00CD7F9F" w:rsidRDefault="00CD7F9F" w:rsidP="00C63E58">
            <w:pPr>
              <w:spacing w:after="0" w:line="240" w:lineRule="auto"/>
            </w:pPr>
            <w:r>
              <w:rPr>
                <w:rFonts w:eastAsia="Century Gothic"/>
                <w:sz w:val="16"/>
              </w:rPr>
              <w:t>1</w:t>
            </w:r>
          </w:p>
        </w:tc>
        <w:tc>
          <w:tcPr>
            <w:tcW w:w="1893" w:type="dxa"/>
            <w:tcMar>
              <w:top w:w="80" w:type="dxa"/>
              <w:left w:w="120" w:type="dxa"/>
              <w:bottom w:w="80" w:type="dxa"/>
              <w:right w:w="120" w:type="dxa"/>
            </w:tcMar>
            <w:vAlign w:val="center"/>
          </w:tcPr>
          <w:p w14:paraId="4162636A" w14:textId="77777777" w:rsidR="00CD7F9F" w:rsidRDefault="00CD7F9F" w:rsidP="00C63E58">
            <w:pPr>
              <w:spacing w:after="0" w:line="240" w:lineRule="auto"/>
            </w:pPr>
            <w:r>
              <w:rPr>
                <w:rFonts w:eastAsia="Century Gothic"/>
                <w:sz w:val="16"/>
              </w:rPr>
              <w:t xml:space="preserve">Connect and invoke </w:t>
            </w:r>
            <w:proofErr w:type="spellStart"/>
            <w:r>
              <w:rPr>
                <w:rFonts w:ascii="Consolas" w:eastAsia="Consolas" w:hAnsi="Consolas"/>
                <w:sz w:val="15"/>
              </w:rPr>
              <w:t>JoinAsDevice</w:t>
            </w:r>
            <w:proofErr w:type="spellEnd"/>
            <w:r>
              <w:rPr>
                <w:rFonts w:eastAsia="Century Gothic"/>
                <w:sz w:val="16"/>
              </w:rPr>
              <w:t>.</w:t>
            </w:r>
          </w:p>
        </w:tc>
        <w:tc>
          <w:tcPr>
            <w:tcW w:w="2226" w:type="dxa"/>
            <w:tcMar>
              <w:top w:w="80" w:type="dxa"/>
              <w:left w:w="120" w:type="dxa"/>
              <w:bottom w:w="80" w:type="dxa"/>
              <w:right w:w="120" w:type="dxa"/>
            </w:tcMar>
            <w:vAlign w:val="center"/>
          </w:tcPr>
          <w:p w14:paraId="768CC2EE" w14:textId="77777777" w:rsidR="00CD7F9F" w:rsidRDefault="00CD7F9F" w:rsidP="00C63E58">
            <w:pPr>
              <w:spacing w:after="0" w:line="240" w:lineRule="auto"/>
            </w:pPr>
            <w:r>
              <w:rPr>
                <w:rFonts w:eastAsia="Century Gothic"/>
                <w:sz w:val="16"/>
              </w:rPr>
              <w:t>Add connection to the device group and return ICE servers.</w:t>
            </w:r>
          </w:p>
        </w:tc>
        <w:tc>
          <w:tcPr>
            <w:tcW w:w="2449" w:type="dxa"/>
            <w:tcMar>
              <w:top w:w="80" w:type="dxa"/>
              <w:left w:w="120" w:type="dxa"/>
              <w:bottom w:w="80" w:type="dxa"/>
              <w:right w:w="120" w:type="dxa"/>
            </w:tcMar>
            <w:vAlign w:val="center"/>
          </w:tcPr>
          <w:p w14:paraId="111F141B" w14:textId="77777777" w:rsidR="00CD7F9F" w:rsidRDefault="00CD7F9F" w:rsidP="00C63E58">
            <w:pPr>
              <w:spacing w:after="0" w:line="240" w:lineRule="auto"/>
            </w:pPr>
            <w:r>
              <w:rPr>
                <w:rFonts w:eastAsia="Century Gothic"/>
                <w:sz w:val="16"/>
              </w:rPr>
              <w:t>Poll the device catalog.</w:t>
            </w:r>
          </w:p>
        </w:tc>
        <w:tc>
          <w:tcPr>
            <w:tcW w:w="1837" w:type="dxa"/>
            <w:tcMar>
              <w:top w:w="80" w:type="dxa"/>
              <w:left w:w="120" w:type="dxa"/>
              <w:bottom w:w="80" w:type="dxa"/>
              <w:right w:w="120" w:type="dxa"/>
            </w:tcMar>
            <w:vAlign w:val="center"/>
          </w:tcPr>
          <w:p w14:paraId="70531C28" w14:textId="77777777" w:rsidR="00CD7F9F" w:rsidRDefault="00CD7F9F" w:rsidP="00C63E58">
            <w:pPr>
              <w:spacing w:after="0" w:line="240" w:lineRule="auto"/>
            </w:pPr>
            <w:r>
              <w:rPr>
                <w:rFonts w:eastAsia="Century Gothic"/>
                <w:sz w:val="16"/>
              </w:rPr>
              <w:t>Vehicle is discoverable.</w:t>
            </w:r>
          </w:p>
        </w:tc>
      </w:tr>
      <w:tr w:rsidR="00CD7F9F" w14:paraId="6D63C1AD" w14:textId="77777777" w:rsidTr="00C63E58">
        <w:trPr>
          <w:cantSplit/>
        </w:trPr>
        <w:tc>
          <w:tcPr>
            <w:tcW w:w="501" w:type="dxa"/>
            <w:shd w:val="clear" w:color="auto" w:fill="F7F7F7"/>
            <w:tcMar>
              <w:top w:w="80" w:type="dxa"/>
              <w:left w:w="120" w:type="dxa"/>
              <w:bottom w:w="80" w:type="dxa"/>
              <w:right w:w="120" w:type="dxa"/>
            </w:tcMar>
            <w:vAlign w:val="center"/>
          </w:tcPr>
          <w:p w14:paraId="34375A0B" w14:textId="77777777" w:rsidR="00CD7F9F" w:rsidRDefault="00CD7F9F" w:rsidP="00C63E58">
            <w:pPr>
              <w:spacing w:after="0" w:line="240" w:lineRule="auto"/>
            </w:pPr>
            <w:r>
              <w:rPr>
                <w:rFonts w:eastAsia="Century Gothic"/>
                <w:sz w:val="16"/>
              </w:rPr>
              <w:t>2</w:t>
            </w:r>
          </w:p>
        </w:tc>
        <w:tc>
          <w:tcPr>
            <w:tcW w:w="1893" w:type="dxa"/>
            <w:shd w:val="clear" w:color="auto" w:fill="F7F7F7"/>
            <w:tcMar>
              <w:top w:w="80" w:type="dxa"/>
              <w:left w:w="120" w:type="dxa"/>
              <w:bottom w:w="80" w:type="dxa"/>
              <w:right w:w="120" w:type="dxa"/>
            </w:tcMar>
            <w:vAlign w:val="center"/>
          </w:tcPr>
          <w:p w14:paraId="4A861716" w14:textId="77777777" w:rsidR="00CD7F9F" w:rsidRDefault="00CD7F9F" w:rsidP="00C63E58">
            <w:pPr>
              <w:spacing w:after="0" w:line="240" w:lineRule="auto"/>
            </w:pPr>
            <w:r>
              <w:rPr>
                <w:rFonts w:eastAsia="Century Gothic"/>
                <w:sz w:val="16"/>
              </w:rPr>
              <w:t>Send periodic heartbeat.</w:t>
            </w:r>
          </w:p>
        </w:tc>
        <w:tc>
          <w:tcPr>
            <w:tcW w:w="2226" w:type="dxa"/>
            <w:shd w:val="clear" w:color="auto" w:fill="F7F7F7"/>
            <w:tcMar>
              <w:top w:w="80" w:type="dxa"/>
              <w:left w:w="120" w:type="dxa"/>
              <w:bottom w:w="80" w:type="dxa"/>
              <w:right w:w="120" w:type="dxa"/>
            </w:tcMar>
            <w:vAlign w:val="center"/>
          </w:tcPr>
          <w:p w14:paraId="15307E96" w14:textId="77777777" w:rsidR="00CD7F9F" w:rsidRDefault="00CD7F9F" w:rsidP="00C63E58">
            <w:pPr>
              <w:spacing w:after="0" w:line="240" w:lineRule="auto"/>
            </w:pPr>
            <w:r>
              <w:rPr>
                <w:rFonts w:eastAsia="Century Gothic"/>
                <w:sz w:val="16"/>
              </w:rPr>
              <w:t>Forward liveness to other group members.</w:t>
            </w:r>
          </w:p>
        </w:tc>
        <w:tc>
          <w:tcPr>
            <w:tcW w:w="2449" w:type="dxa"/>
            <w:shd w:val="clear" w:color="auto" w:fill="F7F7F7"/>
            <w:tcMar>
              <w:top w:w="80" w:type="dxa"/>
              <w:left w:w="120" w:type="dxa"/>
              <w:bottom w:w="80" w:type="dxa"/>
              <w:right w:w="120" w:type="dxa"/>
            </w:tcMar>
            <w:vAlign w:val="center"/>
          </w:tcPr>
          <w:p w14:paraId="007500EF" w14:textId="77777777" w:rsidR="00CD7F9F" w:rsidRDefault="00CD7F9F" w:rsidP="00C63E58">
            <w:pPr>
              <w:spacing w:after="0" w:line="240" w:lineRule="auto"/>
            </w:pPr>
            <w:r>
              <w:rPr>
                <w:rFonts w:eastAsia="Century Gothic"/>
                <w:sz w:val="16"/>
              </w:rPr>
              <w:t xml:space="preserve">Select the device and open </w:t>
            </w:r>
            <w:r>
              <w:rPr>
                <w:rFonts w:ascii="Consolas" w:eastAsia="Consolas" w:hAnsi="Consolas"/>
                <w:sz w:val="15"/>
              </w:rPr>
              <w:t>Control</w:t>
            </w:r>
            <w:r>
              <w:rPr>
                <w:rFonts w:eastAsia="Century Gothic"/>
                <w:sz w:val="16"/>
              </w:rPr>
              <w:t>.</w:t>
            </w:r>
          </w:p>
        </w:tc>
        <w:tc>
          <w:tcPr>
            <w:tcW w:w="1837" w:type="dxa"/>
            <w:shd w:val="clear" w:color="auto" w:fill="F7F7F7"/>
            <w:tcMar>
              <w:top w:w="80" w:type="dxa"/>
              <w:left w:w="120" w:type="dxa"/>
              <w:bottom w:w="80" w:type="dxa"/>
              <w:right w:w="120" w:type="dxa"/>
            </w:tcMar>
            <w:vAlign w:val="center"/>
          </w:tcPr>
          <w:p w14:paraId="23B18C65" w14:textId="77777777" w:rsidR="00CD7F9F" w:rsidRDefault="00CD7F9F" w:rsidP="00C63E58">
            <w:pPr>
              <w:spacing w:after="0" w:line="240" w:lineRule="auto"/>
            </w:pPr>
            <w:r>
              <w:rPr>
                <w:rFonts w:eastAsia="Century Gothic"/>
                <w:sz w:val="16"/>
              </w:rPr>
              <w:t>Operator chooses when to create a real-time session.</w:t>
            </w:r>
          </w:p>
        </w:tc>
      </w:tr>
      <w:tr w:rsidR="00CD7F9F" w14:paraId="28B31F9C" w14:textId="77777777" w:rsidTr="00C63E58">
        <w:trPr>
          <w:cantSplit/>
        </w:trPr>
        <w:tc>
          <w:tcPr>
            <w:tcW w:w="501" w:type="dxa"/>
            <w:tcMar>
              <w:top w:w="80" w:type="dxa"/>
              <w:left w:w="120" w:type="dxa"/>
              <w:bottom w:w="80" w:type="dxa"/>
              <w:right w:w="120" w:type="dxa"/>
            </w:tcMar>
            <w:vAlign w:val="center"/>
          </w:tcPr>
          <w:p w14:paraId="2709FE07" w14:textId="77777777" w:rsidR="00CD7F9F" w:rsidRDefault="00CD7F9F" w:rsidP="00C63E58">
            <w:pPr>
              <w:spacing w:after="0" w:line="240" w:lineRule="auto"/>
            </w:pPr>
            <w:r>
              <w:rPr>
                <w:rFonts w:eastAsia="Century Gothic"/>
                <w:sz w:val="16"/>
              </w:rPr>
              <w:t>3</w:t>
            </w:r>
          </w:p>
        </w:tc>
        <w:tc>
          <w:tcPr>
            <w:tcW w:w="1893" w:type="dxa"/>
            <w:tcMar>
              <w:top w:w="80" w:type="dxa"/>
              <w:left w:w="120" w:type="dxa"/>
              <w:bottom w:w="80" w:type="dxa"/>
              <w:right w:w="120" w:type="dxa"/>
            </w:tcMar>
            <w:vAlign w:val="center"/>
          </w:tcPr>
          <w:p w14:paraId="45630B44" w14:textId="77777777" w:rsidR="00CD7F9F" w:rsidRDefault="00CD7F9F" w:rsidP="00C63E58">
            <w:pPr>
              <w:spacing w:after="0" w:line="240" w:lineRule="auto"/>
            </w:pPr>
            <w:r>
              <w:rPr>
                <w:rFonts w:eastAsia="Century Gothic"/>
                <w:sz w:val="16"/>
              </w:rPr>
              <w:t xml:space="preserve">Wait for </w:t>
            </w:r>
            <w:proofErr w:type="spellStart"/>
            <w:r>
              <w:rPr>
                <w:rFonts w:ascii="Consolas" w:eastAsia="Consolas" w:hAnsi="Consolas"/>
                <w:sz w:val="15"/>
              </w:rPr>
              <w:t>ClientJoined</w:t>
            </w:r>
            <w:proofErr w:type="spellEnd"/>
            <w:r>
              <w:rPr>
                <w:rFonts w:eastAsia="Century Gothic"/>
                <w:sz w:val="16"/>
              </w:rPr>
              <w:t>.</w:t>
            </w:r>
          </w:p>
        </w:tc>
        <w:tc>
          <w:tcPr>
            <w:tcW w:w="2226" w:type="dxa"/>
            <w:tcMar>
              <w:top w:w="80" w:type="dxa"/>
              <w:left w:w="120" w:type="dxa"/>
              <w:bottom w:w="80" w:type="dxa"/>
              <w:right w:w="120" w:type="dxa"/>
            </w:tcMar>
            <w:vAlign w:val="center"/>
          </w:tcPr>
          <w:p w14:paraId="03B3F670" w14:textId="77777777" w:rsidR="00CD7F9F" w:rsidRDefault="00CD7F9F" w:rsidP="00C63E58">
            <w:pPr>
              <w:spacing w:after="0" w:line="240" w:lineRule="auto"/>
            </w:pPr>
            <w:r>
              <w:rPr>
                <w:rFonts w:eastAsia="Century Gothic"/>
                <w:sz w:val="16"/>
              </w:rPr>
              <w:t xml:space="preserve">Process </w:t>
            </w:r>
            <w:proofErr w:type="spellStart"/>
            <w:r>
              <w:rPr>
                <w:rFonts w:ascii="Consolas" w:eastAsia="Consolas" w:hAnsi="Consolas"/>
                <w:sz w:val="15"/>
              </w:rPr>
              <w:t>JoinAsClient</w:t>
            </w:r>
            <w:proofErr w:type="spellEnd"/>
            <w:r>
              <w:rPr>
                <w:rFonts w:eastAsia="Century Gothic"/>
                <w:sz w:val="16"/>
              </w:rPr>
              <w:t>; notify the device; return ICE servers.</w:t>
            </w:r>
          </w:p>
        </w:tc>
        <w:tc>
          <w:tcPr>
            <w:tcW w:w="2449" w:type="dxa"/>
            <w:tcMar>
              <w:top w:w="80" w:type="dxa"/>
              <w:left w:w="120" w:type="dxa"/>
              <w:bottom w:w="80" w:type="dxa"/>
              <w:right w:w="120" w:type="dxa"/>
            </w:tcMar>
            <w:vAlign w:val="center"/>
          </w:tcPr>
          <w:p w14:paraId="2A01EC26" w14:textId="77777777" w:rsidR="00CD7F9F" w:rsidRDefault="00CD7F9F" w:rsidP="00C63E58">
            <w:pPr>
              <w:spacing w:after="0" w:line="240" w:lineRule="auto"/>
            </w:pPr>
            <w:r>
              <w:rPr>
                <w:rFonts w:eastAsia="Century Gothic"/>
                <w:sz w:val="16"/>
              </w:rPr>
              <w:t xml:space="preserve">Join as client and configure </w:t>
            </w:r>
            <w:proofErr w:type="spellStart"/>
            <w:r>
              <w:rPr>
                <w:rFonts w:ascii="Consolas" w:eastAsia="Consolas" w:hAnsi="Consolas"/>
                <w:sz w:val="15"/>
              </w:rPr>
              <w:t>RTCPeerConnection</w:t>
            </w:r>
            <w:proofErr w:type="spellEnd"/>
            <w:r>
              <w:rPr>
                <w:rFonts w:eastAsia="Century Gothic"/>
                <w:sz w:val="16"/>
              </w:rPr>
              <w:t>.</w:t>
            </w:r>
          </w:p>
        </w:tc>
        <w:tc>
          <w:tcPr>
            <w:tcW w:w="1837" w:type="dxa"/>
            <w:tcMar>
              <w:top w:w="80" w:type="dxa"/>
              <w:left w:w="120" w:type="dxa"/>
              <w:bottom w:w="80" w:type="dxa"/>
              <w:right w:w="120" w:type="dxa"/>
            </w:tcMar>
            <w:vAlign w:val="center"/>
          </w:tcPr>
          <w:p w14:paraId="26CD2FE5" w14:textId="77777777" w:rsidR="00CD7F9F" w:rsidRDefault="00CD7F9F" w:rsidP="00C63E58">
            <w:pPr>
              <w:spacing w:after="0" w:line="240" w:lineRule="auto"/>
            </w:pPr>
            <w:r>
              <w:rPr>
                <w:rFonts w:eastAsia="Century Gothic"/>
                <w:sz w:val="16"/>
              </w:rPr>
              <w:t>Both endpoints use a consistent ICE policy.</w:t>
            </w:r>
          </w:p>
        </w:tc>
      </w:tr>
      <w:tr w:rsidR="00CD7F9F" w14:paraId="324BE856" w14:textId="77777777" w:rsidTr="00C63E58">
        <w:trPr>
          <w:cantSplit/>
        </w:trPr>
        <w:tc>
          <w:tcPr>
            <w:tcW w:w="501" w:type="dxa"/>
            <w:shd w:val="clear" w:color="auto" w:fill="F7F7F7"/>
            <w:tcMar>
              <w:top w:w="80" w:type="dxa"/>
              <w:left w:w="120" w:type="dxa"/>
              <w:bottom w:w="80" w:type="dxa"/>
              <w:right w:w="120" w:type="dxa"/>
            </w:tcMar>
            <w:vAlign w:val="center"/>
          </w:tcPr>
          <w:p w14:paraId="7AD07F15" w14:textId="77777777" w:rsidR="00CD7F9F" w:rsidRDefault="00CD7F9F" w:rsidP="00C63E58">
            <w:pPr>
              <w:spacing w:after="0" w:line="240" w:lineRule="auto"/>
            </w:pPr>
            <w:r>
              <w:rPr>
                <w:rFonts w:eastAsia="Century Gothic"/>
                <w:sz w:val="16"/>
              </w:rPr>
              <w:t>4</w:t>
            </w:r>
          </w:p>
        </w:tc>
        <w:tc>
          <w:tcPr>
            <w:tcW w:w="1893" w:type="dxa"/>
            <w:shd w:val="clear" w:color="auto" w:fill="F7F7F7"/>
            <w:tcMar>
              <w:top w:w="80" w:type="dxa"/>
              <w:left w:w="120" w:type="dxa"/>
              <w:bottom w:w="80" w:type="dxa"/>
              <w:right w:w="120" w:type="dxa"/>
            </w:tcMar>
            <w:vAlign w:val="center"/>
          </w:tcPr>
          <w:p w14:paraId="2BA8398C" w14:textId="77777777" w:rsidR="00CD7F9F" w:rsidRDefault="00CD7F9F" w:rsidP="00C63E58">
            <w:pPr>
              <w:spacing w:after="0" w:line="240" w:lineRule="auto"/>
            </w:pPr>
            <w:r>
              <w:rPr>
                <w:rFonts w:eastAsia="Century Gothic"/>
                <w:sz w:val="16"/>
              </w:rPr>
              <w:t>Create and install the SDP offer.</w:t>
            </w:r>
          </w:p>
        </w:tc>
        <w:tc>
          <w:tcPr>
            <w:tcW w:w="2226" w:type="dxa"/>
            <w:shd w:val="clear" w:color="auto" w:fill="F7F7F7"/>
            <w:tcMar>
              <w:top w:w="80" w:type="dxa"/>
              <w:left w:w="120" w:type="dxa"/>
              <w:bottom w:w="80" w:type="dxa"/>
              <w:right w:w="120" w:type="dxa"/>
            </w:tcMar>
            <w:vAlign w:val="center"/>
          </w:tcPr>
          <w:p w14:paraId="6FB47F81"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SendOffer</w:t>
            </w:r>
            <w:proofErr w:type="spellEnd"/>
            <w:r>
              <w:rPr>
                <w:rFonts w:eastAsia="Century Gothic"/>
                <w:sz w:val="16"/>
              </w:rPr>
              <w:t xml:space="preserve"> to the target connection.</w:t>
            </w:r>
          </w:p>
        </w:tc>
        <w:tc>
          <w:tcPr>
            <w:tcW w:w="2449" w:type="dxa"/>
            <w:shd w:val="clear" w:color="auto" w:fill="F7F7F7"/>
            <w:tcMar>
              <w:top w:w="80" w:type="dxa"/>
              <w:left w:w="120" w:type="dxa"/>
              <w:bottom w:w="80" w:type="dxa"/>
              <w:right w:w="120" w:type="dxa"/>
            </w:tcMar>
            <w:vAlign w:val="center"/>
          </w:tcPr>
          <w:p w14:paraId="7A8C7B49" w14:textId="77777777" w:rsidR="00CD7F9F" w:rsidRDefault="00CD7F9F" w:rsidP="00C63E58">
            <w:pPr>
              <w:spacing w:after="0" w:line="240" w:lineRule="auto"/>
            </w:pPr>
            <w:r>
              <w:rPr>
                <w:rFonts w:eastAsia="Century Gothic"/>
                <w:sz w:val="16"/>
              </w:rPr>
              <w:t>Receive and install the offer.</w:t>
            </w:r>
          </w:p>
        </w:tc>
        <w:tc>
          <w:tcPr>
            <w:tcW w:w="1837" w:type="dxa"/>
            <w:shd w:val="clear" w:color="auto" w:fill="F7F7F7"/>
            <w:tcMar>
              <w:top w:w="80" w:type="dxa"/>
              <w:left w:w="120" w:type="dxa"/>
              <w:bottom w:w="80" w:type="dxa"/>
              <w:right w:w="120" w:type="dxa"/>
            </w:tcMar>
            <w:vAlign w:val="center"/>
          </w:tcPr>
          <w:p w14:paraId="7A62906F" w14:textId="77777777" w:rsidR="00CD7F9F" w:rsidRDefault="00CD7F9F" w:rsidP="00C63E58">
            <w:pPr>
              <w:spacing w:after="0" w:line="240" w:lineRule="auto"/>
            </w:pPr>
            <w:proofErr w:type="gramStart"/>
            <w:r>
              <w:rPr>
                <w:rFonts w:eastAsia="Century Gothic"/>
                <w:sz w:val="16"/>
              </w:rPr>
              <w:t>Browser learns</w:t>
            </w:r>
            <w:proofErr w:type="gramEnd"/>
            <w:r>
              <w:rPr>
                <w:rFonts w:eastAsia="Century Gothic"/>
                <w:sz w:val="16"/>
              </w:rPr>
              <w:t xml:space="preserve"> the proposed media and data channels.</w:t>
            </w:r>
          </w:p>
        </w:tc>
      </w:tr>
      <w:tr w:rsidR="00CD7F9F" w14:paraId="43CE9568" w14:textId="77777777" w:rsidTr="00C63E58">
        <w:trPr>
          <w:cantSplit/>
        </w:trPr>
        <w:tc>
          <w:tcPr>
            <w:tcW w:w="501" w:type="dxa"/>
            <w:tcMar>
              <w:top w:w="80" w:type="dxa"/>
              <w:left w:w="120" w:type="dxa"/>
              <w:bottom w:w="80" w:type="dxa"/>
              <w:right w:w="120" w:type="dxa"/>
            </w:tcMar>
            <w:vAlign w:val="center"/>
          </w:tcPr>
          <w:p w14:paraId="251D0861" w14:textId="77777777" w:rsidR="00CD7F9F" w:rsidRDefault="00CD7F9F" w:rsidP="00C63E58">
            <w:pPr>
              <w:spacing w:after="0" w:line="240" w:lineRule="auto"/>
            </w:pPr>
            <w:r>
              <w:rPr>
                <w:rFonts w:eastAsia="Century Gothic"/>
                <w:sz w:val="16"/>
              </w:rPr>
              <w:t>5</w:t>
            </w:r>
          </w:p>
        </w:tc>
        <w:tc>
          <w:tcPr>
            <w:tcW w:w="1893" w:type="dxa"/>
            <w:tcMar>
              <w:top w:w="80" w:type="dxa"/>
              <w:left w:w="120" w:type="dxa"/>
              <w:bottom w:w="80" w:type="dxa"/>
              <w:right w:w="120" w:type="dxa"/>
            </w:tcMar>
            <w:vAlign w:val="center"/>
          </w:tcPr>
          <w:p w14:paraId="65D7429C" w14:textId="77777777" w:rsidR="00CD7F9F" w:rsidRDefault="00CD7F9F" w:rsidP="00C63E58">
            <w:pPr>
              <w:spacing w:after="0" w:line="240" w:lineRule="auto"/>
            </w:pPr>
            <w:r>
              <w:rPr>
                <w:rFonts w:eastAsia="Century Gothic"/>
                <w:sz w:val="16"/>
              </w:rPr>
              <w:t xml:space="preserve">Wait for </w:t>
            </w:r>
            <w:proofErr w:type="gramStart"/>
            <w:r>
              <w:rPr>
                <w:rFonts w:eastAsia="Century Gothic"/>
                <w:sz w:val="16"/>
              </w:rPr>
              <w:t>the</w:t>
            </w:r>
            <w:proofErr w:type="gramEnd"/>
            <w:r>
              <w:rPr>
                <w:rFonts w:eastAsia="Century Gothic"/>
                <w:sz w:val="16"/>
              </w:rPr>
              <w:t xml:space="preserve"> answer.</w:t>
            </w:r>
          </w:p>
        </w:tc>
        <w:tc>
          <w:tcPr>
            <w:tcW w:w="2226" w:type="dxa"/>
            <w:tcMar>
              <w:top w:w="80" w:type="dxa"/>
              <w:left w:w="120" w:type="dxa"/>
              <w:bottom w:w="80" w:type="dxa"/>
              <w:right w:w="120" w:type="dxa"/>
            </w:tcMar>
            <w:vAlign w:val="center"/>
          </w:tcPr>
          <w:p w14:paraId="0E233E8E"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SendAnswer</w:t>
            </w:r>
            <w:proofErr w:type="spellEnd"/>
            <w:r>
              <w:rPr>
                <w:rFonts w:eastAsia="Century Gothic"/>
                <w:sz w:val="16"/>
              </w:rPr>
              <w:t xml:space="preserve"> to the device connection.</w:t>
            </w:r>
          </w:p>
        </w:tc>
        <w:tc>
          <w:tcPr>
            <w:tcW w:w="2449" w:type="dxa"/>
            <w:tcMar>
              <w:top w:w="80" w:type="dxa"/>
              <w:left w:w="120" w:type="dxa"/>
              <w:bottom w:w="80" w:type="dxa"/>
              <w:right w:w="120" w:type="dxa"/>
            </w:tcMar>
            <w:vAlign w:val="center"/>
          </w:tcPr>
          <w:p w14:paraId="792385EE" w14:textId="77777777" w:rsidR="00CD7F9F" w:rsidRDefault="00CD7F9F" w:rsidP="00C63E58">
            <w:pPr>
              <w:spacing w:after="0" w:line="240" w:lineRule="auto"/>
            </w:pPr>
            <w:r>
              <w:rPr>
                <w:rFonts w:eastAsia="Century Gothic"/>
                <w:sz w:val="16"/>
              </w:rPr>
              <w:t>Create, install, and send the SDP answer.</w:t>
            </w:r>
          </w:p>
        </w:tc>
        <w:tc>
          <w:tcPr>
            <w:tcW w:w="1837" w:type="dxa"/>
            <w:tcMar>
              <w:top w:w="80" w:type="dxa"/>
              <w:left w:w="120" w:type="dxa"/>
              <w:bottom w:w="80" w:type="dxa"/>
              <w:right w:w="120" w:type="dxa"/>
            </w:tcMar>
            <w:vAlign w:val="center"/>
          </w:tcPr>
          <w:p w14:paraId="62D5EC14" w14:textId="77777777" w:rsidR="00CD7F9F" w:rsidRDefault="00CD7F9F" w:rsidP="00C63E58">
            <w:pPr>
              <w:spacing w:after="0" w:line="240" w:lineRule="auto"/>
            </w:pPr>
            <w:r>
              <w:rPr>
                <w:rFonts w:eastAsia="Century Gothic"/>
                <w:sz w:val="16"/>
              </w:rPr>
              <w:t>Compatible session parameters are selected.</w:t>
            </w:r>
          </w:p>
        </w:tc>
      </w:tr>
      <w:tr w:rsidR="00CD7F9F" w14:paraId="0B7F88A7" w14:textId="77777777" w:rsidTr="00C63E58">
        <w:trPr>
          <w:cantSplit/>
        </w:trPr>
        <w:tc>
          <w:tcPr>
            <w:tcW w:w="501" w:type="dxa"/>
            <w:shd w:val="clear" w:color="auto" w:fill="F7F7F7"/>
            <w:tcMar>
              <w:top w:w="80" w:type="dxa"/>
              <w:left w:w="120" w:type="dxa"/>
              <w:bottom w:w="80" w:type="dxa"/>
              <w:right w:w="120" w:type="dxa"/>
            </w:tcMar>
            <w:vAlign w:val="center"/>
          </w:tcPr>
          <w:p w14:paraId="67467DF6" w14:textId="77777777" w:rsidR="00CD7F9F" w:rsidRDefault="00CD7F9F" w:rsidP="00C63E58">
            <w:pPr>
              <w:spacing w:after="0" w:line="240" w:lineRule="auto"/>
            </w:pPr>
            <w:r>
              <w:rPr>
                <w:rFonts w:eastAsia="Century Gothic"/>
                <w:sz w:val="16"/>
              </w:rPr>
              <w:t>6</w:t>
            </w:r>
          </w:p>
        </w:tc>
        <w:tc>
          <w:tcPr>
            <w:tcW w:w="1893" w:type="dxa"/>
            <w:shd w:val="clear" w:color="auto" w:fill="F7F7F7"/>
            <w:tcMar>
              <w:top w:w="80" w:type="dxa"/>
              <w:left w:w="120" w:type="dxa"/>
              <w:bottom w:w="80" w:type="dxa"/>
              <w:right w:w="120" w:type="dxa"/>
            </w:tcMar>
            <w:vAlign w:val="center"/>
          </w:tcPr>
          <w:p w14:paraId="165B35A3" w14:textId="77777777" w:rsidR="00CD7F9F" w:rsidRDefault="00CD7F9F" w:rsidP="00C63E58">
            <w:pPr>
              <w:spacing w:after="0" w:line="240" w:lineRule="auto"/>
            </w:pPr>
            <w:r>
              <w:rPr>
                <w:rFonts w:eastAsia="Century Gothic"/>
                <w:sz w:val="16"/>
              </w:rPr>
              <w:t>Gather and send ICE candidates.</w:t>
            </w:r>
          </w:p>
        </w:tc>
        <w:tc>
          <w:tcPr>
            <w:tcW w:w="2226" w:type="dxa"/>
            <w:shd w:val="clear" w:color="auto" w:fill="F7F7F7"/>
            <w:tcMar>
              <w:top w:w="80" w:type="dxa"/>
              <w:left w:w="120" w:type="dxa"/>
              <w:bottom w:w="80" w:type="dxa"/>
              <w:right w:w="120" w:type="dxa"/>
            </w:tcMar>
            <w:vAlign w:val="center"/>
          </w:tcPr>
          <w:p w14:paraId="44257DF0" w14:textId="77777777" w:rsidR="00CD7F9F" w:rsidRDefault="00CD7F9F" w:rsidP="00C63E58">
            <w:pPr>
              <w:spacing w:after="0" w:line="240" w:lineRule="auto"/>
            </w:pPr>
            <w:r>
              <w:rPr>
                <w:rFonts w:eastAsia="Century Gothic"/>
                <w:sz w:val="16"/>
              </w:rPr>
              <w:t>Forward candidates without entering the transport path.</w:t>
            </w:r>
          </w:p>
        </w:tc>
        <w:tc>
          <w:tcPr>
            <w:tcW w:w="2449" w:type="dxa"/>
            <w:shd w:val="clear" w:color="auto" w:fill="F7F7F7"/>
            <w:tcMar>
              <w:top w:w="80" w:type="dxa"/>
              <w:left w:w="120" w:type="dxa"/>
              <w:bottom w:w="80" w:type="dxa"/>
              <w:right w:w="120" w:type="dxa"/>
            </w:tcMar>
            <w:vAlign w:val="center"/>
          </w:tcPr>
          <w:p w14:paraId="6D5D4437" w14:textId="77777777" w:rsidR="00CD7F9F" w:rsidRDefault="00CD7F9F" w:rsidP="00C63E58">
            <w:pPr>
              <w:spacing w:after="0" w:line="240" w:lineRule="auto"/>
            </w:pPr>
            <w:r>
              <w:rPr>
                <w:rFonts w:eastAsia="Century Gothic"/>
                <w:sz w:val="16"/>
              </w:rPr>
              <w:t>Gather, send, queue, and apply candidates.</w:t>
            </w:r>
          </w:p>
        </w:tc>
        <w:tc>
          <w:tcPr>
            <w:tcW w:w="1837" w:type="dxa"/>
            <w:shd w:val="clear" w:color="auto" w:fill="F7F7F7"/>
            <w:tcMar>
              <w:top w:w="80" w:type="dxa"/>
              <w:left w:w="120" w:type="dxa"/>
              <w:bottom w:w="80" w:type="dxa"/>
              <w:right w:w="120" w:type="dxa"/>
            </w:tcMar>
            <w:vAlign w:val="center"/>
          </w:tcPr>
          <w:p w14:paraId="2E0EDEA1" w14:textId="77777777" w:rsidR="00CD7F9F" w:rsidRDefault="00CD7F9F" w:rsidP="00C63E58">
            <w:pPr>
              <w:spacing w:after="0" w:line="240" w:lineRule="auto"/>
            </w:pPr>
            <w:r>
              <w:rPr>
                <w:rFonts w:eastAsia="Century Gothic"/>
                <w:sz w:val="16"/>
              </w:rPr>
              <w:t>ICE tests direct and relay routes.</w:t>
            </w:r>
          </w:p>
        </w:tc>
      </w:tr>
      <w:tr w:rsidR="00CD7F9F" w14:paraId="4B94BFA4" w14:textId="77777777" w:rsidTr="00C63E58">
        <w:trPr>
          <w:cantSplit/>
        </w:trPr>
        <w:tc>
          <w:tcPr>
            <w:tcW w:w="501" w:type="dxa"/>
            <w:tcMar>
              <w:top w:w="80" w:type="dxa"/>
              <w:left w:w="120" w:type="dxa"/>
              <w:bottom w:w="80" w:type="dxa"/>
              <w:right w:w="120" w:type="dxa"/>
            </w:tcMar>
            <w:vAlign w:val="center"/>
          </w:tcPr>
          <w:p w14:paraId="36AA310E" w14:textId="77777777" w:rsidR="00CD7F9F" w:rsidRDefault="00CD7F9F" w:rsidP="00C63E58">
            <w:pPr>
              <w:spacing w:after="0" w:line="240" w:lineRule="auto"/>
            </w:pPr>
            <w:r>
              <w:rPr>
                <w:rFonts w:eastAsia="Century Gothic"/>
                <w:sz w:val="16"/>
              </w:rPr>
              <w:t>7</w:t>
            </w:r>
          </w:p>
        </w:tc>
        <w:tc>
          <w:tcPr>
            <w:tcW w:w="1893" w:type="dxa"/>
            <w:tcMar>
              <w:top w:w="80" w:type="dxa"/>
              <w:left w:w="120" w:type="dxa"/>
              <w:bottom w:w="80" w:type="dxa"/>
              <w:right w:w="120" w:type="dxa"/>
            </w:tcMar>
            <w:vAlign w:val="center"/>
          </w:tcPr>
          <w:p w14:paraId="3A28BD61" w14:textId="77777777" w:rsidR="00CD7F9F" w:rsidRDefault="00CD7F9F" w:rsidP="00C63E58">
            <w:pPr>
              <w:spacing w:after="0" w:line="240" w:lineRule="auto"/>
            </w:pPr>
            <w:r>
              <w:rPr>
                <w:rFonts w:eastAsia="Century Gothic"/>
                <w:sz w:val="16"/>
              </w:rPr>
              <w:t xml:space="preserve">Attach </w:t>
            </w:r>
            <w:proofErr w:type="spellStart"/>
            <w:r>
              <w:rPr>
                <w:rFonts w:ascii="Consolas" w:eastAsia="Consolas" w:hAnsi="Consolas"/>
                <w:sz w:val="15"/>
              </w:rPr>
              <w:t>SendVideo</w:t>
            </w:r>
            <w:proofErr w:type="spellEnd"/>
            <w:r>
              <w:rPr>
                <w:rFonts w:eastAsia="Century Gothic"/>
                <w:sz w:val="16"/>
              </w:rPr>
              <w:t xml:space="preserve"> after </w:t>
            </w:r>
            <w:r>
              <w:rPr>
                <w:rFonts w:ascii="Consolas" w:eastAsia="Consolas" w:hAnsi="Consolas"/>
                <w:sz w:val="15"/>
              </w:rPr>
              <w:t>connected</w:t>
            </w:r>
            <w:r>
              <w:rPr>
                <w:rFonts w:eastAsia="Century Gothic"/>
                <w:sz w:val="16"/>
              </w:rPr>
              <w:t>.</w:t>
            </w:r>
          </w:p>
        </w:tc>
        <w:tc>
          <w:tcPr>
            <w:tcW w:w="2226" w:type="dxa"/>
            <w:tcMar>
              <w:top w:w="80" w:type="dxa"/>
              <w:left w:w="120" w:type="dxa"/>
              <w:bottom w:w="80" w:type="dxa"/>
              <w:right w:w="120" w:type="dxa"/>
            </w:tcMar>
            <w:vAlign w:val="center"/>
          </w:tcPr>
          <w:p w14:paraId="47F5FD2B" w14:textId="77777777" w:rsidR="00CD7F9F" w:rsidRDefault="00CD7F9F" w:rsidP="00C63E58">
            <w:pPr>
              <w:spacing w:after="0" w:line="240" w:lineRule="auto"/>
            </w:pPr>
            <w:r>
              <w:rPr>
                <w:rFonts w:eastAsia="Century Gothic"/>
                <w:sz w:val="16"/>
              </w:rPr>
              <w:t>Remain outside media and control traffic.</w:t>
            </w:r>
          </w:p>
        </w:tc>
        <w:tc>
          <w:tcPr>
            <w:tcW w:w="2449" w:type="dxa"/>
            <w:tcMar>
              <w:top w:w="80" w:type="dxa"/>
              <w:left w:w="120" w:type="dxa"/>
              <w:bottom w:w="80" w:type="dxa"/>
              <w:right w:w="120" w:type="dxa"/>
            </w:tcMar>
            <w:vAlign w:val="center"/>
          </w:tcPr>
          <w:p w14:paraId="42FE26AC" w14:textId="77777777" w:rsidR="00CD7F9F" w:rsidRDefault="00CD7F9F" w:rsidP="00C63E58">
            <w:pPr>
              <w:spacing w:after="0" w:line="240" w:lineRule="auto"/>
            </w:pPr>
            <w:r>
              <w:rPr>
                <w:rFonts w:eastAsia="Century Gothic"/>
                <w:sz w:val="16"/>
              </w:rPr>
              <w:t xml:space="preserve">Handle </w:t>
            </w:r>
            <w:proofErr w:type="spellStart"/>
            <w:r>
              <w:rPr>
                <w:rFonts w:ascii="Consolas" w:eastAsia="Consolas" w:hAnsi="Consolas"/>
                <w:sz w:val="15"/>
              </w:rPr>
              <w:t>ontrack</w:t>
            </w:r>
            <w:proofErr w:type="spellEnd"/>
            <w:r>
              <w:rPr>
                <w:rFonts w:eastAsia="Century Gothic"/>
                <w:sz w:val="16"/>
              </w:rPr>
              <w:t xml:space="preserve"> and play the stream.</w:t>
            </w:r>
          </w:p>
        </w:tc>
        <w:tc>
          <w:tcPr>
            <w:tcW w:w="1837" w:type="dxa"/>
            <w:tcMar>
              <w:top w:w="80" w:type="dxa"/>
              <w:left w:w="120" w:type="dxa"/>
              <w:bottom w:w="80" w:type="dxa"/>
              <w:right w:w="120" w:type="dxa"/>
            </w:tcMar>
            <w:vAlign w:val="center"/>
          </w:tcPr>
          <w:p w14:paraId="2B1E7C56" w14:textId="77777777" w:rsidR="00CD7F9F" w:rsidRDefault="00CD7F9F" w:rsidP="00C63E58">
            <w:pPr>
              <w:spacing w:after="0" w:line="240" w:lineRule="auto"/>
            </w:pPr>
            <w:r>
              <w:rPr>
                <w:rFonts w:eastAsia="Century Gothic"/>
                <w:sz w:val="16"/>
              </w:rPr>
              <w:t>Video flows over the selected WebRTC route.</w:t>
            </w:r>
          </w:p>
        </w:tc>
      </w:tr>
      <w:tr w:rsidR="00CD7F9F" w14:paraId="106E27D7" w14:textId="77777777" w:rsidTr="00C63E58">
        <w:trPr>
          <w:cantSplit/>
        </w:trPr>
        <w:tc>
          <w:tcPr>
            <w:tcW w:w="501" w:type="dxa"/>
            <w:shd w:val="clear" w:color="auto" w:fill="F7F7F7"/>
            <w:tcMar>
              <w:top w:w="80" w:type="dxa"/>
              <w:left w:w="120" w:type="dxa"/>
              <w:bottom w:w="80" w:type="dxa"/>
              <w:right w:w="120" w:type="dxa"/>
            </w:tcMar>
            <w:vAlign w:val="center"/>
          </w:tcPr>
          <w:p w14:paraId="2488CC99" w14:textId="77777777" w:rsidR="00CD7F9F" w:rsidRDefault="00CD7F9F" w:rsidP="00C63E58">
            <w:pPr>
              <w:spacing w:after="0" w:line="240" w:lineRule="auto"/>
            </w:pPr>
            <w:r>
              <w:rPr>
                <w:rFonts w:eastAsia="Century Gothic"/>
                <w:sz w:val="16"/>
              </w:rPr>
              <w:t>8</w:t>
            </w:r>
          </w:p>
        </w:tc>
        <w:tc>
          <w:tcPr>
            <w:tcW w:w="1893" w:type="dxa"/>
            <w:shd w:val="clear" w:color="auto" w:fill="F7F7F7"/>
            <w:tcMar>
              <w:top w:w="80" w:type="dxa"/>
              <w:left w:w="120" w:type="dxa"/>
              <w:bottom w:w="80" w:type="dxa"/>
              <w:right w:w="120" w:type="dxa"/>
            </w:tcMar>
            <w:vAlign w:val="center"/>
          </w:tcPr>
          <w:p w14:paraId="2F1DD124" w14:textId="77777777" w:rsidR="00CD7F9F" w:rsidRDefault="00CD7F9F" w:rsidP="00C63E58">
            <w:pPr>
              <w:spacing w:after="0" w:line="240" w:lineRule="auto"/>
            </w:pPr>
            <w:r>
              <w:rPr>
                <w:rFonts w:eastAsia="Century Gothic"/>
                <w:sz w:val="16"/>
              </w:rPr>
              <w:t>Consume control and publish telemetry/events.</w:t>
            </w:r>
          </w:p>
        </w:tc>
        <w:tc>
          <w:tcPr>
            <w:tcW w:w="2226" w:type="dxa"/>
            <w:shd w:val="clear" w:color="auto" w:fill="F7F7F7"/>
            <w:tcMar>
              <w:top w:w="80" w:type="dxa"/>
              <w:left w:w="120" w:type="dxa"/>
              <w:bottom w:w="80" w:type="dxa"/>
              <w:right w:w="120" w:type="dxa"/>
            </w:tcMar>
            <w:vAlign w:val="center"/>
          </w:tcPr>
          <w:p w14:paraId="25ED1777" w14:textId="77777777" w:rsidR="00CD7F9F" w:rsidRDefault="00CD7F9F" w:rsidP="00C63E58">
            <w:pPr>
              <w:spacing w:after="0" w:line="240" w:lineRule="auto"/>
            </w:pPr>
            <w:r>
              <w:rPr>
                <w:rFonts w:eastAsia="Century Gothic"/>
                <w:sz w:val="16"/>
              </w:rPr>
              <w:t>Maintain only coordination state.</w:t>
            </w:r>
          </w:p>
        </w:tc>
        <w:tc>
          <w:tcPr>
            <w:tcW w:w="2449" w:type="dxa"/>
            <w:shd w:val="clear" w:color="auto" w:fill="F7F7F7"/>
            <w:tcMar>
              <w:top w:w="80" w:type="dxa"/>
              <w:left w:w="120" w:type="dxa"/>
              <w:bottom w:w="80" w:type="dxa"/>
              <w:right w:w="120" w:type="dxa"/>
            </w:tcMar>
            <w:vAlign w:val="center"/>
          </w:tcPr>
          <w:p w14:paraId="13A9EB5A" w14:textId="77777777" w:rsidR="00CD7F9F" w:rsidRDefault="00CD7F9F" w:rsidP="00C63E58">
            <w:pPr>
              <w:spacing w:after="0" w:line="240" w:lineRule="auto"/>
            </w:pPr>
            <w:r>
              <w:rPr>
                <w:rFonts w:eastAsia="Century Gothic"/>
                <w:sz w:val="16"/>
              </w:rPr>
              <w:t>Sample input and use negotiated data channels.</w:t>
            </w:r>
          </w:p>
        </w:tc>
        <w:tc>
          <w:tcPr>
            <w:tcW w:w="1837" w:type="dxa"/>
            <w:shd w:val="clear" w:color="auto" w:fill="F7F7F7"/>
            <w:tcMar>
              <w:top w:w="80" w:type="dxa"/>
              <w:left w:w="120" w:type="dxa"/>
              <w:bottom w:w="80" w:type="dxa"/>
              <w:right w:w="120" w:type="dxa"/>
            </w:tcMar>
            <w:vAlign w:val="center"/>
          </w:tcPr>
          <w:p w14:paraId="78B69B3B" w14:textId="77777777" w:rsidR="00CD7F9F" w:rsidRDefault="00CD7F9F" w:rsidP="00C63E58">
            <w:pPr>
              <w:spacing w:after="0" w:line="240" w:lineRule="auto"/>
            </w:pPr>
            <w:r>
              <w:rPr>
                <w:rFonts w:eastAsia="Century Gothic"/>
                <w:sz w:val="16"/>
              </w:rPr>
              <w:t>Bidirectional real-time operation is peer to peer.</w:t>
            </w:r>
          </w:p>
        </w:tc>
      </w:tr>
      <w:tr w:rsidR="00CD7F9F" w14:paraId="2B398DD7" w14:textId="77777777" w:rsidTr="00C63E58">
        <w:trPr>
          <w:cantSplit/>
        </w:trPr>
        <w:tc>
          <w:tcPr>
            <w:tcW w:w="501" w:type="dxa"/>
            <w:tcMar>
              <w:top w:w="80" w:type="dxa"/>
              <w:left w:w="120" w:type="dxa"/>
              <w:bottom w:w="80" w:type="dxa"/>
              <w:right w:w="120" w:type="dxa"/>
            </w:tcMar>
            <w:vAlign w:val="center"/>
          </w:tcPr>
          <w:p w14:paraId="6CFB0AE4" w14:textId="77777777" w:rsidR="00CD7F9F" w:rsidRDefault="00CD7F9F" w:rsidP="00C63E58">
            <w:pPr>
              <w:spacing w:after="0" w:line="240" w:lineRule="auto"/>
            </w:pPr>
            <w:r>
              <w:rPr>
                <w:rFonts w:eastAsia="Century Gothic"/>
                <w:sz w:val="16"/>
              </w:rPr>
              <w:t>9</w:t>
            </w:r>
          </w:p>
        </w:tc>
        <w:tc>
          <w:tcPr>
            <w:tcW w:w="1893" w:type="dxa"/>
            <w:tcMar>
              <w:top w:w="80" w:type="dxa"/>
              <w:left w:w="120" w:type="dxa"/>
              <w:bottom w:w="80" w:type="dxa"/>
              <w:right w:w="120" w:type="dxa"/>
            </w:tcMar>
            <w:vAlign w:val="center"/>
          </w:tcPr>
          <w:p w14:paraId="75DDB7F9" w14:textId="77777777" w:rsidR="00CD7F9F" w:rsidRDefault="00CD7F9F" w:rsidP="00C63E58">
            <w:pPr>
              <w:spacing w:after="0" w:line="240" w:lineRule="auto"/>
            </w:pPr>
            <w:r>
              <w:rPr>
                <w:rFonts w:eastAsia="Century Gothic"/>
                <w:sz w:val="16"/>
              </w:rPr>
              <w:t>Close the peer and detach capture on failure or termination.</w:t>
            </w:r>
          </w:p>
        </w:tc>
        <w:tc>
          <w:tcPr>
            <w:tcW w:w="2226" w:type="dxa"/>
            <w:tcMar>
              <w:top w:w="80" w:type="dxa"/>
              <w:left w:w="120" w:type="dxa"/>
              <w:bottom w:w="80" w:type="dxa"/>
              <w:right w:w="120" w:type="dxa"/>
            </w:tcMar>
            <w:vAlign w:val="center"/>
          </w:tcPr>
          <w:p w14:paraId="55E7C211" w14:textId="77777777" w:rsidR="00CD7F9F" w:rsidRDefault="00CD7F9F" w:rsidP="00C63E58">
            <w:pPr>
              <w:spacing w:after="0" w:line="240" w:lineRule="auto"/>
            </w:pPr>
            <w:r>
              <w:rPr>
                <w:rFonts w:eastAsia="Century Gothic"/>
                <w:sz w:val="16"/>
              </w:rPr>
              <w:t>Observe disconnects and group changes.</w:t>
            </w:r>
          </w:p>
        </w:tc>
        <w:tc>
          <w:tcPr>
            <w:tcW w:w="2449" w:type="dxa"/>
            <w:tcMar>
              <w:top w:w="80" w:type="dxa"/>
              <w:left w:w="120" w:type="dxa"/>
              <w:bottom w:w="80" w:type="dxa"/>
              <w:right w:w="120" w:type="dxa"/>
            </w:tcMar>
            <w:vAlign w:val="center"/>
          </w:tcPr>
          <w:p w14:paraId="370CF4B2" w14:textId="77777777" w:rsidR="00CD7F9F" w:rsidRDefault="00CD7F9F" w:rsidP="00C63E58">
            <w:pPr>
              <w:spacing w:after="0" w:line="240" w:lineRule="auto"/>
            </w:pPr>
            <w:r>
              <w:rPr>
                <w:rFonts w:eastAsia="Century Gothic"/>
                <w:sz w:val="16"/>
              </w:rPr>
              <w:t>Release the browser peer and UI state.</w:t>
            </w:r>
          </w:p>
        </w:tc>
        <w:tc>
          <w:tcPr>
            <w:tcW w:w="1837" w:type="dxa"/>
            <w:tcMar>
              <w:top w:w="80" w:type="dxa"/>
              <w:left w:w="120" w:type="dxa"/>
              <w:bottom w:w="80" w:type="dxa"/>
              <w:right w:w="120" w:type="dxa"/>
            </w:tcMar>
            <w:vAlign w:val="center"/>
          </w:tcPr>
          <w:p w14:paraId="0714276F" w14:textId="77777777" w:rsidR="00CD7F9F" w:rsidRDefault="00CD7F9F" w:rsidP="00C63E58">
            <w:pPr>
              <w:spacing w:after="0" w:line="240" w:lineRule="auto"/>
            </w:pPr>
            <w:r>
              <w:rPr>
                <w:rFonts w:eastAsia="Century Gothic"/>
                <w:sz w:val="16"/>
              </w:rPr>
              <w:t>Session resources return to a clean state.</w:t>
            </w:r>
          </w:p>
        </w:tc>
      </w:tr>
    </w:tbl>
    <w:p w14:paraId="5A0333A4" w14:textId="77777777" w:rsidR="00CD7F9F" w:rsidRPr="00CD7F9F" w:rsidRDefault="00CD7F9F" w:rsidP="00CD7F9F">
      <w:pPr>
        <w:pStyle w:val="Ttulo2"/>
      </w:pPr>
      <w:bookmarkStart w:id="64" w:name="_Toc238857472"/>
      <w:bookmarkStart w:id="65" w:name="_Toc238914814"/>
      <w:r w:rsidRPr="00CD7F9F">
        <w:t>Browser Media and Control Session</w:t>
      </w:r>
      <w:bookmarkEnd w:id="64"/>
      <w:bookmarkEnd w:id="65"/>
    </w:p>
    <w:p w14:paraId="47E0FFCE" w14:textId="77777777" w:rsidR="00CD7F9F" w:rsidRDefault="00CD7F9F" w:rsidP="00CD7F9F">
      <w:proofErr w:type="spellStart"/>
      <w:r>
        <w:rPr>
          <w:rFonts w:ascii="Consolas" w:eastAsia="Consolas" w:hAnsi="Consolas"/>
          <w:sz w:val="21"/>
        </w:rPr>
        <w:t>useRtcPeerConnection</w:t>
      </w:r>
      <w:proofErr w:type="spellEnd"/>
      <w:r>
        <w:t xml:space="preserve"> creates one stable browser peer for the lifetime of the control component. It declares the same four negotiated channels and identifiers as </w:t>
      </w:r>
      <w:proofErr w:type="spellStart"/>
      <w:r>
        <w:rPr>
          <w:rFonts w:ascii="Consolas" w:eastAsia="Consolas" w:hAnsi="Consolas"/>
          <w:sz w:val="21"/>
        </w:rPr>
        <w:t>WebRtcSessionManager</w:t>
      </w:r>
      <w:proofErr w:type="spellEnd"/>
      <w:r>
        <w:t xml:space="preserve">, eliminating channel-order races. </w:t>
      </w:r>
      <w:r>
        <w:rPr>
          <w:rFonts w:ascii="Consolas" w:eastAsia="Consolas" w:hAnsi="Consolas"/>
          <w:sz w:val="21"/>
        </w:rPr>
        <w:t>Control</w:t>
      </w:r>
      <w:r>
        <w:t xml:space="preserve"> registers </w:t>
      </w:r>
      <w:proofErr w:type="spellStart"/>
      <w:r>
        <w:t>SignalR</w:t>
      </w:r>
      <w:proofErr w:type="spellEnd"/>
      <w:r>
        <w:t xml:space="preserve"> handlers for the device offer and ICE candidates, assigns </w:t>
      </w:r>
      <w:proofErr w:type="spellStart"/>
      <w:r>
        <w:rPr>
          <w:rFonts w:ascii="Consolas" w:eastAsia="Consolas" w:hAnsi="Consolas"/>
          <w:sz w:val="21"/>
        </w:rPr>
        <w:t>onicecandidate</w:t>
      </w:r>
      <w:proofErr w:type="spellEnd"/>
      <w:r>
        <w:t xml:space="preserve"> for browser candidates, and assigns </w:t>
      </w:r>
      <w:proofErr w:type="spellStart"/>
      <w:r>
        <w:rPr>
          <w:rFonts w:ascii="Consolas" w:eastAsia="Consolas" w:hAnsi="Consolas"/>
          <w:sz w:val="21"/>
        </w:rPr>
        <w:t>ontrack</w:t>
      </w:r>
      <w:proofErr w:type="spellEnd"/>
      <w:r>
        <w:t xml:space="preserve"> to place the first received </w:t>
      </w:r>
      <w:proofErr w:type="spellStart"/>
      <w:r>
        <w:rPr>
          <w:rFonts w:ascii="Consolas" w:eastAsia="Consolas" w:hAnsi="Consolas"/>
          <w:sz w:val="21"/>
        </w:rPr>
        <w:t>MediaStream</w:t>
      </w:r>
      <w:proofErr w:type="spellEnd"/>
      <w:r>
        <w:t xml:space="preserve"> into the video element. </w:t>
      </w:r>
      <w:r>
        <w:rPr>
          <w:rFonts w:ascii="Consolas" w:eastAsia="Consolas" w:hAnsi="Consolas"/>
          <w:sz w:val="21"/>
        </w:rPr>
        <w:t>autoplay</w:t>
      </w:r>
      <w:r>
        <w:t xml:space="preserve">, </w:t>
      </w:r>
      <w:r>
        <w:rPr>
          <w:rFonts w:ascii="Consolas" w:eastAsia="Consolas" w:hAnsi="Consolas"/>
          <w:sz w:val="21"/>
        </w:rPr>
        <w:t>muted</w:t>
      </w:r>
      <w:r>
        <w:t xml:space="preserve">, and </w:t>
      </w:r>
      <w:proofErr w:type="spellStart"/>
      <w:r>
        <w:rPr>
          <w:rFonts w:ascii="Consolas" w:eastAsia="Consolas" w:hAnsi="Consolas"/>
          <w:sz w:val="21"/>
        </w:rPr>
        <w:t>playsInline</w:t>
      </w:r>
      <w:proofErr w:type="spellEnd"/>
      <w:r>
        <w:t xml:space="preserve"> allow the live view to start without a separate desktop player.</w:t>
      </w:r>
    </w:p>
    <w:p w14:paraId="1DC26AE3" w14:textId="77777777" w:rsidR="00CD7F9F" w:rsidRDefault="00CD7F9F" w:rsidP="00CD7F9F">
      <w:r>
        <w:lastRenderedPageBreak/>
        <w:t xml:space="preserve">When </w:t>
      </w:r>
      <w:proofErr w:type="spellStart"/>
      <w:r>
        <w:rPr>
          <w:rFonts w:ascii="Consolas" w:eastAsia="Consolas" w:hAnsi="Consolas"/>
          <w:sz w:val="21"/>
        </w:rPr>
        <w:t>connectionState</w:t>
      </w:r>
      <w:proofErr w:type="spellEnd"/>
      <w:r>
        <w:t xml:space="preserve"> becomes connected, the browser reads WebRTC statistics, follows the selected transport's candidate-pair identifiers, and records the local and remote candidate types. These values expose whether the session is direct or relayed without changing the media path. </w:t>
      </w:r>
      <w:proofErr w:type="spellStart"/>
      <w:r>
        <w:rPr>
          <w:rFonts w:ascii="Consolas" w:eastAsia="Consolas" w:hAnsi="Consolas"/>
          <w:sz w:val="21"/>
        </w:rPr>
        <w:t>useGamepad</w:t>
      </w:r>
      <w:proofErr w:type="spellEnd"/>
      <w:r>
        <w:t xml:space="preserve"> observes browser connection and disconnection events and supplies the selected controller. The target control loop sends only current normalized state on the low-latency </w:t>
      </w:r>
      <w:r>
        <w:rPr>
          <w:rFonts w:ascii="Consolas" w:eastAsia="Consolas" w:hAnsi="Consolas"/>
          <w:sz w:val="21"/>
        </w:rPr>
        <w:t>control</w:t>
      </w:r>
      <w:r>
        <w:t xml:space="preserve"> channel and reserves the reliable streams for discrete commands and events.</w:t>
      </w:r>
    </w:p>
    <w:p w14:paraId="468B5344" w14:textId="77777777" w:rsidR="00CD7F9F" w:rsidRPr="00CD7F9F" w:rsidRDefault="00CD7F9F" w:rsidP="00CD7F9F">
      <w:pPr>
        <w:pStyle w:val="Ttulo2"/>
      </w:pPr>
      <w:bookmarkStart w:id="66" w:name="_Toc238857473"/>
      <w:bookmarkStart w:id="67" w:name="_Toc238914815"/>
      <w:r w:rsidRPr="00CD7F9F">
        <w:t>Validation and Standardized Interfaces</w:t>
      </w:r>
      <w:bookmarkEnd w:id="66"/>
      <w:bookmarkEnd w:id="67"/>
    </w:p>
    <w:p w14:paraId="6A063882" w14:textId="77777777" w:rsidR="00CD7F9F" w:rsidRDefault="00CD7F9F" w:rsidP="00CD7F9F">
      <w:proofErr w:type="spellStart"/>
      <w:r>
        <w:rPr>
          <w:rFonts w:ascii="Consolas" w:eastAsia="Consolas" w:hAnsi="Consolas"/>
          <w:sz w:val="21"/>
        </w:rPr>
        <w:t>ControlTest</w:t>
      </w:r>
      <w:proofErr w:type="spellEnd"/>
      <w:r>
        <w:t xml:space="preserve"> exercises the signaling flow without the physical vehicle. It joins the same hub as a device, publishes heartbeats, captures a looping countdown video with </w:t>
      </w:r>
      <w:proofErr w:type="spellStart"/>
      <w:r>
        <w:rPr>
          <w:rFonts w:ascii="Consolas" w:eastAsia="Consolas" w:hAnsi="Consolas"/>
          <w:sz w:val="21"/>
        </w:rPr>
        <w:t>captureStream</w:t>
      </w:r>
      <w:proofErr w:type="spellEnd"/>
      <w:r>
        <w:t xml:space="preserve">, adds the resulting track to a browser </w:t>
      </w:r>
      <w:proofErr w:type="spellStart"/>
      <w:r>
        <w:rPr>
          <w:rFonts w:ascii="Consolas" w:eastAsia="Consolas" w:hAnsi="Consolas"/>
          <w:sz w:val="21"/>
        </w:rPr>
        <w:t>RTCPeerConnection</w:t>
      </w:r>
      <w:proofErr w:type="spellEnd"/>
      <w:r>
        <w:t xml:space="preserve">, creates the offer after </w:t>
      </w:r>
      <w:proofErr w:type="spellStart"/>
      <w:r>
        <w:rPr>
          <w:rFonts w:ascii="Consolas" w:eastAsia="Consolas" w:hAnsi="Consolas"/>
          <w:sz w:val="21"/>
        </w:rPr>
        <w:t>ClientJoined</w:t>
      </w:r>
      <w:proofErr w:type="spellEnd"/>
      <w:r>
        <w:t>, and handles answers and ICE candidates. Because it follows the same hub method names and candidate-order rules, it validates browser, backend, NAT traversal, and media presentation independently of Raspberry Pi camera or motor hardware.</w:t>
      </w:r>
    </w:p>
    <w:p w14:paraId="0AEC7206" w14:textId="11338423" w:rsidR="00CD7F9F" w:rsidRPr="00CD7F9F" w:rsidRDefault="00CD7F9F" w:rsidP="00CD7F9F">
      <w:r>
        <w:t xml:space="preserve">The device API also exposes WHIP and WHEP entry points using </w:t>
      </w:r>
      <w:r>
        <w:rPr>
          <w:rFonts w:ascii="Consolas" w:eastAsia="Consolas" w:hAnsi="Consolas"/>
          <w:sz w:val="21"/>
        </w:rPr>
        <w:t>application/</w:t>
      </w:r>
      <w:proofErr w:type="spellStart"/>
      <w:r>
        <w:rPr>
          <w:rFonts w:ascii="Consolas" w:eastAsia="Consolas" w:hAnsi="Consolas"/>
          <w:sz w:val="21"/>
        </w:rPr>
        <w:t>sdp</w:t>
      </w:r>
      <w:proofErr w:type="spellEnd"/>
      <w:r>
        <w:t xml:space="preserve">. WHIP standardizes publisher ingestion and WHEP standardizes viewer egress through HTTP-created session resources, complementing the interactive </w:t>
      </w:r>
      <w:proofErr w:type="spellStart"/>
      <w:r>
        <w:t>SignalR</w:t>
      </w:r>
      <w:proofErr w:type="spellEnd"/>
      <w:r>
        <w:t xml:space="preserve"> flow. Their controller actions validate the SDP offer, establish the corresponding server-side peer role, return the SDP answer with </w:t>
      </w:r>
      <w:r>
        <w:rPr>
          <w:rFonts w:ascii="Consolas" w:eastAsia="Consolas" w:hAnsi="Consolas"/>
          <w:sz w:val="21"/>
        </w:rPr>
        <w:t>201 Created</w:t>
      </w:r>
      <w:r>
        <w:t xml:space="preserve"> and a session location, accept ICE updates, and delete the resource at termination. They are appropriate for interoperable one-way integrations; the primary vehicle-control path retains </w:t>
      </w:r>
      <w:proofErr w:type="spellStart"/>
      <w:r>
        <w:t>SignalR</w:t>
      </w:r>
      <w:proofErr w:type="spellEnd"/>
      <w:r>
        <w:t xml:space="preserve"> because it coordinates a bidirectional video and data-channel session.</w:t>
      </w:r>
    </w:p>
    <w:p w14:paraId="33807D24" w14:textId="634D921C" w:rsidR="002053FA" w:rsidRDefault="002053FA">
      <w:r>
        <w:br w:type="page"/>
      </w:r>
    </w:p>
    <w:p w14:paraId="31EB39AE" w14:textId="5811C693" w:rsidR="002053FA" w:rsidRDefault="00697317" w:rsidP="00697317">
      <w:pPr>
        <w:pStyle w:val="Ttulo1"/>
      </w:pPr>
      <w:bookmarkStart w:id="68" w:name="_Toc238914816"/>
      <w:r>
        <w:lastRenderedPageBreak/>
        <w:t>Conclusions:</w:t>
      </w:r>
      <w:bookmarkEnd w:id="68"/>
    </w:p>
    <w:p w14:paraId="24660E00" w14:textId="5DAF832B" w:rsidR="00515466" w:rsidRDefault="00515466" w:rsidP="00515466">
      <w:r>
        <w:t xml:space="preserve">The principal objective of this work was to deliver a remotely viewable video stream with an end-to-end latency below </w:t>
      </w:r>
      <w:r w:rsidR="00140C7D">
        <w:t>4</w:t>
      </w:r>
      <w:r>
        <w:t xml:space="preserve">00 </w:t>
      </w:r>
      <w:proofErr w:type="spellStart"/>
      <w:r>
        <w:t>ms.</w:t>
      </w:r>
      <w:proofErr w:type="spellEnd"/>
      <w:r>
        <w:t xml:space="preserve"> Under the prototype test conditions, the observed glass-to-glass video delay remained below that threshold. This result demonstrates that WebRTC is a technically viable real-time media foundation for an Internet-connected RC vehicle, while remaining specific to the equipment, network route, and configuration used during the tests.</w:t>
      </w:r>
    </w:p>
    <w:p w14:paraId="32650563" w14:textId="379C9F63" w:rsidR="00140C7D" w:rsidRDefault="00140C7D" w:rsidP="00515466">
      <w:r>
        <w:rPr>
          <w:noProof/>
        </w:rPr>
        <w:drawing>
          <wp:inline distT="0" distB="0" distL="0" distR="0" wp14:anchorId="2D7C44FE" wp14:editId="59F1D983">
            <wp:extent cx="5731510" cy="3591560"/>
            <wp:effectExtent l="0" t="0" r="2540" b="8890"/>
            <wp:docPr id="23615999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591560"/>
                    </a:xfrm>
                    <a:prstGeom prst="rect">
                      <a:avLst/>
                    </a:prstGeom>
                    <a:noFill/>
                    <a:ln>
                      <a:noFill/>
                    </a:ln>
                  </pic:spPr>
                </pic:pic>
              </a:graphicData>
            </a:graphic>
          </wp:inline>
        </w:drawing>
      </w:r>
    </w:p>
    <w:p w14:paraId="7A33D6CF" w14:textId="1385A6C0" w:rsidR="00515466" w:rsidRDefault="00515466" w:rsidP="00515466">
      <w:r>
        <w:t xml:space="preserve">The result is consistent with the architecture selected for the prototype. ASP.NET Core and </w:t>
      </w:r>
      <w:proofErr w:type="spellStart"/>
      <w:r>
        <w:t>SignalR</w:t>
      </w:r>
      <w:proofErr w:type="spellEnd"/>
      <w:r>
        <w:t xml:space="preserve"> provide registration, session coordination, and signaling, but remain outside the media path after ICE selects a route. Video can therefore travel directly between the vehicle and the browser, while the Raspberry Pi pipeline avoids an additional application-level frame queue and uses low-latency H.264 settings. Native IPv6 can increase the probability of selecting a direct peer-to-peer candidate because it may avoid IPv4 NAT and carrier-grade NAT conditions that force a TURN relay. IPv6 is not inherently faster; the latency benefit arises when ICE avoids the additional relay hop.</w:t>
      </w:r>
    </w:p>
    <w:p w14:paraId="31C4C7F9" w14:textId="4E9A20DE" w:rsidR="00515466" w:rsidRDefault="00515466" w:rsidP="00515466">
      <w:r>
        <w:t xml:space="preserve">Further latency reductions remain possible. The current Raspberry Pi 5 pipeline captures MJPEG and encodes it in software with libx264. Hardware H.264 output is expected to reduce encoding delay, CPU load, and memory traffic by removing that conversion stage, provided the encoder does not </w:t>
      </w:r>
      <w:r>
        <w:lastRenderedPageBreak/>
        <w:t>introduce unnecessary buffering. Likewise, replacing the prototype's 4G connection with a genuine 5G deployment, preferably 5G Standalone under suitable coverage and routing conditions, could reduce radio-access latency and jitter. This is an expected improvement that must be measured end to end rather than assumed from the network label alone.</w:t>
      </w:r>
    </w:p>
    <w:p w14:paraId="2F928E33" w14:textId="430842C9" w:rsidR="00515466" w:rsidRDefault="00515466" w:rsidP="00515466">
      <w:r>
        <w:t>The achieved objective is limited to the video and connection foundation. Complete remote driving has not yet been achieved. The software contains the signaling, media path, gamepad-detection hook, and negotiated data-channel scaffolding, but it does not yet implement the complete browser control loop, device-side command validation, or physical steering and motor actuation. The prototype therefore validates low-latency remote observation and the communication architecture, while bidirectional vehicle operation remains the principal next stage.</w:t>
      </w:r>
    </w:p>
    <w:p w14:paraId="4EC86113" w14:textId="6D4E5E9C" w:rsidR="00140C7D" w:rsidRPr="00515466" w:rsidRDefault="00140C7D" w:rsidP="00515466">
      <w:r w:rsidRPr="00140C7D">
        <w:rPr>
          <w:noProof/>
        </w:rPr>
        <w:drawing>
          <wp:inline distT="0" distB="0" distL="0" distR="0" wp14:anchorId="72908692" wp14:editId="04C96E54">
            <wp:extent cx="5731510" cy="3145790"/>
            <wp:effectExtent l="0" t="0" r="2540" b="0"/>
            <wp:docPr id="924510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10820" name=""/>
                    <pic:cNvPicPr/>
                  </pic:nvPicPr>
                  <pic:blipFill>
                    <a:blip r:embed="rId23"/>
                    <a:stretch>
                      <a:fillRect/>
                    </a:stretch>
                  </pic:blipFill>
                  <pic:spPr>
                    <a:xfrm>
                      <a:off x="0" y="0"/>
                      <a:ext cx="5731510" cy="3145790"/>
                    </a:xfrm>
                    <a:prstGeom prst="rect">
                      <a:avLst/>
                    </a:prstGeom>
                  </pic:spPr>
                </pic:pic>
              </a:graphicData>
            </a:graphic>
          </wp:inline>
        </w:drawing>
      </w:r>
    </w:p>
    <w:p w14:paraId="2352EECF" w14:textId="1CB9EE95" w:rsidR="00697317" w:rsidRDefault="00697317">
      <w:r>
        <w:br w:type="page"/>
      </w:r>
    </w:p>
    <w:p w14:paraId="2402791C" w14:textId="2101C3AA" w:rsidR="00697317" w:rsidRDefault="00697317" w:rsidP="00697317">
      <w:pPr>
        <w:pStyle w:val="Ttulo1"/>
      </w:pPr>
      <w:bookmarkStart w:id="69" w:name="_Toc238914817"/>
      <w:r>
        <w:lastRenderedPageBreak/>
        <w:t>Future Work:</w:t>
      </w:r>
      <w:bookmarkEnd w:id="69"/>
    </w:p>
    <w:p w14:paraId="3BB8C117" w14:textId="77777777" w:rsidR="00515466" w:rsidRDefault="00515466" w:rsidP="00515466">
      <w:pPr>
        <w:pStyle w:val="Ttulo2"/>
      </w:pPr>
      <w:bookmarkStart w:id="70" w:name="_Toc238914818"/>
      <w:r>
        <w:t>Complete Remote Control and Safety</w:t>
      </w:r>
      <w:bookmarkEnd w:id="70"/>
    </w:p>
    <w:p w14:paraId="39D45B55" w14:textId="77777777" w:rsidR="00515466" w:rsidRDefault="00515466" w:rsidP="00515466">
      <w:r>
        <w:t xml:space="preserve">The </w:t>
      </w:r>
      <w:proofErr w:type="gramStart"/>
      <w:r>
        <w:t>first priority</w:t>
      </w:r>
      <w:proofErr w:type="gramEnd"/>
      <w:r>
        <w:t xml:space="preserve"> is to complete the control path already anticipated by the negotiated WebRTC data channels. The browser should sample the selected gamepad at a fixed cadence and continuously transmit a versioned control message containing normalized steering and throttle values, a sequence number, and a timestamp. The vehicle must reject malformed, out-of-range, or stale state before converting the latest valid message into PWM or other actuator signals for steering and propulsion.</w:t>
      </w:r>
    </w:p>
    <w:p w14:paraId="22C0ACC3" w14:textId="77777777" w:rsidR="00515466" w:rsidRDefault="00515466" w:rsidP="00515466">
      <w:r>
        <w:t>Safety behavior must be part of the initial implementation. Loss of the data channel, expiry of a command timeout, an invalid message, or an explicit emergency-stop command must immediately return steering and throttle to a defined neutral state. The complete path from gamepad input to physical actuation should then be tested end to end for responsiveness, failure recovery, and predictable shutdown.</w:t>
      </w:r>
    </w:p>
    <w:p w14:paraId="54B0895C" w14:textId="77777777" w:rsidR="00515466" w:rsidRDefault="00515466" w:rsidP="00515466">
      <w:pPr>
        <w:pStyle w:val="Ttulo2"/>
      </w:pPr>
      <w:bookmarkStart w:id="71" w:name="_Toc238914819"/>
      <w:r>
        <w:t>IPv6 and Mobile-Network Validation</w:t>
      </w:r>
      <w:bookmarkEnd w:id="71"/>
    </w:p>
    <w:p w14:paraId="13926411" w14:textId="6356022D" w:rsidR="00515466" w:rsidRDefault="00515466" w:rsidP="00515466">
      <w:r>
        <w:t xml:space="preserve">The device, browser environment, signaling service, and TURN service should be deployed in a dual-stack configuration. Each session should record the </w:t>
      </w:r>
      <w:proofErr w:type="gramStart"/>
      <w:r>
        <w:t>address family</w:t>
      </w:r>
      <w:proofErr w:type="gramEnd"/>
      <w:r>
        <w:t>, candidate types, selected ICE pair, and whether the connection is direct or relayed. Comparisons between IPv4 direct, IPv6 direct, and TURN-relayed sessions should measure connection success, latency, jitter, and packet loss to determine whether IPv6 materially improves the available route</w:t>
      </w:r>
      <w:r w:rsidR="00670E39">
        <w:t>.</w:t>
      </w:r>
    </w:p>
    <w:p w14:paraId="7215AB40" w14:textId="4C9446D4" w:rsidR="00515466" w:rsidRDefault="00515466" w:rsidP="00515466">
      <w:r>
        <w:t>The same campaign should replace the current 4G access with a real 5G connection and distinguish 5G Non-Standalone and Standalone modes where possible. Testing must cover direct and relayed operation, mobility, uplink consistency, latency distribution, jitter, packet loss, and video stability rather than relying on nominal capabilities.</w:t>
      </w:r>
    </w:p>
    <w:p w14:paraId="4457B69A" w14:textId="77777777" w:rsidR="00515466" w:rsidRDefault="00515466" w:rsidP="00515466">
      <w:pPr>
        <w:pStyle w:val="Ttulo2"/>
      </w:pPr>
      <w:bookmarkStart w:id="72" w:name="_Toc238914820"/>
      <w:r>
        <w:t>Hardware H.264 Camera</w:t>
      </w:r>
      <w:bookmarkEnd w:id="72"/>
    </w:p>
    <w:p w14:paraId="740511A0" w14:textId="11636A0B" w:rsidR="00515466" w:rsidRDefault="00515466" w:rsidP="00515466">
      <w:r>
        <w:t xml:space="preserve">A compact camera that exposes an H.264 stream directly should be evaluated to remove the Raspberry Pi's MJPEG-to-libx264 stage. The </w:t>
      </w:r>
      <w:proofErr w:type="spellStart"/>
      <w:r w:rsidRPr="00670E39">
        <w:t>Arducam</w:t>
      </w:r>
      <w:proofErr w:type="spellEnd"/>
      <w:r w:rsidRPr="00670E39">
        <w:t xml:space="preserve"> B0200 specification</w:t>
      </w:r>
      <w:r>
        <w:t xml:space="preserve"> lists H.264 output at 1920 x 1080 and 30 frames per second. Validation must confirm profile compatibility, SPS/PPS handling, keyframe interval, bitrate control, </w:t>
      </w:r>
      <w:proofErr w:type="spellStart"/>
      <w:r>
        <w:t>FFmpeg</w:t>
      </w:r>
      <w:proofErr w:type="spellEnd"/>
      <w:r>
        <w:t xml:space="preserve">/V4L2 support, CPU usage, and measured glass-to-glass latency. Hardware encoding should be adopted </w:t>
      </w:r>
      <w:r>
        <w:lastRenderedPageBreak/>
        <w:t>only if the camera and capture path do not add buffering that offsets the expected improvement.</w:t>
      </w:r>
    </w:p>
    <w:p w14:paraId="0182259C" w14:textId="77777777" w:rsidR="00515466" w:rsidRDefault="00515466" w:rsidP="00515466">
      <w:pPr>
        <w:pStyle w:val="Ttulo2"/>
      </w:pPr>
      <w:bookmarkStart w:id="73" w:name="_Toc238914821"/>
      <w:r>
        <w:t>Protected Electrical Design</w:t>
      </w:r>
      <w:bookmarkEnd w:id="73"/>
    </w:p>
    <w:p w14:paraId="78E97629" w14:textId="77777777" w:rsidR="00515466" w:rsidRDefault="00515466" w:rsidP="00515466">
      <w:r>
        <w:t>The temporary wiring should be replaced with a documented power-distribution design. The Raspberry Pi and communication electronics should receive power through an appropriately rated DC-DC regulator and a dedicated fused branch, with reverse-polarity protection, transient suppression, bulk and ceramic decoupling, secure connectors, and a grounding arrangement that limits motor noise. Bench tests should reproduce startup and motor-stall current peaks while monitoring regulated voltage, brownout indications, component temperature, and recovery after a fault.</w:t>
      </w:r>
    </w:p>
    <w:p w14:paraId="2F66EE58" w14:textId="77777777" w:rsidR="00515466" w:rsidRDefault="00515466" w:rsidP="00515466">
      <w:pPr>
        <w:pStyle w:val="Ttulo2"/>
      </w:pPr>
      <w:bookmarkStart w:id="74" w:name="_Toc238914822"/>
      <w:r>
        <w:t>Mechanical Integration</w:t>
      </w:r>
      <w:bookmarkEnd w:id="74"/>
    </w:p>
    <w:p w14:paraId="1AD2771E" w14:textId="77777777" w:rsidR="00515466" w:rsidRDefault="00515466" w:rsidP="00515466">
      <w:r>
        <w:t xml:space="preserve">The 3D-printed supports should be redesigned as modular mounts for the Raspberry Pi, camera, mobile modem, power regulator, and </w:t>
      </w:r>
      <w:proofErr w:type="gramStart"/>
      <w:r>
        <w:t>control electronics</w:t>
      </w:r>
      <w:proofErr w:type="gramEnd"/>
      <w:r>
        <w:t>. The next design should provide positive fastening, vibration resistance, cable strain relief, protected routing, cooling airflow, maintenance access, and balanced weight distribution. Separate replaceable mounts will allow individual components to change without redesigning the complete chassis assembly.</w:t>
      </w:r>
    </w:p>
    <w:p w14:paraId="173088E0" w14:textId="77777777" w:rsidR="00515466" w:rsidRDefault="00515466" w:rsidP="00515466">
      <w:pPr>
        <w:pStyle w:val="Ttulo2"/>
      </w:pPr>
      <w:bookmarkStart w:id="75" w:name="_Toc238914823"/>
      <w:r>
        <w:t>ESP32-P4 Integrated Rust Platform</w:t>
      </w:r>
      <w:bookmarkEnd w:id="75"/>
    </w:p>
    <w:p w14:paraId="3BFFBE16" w14:textId="2DE7D0D5" w:rsidR="00515466" w:rsidRDefault="00515466" w:rsidP="00515466">
      <w:r>
        <w:t>A longer-term path is a custom controller board based on a production ESP32-P4 revision. Its MIPI-CSI camera interface, image signal processor, 1080p30 hardware H.264 encoder, GPIO, and motor-control PWM could combine camera capture, video encoding, safety logic, and vehicle actuation in a smaller, lower-power platform.</w:t>
      </w:r>
    </w:p>
    <w:p w14:paraId="5D2C1B1F" w14:textId="3A54B53C" w:rsidR="00515466" w:rsidRDefault="00515466" w:rsidP="00515466">
      <w:r>
        <w:t xml:space="preserve">The ESP32-P4 firmware will be developed in Rust. An ESP-IDF-backed architecture will retain access to vendor multimedia and networking components while application logic, control parsing, concurrency, and fail-safe state machines remain in safe Rust. The </w:t>
      </w:r>
      <w:proofErr w:type="spellStart"/>
      <w:r w:rsidRPr="00670E39">
        <w:t>esp</w:t>
      </w:r>
      <w:proofErr w:type="spellEnd"/>
      <w:r w:rsidRPr="00670E39">
        <w:t>-</w:t>
      </w:r>
      <w:proofErr w:type="spellStart"/>
      <w:r w:rsidRPr="00670E39">
        <w:t>idf</w:t>
      </w:r>
      <w:proofErr w:type="spellEnd"/>
      <w:r w:rsidRPr="00670E39">
        <w:t>-sys bindings</w:t>
      </w:r>
      <w:r>
        <w:t xml:space="preserve"> and </w:t>
      </w:r>
      <w:proofErr w:type="spellStart"/>
      <w:r>
        <w:t>esp-idf-hal</w:t>
      </w:r>
      <w:proofErr w:type="spellEnd"/>
      <w:r>
        <w:t xml:space="preserve"> should be used for the riscv32imafc-esp-espidf target. H.264, MIPI-CSI, USB, Ethernet, and modem APIs without mature native Rust abstractions should be isolated behind small reviewed unsafe FFI modules</w:t>
      </w:r>
      <w:r w:rsidR="00670E39">
        <w:t>.</w:t>
      </w:r>
    </w:p>
    <w:p w14:paraId="001958E5" w14:textId="5EB9A30D" w:rsidR="00515466" w:rsidRDefault="00515466" w:rsidP="00515466">
      <w:r>
        <w:t xml:space="preserve">ESP32-P4 has no integrated Wi-Fi or Bluetooth. The custom board must therefore connect to the 5G modem through USB or </w:t>
      </w:r>
      <w:proofErr w:type="gramStart"/>
      <w:r>
        <w:t>Ethernet, or</w:t>
      </w:r>
      <w:proofErr w:type="gramEnd"/>
      <w:r>
        <w:t xml:space="preserve"> add an ESP32-C5/C6 communication processor. Development should proceed incrementally through actuator fail-safe behavior, camera capture, hardware H.264 output, modem networking, ICE/DTLS/WebRTC feasibility, memory usage, thermal behavior, and final end-to-end latency.</w:t>
      </w:r>
    </w:p>
    <w:p w14:paraId="6773FA7E" w14:textId="77777777" w:rsidR="00515466" w:rsidRDefault="00515466" w:rsidP="00515466">
      <w:pPr>
        <w:pStyle w:val="Ttulo2"/>
      </w:pPr>
      <w:bookmarkStart w:id="76" w:name="_Toc238914824"/>
      <w:r>
        <w:lastRenderedPageBreak/>
        <w:t>Final System Evaluation</w:t>
      </w:r>
      <w:bookmarkEnd w:id="76"/>
    </w:p>
    <w:p w14:paraId="39F3094E" w14:textId="4F812F2D" w:rsidR="00515466" w:rsidRPr="00515466" w:rsidRDefault="00515466" w:rsidP="00515466">
      <w:r>
        <w:t>The completed prototype should be evaluated with a matrix covering software and hardware encoding, 4G and available 5G modes, IPv4 and IPv6, and direct and TURN-relayed routes. Reported results should include the distribution of glass-to-glass delay, control-response time, jitter, loss, bitrate, CPU load, temperature, electrical stability, and fail-safe activation. This will show which improvements provide measurable benefits and whether the final vehicle satisfies both observation and control requirements.</w:t>
      </w:r>
    </w:p>
    <w:p w14:paraId="791FEDB3" w14:textId="58EEEE8D" w:rsidR="00697317" w:rsidRDefault="00697317">
      <w:r>
        <w:br w:type="page"/>
      </w:r>
    </w:p>
    <w:p w14:paraId="27213CC1" w14:textId="2F533AD8" w:rsidR="00E04522" w:rsidRDefault="00363849" w:rsidP="00363849">
      <w:pPr>
        <w:pStyle w:val="Ttulo1"/>
      </w:pPr>
      <w:bookmarkStart w:id="77" w:name="_Toc238914825"/>
      <w:r w:rsidRPr="000724B3">
        <w:lastRenderedPageBreak/>
        <w:t>References:</w:t>
      </w:r>
      <w:bookmarkEnd w:id="77"/>
    </w:p>
    <w:sectPr w:rsidR="00E04522" w:rsidSect="00105695">
      <w:headerReference w:type="even" r:id="rId24"/>
      <w:headerReference w:type="default" r:id="rId25"/>
      <w:footerReference w:type="even" r:id="rId26"/>
      <w:footerReference w:type="default" r:id="rId27"/>
      <w:headerReference w:type="first" r:id="rId28"/>
      <w:footerReference w:type="first" r:id="rId2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30BA9" w14:textId="77777777" w:rsidR="00525D1F" w:rsidRPr="000724B3" w:rsidRDefault="00525D1F" w:rsidP="00A61EDA">
      <w:pPr>
        <w:spacing w:after="0" w:line="240" w:lineRule="auto"/>
      </w:pPr>
      <w:r w:rsidRPr="000724B3">
        <w:separator/>
      </w:r>
    </w:p>
  </w:endnote>
  <w:endnote w:type="continuationSeparator" w:id="0">
    <w:p w14:paraId="01512481" w14:textId="77777777" w:rsidR="00525D1F" w:rsidRPr="000724B3" w:rsidRDefault="00525D1F" w:rsidP="00A61EDA">
      <w:pPr>
        <w:spacing w:after="0" w:line="240" w:lineRule="auto"/>
      </w:pPr>
      <w:r w:rsidRPr="000724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50AB" w14:textId="77777777" w:rsidR="005460AD" w:rsidRDefault="005460A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367061407"/>
      <w:docPartObj>
        <w:docPartGallery w:val="Page Numbers (Bottom of Page)"/>
        <w:docPartUnique/>
      </w:docPartObj>
    </w:sdtPr>
    <w:sdtContent>
      <w:sdt>
        <w:sdtPr>
          <w:rPr>
            <w:rFonts w:asciiTheme="majorHAnsi" w:eastAsiaTheme="majorEastAsia" w:hAnsiTheme="majorHAnsi" w:cstheme="majorBidi"/>
          </w:rPr>
          <w:id w:val="1806425445"/>
        </w:sdtPr>
        <w:sdtContent>
          <w:p w14:paraId="14A97BB8" w14:textId="2D67756A" w:rsidR="00A61EDA" w:rsidRPr="000724B3" w:rsidRDefault="00A61EDA">
            <w:pPr>
              <w:rPr>
                <w:rFonts w:asciiTheme="majorHAnsi" w:eastAsiaTheme="majorEastAsia" w:hAnsiTheme="majorHAnsi" w:cstheme="majorBidi"/>
              </w:rPr>
            </w:pPr>
            <w:r w:rsidRPr="000724B3">
              <w:rPr>
                <w:rFonts w:asciiTheme="majorHAnsi" w:eastAsiaTheme="majorEastAsia" w:hAnsiTheme="majorHAnsi" w:cstheme="majorBidi"/>
                <w:noProof/>
              </w:rPr>
              <mc:AlternateContent>
                <mc:Choice Requires="wps">
                  <w:drawing>
                    <wp:anchor distT="0" distB="0" distL="114300" distR="114300" simplePos="0" relativeHeight="251661312" behindDoc="0" locked="0" layoutInCell="1" allowOverlap="1" wp14:anchorId="2FC14C58" wp14:editId="6F23238A">
                      <wp:simplePos x="0" y="0"/>
                      <wp:positionH relativeFrom="margin">
                        <wp:align>center</wp:align>
                      </wp:positionH>
                      <wp:positionV relativeFrom="bottomMargin">
                        <wp:align>center</wp:align>
                      </wp:positionV>
                      <wp:extent cx="626745" cy="626745"/>
                      <wp:effectExtent l="0" t="0" r="1905" b="1905"/>
                      <wp:wrapNone/>
                      <wp:docPr id="469200469" name="Elips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chemeClr val="accent1"/>
                              </a:solidFill>
                              <a:ln>
                                <a:noFill/>
                              </a:ln>
                            </wps:spPr>
                            <wps:txb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FC14C58" id="Elipse 1" o:spid="_x0000_s1029" style="position:absolute;margin-left:0;margin-top:0;width:49.35pt;height:49.35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" fillcolor="#a5300f [3204]" stroked="f">
                      <v:textbo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v:textbox>
                      <w10:wrap anchorx="margin" anchory="margin"/>
                    </v:oval>
                  </w:pict>
                </mc:Fallback>
              </mc:AlternateContent>
            </w:r>
          </w:p>
        </w:sdtContent>
      </w:sdt>
    </w:sdtContent>
  </w:sdt>
  <w:p w14:paraId="3341B4AF" w14:textId="77777777" w:rsidR="00A61EDA" w:rsidRPr="000724B3" w:rsidRDefault="00A61ED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249C" w14:textId="77777777" w:rsidR="005460AD" w:rsidRDefault="005460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C587D" w14:textId="77777777" w:rsidR="00525D1F" w:rsidRPr="000724B3" w:rsidRDefault="00525D1F" w:rsidP="00A61EDA">
      <w:pPr>
        <w:spacing w:after="0" w:line="240" w:lineRule="auto"/>
      </w:pPr>
      <w:r w:rsidRPr="000724B3">
        <w:separator/>
      </w:r>
    </w:p>
  </w:footnote>
  <w:footnote w:type="continuationSeparator" w:id="0">
    <w:p w14:paraId="302D2EEA" w14:textId="77777777" w:rsidR="00525D1F" w:rsidRPr="000724B3" w:rsidRDefault="00525D1F" w:rsidP="00A61EDA">
      <w:pPr>
        <w:spacing w:after="0" w:line="240" w:lineRule="auto"/>
      </w:pPr>
      <w:r w:rsidRPr="000724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CD4F7" w14:textId="77777777" w:rsidR="005460AD" w:rsidRDefault="005460A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3DBD" w14:textId="02AEC3DF" w:rsidR="00A61EDA" w:rsidRPr="000724B3" w:rsidRDefault="00A61EDA">
    <w:pPr>
      <w:pStyle w:val="Encabezado"/>
    </w:pPr>
    <w:r w:rsidRPr="000724B3">
      <w:rPr>
        <w:noProof/>
      </w:rPr>
      <mc:AlternateContent>
        <mc:Choice Requires="wps">
          <w:drawing>
            <wp:anchor distT="0" distB="0" distL="118745" distR="118745" simplePos="0" relativeHeight="251659264" behindDoc="1" locked="0" layoutInCell="1" allowOverlap="0" wp14:anchorId="059CEE4C" wp14:editId="706E9A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6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59CEE4C" id="Rectángulo 63"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a5300f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6E431" w14:textId="77777777" w:rsidR="005460AD" w:rsidRDefault="005460A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166BEB"/>
    <w:multiLevelType w:val="multilevel"/>
    <w:tmpl w:val="EAC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A86993"/>
    <w:multiLevelType w:val="multilevel"/>
    <w:tmpl w:val="0D7ED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824001">
    <w:abstractNumId w:val="0"/>
  </w:num>
  <w:num w:numId="2" w16cid:durableId="1595015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760"/>
    <w:rsid w:val="00004DB4"/>
    <w:rsid w:val="000724B3"/>
    <w:rsid w:val="00095586"/>
    <w:rsid w:val="000E58A6"/>
    <w:rsid w:val="000E781E"/>
    <w:rsid w:val="00105695"/>
    <w:rsid w:val="00105A63"/>
    <w:rsid w:val="00107C47"/>
    <w:rsid w:val="001230B7"/>
    <w:rsid w:val="00140C7D"/>
    <w:rsid w:val="00167D25"/>
    <w:rsid w:val="001D5DE0"/>
    <w:rsid w:val="001E1821"/>
    <w:rsid w:val="002053FA"/>
    <w:rsid w:val="002354E6"/>
    <w:rsid w:val="00241A24"/>
    <w:rsid w:val="00276CA0"/>
    <w:rsid w:val="002C2B78"/>
    <w:rsid w:val="003026AE"/>
    <w:rsid w:val="00306413"/>
    <w:rsid w:val="00325F67"/>
    <w:rsid w:val="00335964"/>
    <w:rsid w:val="00363849"/>
    <w:rsid w:val="003825E0"/>
    <w:rsid w:val="00382DDA"/>
    <w:rsid w:val="003A12E0"/>
    <w:rsid w:val="003A32E9"/>
    <w:rsid w:val="003F7975"/>
    <w:rsid w:val="00400208"/>
    <w:rsid w:val="004151D1"/>
    <w:rsid w:val="00447047"/>
    <w:rsid w:val="00477552"/>
    <w:rsid w:val="004C211A"/>
    <w:rsid w:val="004F1304"/>
    <w:rsid w:val="00514CB3"/>
    <w:rsid w:val="00515466"/>
    <w:rsid w:val="00525D1F"/>
    <w:rsid w:val="005460AD"/>
    <w:rsid w:val="00556691"/>
    <w:rsid w:val="00593970"/>
    <w:rsid w:val="005D24C3"/>
    <w:rsid w:val="0064336A"/>
    <w:rsid w:val="00670E39"/>
    <w:rsid w:val="00697317"/>
    <w:rsid w:val="0070114D"/>
    <w:rsid w:val="00735ED4"/>
    <w:rsid w:val="00784244"/>
    <w:rsid w:val="007940C3"/>
    <w:rsid w:val="00794F36"/>
    <w:rsid w:val="00815F5A"/>
    <w:rsid w:val="008418F3"/>
    <w:rsid w:val="00894FD3"/>
    <w:rsid w:val="008B3DA5"/>
    <w:rsid w:val="008E1DFE"/>
    <w:rsid w:val="00932513"/>
    <w:rsid w:val="00940081"/>
    <w:rsid w:val="009721D0"/>
    <w:rsid w:val="009A6B46"/>
    <w:rsid w:val="009C63FC"/>
    <w:rsid w:val="009E351D"/>
    <w:rsid w:val="00A20216"/>
    <w:rsid w:val="00A54603"/>
    <w:rsid w:val="00A61EDA"/>
    <w:rsid w:val="00A62035"/>
    <w:rsid w:val="00A77EDA"/>
    <w:rsid w:val="00AF0F5E"/>
    <w:rsid w:val="00B61FD2"/>
    <w:rsid w:val="00BA643B"/>
    <w:rsid w:val="00BB1513"/>
    <w:rsid w:val="00BB1F70"/>
    <w:rsid w:val="00BC0FD4"/>
    <w:rsid w:val="00BF4588"/>
    <w:rsid w:val="00CD346F"/>
    <w:rsid w:val="00CD6B50"/>
    <w:rsid w:val="00CD7F9F"/>
    <w:rsid w:val="00D20EBD"/>
    <w:rsid w:val="00D4001F"/>
    <w:rsid w:val="00D43760"/>
    <w:rsid w:val="00D45176"/>
    <w:rsid w:val="00D81362"/>
    <w:rsid w:val="00D90C1F"/>
    <w:rsid w:val="00DC4506"/>
    <w:rsid w:val="00DC6A94"/>
    <w:rsid w:val="00DC71B7"/>
    <w:rsid w:val="00DD6C45"/>
    <w:rsid w:val="00E04522"/>
    <w:rsid w:val="00E162A4"/>
    <w:rsid w:val="00E21EEF"/>
    <w:rsid w:val="00E23BA5"/>
    <w:rsid w:val="00E33481"/>
    <w:rsid w:val="00E56FC3"/>
    <w:rsid w:val="00E814BA"/>
    <w:rsid w:val="00E92D1E"/>
    <w:rsid w:val="00F32249"/>
    <w:rsid w:val="00F3474E"/>
    <w:rsid w:val="00F51192"/>
    <w:rsid w:val="00F61D9D"/>
    <w:rsid w:val="00FA6D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814FA"/>
  <w15:chartTrackingRefBased/>
  <w15:docId w15:val="{5F36C1DE-C247-462B-9725-C7EFCFE7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4B3"/>
    <w:rPr>
      <w:rFonts w:ascii="Century Gothic" w:hAnsi="Century Gothic"/>
      <w:sz w:val="24"/>
      <w:lang w:val="en-US"/>
    </w:rPr>
  </w:style>
  <w:style w:type="paragraph" w:styleId="Ttulo1">
    <w:name w:val="heading 1"/>
    <w:basedOn w:val="Normal"/>
    <w:next w:val="Normal"/>
    <w:link w:val="Ttulo1Car"/>
    <w:autoRedefine/>
    <w:uiPriority w:val="9"/>
    <w:qFormat/>
    <w:rsid w:val="00A61EDA"/>
    <w:pPr>
      <w:keepNext/>
      <w:keepLines/>
      <w:spacing w:before="240" w:after="0"/>
      <w:outlineLvl w:val="0"/>
    </w:pPr>
    <w:rPr>
      <w:rFonts w:asciiTheme="majorHAnsi" w:eastAsiaTheme="majorEastAsia" w:hAnsiTheme="majorHAnsi" w:cstheme="majorBidi"/>
      <w:b/>
      <w:color w:val="7B230B" w:themeColor="accent1" w:themeShade="BF"/>
      <w:sz w:val="72"/>
      <w:szCs w:val="32"/>
    </w:rPr>
  </w:style>
  <w:style w:type="paragraph" w:styleId="Ttulo2">
    <w:name w:val="heading 2"/>
    <w:basedOn w:val="Normal"/>
    <w:next w:val="Normal"/>
    <w:link w:val="Ttulo2Car"/>
    <w:uiPriority w:val="9"/>
    <w:unhideWhenUsed/>
    <w:qFormat/>
    <w:rsid w:val="00A61EDA"/>
    <w:pPr>
      <w:keepNext/>
      <w:keepLines/>
      <w:spacing w:before="40" w:after="0"/>
      <w:outlineLvl w:val="1"/>
    </w:pPr>
    <w:rPr>
      <w:rFonts w:asciiTheme="majorHAnsi" w:eastAsiaTheme="majorEastAsia" w:hAnsiTheme="majorHAnsi" w:cstheme="majorBidi"/>
      <w:b/>
      <w:color w:val="7B230B" w:themeColor="accent1" w:themeShade="BF"/>
      <w:sz w:val="48"/>
      <w:szCs w:val="26"/>
    </w:rPr>
  </w:style>
  <w:style w:type="paragraph" w:styleId="Ttulo3">
    <w:name w:val="heading 3"/>
    <w:basedOn w:val="Normal"/>
    <w:next w:val="Normal"/>
    <w:link w:val="Ttulo3Car"/>
    <w:uiPriority w:val="9"/>
    <w:unhideWhenUsed/>
    <w:qFormat/>
    <w:rsid w:val="008418F3"/>
    <w:pPr>
      <w:keepNext/>
      <w:keepLines/>
      <w:spacing w:before="40" w:after="0"/>
      <w:outlineLvl w:val="2"/>
    </w:pPr>
    <w:rPr>
      <w:rFonts w:asciiTheme="majorHAnsi" w:eastAsiaTheme="majorEastAsia" w:hAnsiTheme="majorHAnsi" w:cstheme="majorBidi"/>
      <w:color w:val="511707"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2021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20216"/>
    <w:rPr>
      <w:rFonts w:eastAsiaTheme="minorEastAsia"/>
      <w:lang w:eastAsia="es-ES"/>
    </w:rPr>
  </w:style>
  <w:style w:type="paragraph" w:styleId="NormalWeb">
    <w:name w:val="Normal (Web)"/>
    <w:basedOn w:val="Normal"/>
    <w:uiPriority w:val="99"/>
    <w:semiHidden/>
    <w:unhideWhenUsed/>
    <w:rsid w:val="009E351D"/>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9E351D"/>
    <w:rPr>
      <w:b/>
      <w:bCs/>
    </w:rPr>
  </w:style>
  <w:style w:type="character" w:customStyle="1" w:styleId="Ttulo1Car">
    <w:name w:val="Título 1 Car"/>
    <w:basedOn w:val="Fuentedeprrafopredeter"/>
    <w:link w:val="Ttulo1"/>
    <w:uiPriority w:val="9"/>
    <w:rsid w:val="00A61EDA"/>
    <w:rPr>
      <w:rFonts w:asciiTheme="majorHAnsi" w:eastAsiaTheme="majorEastAsia" w:hAnsiTheme="majorHAnsi" w:cstheme="majorBidi"/>
      <w:b/>
      <w:color w:val="7B230B" w:themeColor="accent1" w:themeShade="BF"/>
      <w:sz w:val="72"/>
      <w:szCs w:val="32"/>
      <w:lang w:val="en-US"/>
    </w:rPr>
  </w:style>
  <w:style w:type="paragraph" w:styleId="TtuloTDC">
    <w:name w:val="TOC Heading"/>
    <w:basedOn w:val="Ttulo1"/>
    <w:next w:val="Normal"/>
    <w:uiPriority w:val="39"/>
    <w:unhideWhenUsed/>
    <w:qFormat/>
    <w:rsid w:val="009E351D"/>
    <w:pPr>
      <w:outlineLvl w:val="9"/>
    </w:pPr>
    <w:rPr>
      <w:lang w:val="es-ES" w:eastAsia="es-ES"/>
    </w:rPr>
  </w:style>
  <w:style w:type="character" w:styleId="Textodelmarcadordeposicin">
    <w:name w:val="Placeholder Text"/>
    <w:basedOn w:val="Fuentedeprrafopredeter"/>
    <w:uiPriority w:val="99"/>
    <w:semiHidden/>
    <w:rsid w:val="00D43760"/>
    <w:rPr>
      <w:color w:val="808080"/>
    </w:rPr>
  </w:style>
  <w:style w:type="paragraph" w:styleId="TDC1">
    <w:name w:val="toc 1"/>
    <w:basedOn w:val="Normal"/>
    <w:next w:val="Normal"/>
    <w:autoRedefine/>
    <w:uiPriority w:val="39"/>
    <w:unhideWhenUsed/>
    <w:rsid w:val="00E04522"/>
    <w:pPr>
      <w:spacing w:after="100"/>
    </w:pPr>
  </w:style>
  <w:style w:type="character" w:styleId="Hipervnculo">
    <w:name w:val="Hyperlink"/>
    <w:basedOn w:val="Fuentedeprrafopredeter"/>
    <w:uiPriority w:val="99"/>
    <w:unhideWhenUsed/>
    <w:rsid w:val="00E04522"/>
    <w:rPr>
      <w:color w:val="6B9F25" w:themeColor="hyperlink"/>
      <w:u w:val="single"/>
    </w:rPr>
  </w:style>
  <w:style w:type="paragraph" w:styleId="Encabezado">
    <w:name w:val="header"/>
    <w:basedOn w:val="Normal"/>
    <w:link w:val="EncabezadoCar"/>
    <w:uiPriority w:val="99"/>
    <w:unhideWhenUsed/>
    <w:rsid w:val="00A61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61EDA"/>
    <w:rPr>
      <w:lang w:val="en-US"/>
    </w:rPr>
  </w:style>
  <w:style w:type="paragraph" w:styleId="Piedepgina">
    <w:name w:val="footer"/>
    <w:basedOn w:val="Normal"/>
    <w:link w:val="PiedepginaCar"/>
    <w:uiPriority w:val="99"/>
    <w:unhideWhenUsed/>
    <w:rsid w:val="00A61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61EDA"/>
    <w:rPr>
      <w:lang w:val="en-US"/>
    </w:rPr>
  </w:style>
  <w:style w:type="character" w:customStyle="1" w:styleId="Ttulo2Car">
    <w:name w:val="Título 2 Car"/>
    <w:basedOn w:val="Fuentedeprrafopredeter"/>
    <w:link w:val="Ttulo2"/>
    <w:uiPriority w:val="9"/>
    <w:rsid w:val="00A61EDA"/>
    <w:rPr>
      <w:rFonts w:asciiTheme="majorHAnsi" w:eastAsiaTheme="majorEastAsia" w:hAnsiTheme="majorHAnsi" w:cstheme="majorBidi"/>
      <w:b/>
      <w:color w:val="7B230B" w:themeColor="accent1" w:themeShade="BF"/>
      <w:sz w:val="48"/>
      <w:szCs w:val="26"/>
      <w:lang w:val="en-US"/>
    </w:rPr>
  </w:style>
  <w:style w:type="character" w:customStyle="1" w:styleId="Ttulo3Car">
    <w:name w:val="Título 3 Car"/>
    <w:basedOn w:val="Fuentedeprrafopredeter"/>
    <w:link w:val="Ttulo3"/>
    <w:uiPriority w:val="9"/>
    <w:rsid w:val="008418F3"/>
    <w:rPr>
      <w:rFonts w:asciiTheme="majorHAnsi" w:eastAsiaTheme="majorEastAsia" w:hAnsiTheme="majorHAnsi" w:cstheme="majorBidi"/>
      <w:color w:val="511707" w:themeColor="accent1" w:themeShade="7F"/>
      <w:sz w:val="24"/>
      <w:szCs w:val="24"/>
      <w:lang w:val="en-US"/>
    </w:rPr>
  </w:style>
  <w:style w:type="character" w:styleId="Mencinsinresolver">
    <w:name w:val="Unresolved Mention"/>
    <w:basedOn w:val="Fuentedeprrafopredeter"/>
    <w:uiPriority w:val="99"/>
    <w:semiHidden/>
    <w:unhideWhenUsed/>
    <w:rsid w:val="008418F3"/>
    <w:rPr>
      <w:color w:val="605E5C"/>
      <w:shd w:val="clear" w:color="auto" w:fill="E1DFDD"/>
    </w:rPr>
  </w:style>
  <w:style w:type="paragraph" w:styleId="TDC2">
    <w:name w:val="toc 2"/>
    <w:basedOn w:val="Normal"/>
    <w:next w:val="Normal"/>
    <w:autoRedefine/>
    <w:uiPriority w:val="39"/>
    <w:unhideWhenUsed/>
    <w:rsid w:val="003A32E9"/>
    <w:pPr>
      <w:spacing w:after="100"/>
      <w:ind w:left="240"/>
    </w:pPr>
  </w:style>
  <w:style w:type="paragraph" w:styleId="TDC3">
    <w:name w:val="toc 3"/>
    <w:basedOn w:val="Normal"/>
    <w:next w:val="Normal"/>
    <w:autoRedefine/>
    <w:uiPriority w:val="39"/>
    <w:unhideWhenUsed/>
    <w:rsid w:val="003A32E9"/>
    <w:pPr>
      <w:spacing w:after="100"/>
      <w:ind w:left="480"/>
    </w:pPr>
  </w:style>
  <w:style w:type="paragraph" w:styleId="Textonotaalfinal">
    <w:name w:val="endnote text"/>
    <w:basedOn w:val="Normal"/>
    <w:link w:val="TextonotaalfinalCar"/>
    <w:uiPriority w:val="99"/>
    <w:semiHidden/>
    <w:unhideWhenUsed/>
    <w:rsid w:val="00BA643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643B"/>
    <w:rPr>
      <w:rFonts w:ascii="Century Gothic" w:hAnsi="Century Gothic"/>
      <w:sz w:val="20"/>
      <w:szCs w:val="20"/>
      <w:lang w:val="en-US"/>
    </w:rPr>
  </w:style>
  <w:style w:type="character" w:styleId="Refdenotaalfinal">
    <w:name w:val="endnote reference"/>
    <w:basedOn w:val="Fuentedeprrafopredeter"/>
    <w:uiPriority w:val="99"/>
    <w:semiHidden/>
    <w:unhideWhenUsed/>
    <w:rsid w:val="00BA643B"/>
    <w:rPr>
      <w:vertAlign w:val="superscript"/>
    </w:rPr>
  </w:style>
  <w:style w:type="paragraph" w:styleId="Descripcin">
    <w:name w:val="caption"/>
    <w:basedOn w:val="Normal"/>
    <w:next w:val="Normal"/>
    <w:uiPriority w:val="35"/>
    <w:unhideWhenUsed/>
    <w:qFormat/>
    <w:rsid w:val="00BA643B"/>
    <w:pPr>
      <w:spacing w:after="200" w:line="240" w:lineRule="auto"/>
    </w:pPr>
    <w:rPr>
      <w:i/>
      <w:iCs/>
      <w:color w:val="323232" w:themeColor="text2"/>
      <w:sz w:val="18"/>
      <w:szCs w:val="18"/>
    </w:rPr>
  </w:style>
  <w:style w:type="paragraph" w:styleId="Tabladeilustraciones">
    <w:name w:val="table of figures"/>
    <w:basedOn w:val="Normal"/>
    <w:next w:val="Normal"/>
    <w:uiPriority w:val="99"/>
    <w:unhideWhenUsed/>
    <w:rsid w:val="00BA64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336808">
      <w:bodyDiv w:val="1"/>
      <w:marLeft w:val="0"/>
      <w:marRight w:val="0"/>
      <w:marTop w:val="0"/>
      <w:marBottom w:val="0"/>
      <w:divBdr>
        <w:top w:val="none" w:sz="0" w:space="0" w:color="auto"/>
        <w:left w:val="none" w:sz="0" w:space="0" w:color="auto"/>
        <w:bottom w:val="none" w:sz="0" w:space="0" w:color="auto"/>
        <w:right w:val="none" w:sz="0" w:space="0" w:color="auto"/>
      </w:divBdr>
    </w:div>
    <w:div w:id="2064986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hyperlink" Target="https://github.com/scarlet-radio-control/tt-01-type-e" TargetMode="External"/><Relationship Id="rId17" Type="http://schemas.openxmlformats.org/officeDocument/2006/relationships/image" Target="media/image9.jpe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4372062\Desktop\TREBALL%20FINAL%20DE%20GRAU.dotx" TargetMode="External"/></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41DDB-0AE7-429C-8998-F287AFD7BDA2}">
  <ds:schemaRefs>
    <ds:schemaRef ds:uri="http://schemas.openxmlformats.org/officeDocument/2006/bibliography"/>
  </ds:schemaRefs>
</ds:datastoreItem>
</file>

<file path=docMetadata/LabelInfo.xml><?xml version="1.0" encoding="utf-8"?>
<clbl:labelList xmlns:clbl="http://schemas.microsoft.com/office/2020/mipLabelMetadata">
  <clbl:label id="{06478f47-69e8-4291-a44a-cc65aad15a8f}" enabled="1" method="Standard" siteId="{96c20d9e-b612-4c42-b402-9b9bc895eddf}" contentBits="0" removed="0"/>
</clbl:labelList>
</file>

<file path=docProps/app.xml><?xml version="1.0" encoding="utf-8"?>
<Properties xmlns="http://schemas.openxmlformats.org/officeDocument/2006/extended-properties" xmlns:vt="http://schemas.openxmlformats.org/officeDocument/2006/docPropsVTypes">
  <Template>TREBALL FINAL DE GRAU.dotx</Template>
  <TotalTime>444</TotalTime>
  <Pages>38</Pages>
  <Words>9605</Words>
  <Characters>54752</Characters>
  <Application>Microsoft Office Word</Application>
  <DocSecurity>0</DocSecurity>
  <Lines>456</Lines>
  <Paragraphs>128</Paragraphs>
  <ScaleCrop>false</ScaleCrop>
  <HeadingPairs>
    <vt:vector size="2" baseType="variant">
      <vt:variant>
        <vt:lpstr>Título</vt:lpstr>
      </vt:variant>
      <vt:variant>
        <vt:i4>1</vt:i4>
      </vt:variant>
    </vt:vector>
  </HeadingPairs>
  <TitlesOfParts>
    <vt:vector size="1" baseType="lpstr">
      <vt:lpstr>WEBRTC IN RADIOCONTROLLED CAR VIA 5G</vt:lpstr>
    </vt:vector>
  </TitlesOfParts>
  <Company>Universitat de Lleida</Company>
  <LinksUpToDate>false</LinksUpToDate>
  <CharactersWithSpaces>64229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WEBRTC IN RADIOCONTROLLED CAR VIA 5G</dc:title>
  <dc:subject/>
  <dc:creator>Universitat de Lleida</dc:creator>
  <cp:keywords/>
  <dc:description/>
  <cp:lastModifiedBy>Raul Hidalgo</cp:lastModifiedBy>
  <cp:revision>51</cp:revision>
  <dcterms:created xsi:type="dcterms:W3CDTF">2022-12-22T12:10:00Z</dcterms:created>
  <dcterms:modified xsi:type="dcterms:W3CDTF">2026-08-29T18:45:00Z</dcterms:modified>
</cp:coreProperties>
</file>