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63A30" w14:textId="2842AC7C" w:rsidR="003C7016" w:rsidRDefault="003C7016">
      <w:pPr>
        <w:pStyle w:val="BodyText"/>
        <w:ind w:left="300"/>
        <w:rPr>
          <w:rFonts w:ascii="Times New Roman"/>
          <w:sz w:val="20"/>
        </w:rPr>
      </w:pPr>
    </w:p>
    <w:p w14:paraId="65B2FDCE" w14:textId="22F0DB58" w:rsidR="003C7016" w:rsidRDefault="0042441E">
      <w:pPr>
        <w:pStyle w:val="BodyText"/>
        <w:rPr>
          <w:rFonts w:ascii="Times New Roman"/>
          <w:sz w:val="20"/>
        </w:rPr>
      </w:pPr>
      <w:r>
        <w:rPr>
          <w:noProof/>
        </w:rPr>
        <w:drawing>
          <wp:inline distT="0" distB="0" distL="0" distR="0" wp14:anchorId="0D1B85C8" wp14:editId="73E7EFB8">
            <wp:extent cx="1842990" cy="3337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842990" cy="333755"/>
                    </a:xfrm>
                    <a:prstGeom prst="rect">
                      <a:avLst/>
                    </a:prstGeom>
                  </pic:spPr>
                </pic:pic>
              </a:graphicData>
            </a:graphic>
          </wp:inline>
        </w:drawing>
      </w:r>
    </w:p>
    <w:p w14:paraId="3B873A8B" w14:textId="2AF81D81" w:rsidR="003C7016" w:rsidRDefault="003C7016">
      <w:pPr>
        <w:pStyle w:val="BodyText"/>
        <w:rPr>
          <w:rFonts w:ascii="Times New Roman"/>
          <w:sz w:val="20"/>
        </w:rPr>
      </w:pPr>
    </w:p>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490"/>
      </w:tblGrid>
      <w:tr w:rsidR="00423C97" w:rsidRPr="001E00B7" w14:paraId="748BDEDF" w14:textId="77777777" w:rsidTr="0042441E">
        <w:tc>
          <w:tcPr>
            <w:tcW w:w="4860" w:type="dxa"/>
          </w:tcPr>
          <w:p w14:paraId="0906D21B" w14:textId="20E0FE26" w:rsidR="0042441E" w:rsidRDefault="0042441E" w:rsidP="00670EE5">
            <w:pPr>
              <w:jc w:val="both"/>
              <w:rPr>
                <w:rFonts w:ascii="Arial" w:hAnsi="Arial" w:cs="Arial"/>
                <w:b/>
                <w:bCs/>
                <w:i/>
                <w:iCs/>
                <w:sz w:val="24"/>
                <w:szCs w:val="24"/>
              </w:rPr>
            </w:pPr>
          </w:p>
          <w:p w14:paraId="7282B94A" w14:textId="77777777" w:rsidR="0042441E" w:rsidRDefault="0042441E" w:rsidP="00670EE5">
            <w:pPr>
              <w:jc w:val="both"/>
              <w:rPr>
                <w:rFonts w:ascii="Arial" w:hAnsi="Arial" w:cs="Arial"/>
                <w:b/>
                <w:bCs/>
                <w:i/>
                <w:iCs/>
                <w:sz w:val="24"/>
                <w:szCs w:val="24"/>
              </w:rPr>
            </w:pPr>
          </w:p>
          <w:p w14:paraId="46303019" w14:textId="74B69256" w:rsidR="00423C97" w:rsidRPr="001E00B7" w:rsidRDefault="003442F7" w:rsidP="00670EE5">
            <w:pPr>
              <w:jc w:val="both"/>
              <w:rPr>
                <w:rFonts w:ascii="Arial" w:hAnsi="Arial" w:cs="Arial"/>
                <w:b/>
                <w:bCs/>
                <w:i/>
                <w:iCs/>
                <w:sz w:val="24"/>
                <w:szCs w:val="24"/>
              </w:rPr>
            </w:pPr>
            <w:r>
              <w:rPr>
                <w:rFonts w:ascii="Arial" w:hAnsi="Arial" w:cs="Arial"/>
                <w:b/>
                <w:bCs/>
                <w:i/>
                <w:iCs/>
                <w:sz w:val="24"/>
                <w:szCs w:val="24"/>
              </w:rPr>
              <w:t>Andrii Z</w:t>
            </w:r>
            <w:r w:rsidR="00F37F23">
              <w:rPr>
                <w:rFonts w:ascii="Arial" w:hAnsi="Arial" w:cs="Arial"/>
                <w:b/>
                <w:bCs/>
                <w:i/>
                <w:iCs/>
                <w:sz w:val="24"/>
                <w:szCs w:val="24"/>
              </w:rPr>
              <w:t>harko</w:t>
            </w:r>
          </w:p>
          <w:p w14:paraId="41B207DF" w14:textId="54B65DCF" w:rsidR="00423C97" w:rsidRPr="001E00B7" w:rsidRDefault="00135512" w:rsidP="00670EE5">
            <w:pPr>
              <w:jc w:val="both"/>
              <w:rPr>
                <w:rFonts w:ascii="Arial" w:hAnsi="Arial" w:cs="Arial"/>
                <w:i/>
                <w:iCs/>
                <w:sz w:val="24"/>
                <w:szCs w:val="24"/>
              </w:rPr>
            </w:pPr>
            <w:r>
              <w:rPr>
                <w:rFonts w:ascii="Arial" w:hAnsi="Arial" w:cs="Arial"/>
                <w:i/>
                <w:iCs/>
                <w:sz w:val="24"/>
                <w:szCs w:val="24"/>
              </w:rPr>
              <w:t>17 Forest Oak Ct</w:t>
            </w:r>
          </w:p>
          <w:p w14:paraId="65E4D937" w14:textId="476B45D0" w:rsidR="00423C97" w:rsidRPr="001E00B7" w:rsidRDefault="00135512" w:rsidP="00670EE5">
            <w:pPr>
              <w:jc w:val="both"/>
              <w:rPr>
                <w:rFonts w:ascii="Arial" w:hAnsi="Arial" w:cs="Arial"/>
                <w:i/>
                <w:iCs/>
                <w:sz w:val="24"/>
                <w:szCs w:val="24"/>
              </w:rPr>
            </w:pPr>
            <w:r>
              <w:rPr>
                <w:rFonts w:ascii="Arial" w:hAnsi="Arial" w:cs="Arial"/>
                <w:i/>
                <w:iCs/>
                <w:sz w:val="24"/>
                <w:szCs w:val="24"/>
              </w:rPr>
              <w:t>Moncton</w:t>
            </w:r>
            <w:r w:rsidR="00516C64">
              <w:rPr>
                <w:rFonts w:ascii="Arial" w:hAnsi="Arial" w:cs="Arial"/>
                <w:i/>
                <w:iCs/>
                <w:sz w:val="24"/>
                <w:szCs w:val="24"/>
              </w:rPr>
              <w:t xml:space="preserve">  NB  E1G 0H9</w:t>
            </w:r>
          </w:p>
          <w:p w14:paraId="176DFFB4" w14:textId="77777777" w:rsidR="00423C97" w:rsidRPr="001E00B7" w:rsidRDefault="00423C97" w:rsidP="00670EE5">
            <w:pPr>
              <w:jc w:val="both"/>
              <w:rPr>
                <w:rFonts w:ascii="Arial" w:hAnsi="Arial" w:cs="Arial"/>
                <w:i/>
                <w:iCs/>
                <w:sz w:val="24"/>
                <w:szCs w:val="24"/>
              </w:rPr>
            </w:pPr>
          </w:p>
        </w:tc>
        <w:tc>
          <w:tcPr>
            <w:tcW w:w="5490" w:type="dxa"/>
          </w:tcPr>
          <w:p w14:paraId="77088A08" w14:textId="77777777" w:rsidR="0042441E" w:rsidRDefault="00423C97" w:rsidP="00670EE5">
            <w:pPr>
              <w:rPr>
                <w:rFonts w:ascii="Arial" w:hAnsi="Arial" w:cs="Arial"/>
                <w:i/>
                <w:iCs/>
                <w:sz w:val="24"/>
                <w:szCs w:val="24"/>
              </w:rPr>
            </w:pPr>
            <w:r w:rsidRPr="001E00B7">
              <w:rPr>
                <w:rFonts w:ascii="Arial" w:hAnsi="Arial" w:cs="Arial"/>
                <w:i/>
                <w:iCs/>
                <w:sz w:val="24"/>
                <w:szCs w:val="24"/>
              </w:rPr>
              <w:tab/>
            </w:r>
          </w:p>
          <w:p w14:paraId="42AFD85F" w14:textId="77777777" w:rsidR="0042441E" w:rsidRDefault="0042441E" w:rsidP="00670EE5">
            <w:pPr>
              <w:rPr>
                <w:rFonts w:ascii="Arial" w:hAnsi="Arial" w:cs="Arial"/>
                <w:b/>
                <w:bCs/>
                <w:i/>
                <w:iCs/>
                <w:sz w:val="24"/>
                <w:szCs w:val="24"/>
              </w:rPr>
            </w:pPr>
          </w:p>
          <w:p w14:paraId="71F7655E" w14:textId="1E49A239"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Student #: </w:t>
            </w:r>
            <w:r w:rsidR="009C25B8">
              <w:rPr>
                <w:rFonts w:ascii="Arial" w:hAnsi="Arial" w:cs="Arial"/>
                <w:b/>
                <w:bCs/>
                <w:i/>
                <w:iCs/>
                <w:sz w:val="24"/>
                <w:szCs w:val="24"/>
              </w:rPr>
              <w:t>5072786</w:t>
            </w:r>
          </w:p>
          <w:p w14:paraId="3AF8C434" w14:textId="2972276C"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Program: IT </w:t>
            </w:r>
            <w:r w:rsidR="009C25B8">
              <w:rPr>
                <w:rFonts w:ascii="Arial" w:hAnsi="Arial" w:cs="Arial"/>
                <w:b/>
                <w:bCs/>
                <w:i/>
                <w:iCs/>
                <w:sz w:val="24"/>
                <w:szCs w:val="24"/>
              </w:rPr>
              <w:t>WMAD</w:t>
            </w:r>
          </w:p>
        </w:tc>
      </w:tr>
      <w:tr w:rsidR="0042441E" w:rsidRPr="001E00B7" w14:paraId="729B2A8B" w14:textId="77777777" w:rsidTr="0042441E">
        <w:tc>
          <w:tcPr>
            <w:tcW w:w="4860" w:type="dxa"/>
          </w:tcPr>
          <w:p w14:paraId="5A5D05EA" w14:textId="77777777" w:rsidR="0042441E" w:rsidRDefault="0042441E" w:rsidP="00670EE5">
            <w:pPr>
              <w:jc w:val="both"/>
              <w:rPr>
                <w:rFonts w:ascii="Arial" w:hAnsi="Arial" w:cs="Arial"/>
                <w:b/>
                <w:bCs/>
                <w:i/>
                <w:iCs/>
                <w:sz w:val="24"/>
                <w:szCs w:val="24"/>
              </w:rPr>
            </w:pPr>
          </w:p>
        </w:tc>
        <w:tc>
          <w:tcPr>
            <w:tcW w:w="5490" w:type="dxa"/>
          </w:tcPr>
          <w:p w14:paraId="3DB8B8ED" w14:textId="77777777" w:rsidR="0042441E" w:rsidRPr="001E00B7" w:rsidRDefault="0042441E" w:rsidP="00670EE5">
            <w:pPr>
              <w:rPr>
                <w:rFonts w:ascii="Arial" w:hAnsi="Arial" w:cs="Arial"/>
                <w:i/>
                <w:iCs/>
                <w:sz w:val="24"/>
                <w:szCs w:val="24"/>
              </w:rPr>
            </w:pPr>
          </w:p>
        </w:tc>
      </w:tr>
    </w:tbl>
    <w:p w14:paraId="43B6B1BC" w14:textId="303D5466" w:rsidR="00423C97" w:rsidRPr="001C17A0" w:rsidRDefault="00423C97" w:rsidP="00516C64">
      <w:pPr>
        <w:pStyle w:val="NoSpacing"/>
        <w:rPr>
          <w:rFonts w:ascii="Arial" w:hAnsi="Arial" w:cs="Arial"/>
          <w:b/>
          <w:bCs/>
          <w:sz w:val="24"/>
          <w:szCs w:val="24"/>
        </w:rPr>
      </w:pPr>
      <w:r w:rsidRPr="001E00B7">
        <w:rPr>
          <w:rFonts w:ascii="Arial" w:hAnsi="Arial" w:cs="Arial"/>
          <w:b/>
          <w:bCs/>
          <w:i/>
          <w:iCs/>
          <w:sz w:val="24"/>
          <w:szCs w:val="24"/>
        </w:rPr>
        <w:t>Via E-mail</w:t>
      </w:r>
      <w:r w:rsidRPr="001C17A0">
        <w:rPr>
          <w:rFonts w:ascii="Arial" w:hAnsi="Arial" w:cs="Arial"/>
          <w:b/>
          <w:bCs/>
          <w:i/>
          <w:iCs/>
          <w:sz w:val="24"/>
          <w:szCs w:val="24"/>
        </w:rPr>
        <w:t xml:space="preserve">: </w:t>
      </w:r>
      <w:hyperlink r:id="rId8" w:history="1">
        <w:r w:rsidR="006A5881" w:rsidRPr="001C17A0">
          <w:rPr>
            <w:rStyle w:val="Hyperlink"/>
            <w:rFonts w:ascii="Arial" w:hAnsi="Arial" w:cs="Arial"/>
            <w:b/>
            <w:bCs/>
            <w:sz w:val="24"/>
            <w:szCs w:val="24"/>
          </w:rPr>
          <w:t>zharkoandrii@gmail.com</w:t>
        </w:r>
      </w:hyperlink>
    </w:p>
    <w:p w14:paraId="070D6AE5" w14:textId="77777777" w:rsidR="006A5881" w:rsidRPr="001C17A0" w:rsidRDefault="006A5881" w:rsidP="00516C64">
      <w:pPr>
        <w:pStyle w:val="NoSpacing"/>
        <w:rPr>
          <w:rFonts w:ascii="Arial" w:hAnsi="Arial" w:cs="Arial"/>
          <w:b/>
          <w:bCs/>
          <w:i/>
          <w:iCs/>
          <w:sz w:val="24"/>
          <w:szCs w:val="24"/>
        </w:rPr>
      </w:pPr>
    </w:p>
    <w:p w14:paraId="3A8CFFF3" w14:textId="77777777" w:rsidR="0042441E" w:rsidRDefault="0042441E" w:rsidP="00423C97">
      <w:pPr>
        <w:rPr>
          <w:rFonts w:ascii="Arial" w:hAnsi="Arial" w:cs="Arial"/>
          <w:i/>
          <w:iCs/>
          <w:sz w:val="24"/>
          <w:szCs w:val="24"/>
        </w:rPr>
      </w:pPr>
    </w:p>
    <w:p w14:paraId="52CD3FE1" w14:textId="496A97DD" w:rsidR="00423C97" w:rsidRPr="001E00B7" w:rsidRDefault="006C6DE8" w:rsidP="00423C97">
      <w:pPr>
        <w:rPr>
          <w:rFonts w:ascii="Arial" w:hAnsi="Arial" w:cs="Arial"/>
          <w:i/>
          <w:iCs/>
          <w:sz w:val="24"/>
          <w:szCs w:val="24"/>
        </w:rPr>
      </w:pPr>
      <w:r>
        <w:rPr>
          <w:rFonts w:ascii="Arial" w:hAnsi="Arial" w:cs="Arial"/>
          <w:i/>
          <w:iCs/>
          <w:sz w:val="24"/>
          <w:szCs w:val="24"/>
        </w:rPr>
        <w:t>May 17, 2024</w:t>
      </w:r>
    </w:p>
    <w:p w14:paraId="271878A0" w14:textId="77777777" w:rsidR="00423C97" w:rsidRPr="001E00B7" w:rsidRDefault="00423C97" w:rsidP="00423C97">
      <w:pPr>
        <w:rPr>
          <w:rFonts w:ascii="Arial" w:hAnsi="Arial" w:cs="Arial"/>
          <w:i/>
          <w:iCs/>
          <w:sz w:val="24"/>
          <w:szCs w:val="24"/>
        </w:rPr>
      </w:pPr>
    </w:p>
    <w:p w14:paraId="70D85C74" w14:textId="63DD0389" w:rsidR="00423C97" w:rsidRPr="001E00B7" w:rsidRDefault="00423C97" w:rsidP="00423C97">
      <w:pPr>
        <w:rPr>
          <w:rFonts w:ascii="Arial" w:hAnsi="Arial" w:cs="Arial"/>
          <w:i/>
          <w:iCs/>
          <w:sz w:val="24"/>
          <w:szCs w:val="24"/>
        </w:rPr>
      </w:pPr>
      <w:r w:rsidRPr="001E00B7">
        <w:rPr>
          <w:rFonts w:ascii="Arial" w:hAnsi="Arial" w:cs="Arial"/>
          <w:i/>
          <w:iCs/>
          <w:sz w:val="24"/>
          <w:szCs w:val="24"/>
        </w:rPr>
        <w:t xml:space="preserve">Dear </w:t>
      </w:r>
      <w:r w:rsidR="001C17A0">
        <w:rPr>
          <w:rFonts w:ascii="Arial" w:hAnsi="Arial" w:cs="Arial"/>
          <w:i/>
          <w:iCs/>
          <w:sz w:val="24"/>
          <w:szCs w:val="24"/>
        </w:rPr>
        <w:t>Andrii</w:t>
      </w:r>
      <w:r w:rsidRPr="001E00B7">
        <w:rPr>
          <w:rFonts w:ascii="Arial" w:hAnsi="Arial" w:cs="Arial"/>
          <w:i/>
          <w:iCs/>
          <w:sz w:val="24"/>
          <w:szCs w:val="24"/>
        </w:rPr>
        <w:t>,</w:t>
      </w:r>
    </w:p>
    <w:p w14:paraId="1BE1FDE7" w14:textId="4E43E611" w:rsidR="003C7016" w:rsidRDefault="003C7016">
      <w:pPr>
        <w:pStyle w:val="BodyText"/>
        <w:spacing w:before="8"/>
        <w:rPr>
          <w:rFonts w:ascii="Arial" w:hAnsi="Arial" w:cs="Arial"/>
          <w:sz w:val="24"/>
          <w:szCs w:val="24"/>
        </w:rPr>
      </w:pPr>
    </w:p>
    <w:p w14:paraId="47D65358" w14:textId="5B5F8F3C" w:rsidR="003C7016" w:rsidRPr="00D870A7" w:rsidRDefault="00DE7DB3" w:rsidP="0042441E">
      <w:pPr>
        <w:pStyle w:val="BodyText"/>
        <w:spacing w:line="276" w:lineRule="auto"/>
        <w:ind w:right="281"/>
        <w:rPr>
          <w:rFonts w:ascii="Arial" w:hAnsi="Arial" w:cs="Arial"/>
          <w:i/>
          <w:iCs/>
          <w:sz w:val="24"/>
          <w:szCs w:val="24"/>
        </w:rPr>
      </w:pPr>
      <w:r w:rsidRPr="00D870A7">
        <w:rPr>
          <w:rFonts w:ascii="Arial" w:hAnsi="Arial" w:cs="Arial"/>
          <w:i/>
          <w:iCs/>
          <w:sz w:val="24"/>
          <w:szCs w:val="24"/>
        </w:rPr>
        <w:t>This letter is to inform you that you have been placed on academic probation as per NBCC Policy 1113: Student Standing.</w:t>
      </w:r>
    </w:p>
    <w:p w14:paraId="04483B4D" w14:textId="77777777" w:rsidR="003C7016" w:rsidRPr="00D870A7" w:rsidRDefault="003C7016" w:rsidP="0042441E">
      <w:pPr>
        <w:pStyle w:val="BodyText"/>
        <w:spacing w:before="4"/>
        <w:rPr>
          <w:rFonts w:ascii="Arial" w:hAnsi="Arial" w:cs="Arial"/>
          <w:i/>
          <w:iCs/>
          <w:sz w:val="24"/>
          <w:szCs w:val="24"/>
        </w:rPr>
      </w:pPr>
    </w:p>
    <w:p w14:paraId="6217B4C4" w14:textId="2E5CBD39"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This decision is effective immediately.</w:t>
      </w:r>
    </w:p>
    <w:p w14:paraId="427E9B18" w14:textId="77777777" w:rsidR="003C7016" w:rsidRPr="00D870A7" w:rsidRDefault="003C7016" w:rsidP="0042441E">
      <w:pPr>
        <w:pStyle w:val="BodyText"/>
        <w:spacing w:before="7"/>
        <w:rPr>
          <w:rFonts w:ascii="Arial" w:hAnsi="Arial" w:cs="Arial"/>
          <w:i/>
          <w:iCs/>
          <w:sz w:val="24"/>
          <w:szCs w:val="24"/>
        </w:rPr>
      </w:pPr>
    </w:p>
    <w:p w14:paraId="0E10C409" w14:textId="4FB2C161" w:rsidR="003C7016" w:rsidRPr="00D870A7" w:rsidRDefault="00DE7DB3" w:rsidP="0042441E">
      <w:pPr>
        <w:pStyle w:val="BodyText"/>
        <w:spacing w:line="276" w:lineRule="auto"/>
        <w:ind w:right="94"/>
        <w:rPr>
          <w:rFonts w:ascii="Arial" w:hAnsi="Arial" w:cs="Arial"/>
          <w:i/>
          <w:iCs/>
          <w:sz w:val="24"/>
          <w:szCs w:val="24"/>
        </w:rPr>
      </w:pPr>
      <w:r w:rsidRPr="00D870A7">
        <w:rPr>
          <w:rFonts w:ascii="Arial" w:hAnsi="Arial" w:cs="Arial"/>
          <w:i/>
          <w:iCs/>
          <w:sz w:val="24"/>
          <w:szCs w:val="24"/>
        </w:rPr>
        <w:t>Academic probation is the status assigned when a student’s current academic achievement is below the minimum NBCC academic standard of a 1.0 term grade point average (GPA). The status of academic probation places restrictions on you. If you have not already done so, please make an appointment with me to discuss the conditions of your continuation in the program. Your status will return to Good Standing at the end of the next academic term, if you achieve a term GPA of 1.5 or greater and a cumulative GPA of 1.0 or greater. If you achieve a term GPA of 1.5 or greater, but your cumulative GPA remains below 1.0, you will remain on academic probation. If you do not meet either of these conditions by the end of the next academic term, your academic standing may be changed to academic suspension.</w:t>
      </w:r>
    </w:p>
    <w:p w14:paraId="343D385B" w14:textId="77777777" w:rsidR="003C7016" w:rsidRPr="00D870A7" w:rsidRDefault="003C7016" w:rsidP="0042441E">
      <w:pPr>
        <w:pStyle w:val="BodyText"/>
        <w:spacing w:before="4"/>
        <w:rPr>
          <w:rFonts w:ascii="Arial" w:hAnsi="Arial" w:cs="Arial"/>
          <w:i/>
          <w:iCs/>
          <w:sz w:val="24"/>
          <w:szCs w:val="24"/>
        </w:rPr>
      </w:pPr>
    </w:p>
    <w:p w14:paraId="2BA7BF8B" w14:textId="4B0F78E1" w:rsidR="003C7016" w:rsidRPr="00D870A7" w:rsidRDefault="00DE7DB3" w:rsidP="0042441E">
      <w:pPr>
        <w:pStyle w:val="BodyText"/>
        <w:spacing w:line="276" w:lineRule="auto"/>
        <w:ind w:right="105"/>
        <w:rPr>
          <w:rFonts w:ascii="Arial" w:hAnsi="Arial" w:cs="Arial"/>
          <w:i/>
          <w:iCs/>
          <w:sz w:val="24"/>
          <w:szCs w:val="24"/>
        </w:rPr>
      </w:pPr>
      <w:r w:rsidRPr="00D870A7">
        <w:rPr>
          <w:rFonts w:ascii="Arial" w:hAnsi="Arial" w:cs="Arial"/>
          <w:i/>
          <w:iCs/>
          <w:sz w:val="24"/>
          <w:szCs w:val="24"/>
        </w:rPr>
        <w:t xml:space="preserve">Should you have any questions or concerns with this change in Student Status please make appointment with me by contacting </w:t>
      </w:r>
      <w:r w:rsidR="0042441E">
        <w:rPr>
          <w:rFonts w:ascii="Arial" w:hAnsi="Arial" w:cs="Arial"/>
          <w:i/>
          <w:iCs/>
          <w:sz w:val="24"/>
          <w:szCs w:val="24"/>
        </w:rPr>
        <w:t>Ellen Belyea</w:t>
      </w:r>
      <w:r w:rsidRPr="00D870A7">
        <w:rPr>
          <w:rFonts w:ascii="Arial" w:hAnsi="Arial" w:cs="Arial"/>
          <w:i/>
          <w:iCs/>
          <w:sz w:val="24"/>
          <w:szCs w:val="24"/>
        </w:rPr>
        <w:t xml:space="preserve"> at </w:t>
      </w:r>
      <w:hyperlink r:id="rId9" w:history="1">
        <w:r w:rsidR="00CF61B6" w:rsidRPr="00D870A7">
          <w:rPr>
            <w:rStyle w:val="Hyperlink"/>
            <w:rFonts w:ascii="Arial" w:hAnsi="Arial" w:cs="Arial"/>
            <w:i/>
            <w:iCs/>
            <w:sz w:val="24"/>
            <w:szCs w:val="24"/>
          </w:rPr>
          <w:t>ellen.belyea@nbcc.ca</w:t>
        </w:r>
      </w:hyperlink>
      <w:r w:rsidR="00CF61B6" w:rsidRPr="00D870A7">
        <w:rPr>
          <w:rFonts w:ascii="Arial" w:hAnsi="Arial" w:cs="Arial"/>
          <w:i/>
          <w:iCs/>
          <w:sz w:val="24"/>
          <w:szCs w:val="24"/>
        </w:rPr>
        <w:t xml:space="preserve"> </w:t>
      </w:r>
      <w:r w:rsidRPr="00D870A7">
        <w:rPr>
          <w:rFonts w:ascii="Arial" w:hAnsi="Arial" w:cs="Arial"/>
          <w:i/>
          <w:iCs/>
          <w:sz w:val="24"/>
          <w:szCs w:val="24"/>
        </w:rPr>
        <w:t>within five business days of receipt of this letter. You may also visit our Student Success Centre and schedule an appointment with the Manager, Student Development.</w:t>
      </w:r>
    </w:p>
    <w:p w14:paraId="5D6C1215" w14:textId="12EB63EC" w:rsidR="003C7016" w:rsidRPr="00D870A7" w:rsidRDefault="003C7016" w:rsidP="0042441E">
      <w:pPr>
        <w:pStyle w:val="BodyText"/>
        <w:spacing w:before="4"/>
        <w:rPr>
          <w:rFonts w:ascii="Arial" w:hAnsi="Arial" w:cs="Arial"/>
          <w:i/>
          <w:iCs/>
          <w:sz w:val="24"/>
          <w:szCs w:val="24"/>
        </w:rPr>
      </w:pPr>
    </w:p>
    <w:p w14:paraId="15FEA0A0" w14:textId="5E404292"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Sincerely,</w:t>
      </w:r>
    </w:p>
    <w:p w14:paraId="6464CA4D" w14:textId="59546178" w:rsidR="003C7016" w:rsidRPr="00D870A7" w:rsidRDefault="003C7016" w:rsidP="0042441E">
      <w:pPr>
        <w:pStyle w:val="BodyText"/>
        <w:spacing w:before="4"/>
        <w:rPr>
          <w:rFonts w:ascii="Arial" w:hAnsi="Arial" w:cs="Arial"/>
          <w:i/>
          <w:iCs/>
          <w:sz w:val="24"/>
          <w:szCs w:val="24"/>
        </w:rPr>
      </w:pPr>
    </w:p>
    <w:p w14:paraId="79C18B12" w14:textId="6B48FBF6" w:rsidR="0069194C" w:rsidRDefault="004246AA" w:rsidP="0042441E">
      <w:pPr>
        <w:pStyle w:val="BodyText"/>
        <w:spacing w:before="1"/>
        <w:rPr>
          <w:rFonts w:ascii="Arial" w:hAnsi="Arial" w:cs="Arial"/>
          <w:i/>
          <w:iCs/>
          <w:sz w:val="24"/>
          <w:szCs w:val="24"/>
        </w:rPr>
      </w:pPr>
      <w:r>
        <w:rPr>
          <w:noProof/>
        </w:rPr>
        <w:drawing>
          <wp:inline distT="0" distB="0" distL="0" distR="0" wp14:anchorId="69F6EFB8" wp14:editId="23090B3D">
            <wp:extent cx="1355586" cy="533400"/>
            <wp:effectExtent l="0" t="0" r="0" b="0"/>
            <wp:docPr id="1420568616"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68616" name="Picture 1" descr="A close 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9692" cy="546820"/>
                    </a:xfrm>
                    <a:prstGeom prst="rect">
                      <a:avLst/>
                    </a:prstGeom>
                    <a:noFill/>
                    <a:ln>
                      <a:noFill/>
                    </a:ln>
                  </pic:spPr>
                </pic:pic>
              </a:graphicData>
            </a:graphic>
          </wp:inline>
        </w:drawing>
      </w:r>
    </w:p>
    <w:p w14:paraId="17BE7C19" w14:textId="77777777" w:rsidR="001836C8" w:rsidRDefault="001836C8" w:rsidP="0042441E">
      <w:pPr>
        <w:pStyle w:val="BodyText"/>
        <w:spacing w:before="1"/>
        <w:rPr>
          <w:rFonts w:ascii="Arial" w:hAnsi="Arial" w:cs="Arial"/>
          <w:i/>
          <w:iCs/>
          <w:sz w:val="24"/>
          <w:szCs w:val="24"/>
        </w:rPr>
      </w:pPr>
    </w:p>
    <w:p w14:paraId="20C3960B" w14:textId="55214CFD" w:rsidR="00CF61B6" w:rsidRPr="00D870A7" w:rsidRDefault="00CF61B6"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Dan Shannon</w:t>
      </w:r>
    </w:p>
    <w:p w14:paraId="0890799A" w14:textId="0A5FDE25" w:rsidR="003C7016" w:rsidRPr="00D870A7" w:rsidRDefault="00DE7DB3"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Academic Chair</w:t>
      </w:r>
    </w:p>
    <w:p w14:paraId="2995C6B0" w14:textId="77777777" w:rsidR="003C7016" w:rsidRPr="00D870A7" w:rsidRDefault="003C7016">
      <w:pPr>
        <w:pStyle w:val="BodyText"/>
        <w:rPr>
          <w:rFonts w:ascii="Arial" w:hAnsi="Arial" w:cs="Arial"/>
          <w:i/>
          <w:iCs/>
          <w:sz w:val="24"/>
          <w:szCs w:val="24"/>
        </w:rPr>
      </w:pPr>
    </w:p>
    <w:p w14:paraId="3CC3E4B1" w14:textId="676A2EA5" w:rsidR="003C7016" w:rsidRPr="00D870A7" w:rsidRDefault="00DE7DB3"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cc:</w:t>
      </w:r>
      <w:r w:rsidRPr="00D870A7">
        <w:rPr>
          <w:rFonts w:ascii="Arial" w:hAnsi="Arial" w:cs="Arial"/>
          <w:i/>
          <w:iCs/>
          <w:sz w:val="20"/>
          <w:szCs w:val="20"/>
        </w:rPr>
        <w:tab/>
        <w:t>Registrar</w:t>
      </w:r>
    </w:p>
    <w:p w14:paraId="6F8C56BE" w14:textId="58C47F43" w:rsidR="00CF61B6" w:rsidRDefault="00D870A7"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ab/>
      </w:r>
      <w:r w:rsidR="00CF61B6" w:rsidRPr="00D870A7">
        <w:rPr>
          <w:rFonts w:ascii="Arial" w:hAnsi="Arial" w:cs="Arial"/>
          <w:i/>
          <w:iCs/>
          <w:sz w:val="20"/>
          <w:szCs w:val="20"/>
        </w:rPr>
        <w:t>File</w:t>
      </w:r>
    </w:p>
    <w:sectPr w:rsidR="00CF61B6" w:rsidSect="00D870A7">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rW0MDcxtTQxMzVQ0lEKTi0uzszPAykwrAUAUHLB1CwAAAA="/>
  </w:docVars>
  <w:rsids>
    <w:rsidRoot w:val="003C7016"/>
    <w:rsid w:val="000D0BC3"/>
    <w:rsid w:val="000E1945"/>
    <w:rsid w:val="00135512"/>
    <w:rsid w:val="001836C8"/>
    <w:rsid w:val="001C17A0"/>
    <w:rsid w:val="001D5B48"/>
    <w:rsid w:val="002E405B"/>
    <w:rsid w:val="003442F7"/>
    <w:rsid w:val="003656E1"/>
    <w:rsid w:val="003A4E90"/>
    <w:rsid w:val="003A7F5C"/>
    <w:rsid w:val="003C7016"/>
    <w:rsid w:val="00423C97"/>
    <w:rsid w:val="0042441E"/>
    <w:rsid w:val="004246AA"/>
    <w:rsid w:val="00492CBC"/>
    <w:rsid w:val="004C24C0"/>
    <w:rsid w:val="00516C64"/>
    <w:rsid w:val="005A0FF3"/>
    <w:rsid w:val="005E6D76"/>
    <w:rsid w:val="0069194C"/>
    <w:rsid w:val="006A5881"/>
    <w:rsid w:val="006C6DE8"/>
    <w:rsid w:val="00934D56"/>
    <w:rsid w:val="009620AA"/>
    <w:rsid w:val="009C25B8"/>
    <w:rsid w:val="00A13B8D"/>
    <w:rsid w:val="00A349AB"/>
    <w:rsid w:val="00AD314E"/>
    <w:rsid w:val="00B10FE4"/>
    <w:rsid w:val="00B21444"/>
    <w:rsid w:val="00BE2DA2"/>
    <w:rsid w:val="00C41EAE"/>
    <w:rsid w:val="00C942EA"/>
    <w:rsid w:val="00CF61B6"/>
    <w:rsid w:val="00D870A7"/>
    <w:rsid w:val="00DE7DB3"/>
    <w:rsid w:val="00F05C05"/>
    <w:rsid w:val="00F37F23"/>
    <w:rsid w:val="00F92DFB"/>
    <w:rsid w:val="00FD7D18"/>
    <w:rsid w:val="74458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477"/>
  <w15:docId w15:val="{E8C726AE-655E-4222-A752-5245DB9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CF61B6"/>
    <w:rPr>
      <w:color w:val="0000FF" w:themeColor="hyperlink"/>
      <w:u w:val="single"/>
    </w:rPr>
  </w:style>
  <w:style w:type="character" w:styleId="UnresolvedMention">
    <w:name w:val="Unresolved Mention"/>
    <w:basedOn w:val="DefaultParagraphFont"/>
    <w:uiPriority w:val="99"/>
    <w:semiHidden/>
    <w:unhideWhenUsed/>
    <w:rsid w:val="00CF61B6"/>
    <w:rPr>
      <w:color w:val="605E5C"/>
      <w:shd w:val="clear" w:color="auto" w:fill="E1DFDD"/>
    </w:rPr>
  </w:style>
  <w:style w:type="paragraph" w:styleId="NoSpacing">
    <w:name w:val="No Spacing"/>
    <w:uiPriority w:val="1"/>
    <w:qFormat/>
    <w:rsid w:val="00D870A7"/>
    <w:pPr>
      <w:widowControl/>
      <w:autoSpaceDE/>
      <w:autoSpaceDN/>
    </w:pPr>
    <w:rPr>
      <w:lang w:val="en-CA"/>
    </w:rPr>
  </w:style>
  <w:style w:type="table" w:styleId="TableGrid">
    <w:name w:val="Table Grid"/>
    <w:basedOn w:val="TableNormal"/>
    <w:uiPriority w:val="59"/>
    <w:rsid w:val="00D870A7"/>
    <w:pPr>
      <w:widowControl/>
      <w:autoSpaceDE/>
      <w:autoSpaceDN/>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zharkoandrii@gmail.com"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ellen.belyea@nbc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0FC97E8CFB6D4BB55A6B2FFDFDDD9A" ma:contentTypeVersion="12" ma:contentTypeDescription="Create a new document." ma:contentTypeScope="" ma:versionID="64640fae68d670c525af6ec06c6d6dd4">
  <xsd:schema xmlns:xsd="http://www.w3.org/2001/XMLSchema" xmlns:xs="http://www.w3.org/2001/XMLSchema" xmlns:p="http://schemas.microsoft.com/office/2006/metadata/properties" xmlns:ns2="c5ca5ffb-cddb-4d63-a173-4ff3a8fe10f8" xmlns:ns3="a85ca16b-c4fc-4d28-b031-31fb94347bfd" targetNamespace="http://schemas.microsoft.com/office/2006/metadata/properties" ma:root="true" ma:fieldsID="af27e9de9f19d9d2ee81c44dd99261f6" ns2:_="" ns3:_="">
    <xsd:import namespace="c5ca5ffb-cddb-4d63-a173-4ff3a8fe10f8"/>
    <xsd:import namespace="a85ca16b-c4fc-4d28-b031-31fb94347b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a5ffb-cddb-4d63-a173-4ff3a8fe1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ca16b-c4fc-4d28-b031-31fb94347b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ED6D68-29A9-4BB7-83FD-90BF9E79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a5ffb-cddb-4d63-a173-4ff3a8fe10f8"/>
    <ds:schemaRef ds:uri="a85ca16b-c4fc-4d28-b031-31fb94347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74259-9BCB-455A-805B-4253E2967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CD25A5-B505-4A7C-AB84-966741B16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Academic Probation Letter</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Probation Letter</dc:title>
  <dc:creator>Janes, Brad (NBCC)</dc:creator>
  <cp:lastModifiedBy>Belyea, Ellen (NBCC)</cp:lastModifiedBy>
  <cp:revision>9</cp:revision>
  <dcterms:created xsi:type="dcterms:W3CDTF">2024-05-17T12:47:00Z</dcterms:created>
  <dcterms:modified xsi:type="dcterms:W3CDTF">2024-05-22T14:21:00Z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2016</vt:lpwstr>
  </property>
  <property fmtid="{D5CDD505-2E9C-101B-9397-08002B2CF9AE}" pid="4" name="LastSaved">
    <vt:filetime>2021-01-22T00:00:00Z</vt:filetime>
  </property>
  <property fmtid="{D5CDD505-2E9C-101B-9397-08002B2CF9AE}" pid="5" name="ContentTypeId">
    <vt:lpwstr>0x010100190FC97E8CFB6D4BB55A6B2FFDFDDD9A</vt:lpwstr>
  </property>
</Properties>
</file>