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Objetivos de la Unidad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OE4.1.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Resolver problemas que requieran matrices, como elementos de modelado que permiten agrupar elementos en estructuras contenedoras de dos dimensiones de tamaño fijo, y la realización de recorridos sobre éstas.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OE4.2.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Resolver problemas que requieran estructuras contenedoras lineales de tamaño variable, como elementos de modelado que permiten manejar una secuencia de objetos, y el uso de instrucciones iterativas para manipularlas.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OE4.3.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Modelar (dibujar) e interpretar en un diagrama de clases las estructuras contenedoras lineales de tamaño variable.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OE4.4.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Verificar y corregir inconsistencias que se pueden presentar entre cada uno de los elementos de diseño propuestos en el diagrama de clases y su implementación en el lenguaje de programación.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Problema: Triqui (Tres en línea)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El tres en línea es un juego de lápiz y papel entre dos jugadores: O y X, que marcan los espacios de un tablero de 3×3 alternadamente. Cada jugador solo debe colocar su símbolo una vez por turno y no debe ser sobre una casilla ya jugada. Se debe conseguir realizar una línea recta o diagonal por símbolo.</w:t>
      </w:r>
      <w:r w:rsidDel="00000000" w:rsidR="00000000" w:rsidRPr="00000000">
        <w:rPr>
          <w:color w:val="202124"/>
          <w:sz w:val="20"/>
          <w:szCs w:val="20"/>
          <w:highlight w:val="white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</w:rPr>
        <w:drawing>
          <wp:inline distB="114300" distT="114300" distL="114300" distR="114300">
            <wp:extent cx="2081213" cy="18490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1849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En esta evaluación usted trabajará con una implementación parcial de un triqui (que está parcialmente resuelto), el triqui ya cuenta con las siguientes funcionalidades:</w:t>
      </w:r>
    </w:p>
    <w:p w:rsidR="00000000" w:rsidDel="00000000" w:rsidP="00000000" w:rsidRDefault="00000000" w:rsidRPr="00000000" w14:paraId="0000000F">
      <w:pPr>
        <w:jc w:val="both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Imprimir la matriz 3x3 del triqui actualmente.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Realizar una jugada aleatoria de la máquina.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Su tarea es completar el programa con las funcionalidades de: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Permitir una jugada humano, pidiéndole a través de la interfaz de usuario las coordenadas i,j de la jugada. Recuerde que en el programa la máquina juega con X y el humano con 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Validar si en el tablero actual, ya existe un ganador, ya sea que hayan hecho tres en raya en alguna columna, fila o diagonal. En caso de haber ganador, decir si fue la máquina (tres X seguidas en fila, columna o diagonal) o el jugador humano (tres O seguidas en fila, columna o diagonal).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color w:val="202124"/>
          <w:sz w:val="20"/>
          <w:szCs w:val="20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Enlace Rúbrica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color w:val="202124"/>
          <w:sz w:val="20"/>
          <w:szCs w:val="20"/>
          <w:highlight w:val="white"/>
        </w:rPr>
      </w:pP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Enlace GitHub Classroom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3630"/>
        <w:gridCol w:w="1800"/>
        <w:gridCol w:w="2475"/>
        <w:gridCol w:w="1245"/>
        <w:tblGridChange w:id="0">
          <w:tblGrid>
            <w:gridCol w:w="2670"/>
            <w:gridCol w:w="3630"/>
            <w:gridCol w:w="1800"/>
            <w:gridCol w:w="2475"/>
            <w:gridCol w:w="12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333333" w:space="0" w:sz="6" w:val="single"/>
              <w:left w:color="333333" w:space="0" w:sz="6" w:val="single"/>
              <w:bottom w:color="202124" w:space="0" w:sz="6" w:val="single"/>
              <w:right w:color="333333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333333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</w:t>
            </w:r>
          </w:p>
        </w:tc>
      </w:tr>
      <w:tr>
        <w:trPr>
          <w:cantSplit w:val="0"/>
          <w:trHeight w:val="2490" w:hRule="atLeast"/>
          <w:tblHeader w:val="0"/>
        </w:trPr>
        <w:tc>
          <w:tcPr>
            <w:tcBorders>
              <w:top w:color="cccccc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Compilación y Ejecución del Código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02124" w:space="0" w:sz="6" w:val="single"/>
              <w:right w:color="202124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Buenas prácticas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02124" w:space="0" w:sz="6" w:val="single"/>
              <w:right w:color="202124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programa permite realizar jugada humano de manera correcta y con sus validaciones correspondientes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02124" w:space="0" w:sz="6" w:val="single"/>
              <w:right w:color="202124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programa permite validar la matrix 3x3 que representa el tablero de triqui, si tiene un ganador ya sea humano o máquina</w:t>
            </w:r>
          </w:p>
        </w:tc>
        <w:tc>
          <w:tcPr>
            <w:vMerge w:val="continue"/>
            <w:tcBorders>
              <w:top w:color="333333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33333" w:space="0" w:sz="6" w:val="single"/>
              <w:bottom w:color="000000" w:space="0" w:sz="6" w:val="single"/>
              <w:right w:color="33333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33333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33333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33333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33333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ind w:left="0" w:firstLine="0"/>
        <w:jc w:val="both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Adaptado de: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https://es.wikipedia.org/wiki/Tres_en_l%C3%ADnea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spacing w:line="240" w:lineRule="auto"/>
      <w:jc w:val="center"/>
      <w:rPr>
        <w:rFonts w:ascii="Calibri" w:cs="Calibri" w:eastAsia="Calibri" w:hAnsi="Calibri"/>
        <w:b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sz w:val="28"/>
        <w:szCs w:val="28"/>
        <w:rtl w:val="0"/>
      </w:rPr>
      <w:t xml:space="preserve">Algoritmos y Programación I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607185" cy="530225"/>
          <wp:effectExtent b="0" l="0" r="0" t="0"/>
          <wp:wrapSquare wrapText="bothSides" distB="0" distT="0" distL="0" distR="0"/>
          <wp:docPr descr="A description..." id="2" name="image1.jpg"/>
          <a:graphic>
            <a:graphicData uri="http://schemas.openxmlformats.org/drawingml/2006/picture">
              <pic:pic>
                <pic:nvPicPr>
                  <pic:cNvPr descr="A description...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7185" cy="5302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8">
    <w:pPr>
      <w:spacing w:line="240" w:lineRule="auto"/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b w:val="1"/>
        <w:sz w:val="28"/>
        <w:szCs w:val="28"/>
        <w:rtl w:val="0"/>
      </w:rPr>
      <w:t xml:space="preserve">2024-1 - Evaluación Práctica 3  - Grupo 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spacing w:line="240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eader" Target="header1.xml"/><Relationship Id="rId9" Type="http://schemas.openxmlformats.org/officeDocument/2006/relationships/hyperlink" Target="https://classroom.github.com/a/rhN02HE4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https://docs.google.com/spreadsheets/d/1M7dt872eHu8xcOML14YozEMuDG4VOEz8hwjDUJPtbMY/edit?usp=sharing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es.wikipedia.org/wiki/Tres_en_l%C3%ADnea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