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5E9" w:rsidRPr="004E32E3" w:rsidRDefault="00D755B2">
      <w:pPr>
        <w:jc w:val="center"/>
        <w:rPr>
          <w:rFonts w:cs="Arial"/>
          <w:lang w:val="en-US"/>
        </w:rPr>
      </w:pPr>
      <w:r w:rsidRPr="00272214">
        <w:rPr>
          <w:noProof/>
          <w:lang w:val="en-US" w:eastAsia="en-US"/>
        </w:rPr>
        <w:drawing>
          <wp:anchor distT="0" distB="0" distL="114300" distR="114300" simplePos="0" relativeHeight="251657728" behindDoc="0" locked="0" layoutInCell="1" allowOverlap="1">
            <wp:simplePos x="0" y="0"/>
            <wp:positionH relativeFrom="column">
              <wp:align>center</wp:align>
            </wp:positionH>
            <wp:positionV relativeFrom="paragraph">
              <wp:posOffset>-3810</wp:posOffset>
            </wp:positionV>
            <wp:extent cx="6884035" cy="828040"/>
            <wp:effectExtent l="0" t="0" r="0" b="0"/>
            <wp:wrapTight wrapText="bothSides">
              <wp:wrapPolygon edited="0">
                <wp:start x="0" y="0"/>
                <wp:lineTo x="0" y="20871"/>
                <wp:lineTo x="21518" y="20871"/>
                <wp:lineTo x="21518" y="0"/>
                <wp:lineTo x="0" y="0"/>
              </wp:wrapPolygon>
            </wp:wrapTight>
            <wp:docPr id="25" name="Picture 2"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4035" cy="828040"/>
                    </a:xfrm>
                    <a:prstGeom prst="rect">
                      <a:avLst/>
                    </a:prstGeom>
                    <a:noFill/>
                    <a:ln>
                      <a:noFill/>
                    </a:ln>
                  </pic:spPr>
                </pic:pic>
              </a:graphicData>
            </a:graphic>
          </wp:anchor>
        </w:drawing>
      </w:r>
    </w:p>
    <w:p w:rsidR="008675E9" w:rsidRPr="004E32E3" w:rsidRDefault="008675E9">
      <w:pPr>
        <w:jc w:val="center"/>
        <w:rPr>
          <w:rFonts w:cs="Arial"/>
          <w:b/>
          <w:bCs/>
          <w:sz w:val="44"/>
          <w:szCs w:val="44"/>
          <w:lang w:val="en-US"/>
        </w:rPr>
      </w:pPr>
    </w:p>
    <w:p w:rsidR="008675E9" w:rsidRPr="004E32E3" w:rsidRDefault="008675E9">
      <w:pPr>
        <w:jc w:val="center"/>
        <w:rPr>
          <w:rFonts w:cs="Arial"/>
          <w:b/>
          <w:bCs/>
          <w:sz w:val="44"/>
          <w:szCs w:val="44"/>
          <w:lang w:val="en-US"/>
        </w:rPr>
      </w:pPr>
    </w:p>
    <w:p w:rsidR="008675E9" w:rsidRPr="004E32E3" w:rsidRDefault="008675E9">
      <w:pPr>
        <w:jc w:val="center"/>
        <w:rPr>
          <w:rFonts w:cs="Arial"/>
          <w:b/>
          <w:bCs/>
          <w:sz w:val="44"/>
          <w:szCs w:val="44"/>
          <w:lang w:val="en-US"/>
        </w:rPr>
      </w:pPr>
    </w:p>
    <w:p w:rsidR="008675E9" w:rsidRPr="004E32E3" w:rsidRDefault="008675E9">
      <w:pPr>
        <w:jc w:val="center"/>
        <w:rPr>
          <w:rFonts w:cs="Arial"/>
          <w:b/>
          <w:bCs/>
          <w:sz w:val="44"/>
          <w:szCs w:val="44"/>
          <w:lang w:val="en-US"/>
        </w:rPr>
      </w:pPr>
    </w:p>
    <w:p w:rsidR="008675E9" w:rsidRPr="00272214" w:rsidRDefault="008675E9" w:rsidP="0011440E">
      <w:pPr>
        <w:jc w:val="center"/>
        <w:rPr>
          <w:b/>
          <w:sz w:val="44"/>
          <w:szCs w:val="44"/>
          <w:lang w:val="en-US"/>
        </w:rPr>
      </w:pPr>
      <w:r w:rsidRPr="00272214">
        <w:rPr>
          <w:b/>
          <w:sz w:val="44"/>
          <w:szCs w:val="44"/>
          <w:lang w:val="en-US"/>
        </w:rPr>
        <w:t>A User's Guide to the Central Portal of the Biosafety Clearing House</w:t>
      </w:r>
    </w:p>
    <w:p w:rsidR="008675E9" w:rsidRPr="00272214" w:rsidRDefault="008675E9">
      <w:pPr>
        <w:rPr>
          <w:sz w:val="44"/>
          <w:szCs w:val="44"/>
          <w:lang w:val="en-US"/>
        </w:rPr>
      </w:pPr>
    </w:p>
    <w:p w:rsidR="008675E9" w:rsidRPr="00272214" w:rsidRDefault="008675E9">
      <w:pPr>
        <w:rPr>
          <w:sz w:val="44"/>
          <w:szCs w:val="44"/>
          <w:lang w:val="en-US"/>
        </w:rPr>
      </w:pPr>
    </w:p>
    <w:p w:rsidR="008675E9" w:rsidRPr="00272214" w:rsidRDefault="008675E9">
      <w:pPr>
        <w:rPr>
          <w:sz w:val="44"/>
          <w:szCs w:val="44"/>
          <w:lang w:val="en-US"/>
        </w:rPr>
      </w:pPr>
    </w:p>
    <w:p w:rsidR="008675E9" w:rsidRPr="00272214" w:rsidRDefault="008675E9">
      <w:pPr>
        <w:jc w:val="center"/>
        <w:rPr>
          <w:rFonts w:cs="Arial"/>
          <w:b/>
          <w:bCs/>
          <w:sz w:val="44"/>
          <w:szCs w:val="44"/>
          <w:lang w:val="en-US"/>
        </w:rPr>
      </w:pPr>
      <w:r w:rsidRPr="00272214">
        <w:rPr>
          <w:rFonts w:cs="Arial"/>
          <w:b/>
          <w:bCs/>
          <w:sz w:val="44"/>
          <w:szCs w:val="44"/>
          <w:lang w:val="en-US"/>
        </w:rPr>
        <w:t>“Registering Data in the BCH Central Portal”</w:t>
      </w:r>
    </w:p>
    <w:p w:rsidR="008675E9" w:rsidRPr="00272214" w:rsidRDefault="008675E9">
      <w:pPr>
        <w:jc w:val="center"/>
        <w:rPr>
          <w:rFonts w:cs="Arial"/>
          <w:b/>
          <w:bCs/>
          <w:sz w:val="44"/>
          <w:szCs w:val="44"/>
          <w:lang w:val="en-US"/>
        </w:rPr>
      </w:pPr>
    </w:p>
    <w:p w:rsidR="008675E9" w:rsidRPr="00272214" w:rsidRDefault="008675E9">
      <w:pPr>
        <w:jc w:val="center"/>
        <w:rPr>
          <w:rFonts w:cs="Arial"/>
          <w:b/>
          <w:bCs/>
          <w:sz w:val="44"/>
          <w:szCs w:val="44"/>
          <w:lang w:val="en-US"/>
        </w:rPr>
      </w:pPr>
    </w:p>
    <w:p w:rsidR="008675E9" w:rsidRPr="00272214" w:rsidRDefault="008675E9">
      <w:pPr>
        <w:jc w:val="center"/>
        <w:rPr>
          <w:rFonts w:cs="Arial"/>
          <w:b/>
          <w:bCs/>
          <w:i/>
          <w:iCs/>
          <w:sz w:val="44"/>
          <w:szCs w:val="44"/>
          <w:lang w:val="en-US"/>
        </w:rPr>
      </w:pPr>
      <w:r w:rsidRPr="00272214">
        <w:rPr>
          <w:rFonts w:cs="Arial"/>
          <w:b/>
          <w:bCs/>
          <w:i/>
          <w:iCs/>
          <w:sz w:val="44"/>
          <w:szCs w:val="44"/>
          <w:lang w:val="en-US"/>
        </w:rPr>
        <w:t xml:space="preserve"> Reference Records</w:t>
      </w:r>
    </w:p>
    <w:p w:rsidR="008675E9" w:rsidRPr="00272214" w:rsidRDefault="008675E9">
      <w:pPr>
        <w:jc w:val="center"/>
        <w:rPr>
          <w:rFonts w:cs="Arial"/>
          <w:b/>
          <w:bCs/>
          <w:i/>
          <w:iCs/>
          <w:sz w:val="44"/>
          <w:szCs w:val="44"/>
          <w:lang w:val="en-US"/>
        </w:rPr>
      </w:pPr>
    </w:p>
    <w:p w:rsidR="008675E9" w:rsidRPr="00272214" w:rsidRDefault="008675E9">
      <w:pPr>
        <w:jc w:val="center"/>
        <w:rPr>
          <w:rFonts w:cs="Arial"/>
          <w:b/>
          <w:bCs/>
          <w:i/>
          <w:iCs/>
          <w:sz w:val="44"/>
          <w:szCs w:val="44"/>
          <w:lang w:val="en-US"/>
        </w:rPr>
      </w:pPr>
    </w:p>
    <w:p w:rsidR="008675E9" w:rsidRPr="00272214" w:rsidRDefault="00C942E7">
      <w:pPr>
        <w:jc w:val="center"/>
        <w:rPr>
          <w:rFonts w:cs="Arial"/>
          <w:sz w:val="30"/>
          <w:szCs w:val="30"/>
          <w:lang w:val="en-US"/>
        </w:rPr>
      </w:pPr>
      <w:r>
        <w:rPr>
          <w:rFonts w:cs="Arial"/>
          <w:sz w:val="30"/>
          <w:szCs w:val="30"/>
          <w:lang w:val="en-US"/>
        </w:rPr>
        <w:t xml:space="preserve">November </w:t>
      </w:r>
      <w:bookmarkStart w:id="0" w:name="_GoBack"/>
      <w:bookmarkEnd w:id="0"/>
      <w:r w:rsidR="008675E9" w:rsidRPr="00272214">
        <w:rPr>
          <w:rFonts w:cs="Arial"/>
          <w:sz w:val="30"/>
          <w:szCs w:val="30"/>
          <w:lang w:val="en-US"/>
        </w:rPr>
        <w:t>2012</w:t>
      </w:r>
    </w:p>
    <w:p w:rsidR="00AF0497" w:rsidRPr="00272214" w:rsidRDefault="00AF0497">
      <w:pPr>
        <w:jc w:val="center"/>
        <w:rPr>
          <w:rFonts w:cs="Arial"/>
          <w:sz w:val="30"/>
          <w:szCs w:val="30"/>
          <w:lang w:val="en-US"/>
        </w:rPr>
      </w:pPr>
    </w:p>
    <w:p w:rsidR="00AF0497" w:rsidRPr="00272214" w:rsidRDefault="00AF0497">
      <w:pPr>
        <w:jc w:val="center"/>
        <w:rPr>
          <w:rFonts w:cs="Arial"/>
          <w:sz w:val="30"/>
          <w:szCs w:val="30"/>
          <w:lang w:val="en-US"/>
        </w:rPr>
      </w:pPr>
    </w:p>
    <w:p w:rsidR="00AF0497" w:rsidRPr="00272214" w:rsidRDefault="00AF0497">
      <w:pPr>
        <w:jc w:val="center"/>
        <w:rPr>
          <w:rFonts w:cs="Arial"/>
          <w:sz w:val="30"/>
          <w:szCs w:val="30"/>
          <w:lang w:val="en-US"/>
        </w:rPr>
      </w:pPr>
    </w:p>
    <w:p w:rsidR="00AF0497" w:rsidRPr="00272214" w:rsidRDefault="00AF0497" w:rsidP="00AF0497">
      <w:pPr>
        <w:jc w:val="left"/>
        <w:rPr>
          <w:rFonts w:cs="Arial"/>
          <w:sz w:val="28"/>
          <w:szCs w:val="28"/>
          <w:lang w:val="en-US"/>
        </w:rPr>
      </w:pPr>
    </w:p>
    <w:p w:rsidR="00AF0497" w:rsidRPr="00272214" w:rsidRDefault="00AF0497" w:rsidP="00AF0497">
      <w:pPr>
        <w:jc w:val="left"/>
        <w:rPr>
          <w:rFonts w:cs="Arial"/>
          <w:sz w:val="28"/>
          <w:szCs w:val="28"/>
          <w:lang w:val="en-US"/>
        </w:rPr>
      </w:pPr>
    </w:p>
    <w:p w:rsidR="00AF0497" w:rsidRPr="00272214" w:rsidRDefault="00AF0497" w:rsidP="00AF0497">
      <w:pPr>
        <w:jc w:val="left"/>
        <w:rPr>
          <w:rFonts w:cs="Arial"/>
          <w:sz w:val="28"/>
          <w:szCs w:val="28"/>
          <w:lang w:val="en-US"/>
        </w:rPr>
      </w:pPr>
      <w:r w:rsidRPr="00272214">
        <w:rPr>
          <w:rFonts w:cs="Arial"/>
          <w:sz w:val="28"/>
          <w:szCs w:val="28"/>
          <w:lang w:val="en-US"/>
        </w:rPr>
        <w:t>Version 3.0</w:t>
      </w:r>
    </w:p>
    <w:p w:rsidR="008675E9" w:rsidRPr="00272214" w:rsidRDefault="008675E9">
      <w:pPr>
        <w:rPr>
          <w:rFonts w:cs="Arial"/>
          <w:b/>
          <w:bCs/>
          <w:szCs w:val="22"/>
          <w:lang w:val="en-US"/>
        </w:rPr>
      </w:pPr>
    </w:p>
    <w:p w:rsidR="008675E9" w:rsidRPr="00272214" w:rsidRDefault="008675E9">
      <w:pPr>
        <w:rPr>
          <w:rFonts w:cs="Arial"/>
          <w:b/>
          <w:bCs/>
          <w:szCs w:val="22"/>
          <w:lang w:val="en-US"/>
        </w:rPr>
        <w:sectPr w:rsidR="008675E9" w:rsidRPr="00272214">
          <w:pgSz w:w="11904" w:h="16843"/>
          <w:pgMar w:top="1418" w:right="1701" w:bottom="1418" w:left="1701" w:header="720" w:footer="720" w:gutter="0"/>
          <w:paperSrc w:first="7" w:other="7"/>
          <w:cols w:space="720"/>
          <w:noEndnote/>
        </w:sectPr>
      </w:pPr>
    </w:p>
    <w:p w:rsidR="00B51908" w:rsidRPr="00272214" w:rsidRDefault="00B51908" w:rsidP="00B51908">
      <w:pPr>
        <w:rPr>
          <w:lang w:val="en-US"/>
        </w:rPr>
      </w:pPr>
      <w:r w:rsidRPr="00272214">
        <w:rPr>
          <w:b/>
          <w:bCs/>
          <w:lang w:val="en-US"/>
        </w:rPr>
        <w:lastRenderedPageBreak/>
        <w:t>Reproduction</w:t>
      </w:r>
      <w:r w:rsidRPr="00272214">
        <w:rPr>
          <w:lang w:val="en-US"/>
        </w:rPr>
        <w:br/>
      </w:r>
      <w:r w:rsidRPr="00272214">
        <w:rPr>
          <w:lang w:val="en-US"/>
        </w:rPr>
        <w:br/>
        <w:t xml:space="preserve">The content of this publication may be reproduced in whole or in part and in any form for educational or non-profit purposes without special permission from the copyright holder, provided acknowledgment of the source is made. United Nations Environment </w:t>
      </w:r>
      <w:proofErr w:type="spellStart"/>
      <w:r w:rsidRPr="00272214">
        <w:rPr>
          <w:lang w:val="en-US"/>
        </w:rPr>
        <w:t>Programme</w:t>
      </w:r>
      <w:proofErr w:type="spellEnd"/>
      <w:r w:rsidRPr="00272214">
        <w:rPr>
          <w:lang w:val="en-US"/>
        </w:rPr>
        <w:t xml:space="preserve"> (UNEP) would appreciate receiving a copy of any publication that uses this publication as a source. No use of this publication may be made for resale or any other commercial purpose whatsoever without prior permission in writing from UNEP. The use of information from this publication concerning proprietary products for publicity or advertising is not permitted.</w:t>
      </w:r>
    </w:p>
    <w:p w:rsidR="00B51908" w:rsidRPr="00272214" w:rsidRDefault="00B51908" w:rsidP="00B51908">
      <w:pPr>
        <w:rPr>
          <w:b/>
          <w:bCs/>
          <w:lang w:val="en-US"/>
        </w:rPr>
      </w:pPr>
    </w:p>
    <w:p w:rsidR="00B51908" w:rsidRPr="00272214" w:rsidRDefault="00B51908" w:rsidP="00B51908">
      <w:pPr>
        <w:rPr>
          <w:b/>
          <w:bCs/>
          <w:lang w:val="en-US"/>
        </w:rPr>
      </w:pPr>
    </w:p>
    <w:p w:rsidR="00B51908" w:rsidRPr="00272214" w:rsidRDefault="00B51908" w:rsidP="00B51908">
      <w:pPr>
        <w:rPr>
          <w:lang w:val="en-US"/>
        </w:rPr>
      </w:pPr>
      <w:r w:rsidRPr="00272214">
        <w:rPr>
          <w:b/>
          <w:bCs/>
          <w:lang w:val="en-US"/>
        </w:rPr>
        <w:t>Disclaimers</w:t>
      </w:r>
      <w:r w:rsidRPr="00272214">
        <w:rPr>
          <w:b/>
          <w:bCs/>
          <w:lang w:val="en-US"/>
        </w:rPr>
        <w:br/>
      </w:r>
      <w:r w:rsidRPr="00272214">
        <w:rPr>
          <w:b/>
          <w:bCs/>
          <w:lang w:val="en-US"/>
        </w:rPr>
        <w:br/>
      </w:r>
      <w:proofErr w:type="gramStart"/>
      <w:r w:rsidRPr="00272214">
        <w:rPr>
          <w:lang w:val="en-US"/>
        </w:rPr>
        <w:t>The</w:t>
      </w:r>
      <w:proofErr w:type="gramEnd"/>
      <w:r w:rsidRPr="00272214">
        <w:rPr>
          <w:lang w:val="en-US"/>
        </w:rPr>
        <w:t xml:space="preserve"> content and views expressed in this publication do not necessarily reflect the views or policies of the contributory organizations or the UNEP and neither do they imply any endorsement. The designations employed and the presentation of material in this publication do not imply the expression of any opinion whatsoever on the part of UNEP concerning the legal status of any country, territory or city or its authorities, or concerning the delimitation of its frontiers and boundaries. Mention of a commercial company or product in this publication does not imply the endorsement of UNEP.</w:t>
      </w:r>
    </w:p>
    <w:p w:rsidR="00B51908" w:rsidRPr="00272214" w:rsidRDefault="00B51908">
      <w:pPr>
        <w:jc w:val="left"/>
        <w:rPr>
          <w:b/>
          <w:bCs/>
          <w:kern w:val="32"/>
          <w:sz w:val="32"/>
          <w:szCs w:val="32"/>
          <w:lang w:val="en-US"/>
        </w:rPr>
      </w:pPr>
      <w:r w:rsidRPr="00272214">
        <w:rPr>
          <w:lang w:val="en-US"/>
        </w:rPr>
        <w:br w:type="page"/>
      </w:r>
    </w:p>
    <w:p w:rsidR="0011440E" w:rsidRPr="00272214" w:rsidRDefault="0011440E" w:rsidP="0011440E">
      <w:pPr>
        <w:rPr>
          <w:b/>
          <w:bCs/>
          <w:sz w:val="24"/>
          <w:lang w:val="en-US"/>
        </w:rPr>
      </w:pPr>
      <w:r w:rsidRPr="00272214">
        <w:rPr>
          <w:b/>
          <w:bCs/>
          <w:sz w:val="24"/>
          <w:lang w:val="en-US"/>
        </w:rPr>
        <w:lastRenderedPageBreak/>
        <w:t>MANUAL OUTLINE</w:t>
      </w:r>
    </w:p>
    <w:p w:rsidR="0011440E" w:rsidRPr="00272214" w:rsidRDefault="0011440E" w:rsidP="0011440E">
      <w:pPr>
        <w:rPr>
          <w:b/>
          <w:bCs/>
          <w:sz w:val="24"/>
          <w:lang w:val="en-US"/>
        </w:rPr>
      </w:pPr>
    </w:p>
    <w:p w:rsidR="004E32E3" w:rsidRDefault="008C3AE5">
      <w:pPr>
        <w:pStyle w:val="TOC1"/>
        <w:rPr>
          <w:rFonts w:asciiTheme="minorHAnsi" w:eastAsiaTheme="minorEastAsia" w:hAnsiTheme="minorHAnsi" w:cstheme="minorBidi"/>
          <w:b w:val="0"/>
          <w:bCs w:val="0"/>
          <w:caps w:val="0"/>
          <w:noProof/>
          <w:sz w:val="22"/>
          <w:szCs w:val="22"/>
          <w:lang w:val="en-US" w:eastAsia="en-US"/>
        </w:rPr>
      </w:pPr>
      <w:r w:rsidRPr="004E32E3">
        <w:rPr>
          <w:rStyle w:val="Hyperlink"/>
          <w:sz w:val="22"/>
          <w:szCs w:val="22"/>
          <w:lang w:val="en-US"/>
        </w:rPr>
        <w:fldChar w:fldCharType="begin"/>
      </w:r>
      <w:r w:rsidR="0011440E" w:rsidRPr="00272214">
        <w:rPr>
          <w:rStyle w:val="Hyperlink"/>
          <w:sz w:val="22"/>
          <w:szCs w:val="22"/>
          <w:lang w:val="en-US"/>
        </w:rPr>
        <w:instrText xml:space="preserve"> TOC \o "1-4" \h \z \u </w:instrText>
      </w:r>
      <w:r w:rsidRPr="004E32E3">
        <w:rPr>
          <w:rStyle w:val="Hyperlink"/>
          <w:sz w:val="22"/>
          <w:szCs w:val="22"/>
          <w:lang w:val="en-US"/>
        </w:rPr>
        <w:fldChar w:fldCharType="separate"/>
      </w:r>
      <w:hyperlink w:anchor="_Toc339988518" w:history="1">
        <w:r w:rsidR="004E32E3" w:rsidRPr="001F2C39">
          <w:rPr>
            <w:rStyle w:val="Hyperlink"/>
            <w:noProof/>
            <w:lang w:val="en-US"/>
          </w:rPr>
          <w:t>1.</w:t>
        </w:r>
        <w:r w:rsidR="004E32E3">
          <w:rPr>
            <w:rFonts w:asciiTheme="minorHAnsi" w:eastAsiaTheme="minorEastAsia" w:hAnsiTheme="minorHAnsi" w:cstheme="minorBidi"/>
            <w:b w:val="0"/>
            <w:bCs w:val="0"/>
            <w:caps w:val="0"/>
            <w:noProof/>
            <w:sz w:val="22"/>
            <w:szCs w:val="22"/>
            <w:lang w:val="en-US" w:eastAsia="en-US"/>
          </w:rPr>
          <w:tab/>
        </w:r>
        <w:r w:rsidR="004E32E3" w:rsidRPr="001F2C39">
          <w:rPr>
            <w:rStyle w:val="Hyperlink"/>
            <w:noProof/>
            <w:lang w:val="en-US"/>
          </w:rPr>
          <w:t>Introduction to the Manual</w:t>
        </w:r>
        <w:r w:rsidR="004E32E3">
          <w:rPr>
            <w:noProof/>
            <w:webHidden/>
          </w:rPr>
          <w:tab/>
        </w:r>
        <w:r w:rsidR="004E32E3">
          <w:rPr>
            <w:noProof/>
            <w:webHidden/>
          </w:rPr>
          <w:fldChar w:fldCharType="begin"/>
        </w:r>
        <w:r w:rsidR="004E32E3">
          <w:rPr>
            <w:noProof/>
            <w:webHidden/>
          </w:rPr>
          <w:instrText xml:space="preserve"> PAGEREF _Toc339988518 \h </w:instrText>
        </w:r>
        <w:r w:rsidR="004E32E3">
          <w:rPr>
            <w:noProof/>
            <w:webHidden/>
          </w:rPr>
        </w:r>
        <w:r w:rsidR="004E32E3">
          <w:rPr>
            <w:noProof/>
            <w:webHidden/>
          </w:rPr>
          <w:fldChar w:fldCharType="separate"/>
        </w:r>
        <w:r w:rsidR="0077554A">
          <w:rPr>
            <w:noProof/>
            <w:webHidden/>
          </w:rPr>
          <w:t>4</w:t>
        </w:r>
        <w:r w:rsidR="004E32E3">
          <w:rPr>
            <w:noProof/>
            <w:webHidden/>
          </w:rPr>
          <w:fldChar w:fldCharType="end"/>
        </w:r>
      </w:hyperlink>
    </w:p>
    <w:p w:rsidR="004E32E3" w:rsidRDefault="004E32E3">
      <w:pPr>
        <w:pStyle w:val="TOC1"/>
        <w:rPr>
          <w:rFonts w:asciiTheme="minorHAnsi" w:eastAsiaTheme="minorEastAsia" w:hAnsiTheme="minorHAnsi" w:cstheme="minorBidi"/>
          <w:b w:val="0"/>
          <w:bCs w:val="0"/>
          <w:caps w:val="0"/>
          <w:noProof/>
          <w:sz w:val="22"/>
          <w:szCs w:val="22"/>
          <w:lang w:val="en-US" w:eastAsia="en-US"/>
        </w:rPr>
      </w:pPr>
      <w:hyperlink w:anchor="_Toc339988519" w:history="1">
        <w:r w:rsidRPr="001F2C39">
          <w:rPr>
            <w:rStyle w:val="Hyperlink"/>
            <w:noProof/>
            <w:lang w:val="en-US"/>
          </w:rPr>
          <w:t>2.</w:t>
        </w:r>
        <w:r>
          <w:rPr>
            <w:rFonts w:asciiTheme="minorHAnsi" w:eastAsiaTheme="minorEastAsia" w:hAnsiTheme="minorHAnsi" w:cstheme="minorBidi"/>
            <w:b w:val="0"/>
            <w:bCs w:val="0"/>
            <w:caps w:val="0"/>
            <w:noProof/>
            <w:sz w:val="22"/>
            <w:szCs w:val="22"/>
            <w:lang w:val="en-US" w:eastAsia="en-US"/>
          </w:rPr>
          <w:tab/>
        </w:r>
        <w:r w:rsidRPr="001F2C39">
          <w:rPr>
            <w:rStyle w:val="Hyperlink"/>
            <w:noProof/>
            <w:lang w:val="en-US"/>
          </w:rPr>
          <w:t>Reference Records</w:t>
        </w:r>
        <w:r>
          <w:rPr>
            <w:noProof/>
            <w:webHidden/>
          </w:rPr>
          <w:tab/>
        </w:r>
        <w:r>
          <w:rPr>
            <w:noProof/>
            <w:webHidden/>
          </w:rPr>
          <w:fldChar w:fldCharType="begin"/>
        </w:r>
        <w:r>
          <w:rPr>
            <w:noProof/>
            <w:webHidden/>
          </w:rPr>
          <w:instrText xml:space="preserve"> PAGEREF _Toc339988519 \h </w:instrText>
        </w:r>
        <w:r>
          <w:rPr>
            <w:noProof/>
            <w:webHidden/>
          </w:rPr>
        </w:r>
        <w:r>
          <w:rPr>
            <w:noProof/>
            <w:webHidden/>
          </w:rPr>
          <w:fldChar w:fldCharType="separate"/>
        </w:r>
        <w:r w:rsidR="0077554A">
          <w:rPr>
            <w:noProof/>
            <w:webHidden/>
          </w:rPr>
          <w:t>5</w:t>
        </w:r>
        <w:r>
          <w:rPr>
            <w:noProof/>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0" w:history="1">
        <w:r w:rsidRPr="001F2C39">
          <w:rPr>
            <w:rStyle w:val="Hyperlink"/>
            <w:lang w:val="en-US"/>
          </w:rPr>
          <w:t>2.1.</w:t>
        </w:r>
        <w:r>
          <w:rPr>
            <w:rFonts w:asciiTheme="minorHAnsi" w:eastAsiaTheme="minorEastAsia" w:hAnsiTheme="minorHAnsi" w:cstheme="minorBidi"/>
            <w:smallCaps w:val="0"/>
            <w:sz w:val="22"/>
            <w:szCs w:val="22"/>
            <w:lang w:val="en-US" w:eastAsia="en-US"/>
          </w:rPr>
          <w:tab/>
        </w:r>
        <w:r w:rsidRPr="001F2C39">
          <w:rPr>
            <w:rStyle w:val="Hyperlink"/>
            <w:lang w:val="en-US"/>
          </w:rPr>
          <w:t>Contact Details</w:t>
        </w:r>
        <w:r>
          <w:rPr>
            <w:webHidden/>
          </w:rPr>
          <w:tab/>
        </w:r>
        <w:r>
          <w:rPr>
            <w:webHidden/>
          </w:rPr>
          <w:fldChar w:fldCharType="begin"/>
        </w:r>
        <w:r>
          <w:rPr>
            <w:webHidden/>
          </w:rPr>
          <w:instrText xml:space="preserve"> PAGEREF _Toc339988520 \h </w:instrText>
        </w:r>
        <w:r>
          <w:rPr>
            <w:webHidden/>
          </w:rPr>
        </w:r>
        <w:r>
          <w:rPr>
            <w:webHidden/>
          </w:rPr>
          <w:fldChar w:fldCharType="separate"/>
        </w:r>
        <w:r w:rsidR="0077554A">
          <w:rPr>
            <w:webHidden/>
          </w:rPr>
          <w:t>5</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1" w:history="1">
        <w:r w:rsidRPr="001F2C39">
          <w:rPr>
            <w:rStyle w:val="Hyperlink"/>
            <w:lang w:val="en-US"/>
          </w:rPr>
          <w:t>2.2.</w:t>
        </w:r>
        <w:r>
          <w:rPr>
            <w:rFonts w:asciiTheme="minorHAnsi" w:eastAsiaTheme="minorEastAsia" w:hAnsiTheme="minorHAnsi" w:cstheme="minorBidi"/>
            <w:smallCaps w:val="0"/>
            <w:sz w:val="22"/>
            <w:szCs w:val="22"/>
            <w:lang w:val="en-US" w:eastAsia="en-US"/>
          </w:rPr>
          <w:tab/>
        </w:r>
        <w:r w:rsidRPr="001F2C39">
          <w:rPr>
            <w:rStyle w:val="Hyperlink"/>
            <w:lang w:val="en-US"/>
          </w:rPr>
          <w:t>Capacity Building Activities, Projects and Opportunities</w:t>
        </w:r>
        <w:r>
          <w:rPr>
            <w:webHidden/>
          </w:rPr>
          <w:tab/>
        </w:r>
        <w:r>
          <w:rPr>
            <w:webHidden/>
          </w:rPr>
          <w:fldChar w:fldCharType="begin"/>
        </w:r>
        <w:r>
          <w:rPr>
            <w:webHidden/>
          </w:rPr>
          <w:instrText xml:space="preserve"> PAGEREF _Toc339988521 \h </w:instrText>
        </w:r>
        <w:r>
          <w:rPr>
            <w:webHidden/>
          </w:rPr>
        </w:r>
        <w:r>
          <w:rPr>
            <w:webHidden/>
          </w:rPr>
          <w:fldChar w:fldCharType="separate"/>
        </w:r>
        <w:r w:rsidR="0077554A">
          <w:rPr>
            <w:webHidden/>
          </w:rPr>
          <w:t>7</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2" w:history="1">
        <w:r w:rsidRPr="001F2C39">
          <w:rPr>
            <w:rStyle w:val="Hyperlink"/>
            <w:lang w:val="en-US"/>
          </w:rPr>
          <w:t>2.3.</w:t>
        </w:r>
        <w:r>
          <w:rPr>
            <w:rFonts w:asciiTheme="minorHAnsi" w:eastAsiaTheme="minorEastAsia" w:hAnsiTheme="minorHAnsi" w:cstheme="minorBidi"/>
            <w:smallCaps w:val="0"/>
            <w:sz w:val="22"/>
            <w:szCs w:val="22"/>
            <w:lang w:val="en-US" w:eastAsia="en-US"/>
          </w:rPr>
          <w:tab/>
        </w:r>
        <w:r w:rsidRPr="001F2C39">
          <w:rPr>
            <w:rStyle w:val="Hyperlink"/>
            <w:lang w:val="en-US"/>
          </w:rPr>
          <w:t>Capacity-Building Needs Assessment</w:t>
        </w:r>
        <w:r>
          <w:rPr>
            <w:webHidden/>
          </w:rPr>
          <w:tab/>
        </w:r>
        <w:r>
          <w:rPr>
            <w:webHidden/>
          </w:rPr>
          <w:fldChar w:fldCharType="begin"/>
        </w:r>
        <w:r>
          <w:rPr>
            <w:webHidden/>
          </w:rPr>
          <w:instrText xml:space="preserve"> PAGEREF _Toc339988522 \h </w:instrText>
        </w:r>
        <w:r>
          <w:rPr>
            <w:webHidden/>
          </w:rPr>
        </w:r>
        <w:r>
          <w:rPr>
            <w:webHidden/>
          </w:rPr>
          <w:fldChar w:fldCharType="separate"/>
        </w:r>
        <w:r w:rsidR="0077554A">
          <w:rPr>
            <w:webHidden/>
          </w:rPr>
          <w:t>8</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3" w:history="1">
        <w:r w:rsidRPr="001F2C39">
          <w:rPr>
            <w:rStyle w:val="Hyperlink"/>
            <w:lang w:val="en-US"/>
          </w:rPr>
          <w:t>2.4.</w:t>
        </w:r>
        <w:r>
          <w:rPr>
            <w:rFonts w:asciiTheme="minorHAnsi" w:eastAsiaTheme="minorEastAsia" w:hAnsiTheme="minorHAnsi" w:cstheme="minorBidi"/>
            <w:smallCaps w:val="0"/>
            <w:sz w:val="22"/>
            <w:szCs w:val="22"/>
            <w:lang w:val="en-US" w:eastAsia="en-US"/>
          </w:rPr>
          <w:tab/>
        </w:r>
        <w:r w:rsidRPr="001F2C39">
          <w:rPr>
            <w:rStyle w:val="Hyperlink"/>
            <w:lang w:val="en-US"/>
          </w:rPr>
          <w:t>Biosafety Organization including</w:t>
        </w:r>
        <w:r>
          <w:rPr>
            <w:webHidden/>
          </w:rPr>
          <w:tab/>
        </w:r>
        <w:r>
          <w:rPr>
            <w:webHidden/>
          </w:rPr>
          <w:fldChar w:fldCharType="begin"/>
        </w:r>
        <w:r>
          <w:rPr>
            <w:webHidden/>
          </w:rPr>
          <w:instrText xml:space="preserve"> PAGEREF _Toc339988523 \h </w:instrText>
        </w:r>
        <w:r>
          <w:rPr>
            <w:webHidden/>
          </w:rPr>
        </w:r>
        <w:r>
          <w:rPr>
            <w:webHidden/>
          </w:rPr>
          <w:fldChar w:fldCharType="separate"/>
        </w:r>
        <w:r w:rsidR="0077554A">
          <w:rPr>
            <w:webHidden/>
          </w:rPr>
          <w:t>9</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4" w:history="1">
        <w:r w:rsidRPr="001F2C39">
          <w:rPr>
            <w:rStyle w:val="Hyperlink"/>
            <w:lang w:val="en-US"/>
          </w:rPr>
          <w:t>2.5.</w:t>
        </w:r>
        <w:r>
          <w:rPr>
            <w:rFonts w:asciiTheme="minorHAnsi" w:eastAsiaTheme="minorEastAsia" w:hAnsiTheme="minorHAnsi" w:cstheme="minorBidi"/>
            <w:smallCaps w:val="0"/>
            <w:sz w:val="22"/>
            <w:szCs w:val="22"/>
            <w:lang w:val="en-US" w:eastAsia="en-US"/>
          </w:rPr>
          <w:tab/>
        </w:r>
        <w:r w:rsidRPr="001F2C39">
          <w:rPr>
            <w:rStyle w:val="Hyperlink"/>
            <w:lang w:val="en-US"/>
          </w:rPr>
          <w:t>Biosafety Information Resource Centre (BIRC)</w:t>
        </w:r>
        <w:r>
          <w:rPr>
            <w:webHidden/>
          </w:rPr>
          <w:tab/>
        </w:r>
        <w:r>
          <w:rPr>
            <w:webHidden/>
          </w:rPr>
          <w:fldChar w:fldCharType="begin"/>
        </w:r>
        <w:r>
          <w:rPr>
            <w:webHidden/>
          </w:rPr>
          <w:instrText xml:space="preserve"> PAGEREF _Toc339988524 \h </w:instrText>
        </w:r>
        <w:r>
          <w:rPr>
            <w:webHidden/>
          </w:rPr>
        </w:r>
        <w:r>
          <w:rPr>
            <w:webHidden/>
          </w:rPr>
          <w:fldChar w:fldCharType="separate"/>
        </w:r>
        <w:r w:rsidR="0077554A">
          <w:rPr>
            <w:webHidden/>
          </w:rPr>
          <w:t>10</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5" w:history="1">
        <w:r w:rsidRPr="001F2C39">
          <w:rPr>
            <w:rStyle w:val="Hyperlink"/>
            <w:lang w:val="en-US"/>
          </w:rPr>
          <w:t>2.6.</w:t>
        </w:r>
        <w:r>
          <w:rPr>
            <w:rFonts w:asciiTheme="minorHAnsi" w:eastAsiaTheme="minorEastAsia" w:hAnsiTheme="minorHAnsi" w:cstheme="minorBidi"/>
            <w:smallCaps w:val="0"/>
            <w:sz w:val="22"/>
            <w:szCs w:val="22"/>
            <w:lang w:val="en-US" w:eastAsia="en-US"/>
          </w:rPr>
          <w:tab/>
        </w:r>
        <w:r w:rsidRPr="001F2C39">
          <w:rPr>
            <w:rStyle w:val="Hyperlink"/>
            <w:lang w:val="en-US"/>
          </w:rPr>
          <w:t>BCH News</w:t>
        </w:r>
        <w:r>
          <w:rPr>
            <w:webHidden/>
          </w:rPr>
          <w:tab/>
        </w:r>
        <w:r>
          <w:rPr>
            <w:webHidden/>
          </w:rPr>
          <w:fldChar w:fldCharType="begin"/>
        </w:r>
        <w:r>
          <w:rPr>
            <w:webHidden/>
          </w:rPr>
          <w:instrText xml:space="preserve"> PAGEREF _Toc339988525 \h </w:instrText>
        </w:r>
        <w:r>
          <w:rPr>
            <w:webHidden/>
          </w:rPr>
        </w:r>
        <w:r>
          <w:rPr>
            <w:webHidden/>
          </w:rPr>
          <w:fldChar w:fldCharType="separate"/>
        </w:r>
        <w:r w:rsidR="0077554A">
          <w:rPr>
            <w:webHidden/>
          </w:rPr>
          <w:t>12</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6" w:history="1">
        <w:r w:rsidRPr="001F2C39">
          <w:rPr>
            <w:rStyle w:val="Hyperlink"/>
            <w:lang w:val="en-US"/>
          </w:rPr>
          <w:t>2.7.</w:t>
        </w:r>
        <w:r>
          <w:rPr>
            <w:rFonts w:asciiTheme="minorHAnsi" w:eastAsiaTheme="minorEastAsia" w:hAnsiTheme="minorHAnsi" w:cstheme="minorBidi"/>
            <w:smallCaps w:val="0"/>
            <w:sz w:val="22"/>
            <w:szCs w:val="22"/>
            <w:lang w:val="en-US" w:eastAsia="en-US"/>
          </w:rPr>
          <w:tab/>
        </w:r>
        <w:r w:rsidRPr="001F2C39">
          <w:rPr>
            <w:rStyle w:val="Hyperlink"/>
            <w:lang w:val="en-US"/>
          </w:rPr>
          <w:t>Risk assessment generated by an independent or non-regulatory process</w:t>
        </w:r>
        <w:r>
          <w:rPr>
            <w:webHidden/>
          </w:rPr>
          <w:tab/>
        </w:r>
        <w:r>
          <w:rPr>
            <w:webHidden/>
          </w:rPr>
          <w:fldChar w:fldCharType="begin"/>
        </w:r>
        <w:r>
          <w:rPr>
            <w:webHidden/>
          </w:rPr>
          <w:instrText xml:space="preserve"> PAGEREF _Toc339988526 \h </w:instrText>
        </w:r>
        <w:r>
          <w:rPr>
            <w:webHidden/>
          </w:rPr>
        </w:r>
        <w:r>
          <w:rPr>
            <w:webHidden/>
          </w:rPr>
          <w:fldChar w:fldCharType="separate"/>
        </w:r>
        <w:r w:rsidR="0077554A">
          <w:rPr>
            <w:webHidden/>
          </w:rPr>
          <w:t>13</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7" w:history="1">
        <w:r w:rsidRPr="001F2C39">
          <w:rPr>
            <w:rStyle w:val="Hyperlink"/>
            <w:lang w:val="en-US"/>
          </w:rPr>
          <w:t>2.8.</w:t>
        </w:r>
        <w:r>
          <w:rPr>
            <w:rFonts w:asciiTheme="minorHAnsi" w:eastAsiaTheme="minorEastAsia" w:hAnsiTheme="minorHAnsi" w:cstheme="minorBidi"/>
            <w:smallCaps w:val="0"/>
            <w:sz w:val="22"/>
            <w:szCs w:val="22"/>
            <w:lang w:val="en-US" w:eastAsia="en-US"/>
          </w:rPr>
          <w:tab/>
        </w:r>
        <w:r w:rsidRPr="001F2C39">
          <w:rPr>
            <w:rStyle w:val="Hyperlink"/>
            <w:lang w:val="en-US"/>
          </w:rPr>
          <w:t>Living Modified Organism</w:t>
        </w:r>
        <w:r>
          <w:rPr>
            <w:webHidden/>
          </w:rPr>
          <w:tab/>
        </w:r>
        <w:r>
          <w:rPr>
            <w:webHidden/>
          </w:rPr>
          <w:fldChar w:fldCharType="begin"/>
        </w:r>
        <w:r>
          <w:rPr>
            <w:webHidden/>
          </w:rPr>
          <w:instrText xml:space="preserve"> PAGEREF _Toc339988527 \h </w:instrText>
        </w:r>
        <w:r>
          <w:rPr>
            <w:webHidden/>
          </w:rPr>
        </w:r>
        <w:r>
          <w:rPr>
            <w:webHidden/>
          </w:rPr>
          <w:fldChar w:fldCharType="separate"/>
        </w:r>
        <w:r w:rsidR="0077554A">
          <w:rPr>
            <w:webHidden/>
          </w:rPr>
          <w:t>14</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8" w:history="1">
        <w:r w:rsidRPr="001F2C39">
          <w:rPr>
            <w:rStyle w:val="Hyperlink"/>
            <w:lang w:val="en-US"/>
          </w:rPr>
          <w:t>2.9.</w:t>
        </w:r>
        <w:r>
          <w:rPr>
            <w:rFonts w:asciiTheme="minorHAnsi" w:eastAsiaTheme="minorEastAsia" w:hAnsiTheme="minorHAnsi" w:cstheme="minorBidi"/>
            <w:smallCaps w:val="0"/>
            <w:sz w:val="22"/>
            <w:szCs w:val="22"/>
            <w:lang w:val="en-US" w:eastAsia="en-US"/>
          </w:rPr>
          <w:tab/>
        </w:r>
        <w:r w:rsidRPr="001F2C39">
          <w:rPr>
            <w:rStyle w:val="Hyperlink"/>
            <w:lang w:val="en-US"/>
          </w:rPr>
          <w:t>Genetic Element</w:t>
        </w:r>
        <w:r>
          <w:rPr>
            <w:webHidden/>
          </w:rPr>
          <w:tab/>
        </w:r>
        <w:r>
          <w:rPr>
            <w:webHidden/>
          </w:rPr>
          <w:fldChar w:fldCharType="begin"/>
        </w:r>
        <w:r>
          <w:rPr>
            <w:webHidden/>
          </w:rPr>
          <w:instrText xml:space="preserve"> PAGEREF _Toc339988528 \h </w:instrText>
        </w:r>
        <w:r>
          <w:rPr>
            <w:webHidden/>
          </w:rPr>
        </w:r>
        <w:r>
          <w:rPr>
            <w:webHidden/>
          </w:rPr>
          <w:fldChar w:fldCharType="separate"/>
        </w:r>
        <w:r w:rsidR="0077554A">
          <w:rPr>
            <w:webHidden/>
          </w:rPr>
          <w:t>15</w:t>
        </w:r>
        <w:r>
          <w:rPr>
            <w:webHidden/>
          </w:rPr>
          <w:fldChar w:fldCharType="end"/>
        </w:r>
      </w:hyperlink>
    </w:p>
    <w:p w:rsidR="004E32E3" w:rsidRDefault="004E32E3">
      <w:pPr>
        <w:pStyle w:val="TOC2"/>
        <w:rPr>
          <w:rFonts w:asciiTheme="minorHAnsi" w:eastAsiaTheme="minorEastAsia" w:hAnsiTheme="minorHAnsi" w:cstheme="minorBidi"/>
          <w:smallCaps w:val="0"/>
          <w:sz w:val="22"/>
          <w:szCs w:val="22"/>
          <w:lang w:val="en-US" w:eastAsia="en-US"/>
        </w:rPr>
      </w:pPr>
      <w:hyperlink w:anchor="_Toc339988529" w:history="1">
        <w:r w:rsidRPr="001F2C39">
          <w:rPr>
            <w:rStyle w:val="Hyperlink"/>
            <w:lang w:val="en-US"/>
          </w:rPr>
          <w:t>2.10.</w:t>
        </w:r>
        <w:r>
          <w:rPr>
            <w:rFonts w:asciiTheme="minorHAnsi" w:eastAsiaTheme="minorEastAsia" w:hAnsiTheme="minorHAnsi" w:cstheme="minorBidi"/>
            <w:smallCaps w:val="0"/>
            <w:sz w:val="22"/>
            <w:szCs w:val="22"/>
            <w:lang w:val="en-US" w:eastAsia="en-US"/>
          </w:rPr>
          <w:tab/>
        </w:r>
        <w:r w:rsidRPr="001F2C39">
          <w:rPr>
            <w:rStyle w:val="Hyperlink"/>
            <w:lang w:val="en-US"/>
          </w:rPr>
          <w:t>Organism</w:t>
        </w:r>
        <w:r>
          <w:rPr>
            <w:webHidden/>
          </w:rPr>
          <w:tab/>
        </w:r>
        <w:r>
          <w:rPr>
            <w:webHidden/>
          </w:rPr>
          <w:fldChar w:fldCharType="begin"/>
        </w:r>
        <w:r>
          <w:rPr>
            <w:webHidden/>
          </w:rPr>
          <w:instrText xml:space="preserve"> PAGEREF _Toc339988529 \h </w:instrText>
        </w:r>
        <w:r>
          <w:rPr>
            <w:webHidden/>
          </w:rPr>
        </w:r>
        <w:r>
          <w:rPr>
            <w:webHidden/>
          </w:rPr>
          <w:fldChar w:fldCharType="separate"/>
        </w:r>
        <w:r w:rsidR="0077554A">
          <w:rPr>
            <w:webHidden/>
          </w:rPr>
          <w:t>16</w:t>
        </w:r>
        <w:r>
          <w:rPr>
            <w:webHidden/>
          </w:rPr>
          <w:fldChar w:fldCharType="end"/>
        </w:r>
      </w:hyperlink>
    </w:p>
    <w:p w:rsidR="0011440E" w:rsidRPr="004E32E3" w:rsidRDefault="008C3AE5" w:rsidP="0011440E">
      <w:pPr>
        <w:rPr>
          <w:lang w:val="en-US"/>
        </w:rPr>
      </w:pPr>
      <w:r w:rsidRPr="004E32E3">
        <w:rPr>
          <w:rStyle w:val="Hyperlink"/>
          <w:sz w:val="22"/>
          <w:szCs w:val="22"/>
          <w:lang w:val="en-US"/>
        </w:rPr>
        <w:fldChar w:fldCharType="end"/>
      </w:r>
    </w:p>
    <w:p w:rsidR="008675E9" w:rsidRPr="004E32E3" w:rsidRDefault="008675E9" w:rsidP="0011440E">
      <w:pPr>
        <w:pStyle w:val="Heading1"/>
        <w:rPr>
          <w:lang w:val="en-US"/>
        </w:rPr>
      </w:pPr>
      <w:r w:rsidRPr="00272214">
        <w:rPr>
          <w:lang w:val="en-US"/>
        </w:rPr>
        <w:br w:type="page"/>
      </w:r>
      <w:bookmarkStart w:id="1" w:name="_Toc339988518"/>
      <w:r w:rsidR="00272214" w:rsidRPr="004E32E3">
        <w:rPr>
          <w:lang w:val="en-US"/>
        </w:rPr>
        <w:lastRenderedPageBreak/>
        <w:t>Introduction</w:t>
      </w:r>
      <w:r w:rsidR="00272214">
        <w:rPr>
          <w:lang w:val="en-US"/>
        </w:rPr>
        <w:t xml:space="preserve"> </w:t>
      </w:r>
      <w:r w:rsidR="00272214" w:rsidRPr="004E32E3">
        <w:rPr>
          <w:lang w:val="en-US"/>
        </w:rPr>
        <w:t>to</w:t>
      </w:r>
      <w:r w:rsidR="00272214">
        <w:rPr>
          <w:lang w:val="en-US"/>
        </w:rPr>
        <w:t xml:space="preserve"> </w:t>
      </w:r>
      <w:r w:rsidR="00272214" w:rsidRPr="004E32E3">
        <w:rPr>
          <w:lang w:val="en-US"/>
        </w:rPr>
        <w:t>the</w:t>
      </w:r>
      <w:r w:rsidR="00272214">
        <w:rPr>
          <w:lang w:val="en-US"/>
        </w:rPr>
        <w:t xml:space="preserve"> </w:t>
      </w:r>
      <w:r w:rsidR="00272214" w:rsidRPr="004E32E3">
        <w:rPr>
          <w:lang w:val="en-US"/>
        </w:rPr>
        <w:t>Manual</w:t>
      </w:r>
      <w:bookmarkEnd w:id="1"/>
    </w:p>
    <w:p w:rsidR="008675E9" w:rsidRPr="00272214" w:rsidRDefault="008675E9">
      <w:pPr>
        <w:rPr>
          <w:rFonts w:cs="Arial"/>
          <w:lang w:val="en-US"/>
        </w:rPr>
      </w:pPr>
    </w:p>
    <w:p w:rsidR="00B51908" w:rsidRPr="00272214" w:rsidRDefault="0083455C" w:rsidP="0083455C">
      <w:pPr>
        <w:spacing w:before="120" w:after="120"/>
        <w:ind w:right="4"/>
        <w:rPr>
          <w:rFonts w:cs="Arial"/>
          <w:bCs/>
          <w:lang w:val="en-US"/>
        </w:rPr>
      </w:pPr>
      <w:r w:rsidRPr="00272214">
        <w:rPr>
          <w:rFonts w:cs="Arial"/>
          <w:bCs/>
          <w:lang w:val="en-US"/>
        </w:rPr>
        <w:t xml:space="preserve">In this manual you will learn about the creation and management of reference information in the Biosafety Clearing-House (BCH) through its Management Centre. </w:t>
      </w:r>
    </w:p>
    <w:p w:rsidR="008675E9" w:rsidRPr="004E32E3" w:rsidRDefault="008675E9" w:rsidP="00B51908">
      <w:pPr>
        <w:rPr>
          <w:b/>
          <w:i/>
          <w:lang w:val="en-US"/>
        </w:rPr>
      </w:pPr>
      <w:r w:rsidRPr="004E32E3">
        <w:rPr>
          <w:b/>
          <w:i/>
          <w:lang w:val="en-US"/>
        </w:rPr>
        <w:t>Context</w:t>
      </w:r>
    </w:p>
    <w:p w:rsidR="008675E9" w:rsidRPr="004E32E3" w:rsidRDefault="008675E9" w:rsidP="008675E9">
      <w:pPr>
        <w:rPr>
          <w:lang w:val="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272214">
        <w:rPr>
          <w:rFonts w:cs="Arial"/>
          <w:szCs w:val="22"/>
          <w:lang w:val="en-US" w:eastAsia="en-US"/>
        </w:rPr>
        <w:t xml:space="preserve">The UNEP-GEF Project for Capacity Building for Effective Participation in the Biosafety </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272214">
        <w:rPr>
          <w:rFonts w:cs="Arial"/>
          <w:szCs w:val="22"/>
          <w:lang w:val="en-US" w:eastAsia="en-US"/>
        </w:rPr>
        <w:t xml:space="preserve">Clearing-House (BCH-I), in collaboration with the Secretariat of the Convention on Biological Diversity (SCBD), prepared a modular training package aimed at providing a practical “how-to” guide for countries to assist them in learning, understanding, using, and setting up national access to the BCH. The training package was later updated within the UNEP-GEF Project for Continued Enhancement of Capacity Building for Effective Participation in the BCH (BCH-II). It was designed to be flexible and is tailored to meet the diverse needs of different countries, allowing them to select those tools that are most useful to their situation, needs and priorities. </w:t>
      </w:r>
    </w:p>
    <w:p w:rsidR="008675E9" w:rsidRPr="004E32E3" w:rsidRDefault="008675E9">
      <w:pPr>
        <w:rPr>
          <w:lang w:val="en-US"/>
        </w:rPr>
      </w:pPr>
      <w:r w:rsidRPr="004E32E3">
        <w:rPr>
          <w:lang w:val="en-US" w:eastAsia="en-US"/>
        </w:rPr>
        <w:t>The training package is divided into several manuals, each addressing one element of the BCH</w:t>
      </w:r>
    </w:p>
    <w:p w:rsidR="00B51908" w:rsidRPr="004E32E3" w:rsidRDefault="00B51908" w:rsidP="00B51908">
      <w:pPr>
        <w:rPr>
          <w:b/>
          <w:lang w:val="en-US"/>
        </w:rPr>
      </w:pPr>
    </w:p>
    <w:p w:rsidR="008675E9" w:rsidRPr="004E32E3" w:rsidRDefault="008675E9" w:rsidP="00B51908">
      <w:pPr>
        <w:rPr>
          <w:b/>
          <w:i/>
          <w:lang w:val="en-US"/>
        </w:rPr>
      </w:pPr>
      <w:r w:rsidRPr="004E32E3">
        <w:rPr>
          <w:b/>
          <w:i/>
          <w:lang w:val="en-US"/>
        </w:rPr>
        <w:t>Audience</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eastAsia="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lang w:val="en-US"/>
        </w:rPr>
      </w:pPr>
      <w:r w:rsidRPr="00272214">
        <w:rPr>
          <w:rFonts w:cs="Arial"/>
          <w:szCs w:val="22"/>
          <w:lang w:val="en-US" w:eastAsia="en-US"/>
        </w:rPr>
        <w:t xml:space="preserve">This manual is designed to provide guidance to BCH users who create and manage information in the BCH. It was developed for a non-technical audience with little or no knowledge of either the Cartagena Protocol or the BCH but who need to register information, access and manage information or set-up the IT-related components of the BCH. </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rPr>
      </w:pPr>
    </w:p>
    <w:p w:rsidR="008675E9" w:rsidRPr="004E32E3" w:rsidRDefault="008675E9" w:rsidP="00B51908">
      <w:pPr>
        <w:rPr>
          <w:b/>
          <w:i/>
          <w:lang w:val="en-US"/>
        </w:rPr>
      </w:pPr>
      <w:r w:rsidRPr="004E32E3">
        <w:rPr>
          <w:b/>
          <w:i/>
          <w:lang w:val="en-US"/>
        </w:rPr>
        <w:t>Purpose</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eastAsia="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0"/>
          <w:lang w:val="en-US"/>
        </w:rPr>
      </w:pPr>
      <w:r w:rsidRPr="00272214">
        <w:rPr>
          <w:rFonts w:cs="Arial"/>
          <w:szCs w:val="22"/>
          <w:lang w:val="en-US" w:eastAsia="en-US"/>
        </w:rPr>
        <w:t xml:space="preserve">This manual demonstrates the process of registering information online directly in the BCH Central Portal through the Management Centre of the BCH. </w:t>
      </w:r>
      <w:r w:rsidRPr="00272214">
        <w:rPr>
          <w:rFonts w:cs="Arial"/>
          <w:szCs w:val="20"/>
          <w:lang w:val="en-US"/>
        </w:rPr>
        <w:t>The web-based Central Portal allows governments and other users to administer their information directly in the BCH databases. These databases, which form the nucleus of the BCH, can be used to register information pertinent to the Cartagena Protocol.</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272214">
        <w:rPr>
          <w:rFonts w:cs="Arial"/>
          <w:szCs w:val="22"/>
          <w:lang w:val="en-US" w:eastAsia="en-US"/>
        </w:rPr>
        <w:t xml:space="preserve">BCH users with limited internet access may also register information offline by completing the offline common formats and submitting them, duly signed, to the Secretariat. </w:t>
      </w:r>
    </w:p>
    <w:p w:rsidR="008675E9" w:rsidRPr="00272214" w:rsidRDefault="008675E9">
      <w:pPr>
        <w:ind w:left="1080"/>
        <w:rPr>
          <w:rFonts w:cs="Arial"/>
          <w:szCs w:val="22"/>
          <w:lang w:val="en-US"/>
        </w:rPr>
      </w:pPr>
    </w:p>
    <w:p w:rsidR="008675E9" w:rsidRPr="004E32E3" w:rsidRDefault="008675E9" w:rsidP="00B51908">
      <w:pPr>
        <w:rPr>
          <w:b/>
          <w:i/>
          <w:lang w:val="en-US"/>
        </w:rPr>
      </w:pPr>
      <w:r w:rsidRPr="004E32E3">
        <w:rPr>
          <w:b/>
          <w:i/>
          <w:lang w:val="en-US"/>
        </w:rPr>
        <w:t>BCH Training Site:</w:t>
      </w:r>
    </w:p>
    <w:p w:rsidR="008675E9" w:rsidRPr="00272214" w:rsidRDefault="008675E9">
      <w:pPr>
        <w:spacing w:before="120"/>
        <w:rPr>
          <w:rFonts w:cs="Arial"/>
          <w:szCs w:val="22"/>
          <w:lang w:val="en-US"/>
        </w:rPr>
      </w:pPr>
      <w:r w:rsidRPr="00272214">
        <w:rPr>
          <w:rFonts w:cs="Arial"/>
          <w:szCs w:val="22"/>
          <w:lang w:val="en-US"/>
        </w:rPr>
        <w:t>To aid in learning and understanding, the SCBD has created a training, or demonstration site, mirroring the true BCH site.</w:t>
      </w:r>
    </w:p>
    <w:p w:rsidR="008675E9" w:rsidRPr="00272214" w:rsidRDefault="008675E9">
      <w:pPr>
        <w:tabs>
          <w:tab w:val="left" w:pos="2199"/>
        </w:tabs>
        <w:spacing w:before="120"/>
        <w:rPr>
          <w:rFonts w:cs="Arial"/>
          <w:color w:val="0000FF"/>
          <w:szCs w:val="22"/>
          <w:lang w:val="en-US"/>
        </w:rPr>
      </w:pPr>
      <w:r w:rsidRPr="00272214">
        <w:rPr>
          <w:rFonts w:cs="Arial"/>
          <w:szCs w:val="22"/>
          <w:lang w:val="en-US"/>
        </w:rPr>
        <w:t>BCH Website:</w:t>
      </w:r>
      <w:r w:rsidRPr="00272214">
        <w:rPr>
          <w:rFonts w:cs="Arial"/>
          <w:szCs w:val="22"/>
          <w:lang w:val="en-US"/>
        </w:rPr>
        <w:tab/>
        <w:t>http://bch.cbd.int/</w:t>
      </w:r>
    </w:p>
    <w:p w:rsidR="008675E9" w:rsidRPr="00272214" w:rsidRDefault="008675E9">
      <w:pPr>
        <w:tabs>
          <w:tab w:val="left" w:pos="2199"/>
        </w:tabs>
        <w:spacing w:before="120"/>
        <w:rPr>
          <w:rFonts w:cs="Arial"/>
          <w:color w:val="0000FF"/>
          <w:szCs w:val="22"/>
          <w:lang w:val="en-US"/>
        </w:rPr>
      </w:pPr>
      <w:r w:rsidRPr="00272214">
        <w:rPr>
          <w:rFonts w:cs="Arial"/>
          <w:szCs w:val="22"/>
          <w:lang w:val="en-US"/>
        </w:rPr>
        <w:t>BCH Training Site:</w:t>
      </w:r>
      <w:r w:rsidRPr="00272214">
        <w:rPr>
          <w:rFonts w:cs="Arial"/>
          <w:szCs w:val="22"/>
          <w:lang w:val="en-US"/>
        </w:rPr>
        <w:tab/>
        <w:t>https://bch.cbd.int/resources/trainingsite.shtml</w:t>
      </w:r>
    </w:p>
    <w:p w:rsidR="008675E9" w:rsidRPr="00272214" w:rsidRDefault="008675E9">
      <w:pPr>
        <w:spacing w:before="120"/>
        <w:rPr>
          <w:rFonts w:cs="Arial"/>
          <w:szCs w:val="22"/>
          <w:lang w:val="en-US"/>
        </w:rPr>
      </w:pPr>
      <w:r w:rsidRPr="00272214">
        <w:rPr>
          <w:rFonts w:cs="Arial"/>
          <w:szCs w:val="22"/>
          <w:lang w:val="en-US"/>
        </w:rPr>
        <w:t xml:space="preserve">The training site, which includes the same functionality as the true site, allows for entry of sample records, training on website navigation, validation of records, and overall familiarity of the website. It allows </w:t>
      </w:r>
      <w:r w:rsidR="00272214" w:rsidRPr="00272214">
        <w:rPr>
          <w:rFonts w:cs="Arial"/>
          <w:szCs w:val="22"/>
          <w:lang w:val="en-US"/>
        </w:rPr>
        <w:t>becoming</w:t>
      </w:r>
      <w:r w:rsidRPr="00272214">
        <w:rPr>
          <w:rFonts w:cs="Arial"/>
          <w:szCs w:val="22"/>
          <w:lang w:val="en-US"/>
        </w:rPr>
        <w:t xml:space="preserve"> familiar with entering and managing data, without the implications of making public “real” data that may not be complete.</w:t>
      </w:r>
    </w:p>
    <w:p w:rsidR="008675E9" w:rsidRPr="00272214" w:rsidRDefault="008675E9">
      <w:pPr>
        <w:spacing w:before="120"/>
        <w:rPr>
          <w:rFonts w:cs="Arial"/>
          <w:b/>
          <w:bCs/>
          <w:szCs w:val="22"/>
          <w:lang w:val="en-US"/>
        </w:rPr>
      </w:pPr>
      <w:r w:rsidRPr="00272214">
        <w:rPr>
          <w:rFonts w:cs="Arial"/>
          <w:b/>
          <w:bCs/>
          <w:color w:val="FF0000"/>
          <w:szCs w:val="22"/>
          <w:lang w:val="en-US"/>
        </w:rPr>
        <w:t xml:space="preserve">Warning: </w:t>
      </w:r>
      <w:r w:rsidRPr="00272214">
        <w:rPr>
          <w:rFonts w:cs="Arial"/>
          <w:b/>
          <w:bCs/>
          <w:szCs w:val="22"/>
          <w:lang w:val="en-US"/>
        </w:rPr>
        <w:t>You should always make sure you are logged in to the BCH Training Site if you want to register a test record.</w:t>
      </w:r>
    </w:p>
    <w:p w:rsidR="008675E9" w:rsidRPr="00272214" w:rsidRDefault="008675E9" w:rsidP="001B22FA">
      <w:pPr>
        <w:pStyle w:val="Heading1"/>
        <w:rPr>
          <w:lang w:val="en-US"/>
        </w:rPr>
      </w:pPr>
      <w:r w:rsidRPr="00272214">
        <w:rPr>
          <w:szCs w:val="22"/>
          <w:lang w:val="en-US"/>
        </w:rPr>
        <w:br w:type="page"/>
      </w:r>
      <w:bookmarkStart w:id="2" w:name="_Toc339988519"/>
      <w:r w:rsidR="001B22FA" w:rsidRPr="00272214">
        <w:rPr>
          <w:lang w:val="en-US"/>
        </w:rPr>
        <w:lastRenderedPageBreak/>
        <w:t>R</w:t>
      </w:r>
      <w:r w:rsidRPr="00272214">
        <w:rPr>
          <w:lang w:val="en-US"/>
        </w:rPr>
        <w:t xml:space="preserve">eference </w:t>
      </w:r>
      <w:r w:rsidR="001B22FA" w:rsidRPr="00272214">
        <w:rPr>
          <w:lang w:val="en-US"/>
        </w:rPr>
        <w:t>R</w:t>
      </w:r>
      <w:r w:rsidRPr="00272214">
        <w:rPr>
          <w:lang w:val="en-US"/>
        </w:rPr>
        <w:t>ecords</w:t>
      </w:r>
      <w:bookmarkEnd w:id="2"/>
    </w:p>
    <w:p w:rsidR="008675E9" w:rsidRPr="004E32E3" w:rsidRDefault="00272214" w:rsidP="001B22FA">
      <w:pPr>
        <w:pStyle w:val="Heading2"/>
        <w:rPr>
          <w:lang w:val="en-US"/>
        </w:rPr>
      </w:pPr>
      <w:bookmarkStart w:id="3" w:name="_Toc339988520"/>
      <w:r w:rsidRPr="004E32E3">
        <w:rPr>
          <w:lang w:val="en-US"/>
        </w:rPr>
        <w:t>Contact</w:t>
      </w:r>
      <w:r>
        <w:rPr>
          <w:lang w:val="en-US"/>
        </w:rPr>
        <w:t xml:space="preserve"> </w:t>
      </w:r>
      <w:r w:rsidRPr="004E32E3">
        <w:rPr>
          <w:lang w:val="en-US"/>
        </w:rPr>
        <w:t>Details</w:t>
      </w:r>
      <w:bookmarkEnd w:id="3"/>
    </w:p>
    <w:p w:rsidR="008675E9" w:rsidRPr="00272214" w:rsidRDefault="008675E9" w:rsidP="008675E9">
      <w:pPr>
        <w:jc w:val="left"/>
        <w:rPr>
          <w:b/>
          <w:sz w:val="24"/>
          <w:lang w:val="en-US"/>
        </w:rPr>
      </w:pPr>
    </w:p>
    <w:p w:rsidR="008675E9" w:rsidRPr="00272214" w:rsidRDefault="008675E9" w:rsidP="008675E9">
      <w:pPr>
        <w:jc w:val="left"/>
        <w:rPr>
          <w:sz w:val="24"/>
          <w:lang w:val="en-US"/>
        </w:rPr>
      </w:pPr>
      <w:r w:rsidRPr="00272214">
        <w:rPr>
          <w:sz w:val="24"/>
          <w:lang w:val="en-US"/>
        </w:rPr>
        <w:t xml:space="preserve">The Contact Record allows users to register personal and professional information for any new contacts within the BCH, as well as details for contacting the user. </w:t>
      </w:r>
    </w:p>
    <w:p w:rsidR="008675E9" w:rsidRPr="00272214" w:rsidRDefault="008675E9" w:rsidP="008675E9">
      <w:pPr>
        <w:rPr>
          <w:rFonts w:cs="Arial"/>
          <w:sz w:val="20"/>
          <w:szCs w:val="20"/>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03E6CDEB" wp14:editId="487674C8">
                  <wp:extent cx="609600" cy="635000"/>
                  <wp:effectExtent l="0" t="0" r="0" b="0"/>
                  <wp:docPr id="1" name="Picture 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350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1: Register a new entry in Contact Details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6491BB58" wp14:editId="45CCFDD4">
                  <wp:extent cx="590550" cy="615950"/>
                  <wp:effectExtent l="0" t="0" r="0" b="0"/>
                  <wp:docPr id="2" name="Picture 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 cy="6159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pStyle w:val="Heading7"/>
              <w:rPr>
                <w:rFonts w:eastAsia="Times New Roman" w:cs="Arial"/>
              </w:rPr>
            </w:pPr>
            <w:r w:rsidRPr="004E32E3">
              <w:rPr>
                <w:rFonts w:eastAsia="Times New Roman" w:cs="Arial"/>
              </w:rPr>
              <w:t>Exercise 1: Solution</w:t>
            </w:r>
          </w:p>
          <w:p w:rsidR="008675E9" w:rsidRPr="00272214" w:rsidRDefault="008675E9" w:rsidP="008675E9">
            <w:pPr>
              <w:numPr>
                <w:ilvl w:val="0"/>
                <w:numId w:val="24"/>
              </w:numPr>
              <w:tabs>
                <w:tab w:val="clear" w:pos="720"/>
                <w:tab w:val="num" w:pos="590"/>
              </w:tabs>
              <w:spacing w:before="120"/>
              <w:ind w:left="589" w:right="204" w:hanging="425"/>
              <w:rPr>
                <w:rFonts w:cs="Arial"/>
                <w:sz w:val="20"/>
                <w:szCs w:val="20"/>
                <w:lang w:val="en-US"/>
              </w:rPr>
            </w:pPr>
            <w:r w:rsidRPr="00272214">
              <w:rPr>
                <w:rFonts w:cs="Arial"/>
                <w:sz w:val="20"/>
                <w:szCs w:val="20"/>
                <w:lang w:val="en-US"/>
              </w:rPr>
              <w:t>Sing in to the “Registering Information” section of the BCH Portal, and when you enter the Management Centre, click on “Register a new record” at your left.</w:t>
            </w:r>
          </w:p>
          <w:p w:rsidR="008675E9" w:rsidRPr="00272214" w:rsidRDefault="00D755B2" w:rsidP="008675E9">
            <w:pPr>
              <w:spacing w:before="120"/>
              <w:ind w:right="204"/>
              <w:jc w:val="center"/>
              <w:rPr>
                <w:rFonts w:cs="Arial"/>
                <w:sz w:val="20"/>
                <w:szCs w:val="20"/>
                <w:lang w:val="en-US"/>
              </w:rPr>
            </w:pPr>
            <w:r w:rsidRPr="00272214">
              <w:rPr>
                <w:noProof/>
                <w:lang w:val="en-US" w:eastAsia="en-US"/>
              </w:rPr>
              <w:drawing>
                <wp:inline distT="0" distB="0" distL="0" distR="0" wp14:anchorId="5E7E6C65" wp14:editId="33114A5D">
                  <wp:extent cx="3721100" cy="2222500"/>
                  <wp:effectExtent l="0" t="0" r="0" b="635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12798" t="8853" r="12798" b="11871"/>
                          <a:stretch>
                            <a:fillRect/>
                          </a:stretch>
                        </pic:blipFill>
                        <pic:spPr bwMode="auto">
                          <a:xfrm>
                            <a:off x="0" y="0"/>
                            <a:ext cx="3721100" cy="2222500"/>
                          </a:xfrm>
                          <a:prstGeom prst="rect">
                            <a:avLst/>
                          </a:prstGeom>
                          <a:noFill/>
                          <a:ln>
                            <a:noFill/>
                          </a:ln>
                        </pic:spPr>
                      </pic:pic>
                    </a:graphicData>
                  </a:graphic>
                </wp:inline>
              </w:drawing>
            </w:r>
          </w:p>
          <w:p w:rsidR="008675E9" w:rsidRPr="00272214" w:rsidRDefault="008675E9" w:rsidP="008675E9">
            <w:pPr>
              <w:numPr>
                <w:ilvl w:val="0"/>
                <w:numId w:val="24"/>
              </w:numPr>
              <w:tabs>
                <w:tab w:val="clear" w:pos="720"/>
                <w:tab w:val="num" w:pos="590"/>
                <w:tab w:val="left" w:pos="3683"/>
              </w:tabs>
              <w:spacing w:before="40"/>
              <w:ind w:left="590" w:right="202" w:hanging="426"/>
              <w:rPr>
                <w:rFonts w:cs="Arial"/>
                <w:sz w:val="20"/>
                <w:szCs w:val="20"/>
                <w:lang w:val="en-US"/>
              </w:rPr>
            </w:pPr>
            <w:r w:rsidRPr="00272214">
              <w:rPr>
                <w:rFonts w:cs="Arial"/>
                <w:sz w:val="20"/>
                <w:szCs w:val="20"/>
                <w:lang w:val="en-US"/>
              </w:rPr>
              <w:t xml:space="preserve">In the Registering Reference Records section, find the “Contact Details”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4E32E3" w:rsidRDefault="00D755B2" w:rsidP="008675E9">
            <w:pPr>
              <w:tabs>
                <w:tab w:val="left" w:pos="3683"/>
              </w:tabs>
              <w:spacing w:before="40"/>
              <w:ind w:right="202"/>
              <w:jc w:val="center"/>
              <w:rPr>
                <w:noProof/>
                <w:lang w:val="en-US" w:eastAsia="es-EC"/>
              </w:rPr>
            </w:pPr>
            <w:r w:rsidRPr="00272214">
              <w:rPr>
                <w:noProof/>
                <w:lang w:val="en-US" w:eastAsia="en-US"/>
              </w:rPr>
              <w:lastRenderedPageBreak/>
              <w:drawing>
                <wp:inline distT="0" distB="0" distL="0" distR="0" wp14:anchorId="395EAC4D" wp14:editId="0004C9A3">
                  <wp:extent cx="3486150" cy="28956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l="15742" r="16422"/>
                          <a:stretch>
                            <a:fillRect/>
                          </a:stretch>
                        </pic:blipFill>
                        <pic:spPr bwMode="auto">
                          <a:xfrm>
                            <a:off x="0" y="0"/>
                            <a:ext cx="3486150" cy="2895600"/>
                          </a:xfrm>
                          <a:prstGeom prst="rect">
                            <a:avLst/>
                          </a:prstGeom>
                          <a:noFill/>
                          <a:ln>
                            <a:noFill/>
                          </a:ln>
                        </pic:spPr>
                      </pic:pic>
                    </a:graphicData>
                  </a:graphic>
                </wp:inline>
              </w:drawing>
            </w:r>
          </w:p>
          <w:p w:rsidR="008675E9" w:rsidRPr="00272214" w:rsidRDefault="008675E9" w:rsidP="008675E9">
            <w:pPr>
              <w:tabs>
                <w:tab w:val="left" w:pos="3683"/>
              </w:tabs>
              <w:spacing w:before="40"/>
              <w:ind w:right="202"/>
              <w:rPr>
                <w:rFonts w:cs="Arial"/>
                <w:sz w:val="20"/>
                <w:szCs w:val="20"/>
                <w:lang w:val="en-US"/>
              </w:rPr>
            </w:pP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24"/>
              </w:numPr>
              <w:tabs>
                <w:tab w:val="clear" w:pos="720"/>
                <w:tab w:val="num" w:pos="590"/>
                <w:tab w:val="left" w:pos="8031"/>
              </w:tabs>
              <w:spacing w:before="40"/>
              <w:ind w:left="590" w:right="202" w:hanging="426"/>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24"/>
              </w:numPr>
              <w:tabs>
                <w:tab w:val="clear" w:pos="720"/>
                <w:tab w:val="num" w:pos="590"/>
                <w:tab w:val="left" w:pos="8031"/>
              </w:tabs>
              <w:spacing w:before="40"/>
              <w:ind w:left="590" w:right="202" w:hanging="426"/>
              <w:rPr>
                <w:rFonts w:cs="Arial"/>
                <w:sz w:val="20"/>
                <w:szCs w:val="20"/>
                <w:lang w:val="en-US"/>
              </w:rPr>
            </w:pPr>
            <w:r w:rsidRPr="00272214">
              <w:rPr>
                <w:rFonts w:cs="Arial"/>
                <w:sz w:val="20"/>
                <w:szCs w:val="20"/>
                <w:lang w:val="en-US"/>
              </w:rPr>
              <w:t>This section contains two pages with fields to be filled.</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Under the </w:t>
            </w:r>
            <w:r w:rsidRPr="00272214">
              <w:rPr>
                <w:rFonts w:cs="Arial"/>
                <w:i/>
                <w:sz w:val="20"/>
                <w:szCs w:val="20"/>
                <w:lang w:val="en-US"/>
              </w:rPr>
              <w:t>Type of Organization</w:t>
            </w:r>
            <w:r w:rsidRPr="00272214">
              <w:rPr>
                <w:rFonts w:cs="Arial"/>
                <w:sz w:val="20"/>
                <w:szCs w:val="20"/>
                <w:lang w:val="en-US"/>
              </w:rPr>
              <w:t xml:space="preserve"> section, select one of the available options. Additional types of organization may also be selected by clicking the </w:t>
            </w:r>
            <w:proofErr w:type="gramStart"/>
            <w:r w:rsidRPr="00272214">
              <w:rPr>
                <w:rFonts w:cs="Arial"/>
                <w:sz w:val="20"/>
                <w:szCs w:val="20"/>
                <w:lang w:val="en-US"/>
              </w:rPr>
              <w:t>Other</w:t>
            </w:r>
            <w:proofErr w:type="gramEnd"/>
            <w:r w:rsidRPr="00272214">
              <w:rPr>
                <w:rFonts w:cs="Arial"/>
                <w:sz w:val="20"/>
                <w:szCs w:val="20"/>
                <w:lang w:val="en-US"/>
              </w:rPr>
              <w:t xml:space="preserve"> button and writing down the new type of organization to be registered.</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Phone number (mandatory)</w:t>
            </w:r>
            <w:r w:rsidRPr="00272214">
              <w:rPr>
                <w:rFonts w:cs="Arial"/>
                <w:sz w:val="20"/>
                <w:szCs w:val="20"/>
                <w:lang w:val="en-US"/>
              </w:rPr>
              <w:t xml:space="preserve">, a minimum of one number is required, but additional numbers may be added by clicking the </w:t>
            </w:r>
            <w:r w:rsidRPr="00272214">
              <w:rPr>
                <w:rFonts w:cs="Arial"/>
                <w:i/>
                <w:sz w:val="20"/>
                <w:szCs w:val="20"/>
                <w:lang w:val="en-US"/>
              </w:rPr>
              <w:t>Add an item</w:t>
            </w:r>
            <w:r w:rsidRPr="00272214">
              <w:rPr>
                <w:rFonts w:cs="Arial"/>
                <w:sz w:val="20"/>
                <w:szCs w:val="20"/>
                <w:lang w:val="en-US"/>
              </w:rPr>
              <w:t xml:space="preserve"> button. The same procedure works for the </w:t>
            </w:r>
            <w:r w:rsidRPr="00272214">
              <w:rPr>
                <w:rFonts w:cs="Arial"/>
                <w:i/>
                <w:sz w:val="20"/>
                <w:szCs w:val="20"/>
                <w:lang w:val="en-US"/>
              </w:rPr>
              <w:t>Fax Number</w:t>
            </w:r>
            <w:r w:rsidRPr="00272214">
              <w:rPr>
                <w:rFonts w:cs="Arial"/>
                <w:sz w:val="20"/>
                <w:szCs w:val="20"/>
                <w:lang w:val="en-US"/>
              </w:rPr>
              <w:t xml:space="preserve"> and </w:t>
            </w:r>
            <w:r w:rsidRPr="00272214">
              <w:rPr>
                <w:rFonts w:cs="Arial"/>
                <w:i/>
                <w:sz w:val="20"/>
                <w:szCs w:val="20"/>
                <w:lang w:val="en-US"/>
              </w:rPr>
              <w:t>Email Address</w:t>
            </w:r>
            <w:r w:rsidRPr="00272214">
              <w:rPr>
                <w:rFonts w:cs="Arial"/>
                <w:sz w:val="20"/>
                <w:szCs w:val="20"/>
                <w:lang w:val="en-US"/>
              </w:rPr>
              <w:t xml:space="preserve"> fields.</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Additional websites or files may be also attached in the bottom of the second page,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 under the Additional Information section.</w:t>
            </w:r>
          </w:p>
          <w:p w:rsidR="008675E9" w:rsidRPr="004E32E3"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By clicking the </w:t>
            </w:r>
            <w:r w:rsidRPr="00272214">
              <w:rPr>
                <w:rFonts w:cs="Arial"/>
                <w:i/>
                <w:sz w:val="20"/>
                <w:szCs w:val="20"/>
                <w:lang w:val="en-US"/>
              </w:rPr>
              <w:t>Review</w:t>
            </w:r>
            <w:r w:rsidRPr="00272214">
              <w:rPr>
                <w:rFonts w:cs="Arial"/>
                <w:sz w:val="20"/>
                <w:szCs w:val="20"/>
                <w:lang w:val="en-US"/>
              </w:rPr>
              <w:t xml:space="preserve"> button in the bottom of the page, you can display a list of the mandatory fields that are still not filled. </w:t>
            </w:r>
            <w:r w:rsidR="00272214" w:rsidRPr="004E32E3">
              <w:rPr>
                <w:rFonts w:cs="Arial"/>
                <w:sz w:val="20"/>
                <w:szCs w:val="20"/>
                <w:lang w:val="en-US"/>
              </w:rPr>
              <w:t>This</w:t>
            </w:r>
            <w:r w:rsidR="00272214">
              <w:rPr>
                <w:rFonts w:cs="Arial"/>
                <w:sz w:val="20"/>
                <w:szCs w:val="20"/>
                <w:lang w:val="en-US"/>
              </w:rPr>
              <w:t xml:space="preserve"> </w:t>
            </w:r>
            <w:r w:rsidR="00272214" w:rsidRPr="004E32E3">
              <w:rPr>
                <w:rFonts w:cs="Arial"/>
                <w:sz w:val="20"/>
                <w:szCs w:val="20"/>
                <w:lang w:val="en-US"/>
              </w:rPr>
              <w:t>applies</w:t>
            </w:r>
            <w:r w:rsidR="00272214">
              <w:rPr>
                <w:rFonts w:cs="Arial"/>
                <w:sz w:val="20"/>
                <w:szCs w:val="20"/>
                <w:lang w:val="en-US"/>
              </w:rPr>
              <w:t xml:space="preserve"> </w:t>
            </w:r>
            <w:r w:rsidR="00272214" w:rsidRPr="004E32E3">
              <w:rPr>
                <w:rFonts w:cs="Arial"/>
                <w:sz w:val="20"/>
                <w:szCs w:val="20"/>
                <w:lang w:val="en-US"/>
              </w:rPr>
              <w:t>for</w:t>
            </w:r>
            <w:r w:rsidR="00272214">
              <w:rPr>
                <w:rFonts w:cs="Arial"/>
                <w:sz w:val="20"/>
                <w:szCs w:val="20"/>
                <w:lang w:val="en-US"/>
              </w:rPr>
              <w:t xml:space="preserve"> </w:t>
            </w:r>
            <w:r w:rsidR="00272214" w:rsidRPr="004E32E3">
              <w:rPr>
                <w:rFonts w:cs="Arial"/>
                <w:sz w:val="20"/>
                <w:szCs w:val="20"/>
                <w:lang w:val="en-US"/>
              </w:rPr>
              <w:t>all</w:t>
            </w:r>
            <w:r w:rsidR="00272214">
              <w:rPr>
                <w:rFonts w:cs="Arial"/>
                <w:sz w:val="20"/>
                <w:szCs w:val="20"/>
                <w:lang w:val="en-US"/>
              </w:rPr>
              <w:t xml:space="preserve"> </w:t>
            </w:r>
            <w:r w:rsidR="00272214" w:rsidRPr="004E32E3">
              <w:rPr>
                <w:rFonts w:cs="Arial"/>
                <w:sz w:val="20"/>
                <w:szCs w:val="20"/>
                <w:lang w:val="en-US"/>
              </w:rPr>
              <w:t>categories of information</w:t>
            </w:r>
            <w:r w:rsidR="00272214">
              <w:rPr>
                <w:rFonts w:cs="Arial"/>
                <w:sz w:val="20"/>
                <w:szCs w:val="20"/>
                <w:lang w:val="en-US"/>
              </w:rPr>
              <w:t xml:space="preserve"> </w:t>
            </w:r>
            <w:r w:rsidR="00272214" w:rsidRPr="004E32E3">
              <w:rPr>
                <w:rFonts w:cs="Arial"/>
                <w:sz w:val="20"/>
                <w:szCs w:val="20"/>
                <w:lang w:val="en-US"/>
              </w:rPr>
              <w:t>registration.</w:t>
            </w:r>
          </w:p>
          <w:p w:rsidR="008675E9" w:rsidRPr="00272214" w:rsidRDefault="008675E9" w:rsidP="008675E9">
            <w:pPr>
              <w:numPr>
                <w:ilvl w:val="0"/>
                <w:numId w:val="24"/>
              </w:numPr>
              <w:spacing w:before="40"/>
              <w:ind w:right="202"/>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272214" w:rsidRDefault="008675E9" w:rsidP="008675E9">
      <w:pPr>
        <w:rPr>
          <w:rFonts w:cs="Arial"/>
          <w:szCs w:val="22"/>
          <w:lang w:val="en-US"/>
        </w:rPr>
      </w:pPr>
    </w:p>
    <w:p w:rsidR="008675E9" w:rsidRPr="00272214" w:rsidRDefault="008675E9" w:rsidP="008675E9">
      <w:pPr>
        <w:rPr>
          <w:rFonts w:cs="Arial"/>
          <w:sz w:val="20"/>
          <w:szCs w:val="20"/>
          <w:lang w:val="en-US"/>
        </w:rPr>
      </w:pPr>
    </w:p>
    <w:p w:rsidR="008675E9" w:rsidRPr="004E32E3" w:rsidRDefault="00272214" w:rsidP="001B22FA">
      <w:pPr>
        <w:pStyle w:val="Heading2"/>
        <w:rPr>
          <w:sz w:val="26"/>
          <w:szCs w:val="26"/>
          <w:lang w:val="en-US"/>
        </w:rPr>
      </w:pPr>
      <w:bookmarkStart w:id="4" w:name="_Toc339988521"/>
      <w:r w:rsidRPr="004E32E3">
        <w:rPr>
          <w:lang w:val="en-US"/>
        </w:rPr>
        <w:lastRenderedPageBreak/>
        <w:t>Capacity</w:t>
      </w:r>
      <w:r>
        <w:rPr>
          <w:lang w:val="en-US"/>
        </w:rPr>
        <w:t xml:space="preserve"> </w:t>
      </w:r>
      <w:r w:rsidRPr="004E32E3">
        <w:rPr>
          <w:lang w:val="en-US"/>
        </w:rPr>
        <w:t>Building</w:t>
      </w:r>
      <w:r>
        <w:rPr>
          <w:lang w:val="en-US"/>
        </w:rPr>
        <w:t xml:space="preserve"> </w:t>
      </w:r>
      <w:r w:rsidRPr="004E32E3">
        <w:rPr>
          <w:lang w:val="en-US"/>
        </w:rPr>
        <w:t>Activities</w:t>
      </w:r>
      <w:r w:rsidR="008675E9" w:rsidRPr="004E32E3">
        <w:rPr>
          <w:lang w:val="en-US"/>
        </w:rPr>
        <w:t>, Projects and Opportunities</w:t>
      </w:r>
      <w:bookmarkEnd w:id="4"/>
    </w:p>
    <w:p w:rsidR="008675E9" w:rsidRPr="004E32E3" w:rsidRDefault="008675E9" w:rsidP="008675E9">
      <w:pPr>
        <w:rPr>
          <w:lang w:val="en-US"/>
        </w:rPr>
      </w:pPr>
      <w:r w:rsidRPr="004E32E3">
        <w:rPr>
          <w:lang w:val="en-US"/>
        </w:rPr>
        <w:t xml:space="preserve">This reference </w:t>
      </w:r>
      <w:r w:rsidR="00272214" w:rsidRPr="00272214">
        <w:rPr>
          <w:lang w:val="en-US"/>
        </w:rPr>
        <w:t>record allows</w:t>
      </w:r>
      <w:r w:rsidRPr="004E32E3">
        <w:rPr>
          <w:lang w:val="en-US"/>
        </w:rPr>
        <w:t xml:space="preserve"> users to register information about upcoming or developing events in the area of capacity building and training for biosafety (i.e. minimize the environmental and health risks of living modified organisms). These events can be aimed at different groups and cover various topics, that include but are not limited to risk management, LMO detection and identification, information exchange and data management, biosafety research on LMOs, and public awareness and education.</w:t>
      </w:r>
    </w:p>
    <w:p w:rsidR="008675E9" w:rsidRPr="004E32E3" w:rsidRDefault="008675E9" w:rsidP="008675E9">
      <w:pPr>
        <w:rPr>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616B8E0A" wp14:editId="7635044D">
                  <wp:extent cx="609600" cy="635000"/>
                  <wp:effectExtent l="0" t="0" r="0" b="0"/>
                  <wp:docPr id="5" name="Picture 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350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2: Register a new entry in Capacity Building Activities, Projects and Opportunities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3EB52E80" wp14:editId="47C5C5C2">
                  <wp:extent cx="590550" cy="615950"/>
                  <wp:effectExtent l="0" t="0" r="0" b="0"/>
                  <wp:docPr id="6" name="Picture 6"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 cy="6159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pStyle w:val="Heading7"/>
              <w:rPr>
                <w:rFonts w:eastAsia="Times New Roman" w:cs="Arial"/>
              </w:rPr>
            </w:pPr>
            <w:r w:rsidRPr="004E32E3">
              <w:rPr>
                <w:rFonts w:eastAsia="Times New Roman" w:cs="Arial"/>
              </w:rPr>
              <w:t>Exercise 2: Solution</w:t>
            </w:r>
          </w:p>
          <w:p w:rsidR="008675E9" w:rsidRPr="00272214" w:rsidRDefault="008675E9" w:rsidP="008675E9">
            <w:pPr>
              <w:numPr>
                <w:ilvl w:val="0"/>
                <w:numId w:val="32"/>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2"/>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record “Capacity Building Activities, Projects and Opportunities”,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2"/>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2"/>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for the </w:t>
            </w:r>
            <w:r w:rsidRPr="00272214">
              <w:rPr>
                <w:rFonts w:cs="Arial"/>
                <w:i/>
                <w:sz w:val="20"/>
                <w:szCs w:val="20"/>
                <w:lang w:val="en-US"/>
              </w:rPr>
              <w:t>Contact Person</w:t>
            </w:r>
            <w:r w:rsidRPr="00272214">
              <w:rPr>
                <w:rFonts w:cs="Arial"/>
                <w:sz w:val="20"/>
                <w:szCs w:val="20"/>
                <w:lang w:val="en-US"/>
              </w:rPr>
              <w:t xml:space="preserve"> field, a link must be established with a previously recorded </w:t>
            </w:r>
            <w:r w:rsidRPr="00272214">
              <w:rPr>
                <w:rFonts w:cs="Arial"/>
                <w:i/>
                <w:sz w:val="20"/>
                <w:szCs w:val="20"/>
                <w:lang w:val="en-US"/>
              </w:rPr>
              <w:t>Contact Details</w:t>
            </w:r>
            <w:r w:rsidRPr="00272214">
              <w:rPr>
                <w:rFonts w:cs="Arial"/>
                <w:sz w:val="20"/>
                <w:szCs w:val="20"/>
                <w:lang w:val="en-US"/>
              </w:rPr>
              <w:t xml:space="preserve"> entry, as described in item A. The option to create a new record in this stage is also available.</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Type of Initiative</w:t>
            </w:r>
            <w:r w:rsidRPr="00272214">
              <w:rPr>
                <w:rFonts w:cs="Arial"/>
                <w:sz w:val="20"/>
                <w:szCs w:val="20"/>
                <w:lang w:val="en-US"/>
              </w:rPr>
              <w:t xml:space="preserve">, in the </w:t>
            </w:r>
            <w:r w:rsidRPr="00272214">
              <w:rPr>
                <w:rFonts w:cs="Arial"/>
                <w:i/>
                <w:sz w:val="20"/>
                <w:szCs w:val="20"/>
                <w:lang w:val="en-US"/>
              </w:rPr>
              <w:t>Main target group(s)/beneficiaries</w:t>
            </w:r>
            <w:r w:rsidRPr="00272214">
              <w:rPr>
                <w:rFonts w:cs="Arial"/>
                <w:sz w:val="20"/>
                <w:szCs w:val="20"/>
                <w:lang w:val="en-US"/>
              </w:rPr>
              <w:t xml:space="preserve"> field, more than one option can be selected.</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Donor(s) Information</w:t>
            </w:r>
            <w:r w:rsidRPr="00272214">
              <w:rPr>
                <w:rFonts w:cs="Arial"/>
                <w:sz w:val="20"/>
                <w:szCs w:val="20"/>
                <w:lang w:val="en-US"/>
              </w:rPr>
              <w:t xml:space="preserve">, for the </w:t>
            </w:r>
            <w:r w:rsidRPr="00272214">
              <w:rPr>
                <w:rFonts w:cs="Arial"/>
                <w:i/>
                <w:sz w:val="20"/>
                <w:szCs w:val="20"/>
                <w:lang w:val="en-US"/>
              </w:rPr>
              <w:t>Organization</w:t>
            </w:r>
            <w:r w:rsidRPr="00272214">
              <w:rPr>
                <w:rFonts w:cs="Arial"/>
                <w:sz w:val="20"/>
                <w:szCs w:val="20"/>
                <w:lang w:val="en-US"/>
              </w:rPr>
              <w:t xml:space="preserve"> field, a link must be established with a previously recorded </w:t>
            </w:r>
            <w:r w:rsidRPr="00272214">
              <w:rPr>
                <w:rFonts w:cs="Arial"/>
                <w:i/>
                <w:sz w:val="20"/>
                <w:szCs w:val="20"/>
                <w:lang w:val="en-US"/>
              </w:rPr>
              <w:t>Organization</w:t>
            </w:r>
            <w:r w:rsidRPr="00272214">
              <w:rPr>
                <w:rFonts w:cs="Arial"/>
                <w:sz w:val="20"/>
                <w:szCs w:val="20"/>
                <w:lang w:val="en-US"/>
              </w:rPr>
              <w:t xml:space="preserve"> entry, or an organization present in the list. The option to create a new record in this stage is also available.</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In the </w:t>
            </w:r>
            <w:r w:rsidRPr="00272214">
              <w:rPr>
                <w:rFonts w:cs="Arial"/>
                <w:i/>
                <w:sz w:val="20"/>
                <w:szCs w:val="20"/>
                <w:lang w:val="en-US"/>
              </w:rPr>
              <w:t>Biosafety-related publications and information resources</w:t>
            </w:r>
            <w:r w:rsidRPr="00272214">
              <w:rPr>
                <w:rFonts w:cs="Arial"/>
                <w:sz w:val="20"/>
                <w:szCs w:val="20"/>
                <w:lang w:val="en-US"/>
              </w:rPr>
              <w:t xml:space="preserve"> field, a link must be established with a previously recorded entry, or an entry present in the list. The option to create a new record in this stage is also available.</w:t>
            </w:r>
          </w:p>
          <w:p w:rsidR="008675E9" w:rsidRPr="004E32E3"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In the </w:t>
            </w:r>
            <w:r w:rsidRPr="00272214">
              <w:rPr>
                <w:rFonts w:cs="Arial"/>
                <w:i/>
                <w:sz w:val="20"/>
                <w:szCs w:val="20"/>
                <w:lang w:val="en-US"/>
              </w:rPr>
              <w:t>General Thematic Area(s)</w:t>
            </w:r>
            <w:r w:rsidRPr="00272214">
              <w:rPr>
                <w:rFonts w:cs="Arial"/>
                <w:sz w:val="20"/>
                <w:szCs w:val="20"/>
                <w:lang w:val="en-US"/>
              </w:rPr>
              <w:t xml:space="preserve"> field, more than one option can be selected. In addition, if you want to add an extra category not </w:t>
            </w:r>
            <w:r w:rsidRPr="00272214">
              <w:rPr>
                <w:rFonts w:cs="Arial"/>
                <w:sz w:val="20"/>
                <w:szCs w:val="20"/>
                <w:lang w:val="en-US"/>
              </w:rPr>
              <w:lastRenderedPageBreak/>
              <w:t xml:space="preserve">present in the list, you may do so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General Thematic Area.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sz w:val="20"/>
                <w:szCs w:val="20"/>
                <w:lang w:val="en-US"/>
              </w:rPr>
              <w:t>same</w:t>
            </w:r>
            <w:r w:rsidR="00272214">
              <w:rPr>
                <w:rFonts w:cs="Arial"/>
                <w:sz w:val="20"/>
                <w:szCs w:val="20"/>
                <w:lang w:val="en-US"/>
              </w:rPr>
              <w:t xml:space="preserve"> </w:t>
            </w:r>
            <w:r w:rsidR="00272214" w:rsidRPr="004E32E3">
              <w:rPr>
                <w:rFonts w:cs="Arial"/>
                <w:sz w:val="20"/>
                <w:szCs w:val="20"/>
                <w:lang w:val="en-US"/>
              </w:rPr>
              <w:t>procedure</w:t>
            </w:r>
            <w:r w:rsidR="00272214">
              <w:rPr>
                <w:rFonts w:cs="Arial"/>
                <w:sz w:val="20"/>
                <w:szCs w:val="20"/>
                <w:lang w:val="en-US"/>
              </w:rPr>
              <w:t xml:space="preserve"> </w:t>
            </w:r>
            <w:r w:rsidR="00272214" w:rsidRPr="004E32E3">
              <w:rPr>
                <w:rFonts w:cs="Arial"/>
                <w:sz w:val="20"/>
                <w:szCs w:val="20"/>
                <w:lang w:val="en-US"/>
              </w:rPr>
              <w:t>applies</w:t>
            </w:r>
            <w:r w:rsidR="00272214">
              <w:rPr>
                <w:rFonts w:cs="Arial"/>
                <w:sz w:val="20"/>
                <w:szCs w:val="20"/>
                <w:lang w:val="en-US"/>
              </w:rPr>
              <w:t xml:space="preserve"> </w:t>
            </w:r>
            <w:r w:rsidR="00272214" w:rsidRPr="004E32E3">
              <w:rPr>
                <w:rFonts w:cs="Arial"/>
                <w:sz w:val="20"/>
                <w:szCs w:val="20"/>
                <w:lang w:val="en-US"/>
              </w:rPr>
              <w:t>for</w:t>
            </w:r>
            <w:r w:rsidR="00272214">
              <w:rPr>
                <w:rFonts w:cs="Arial"/>
                <w:sz w:val="20"/>
                <w:szCs w:val="20"/>
                <w:lang w:val="en-US"/>
              </w:rPr>
              <w:t xml:space="preserve">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i/>
                <w:sz w:val="20"/>
                <w:szCs w:val="20"/>
                <w:lang w:val="en-US"/>
              </w:rPr>
              <w:t>Language</w:t>
            </w:r>
            <w:r w:rsidR="00272214">
              <w:rPr>
                <w:rFonts w:cs="Arial"/>
                <w:i/>
                <w:sz w:val="20"/>
                <w:szCs w:val="20"/>
                <w:lang w:val="en-US"/>
              </w:rPr>
              <w:t xml:space="preserve"> </w:t>
            </w:r>
            <w:r w:rsidR="00272214" w:rsidRPr="004E32E3">
              <w:rPr>
                <w:rFonts w:cs="Arial"/>
                <w:sz w:val="20"/>
                <w:szCs w:val="20"/>
                <w:lang w:val="en-US"/>
              </w:rPr>
              <w:t>field</w:t>
            </w:r>
            <w:r w:rsidRPr="004E32E3">
              <w:rPr>
                <w:rFonts w:cs="Arial"/>
                <w:sz w:val="20"/>
                <w:szCs w:val="20"/>
                <w:lang w:val="en-US"/>
              </w:rPr>
              <w:t>.</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Type of Initiative</w:t>
            </w:r>
            <w:r w:rsidRPr="00272214">
              <w:rPr>
                <w:rFonts w:cs="Arial"/>
                <w:sz w:val="20"/>
                <w:szCs w:val="20"/>
                <w:lang w:val="en-US"/>
              </w:rPr>
              <w:t xml:space="preserve">, in the </w:t>
            </w:r>
            <w:r w:rsidRPr="00272214">
              <w:rPr>
                <w:rFonts w:cs="Arial"/>
                <w:i/>
                <w:sz w:val="20"/>
                <w:szCs w:val="20"/>
                <w:lang w:val="en-US"/>
              </w:rPr>
              <w:t>Specific category</w:t>
            </w:r>
            <w:r w:rsidRPr="00272214">
              <w:rPr>
                <w:rFonts w:cs="Arial"/>
                <w:sz w:val="20"/>
                <w:szCs w:val="20"/>
                <w:lang w:val="en-US"/>
              </w:rPr>
              <w:t xml:space="preserve"> of the initiative field, more than one option can be selected.</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4E32E3" w:rsidRDefault="008675E9" w:rsidP="008675E9">
      <w:pPr>
        <w:rPr>
          <w:lang w:val="en-US"/>
        </w:rPr>
      </w:pPr>
    </w:p>
    <w:p w:rsidR="008675E9" w:rsidRPr="004E32E3" w:rsidRDefault="008675E9" w:rsidP="008675E9">
      <w:pPr>
        <w:rPr>
          <w:lang w:val="en-US"/>
        </w:rPr>
      </w:pPr>
    </w:p>
    <w:p w:rsidR="008675E9" w:rsidRPr="004E32E3" w:rsidRDefault="008675E9" w:rsidP="001B22FA">
      <w:pPr>
        <w:pStyle w:val="Heading2"/>
        <w:rPr>
          <w:lang w:val="en-US"/>
        </w:rPr>
      </w:pPr>
      <w:bookmarkStart w:id="5" w:name="_Toc339988522"/>
      <w:r w:rsidRPr="004E32E3">
        <w:rPr>
          <w:lang w:val="en-US"/>
        </w:rPr>
        <w:t>Capacity-</w:t>
      </w:r>
      <w:r w:rsidR="00272214" w:rsidRPr="004E32E3">
        <w:rPr>
          <w:lang w:val="en-US"/>
        </w:rPr>
        <w:t>Building</w:t>
      </w:r>
      <w:r w:rsidR="00272214">
        <w:rPr>
          <w:lang w:val="en-US"/>
        </w:rPr>
        <w:t xml:space="preserve"> </w:t>
      </w:r>
      <w:r w:rsidR="00272214" w:rsidRPr="004E32E3">
        <w:rPr>
          <w:lang w:val="en-US"/>
        </w:rPr>
        <w:t>Needs</w:t>
      </w:r>
      <w:r w:rsidR="00272214">
        <w:rPr>
          <w:lang w:val="en-US"/>
        </w:rPr>
        <w:t xml:space="preserve"> </w:t>
      </w:r>
      <w:r w:rsidR="00272214" w:rsidRPr="004E32E3">
        <w:rPr>
          <w:lang w:val="en-US"/>
        </w:rPr>
        <w:t>Assessment</w:t>
      </w:r>
      <w:bookmarkEnd w:id="5"/>
    </w:p>
    <w:p w:rsidR="008675E9" w:rsidRPr="004E32E3" w:rsidRDefault="008675E9" w:rsidP="008675E9">
      <w:pPr>
        <w:rPr>
          <w:lang w:val="en-US"/>
        </w:rPr>
      </w:pPr>
    </w:p>
    <w:p w:rsidR="008675E9" w:rsidRPr="00272214" w:rsidRDefault="008675E9" w:rsidP="008675E9">
      <w:pPr>
        <w:rPr>
          <w:lang w:val="en-US"/>
        </w:rPr>
      </w:pPr>
      <w:r w:rsidRPr="00272214">
        <w:rPr>
          <w:lang w:val="en-US"/>
        </w:rPr>
        <w:t>This type of record is used to describe the capacity building necessities and priorities of an institution, so that users may find possibilities for capacity building activities that help satisfy these needs.</w:t>
      </w:r>
    </w:p>
    <w:p w:rsidR="008675E9" w:rsidRPr="00272214" w:rsidRDefault="008675E9" w:rsidP="008675E9">
      <w:pPr>
        <w:rPr>
          <w:color w:val="FF0000"/>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3DE6A085" wp14:editId="53A8DE57">
                  <wp:extent cx="520700" cy="552450"/>
                  <wp:effectExtent l="0" t="0" r="0" b="0"/>
                  <wp:docPr id="7" name="Picture 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3: Register a new entry in Capacity-Building Needs Assessment</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51BDFEC" wp14:editId="696A13C2">
                  <wp:extent cx="641350" cy="660400"/>
                  <wp:effectExtent l="0" t="0" r="6350" b="6350"/>
                  <wp:docPr id="8" name="Picture 8"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50" cy="66040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3: Solution</w:t>
            </w:r>
          </w:p>
          <w:p w:rsidR="008675E9" w:rsidRPr="00272214" w:rsidRDefault="008675E9" w:rsidP="008675E9">
            <w:pPr>
              <w:numPr>
                <w:ilvl w:val="0"/>
                <w:numId w:val="31"/>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1"/>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“Capacity-Building Needs Assessment”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1"/>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1"/>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4E32E3"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for the </w:t>
            </w:r>
            <w:r w:rsidRPr="00272214">
              <w:rPr>
                <w:rFonts w:cs="Arial"/>
                <w:i/>
                <w:sz w:val="20"/>
                <w:szCs w:val="20"/>
                <w:lang w:val="en-US"/>
              </w:rPr>
              <w:t>Contact Person</w:t>
            </w:r>
            <w:r w:rsidRPr="00272214">
              <w:rPr>
                <w:rFonts w:cs="Arial"/>
                <w:sz w:val="20"/>
                <w:szCs w:val="20"/>
                <w:lang w:val="en-US"/>
              </w:rPr>
              <w:t xml:space="preserve"> field, a link must be established with a previously recorded Contact Details entry, as described in item A. The option to create a new record in this stage is also available.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sz w:val="20"/>
                <w:szCs w:val="20"/>
                <w:lang w:val="en-US"/>
              </w:rPr>
              <w:t>same</w:t>
            </w:r>
            <w:r w:rsidR="00272214">
              <w:rPr>
                <w:rFonts w:cs="Arial"/>
                <w:sz w:val="20"/>
                <w:szCs w:val="20"/>
                <w:lang w:val="en-US"/>
              </w:rPr>
              <w:t xml:space="preserve"> </w:t>
            </w:r>
            <w:r w:rsidR="00272214" w:rsidRPr="004E32E3">
              <w:rPr>
                <w:rFonts w:cs="Arial"/>
                <w:sz w:val="20"/>
                <w:szCs w:val="20"/>
                <w:lang w:val="en-US"/>
              </w:rPr>
              <w:t>applies</w:t>
            </w:r>
            <w:r w:rsidR="00272214">
              <w:rPr>
                <w:rFonts w:cs="Arial"/>
                <w:sz w:val="20"/>
                <w:szCs w:val="20"/>
                <w:lang w:val="en-US"/>
              </w:rPr>
              <w:t xml:space="preserve"> </w:t>
            </w:r>
            <w:r w:rsidR="00272214" w:rsidRPr="004E32E3">
              <w:rPr>
                <w:rFonts w:cs="Arial"/>
                <w:sz w:val="20"/>
                <w:szCs w:val="20"/>
                <w:lang w:val="en-US"/>
              </w:rPr>
              <w:t>for</w:t>
            </w:r>
            <w:r w:rsidR="00272214">
              <w:rPr>
                <w:rFonts w:cs="Arial"/>
                <w:sz w:val="20"/>
                <w:szCs w:val="20"/>
                <w:lang w:val="en-US"/>
              </w:rPr>
              <w:t xml:space="preserve">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i/>
                <w:sz w:val="20"/>
                <w:szCs w:val="20"/>
                <w:lang w:val="en-US"/>
              </w:rPr>
              <w:t>Organization</w:t>
            </w:r>
            <w:r w:rsidR="00272214">
              <w:rPr>
                <w:rFonts w:cs="Arial"/>
                <w:i/>
                <w:sz w:val="20"/>
                <w:szCs w:val="20"/>
                <w:lang w:val="en-US"/>
              </w:rPr>
              <w:t xml:space="preserve"> </w:t>
            </w:r>
            <w:r w:rsidR="00272214" w:rsidRPr="004E32E3">
              <w:rPr>
                <w:rFonts w:cs="Arial"/>
                <w:sz w:val="20"/>
                <w:szCs w:val="20"/>
                <w:lang w:val="en-US"/>
              </w:rPr>
              <w:t>field</w:t>
            </w:r>
            <w:r w:rsidRPr="004E32E3">
              <w:rPr>
                <w:rFonts w:cs="Arial"/>
                <w:sz w:val="20"/>
                <w:szCs w:val="20"/>
                <w:lang w:val="en-US"/>
              </w:rPr>
              <w:t>.</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To select the </w:t>
            </w:r>
            <w:r w:rsidRPr="00272214">
              <w:rPr>
                <w:rFonts w:cs="Arial"/>
                <w:i/>
                <w:sz w:val="20"/>
                <w:szCs w:val="20"/>
                <w:lang w:val="en-US"/>
              </w:rPr>
              <w:t>Country</w:t>
            </w:r>
            <w:r w:rsidRPr="00272214">
              <w:rPr>
                <w:rFonts w:cs="Arial"/>
                <w:sz w:val="20"/>
                <w:szCs w:val="20"/>
                <w:lang w:val="en-US"/>
              </w:rPr>
              <w:t xml:space="preserve"> field, click on the </w:t>
            </w:r>
            <w:r w:rsidRPr="00272214">
              <w:rPr>
                <w:rFonts w:cs="Arial"/>
                <w:i/>
                <w:sz w:val="20"/>
                <w:szCs w:val="20"/>
                <w:lang w:val="en-US"/>
              </w:rPr>
              <w:t>Select</w:t>
            </w:r>
            <w:r w:rsidRPr="00272214">
              <w:rPr>
                <w:rFonts w:cs="Arial"/>
                <w:sz w:val="20"/>
                <w:szCs w:val="20"/>
                <w:lang w:val="en-US"/>
              </w:rPr>
              <w:t xml:space="preserve"> button and chose </w:t>
            </w:r>
            <w:r w:rsidRPr="00272214">
              <w:rPr>
                <w:rFonts w:cs="Arial"/>
                <w:sz w:val="20"/>
                <w:szCs w:val="20"/>
                <w:lang w:val="en-US"/>
              </w:rPr>
              <w:lastRenderedPageBreak/>
              <w:t>one option from the list.</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Areas of capacity building</w:t>
            </w:r>
            <w:r w:rsidRPr="00272214">
              <w:rPr>
                <w:rFonts w:cs="Arial"/>
                <w:sz w:val="20"/>
                <w:szCs w:val="20"/>
                <w:lang w:val="en-US"/>
              </w:rPr>
              <w:t xml:space="preserve">, in the </w:t>
            </w:r>
            <w:r w:rsidRPr="00272214">
              <w:rPr>
                <w:rFonts w:cs="Arial"/>
                <w:i/>
                <w:sz w:val="20"/>
                <w:szCs w:val="20"/>
                <w:lang w:val="en-US"/>
              </w:rPr>
              <w:t>Broad areas in which capacity is needed</w:t>
            </w:r>
            <w:r w:rsidRPr="00272214">
              <w:rPr>
                <w:rFonts w:cs="Arial"/>
                <w:sz w:val="20"/>
                <w:szCs w:val="20"/>
                <w:lang w:val="en-US"/>
              </w:rPr>
              <w:t xml:space="preserve"> field, more than one option can be selected. In addition, if you want to add an extra category not present in the list, you may do so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category.</w:t>
            </w:r>
          </w:p>
          <w:p w:rsidR="008675E9" w:rsidRPr="00272214" w:rsidRDefault="008675E9" w:rsidP="008675E9">
            <w:pPr>
              <w:numPr>
                <w:ilvl w:val="0"/>
                <w:numId w:val="31"/>
              </w:numPr>
              <w:spacing w:before="40"/>
              <w:ind w:right="202"/>
              <w:rPr>
                <w:rFonts w:cs="Arial"/>
                <w:sz w:val="20"/>
                <w:szCs w:val="20"/>
                <w:lang w:val="en-US"/>
              </w:rPr>
            </w:pPr>
            <w:r w:rsidRPr="00272214">
              <w:rPr>
                <w:rFonts w:cs="Arial"/>
                <w:i/>
                <w:sz w:val="20"/>
                <w:szCs w:val="20"/>
                <w:lang w:val="en-US"/>
              </w:rPr>
              <w:t>Under Needs</w:t>
            </w:r>
            <w:r w:rsidRPr="00272214">
              <w:rPr>
                <w:rFonts w:cs="Arial"/>
                <w:sz w:val="20"/>
                <w:szCs w:val="20"/>
                <w:lang w:val="en-US"/>
              </w:rPr>
              <w:t xml:space="preserve"> and priorities (page 2), in </w:t>
            </w:r>
            <w:r w:rsidRPr="00272214">
              <w:rPr>
                <w:rFonts w:cs="Arial"/>
                <w:i/>
                <w:sz w:val="20"/>
                <w:szCs w:val="20"/>
                <w:lang w:val="en-US"/>
              </w:rPr>
              <w:t>the Specific needs and priorities</w:t>
            </w:r>
            <w:r w:rsidRPr="00272214">
              <w:rPr>
                <w:rFonts w:cs="Arial"/>
                <w:sz w:val="20"/>
                <w:szCs w:val="20"/>
                <w:lang w:val="en-US"/>
              </w:rPr>
              <w:t xml:space="preserve"> field, more than one option can be selected, and for every option chosen, new and more specific options will appear, to provide with more specific information. Some of these new fields allow for a maximum of 3 alternatives, while others only permit one. In addition, if you want to add an extra category not present in the list at any level, you may do so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category.</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in the </w:t>
            </w:r>
            <w:proofErr w:type="gramStart"/>
            <w:r w:rsidRPr="00272214">
              <w:rPr>
                <w:rFonts w:cs="Arial"/>
                <w:i/>
                <w:sz w:val="20"/>
                <w:szCs w:val="20"/>
                <w:lang w:val="en-US"/>
              </w:rPr>
              <w:t>Other</w:t>
            </w:r>
            <w:proofErr w:type="gramEnd"/>
            <w:r w:rsidRPr="00272214">
              <w:rPr>
                <w:rFonts w:cs="Arial"/>
                <w:i/>
                <w:sz w:val="20"/>
                <w:szCs w:val="20"/>
                <w:lang w:val="en-US"/>
              </w:rPr>
              <w:t xml:space="preserve"> relevant website address or attached documents</w:t>
            </w:r>
            <w:r w:rsidRPr="00272214">
              <w:rPr>
                <w:rFonts w:cs="Arial"/>
                <w:sz w:val="20"/>
                <w:szCs w:val="20"/>
                <w:lang w:val="en-US"/>
              </w:rPr>
              <w:t xml:space="preserve"> field, you may add relevant websites or files by clicking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r w:rsidR="00272214">
              <w:rPr>
                <w:rFonts w:cs="Arial"/>
                <w:sz w:val="20"/>
                <w:szCs w:val="20"/>
                <w:lang w:val="en-US"/>
              </w:rPr>
              <w:t xml:space="preserve"> </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p w:rsidR="008675E9" w:rsidRPr="004E32E3" w:rsidRDefault="00272214" w:rsidP="001B22FA">
      <w:pPr>
        <w:pStyle w:val="Heading2"/>
        <w:rPr>
          <w:lang w:val="en-US"/>
        </w:rPr>
      </w:pPr>
      <w:bookmarkStart w:id="6" w:name="_Toc339988523"/>
      <w:r w:rsidRPr="004E32E3">
        <w:rPr>
          <w:lang w:val="en-US"/>
        </w:rPr>
        <w:t>Biosafety Organization including</w:t>
      </w:r>
      <w:bookmarkEnd w:id="6"/>
    </w:p>
    <w:p w:rsidR="008675E9" w:rsidRPr="00272214" w:rsidRDefault="008675E9" w:rsidP="008675E9">
      <w:pPr>
        <w:pStyle w:val="Heading9"/>
      </w:pPr>
      <w:r w:rsidRPr="00272214">
        <w:t>Laboratory for detection and identification of LMOs</w:t>
      </w:r>
    </w:p>
    <w:p w:rsidR="008675E9" w:rsidRPr="00272214" w:rsidRDefault="008675E9" w:rsidP="008675E9">
      <w:pPr>
        <w:rPr>
          <w:lang w:val="en-US"/>
        </w:rPr>
      </w:pPr>
    </w:p>
    <w:p w:rsidR="008675E9" w:rsidRPr="00272214" w:rsidDel="008248CC" w:rsidRDefault="008675E9" w:rsidP="008675E9">
      <w:pPr>
        <w:rPr>
          <w:lang w:val="en-US"/>
        </w:rPr>
      </w:pPr>
      <w:r w:rsidRPr="00272214">
        <w:rPr>
          <w:lang w:val="en-US"/>
        </w:rPr>
        <w:t>This type of record allows users to register an organization that works in LMO biosafety, and to make a description of the activities engaged by this organization, including information about having or being a laboratory for detection and identification of LMOs.</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1005D78" wp14:editId="560E6DF4">
                  <wp:extent cx="641350" cy="673100"/>
                  <wp:effectExtent l="0" t="0" r="6350" b="0"/>
                  <wp:docPr id="9" name="Picture 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350" cy="6731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rFonts w:cs="Arial"/>
                <w:b/>
                <w:bCs/>
                <w:sz w:val="20"/>
                <w:szCs w:val="20"/>
                <w:lang w:val="en-US"/>
              </w:rPr>
            </w:pPr>
            <w:r w:rsidRPr="00272214">
              <w:rPr>
                <w:rFonts w:cs="Arial"/>
                <w:b/>
                <w:bCs/>
                <w:sz w:val="20"/>
                <w:szCs w:val="20"/>
                <w:lang w:val="en-US"/>
              </w:rPr>
              <w:t xml:space="preserve">Exercise 4: Register a new Biosafety Organization including </w:t>
            </w:r>
          </w:p>
          <w:p w:rsidR="008675E9" w:rsidRPr="00272214" w:rsidRDefault="008675E9" w:rsidP="008675E9">
            <w:pPr>
              <w:rPr>
                <w:rFonts w:cs="Arial"/>
                <w:b/>
                <w:bCs/>
                <w:sz w:val="20"/>
                <w:szCs w:val="20"/>
                <w:lang w:val="en-US"/>
              </w:rPr>
            </w:pPr>
            <w:r w:rsidRPr="00272214">
              <w:rPr>
                <w:rFonts w:cs="Arial"/>
                <w:b/>
                <w:bCs/>
                <w:sz w:val="20"/>
                <w:szCs w:val="20"/>
                <w:lang w:val="en-US"/>
              </w:rPr>
              <w:t>Laboratory for detection and identification of LMOs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2A735241" wp14:editId="2527631A">
                  <wp:extent cx="654050" cy="673100"/>
                  <wp:effectExtent l="0" t="0" r="0" b="0"/>
                  <wp:docPr id="10" name="Picture 10"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 cy="67310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4: Solution</w:t>
            </w:r>
          </w:p>
          <w:p w:rsidR="008675E9" w:rsidRPr="00272214" w:rsidRDefault="008675E9" w:rsidP="008675E9">
            <w:pPr>
              <w:numPr>
                <w:ilvl w:val="0"/>
                <w:numId w:val="33"/>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3"/>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“Biosafety Organization including Laboratory for detection and identification of LMOs”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lastRenderedPageBreak/>
              <w:t xml:space="preserve">Notes: </w:t>
            </w:r>
            <w:r w:rsidRPr="00272214">
              <w:rPr>
                <w:rFonts w:cs="Arial"/>
                <w:b/>
                <w:bCs/>
                <w:i/>
                <w:iCs/>
                <w:sz w:val="20"/>
                <w:szCs w:val="20"/>
                <w:lang w:val="en-US"/>
              </w:rPr>
              <w:t>Keep in mind the following.</w:t>
            </w:r>
          </w:p>
          <w:p w:rsidR="008675E9" w:rsidRPr="00272214" w:rsidRDefault="008675E9" w:rsidP="008675E9">
            <w:pPr>
              <w:numPr>
                <w:ilvl w:val="0"/>
                <w:numId w:val="33"/>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3"/>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To select the </w:t>
            </w:r>
            <w:r w:rsidRPr="00272214">
              <w:rPr>
                <w:rFonts w:cs="Arial"/>
                <w:i/>
                <w:sz w:val="20"/>
                <w:szCs w:val="20"/>
                <w:lang w:val="en-US"/>
              </w:rPr>
              <w:t>Country</w:t>
            </w:r>
            <w:r w:rsidRPr="00272214">
              <w:rPr>
                <w:rFonts w:cs="Arial"/>
                <w:sz w:val="20"/>
                <w:szCs w:val="20"/>
                <w:lang w:val="en-US"/>
              </w:rPr>
              <w:t xml:space="preserve"> field, click on the </w:t>
            </w:r>
            <w:r w:rsidRPr="00272214">
              <w:rPr>
                <w:rFonts w:cs="Arial"/>
                <w:i/>
                <w:sz w:val="20"/>
                <w:szCs w:val="20"/>
                <w:lang w:val="en-US"/>
              </w:rPr>
              <w:t>Select</w:t>
            </w:r>
            <w:r w:rsidRPr="00272214">
              <w:rPr>
                <w:rFonts w:cs="Arial"/>
                <w:sz w:val="20"/>
                <w:szCs w:val="20"/>
                <w:lang w:val="en-US"/>
              </w:rPr>
              <w:t xml:space="preserve"> button and chose one option from the list.</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Phone number (mandatory)</w:t>
            </w:r>
            <w:r w:rsidRPr="00272214">
              <w:rPr>
                <w:rFonts w:cs="Arial"/>
                <w:sz w:val="20"/>
                <w:szCs w:val="20"/>
                <w:lang w:val="en-US"/>
              </w:rPr>
              <w:t xml:space="preserve">, a minimum of one number is required, but additional numbers may be added by clicking the </w:t>
            </w:r>
            <w:r w:rsidRPr="00272214">
              <w:rPr>
                <w:rFonts w:cs="Arial"/>
                <w:i/>
                <w:sz w:val="20"/>
                <w:szCs w:val="20"/>
                <w:lang w:val="en-US"/>
              </w:rPr>
              <w:t>Add an item</w:t>
            </w:r>
            <w:r w:rsidRPr="00272214">
              <w:rPr>
                <w:rFonts w:cs="Arial"/>
                <w:sz w:val="20"/>
                <w:szCs w:val="20"/>
                <w:lang w:val="en-US"/>
              </w:rPr>
              <w:t xml:space="preserve"> button. The same procedure works for the </w:t>
            </w:r>
            <w:r w:rsidRPr="00272214">
              <w:rPr>
                <w:rFonts w:cs="Arial"/>
                <w:i/>
                <w:sz w:val="20"/>
                <w:szCs w:val="20"/>
                <w:lang w:val="en-US"/>
              </w:rPr>
              <w:t>Fax Number</w:t>
            </w:r>
            <w:r w:rsidRPr="00272214">
              <w:rPr>
                <w:rFonts w:cs="Arial"/>
                <w:sz w:val="20"/>
                <w:szCs w:val="20"/>
                <w:lang w:val="en-US"/>
              </w:rPr>
              <w:t xml:space="preserve"> and </w:t>
            </w:r>
            <w:r w:rsidRPr="00272214">
              <w:rPr>
                <w:rFonts w:cs="Arial"/>
                <w:i/>
                <w:sz w:val="20"/>
                <w:szCs w:val="20"/>
                <w:lang w:val="en-US"/>
              </w:rPr>
              <w:t>Email Address</w:t>
            </w:r>
            <w:r w:rsidRPr="00272214">
              <w:rPr>
                <w:rFonts w:cs="Arial"/>
                <w:sz w:val="20"/>
                <w:szCs w:val="20"/>
                <w:lang w:val="en-US"/>
              </w:rPr>
              <w:t xml:space="preserve"> fields.</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Type of Organization</w:t>
            </w:r>
            <w:r w:rsidRPr="00272214">
              <w:rPr>
                <w:rFonts w:cs="Arial"/>
                <w:sz w:val="20"/>
                <w:szCs w:val="20"/>
                <w:lang w:val="en-US"/>
              </w:rPr>
              <w:t xml:space="preserve">, one of the available options can be selected for the affiliation of the contact. Additional types of organization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organization to be registered.</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Organization details</w:t>
            </w:r>
            <w:r w:rsidRPr="00272214">
              <w:rPr>
                <w:rFonts w:cs="Arial"/>
                <w:sz w:val="20"/>
                <w:szCs w:val="20"/>
                <w:lang w:val="en-US"/>
              </w:rPr>
              <w:t xml:space="preserve">, in the </w:t>
            </w:r>
            <w:r w:rsidRPr="00272214">
              <w:rPr>
                <w:rFonts w:cs="Arial"/>
                <w:i/>
                <w:sz w:val="20"/>
                <w:szCs w:val="20"/>
                <w:lang w:val="en-US"/>
              </w:rPr>
              <w:t>Geographical areas of operation</w:t>
            </w:r>
            <w:r w:rsidRPr="00272214">
              <w:rPr>
                <w:rFonts w:cs="Arial"/>
                <w:sz w:val="20"/>
                <w:szCs w:val="20"/>
                <w:lang w:val="en-US"/>
              </w:rPr>
              <w:t xml:space="preserve"> field, more than one option may be chosen. In case an entire region is to be selected, click on the title of that given region, instead of filling all of the sub regions individually.</w:t>
            </w:r>
          </w:p>
          <w:p w:rsidR="008675E9" w:rsidRDefault="008675E9" w:rsidP="008675E9">
            <w:pPr>
              <w:numPr>
                <w:ilvl w:val="0"/>
                <w:numId w:val="33"/>
              </w:numPr>
              <w:spacing w:before="120"/>
              <w:ind w:right="204"/>
              <w:rPr>
                <w:rFonts w:cs="Arial"/>
                <w:sz w:val="20"/>
                <w:szCs w:val="20"/>
                <w:lang w:val="en-US"/>
              </w:rPr>
            </w:pPr>
            <w:r w:rsidRPr="00272214">
              <w:rPr>
                <w:rFonts w:cs="Arial"/>
                <w:sz w:val="20"/>
                <w:szCs w:val="20"/>
                <w:lang w:val="en-US"/>
              </w:rPr>
              <w:t xml:space="preserve">Under the </w:t>
            </w:r>
            <w:r w:rsidRPr="00272214">
              <w:rPr>
                <w:rFonts w:cs="Arial"/>
                <w:i/>
                <w:sz w:val="20"/>
                <w:szCs w:val="20"/>
                <w:lang w:val="en-US"/>
              </w:rPr>
              <w:t>Organization´s Profile</w:t>
            </w:r>
            <w:r w:rsidRPr="00272214">
              <w:rPr>
                <w:rFonts w:cs="Arial"/>
                <w:sz w:val="20"/>
                <w:szCs w:val="20"/>
                <w:lang w:val="en-US"/>
              </w:rPr>
              <w:t xml:space="preserve"> field, you may add relevant websites or files by clicking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 This also applies for the </w:t>
            </w:r>
            <w:proofErr w:type="gramStart"/>
            <w:r w:rsidRPr="00272214">
              <w:rPr>
                <w:rFonts w:cs="Arial"/>
                <w:i/>
                <w:sz w:val="20"/>
                <w:szCs w:val="20"/>
                <w:lang w:val="en-US"/>
              </w:rPr>
              <w:t>Other</w:t>
            </w:r>
            <w:proofErr w:type="gramEnd"/>
            <w:r w:rsidRPr="00272214">
              <w:rPr>
                <w:rFonts w:cs="Arial"/>
                <w:sz w:val="20"/>
                <w:szCs w:val="20"/>
                <w:lang w:val="en-US"/>
              </w:rPr>
              <w:t xml:space="preserve"> relevant website address or attached documents field, under </w:t>
            </w:r>
            <w:r w:rsidRPr="00272214">
              <w:rPr>
                <w:rFonts w:cs="Arial"/>
                <w:i/>
                <w:sz w:val="20"/>
                <w:szCs w:val="20"/>
                <w:lang w:val="en-US"/>
              </w:rPr>
              <w:t>Additional Information</w:t>
            </w:r>
            <w:r w:rsidRPr="00272214">
              <w:rPr>
                <w:rFonts w:cs="Arial"/>
                <w:sz w:val="20"/>
                <w:szCs w:val="20"/>
                <w:lang w:val="en-US"/>
              </w:rPr>
              <w:t>.</w:t>
            </w:r>
          </w:p>
          <w:p w:rsidR="00272214" w:rsidRPr="00272214" w:rsidRDefault="00272214" w:rsidP="004E32E3">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for the </w:t>
            </w:r>
            <w:r w:rsidRPr="00272214">
              <w:rPr>
                <w:rFonts w:cs="Arial"/>
                <w:i/>
                <w:sz w:val="20"/>
                <w:szCs w:val="20"/>
                <w:lang w:val="en-US"/>
              </w:rPr>
              <w:t>Organization</w:t>
            </w:r>
            <w:r w:rsidRPr="00272214">
              <w:rPr>
                <w:rFonts w:cs="Arial"/>
                <w:sz w:val="20"/>
                <w:szCs w:val="20"/>
                <w:lang w:val="en-US"/>
              </w:rPr>
              <w:t xml:space="preserve"> field under </w:t>
            </w:r>
            <w:r w:rsidRPr="00272214">
              <w:rPr>
                <w:rFonts w:cs="Arial"/>
                <w:i/>
                <w:sz w:val="20"/>
                <w:szCs w:val="20"/>
                <w:lang w:val="en-US"/>
              </w:rPr>
              <w:t>Linked Organizations</w:t>
            </w:r>
            <w:r w:rsidRPr="00272214">
              <w:rPr>
                <w:rFonts w:cs="Arial"/>
                <w:sz w:val="20"/>
                <w:szCs w:val="20"/>
                <w:lang w:val="en-US"/>
              </w:rPr>
              <w:t>, a link must be established with a previously recorded Organizations entry. The option to create a new record in this stage is also available.</w:t>
            </w:r>
          </w:p>
          <w:p w:rsidR="008675E9" w:rsidRPr="00272214" w:rsidRDefault="008675E9" w:rsidP="008675E9">
            <w:pPr>
              <w:numPr>
                <w:ilvl w:val="0"/>
                <w:numId w:val="33"/>
              </w:numPr>
              <w:spacing w:before="120"/>
              <w:ind w:right="204"/>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272214" w:rsidRDefault="008675E9" w:rsidP="008675E9">
      <w:pPr>
        <w:pStyle w:val="Heading9"/>
      </w:pPr>
    </w:p>
    <w:p w:rsidR="008675E9" w:rsidRPr="00272214" w:rsidRDefault="008675E9" w:rsidP="008675E9">
      <w:pPr>
        <w:pStyle w:val="Heading9"/>
      </w:pPr>
    </w:p>
    <w:p w:rsidR="008675E9" w:rsidRPr="004E32E3" w:rsidRDefault="008675E9" w:rsidP="001B22FA">
      <w:pPr>
        <w:pStyle w:val="Heading2"/>
        <w:rPr>
          <w:lang w:val="en-US"/>
        </w:rPr>
      </w:pPr>
      <w:bookmarkStart w:id="7" w:name="_Toc339988524"/>
      <w:r w:rsidRPr="004E32E3">
        <w:rPr>
          <w:lang w:val="en-US"/>
        </w:rPr>
        <w:t xml:space="preserve">Biosafety </w:t>
      </w:r>
      <w:r w:rsidR="00272214" w:rsidRPr="004E32E3">
        <w:rPr>
          <w:lang w:val="en-US"/>
        </w:rPr>
        <w:t>Information</w:t>
      </w:r>
      <w:r w:rsidR="00272214">
        <w:rPr>
          <w:lang w:val="en-US"/>
        </w:rPr>
        <w:t xml:space="preserve"> </w:t>
      </w:r>
      <w:r w:rsidR="00272214" w:rsidRPr="004E32E3">
        <w:rPr>
          <w:lang w:val="en-US"/>
        </w:rPr>
        <w:t>Resource</w:t>
      </w:r>
      <w:r w:rsidRPr="004E32E3">
        <w:rPr>
          <w:lang w:val="en-US"/>
        </w:rPr>
        <w:t xml:space="preserve"> Centre (BIRC)</w:t>
      </w:r>
      <w:bookmarkEnd w:id="7"/>
    </w:p>
    <w:p w:rsidR="008675E9" w:rsidRPr="00272214" w:rsidRDefault="008675E9" w:rsidP="008675E9">
      <w:pPr>
        <w:rPr>
          <w:lang w:val="en-US"/>
        </w:rPr>
      </w:pPr>
    </w:p>
    <w:p w:rsidR="008675E9" w:rsidRPr="00272214" w:rsidRDefault="008675E9" w:rsidP="008675E9">
      <w:pPr>
        <w:rPr>
          <w:lang w:val="en-US"/>
        </w:rPr>
      </w:pPr>
      <w:r w:rsidRPr="00272214">
        <w:rPr>
          <w:lang w:val="en-US"/>
        </w:rPr>
        <w:t>This type of record allows users to register information about articles, books, book chapters, manuals, conference proceedings, among others, which are related to LMOs, where you can find a description of the resources and the way to access them.</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5B849AA3" wp14:editId="092D359C">
                  <wp:extent cx="520700" cy="552450"/>
                  <wp:effectExtent l="0" t="0" r="0" b="0"/>
                  <wp:docPr id="11" name="Picture 1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shd w:val="clear" w:color="auto" w:fill="FFFFFF"/>
                <w:lang w:val="en-US"/>
              </w:rPr>
              <w:t>Exercise 5: Register a new Biosafety Information Resource Centre.</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lastRenderedPageBreak/>
              <w:br w:type="page"/>
            </w:r>
            <w:r w:rsidR="00D755B2" w:rsidRPr="00272214">
              <w:rPr>
                <w:rFonts w:cs="Arial"/>
                <w:noProof/>
                <w:szCs w:val="22"/>
                <w:lang w:val="en-US" w:eastAsia="en-US"/>
              </w:rPr>
              <w:drawing>
                <wp:inline distT="0" distB="0" distL="0" distR="0">
                  <wp:extent cx="533400" cy="552450"/>
                  <wp:effectExtent l="0" t="0" r="0" b="0"/>
                  <wp:docPr id="12" name="Picture 1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5: Solution</w:t>
            </w:r>
          </w:p>
          <w:p w:rsidR="008675E9" w:rsidRPr="00272214" w:rsidRDefault="008675E9" w:rsidP="008675E9">
            <w:pPr>
              <w:numPr>
                <w:ilvl w:val="0"/>
                <w:numId w:val="28"/>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28"/>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record “Biosafety Information Resource Centre (BIRC)”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28"/>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28"/>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For the </w:t>
            </w:r>
            <w:r w:rsidRPr="00272214">
              <w:rPr>
                <w:rFonts w:cs="Arial"/>
                <w:i/>
                <w:sz w:val="20"/>
                <w:szCs w:val="20"/>
                <w:lang w:val="en-US"/>
              </w:rPr>
              <w:t>Organism</w:t>
            </w:r>
            <w:r w:rsidRPr="00272214">
              <w:rPr>
                <w:rFonts w:cs="Arial"/>
                <w:sz w:val="20"/>
                <w:szCs w:val="20"/>
                <w:lang w:val="en-US"/>
              </w:rPr>
              <w:t xml:space="preserve">, </w:t>
            </w:r>
            <w:r w:rsidRPr="00272214">
              <w:rPr>
                <w:rFonts w:cs="Arial"/>
                <w:i/>
                <w:sz w:val="20"/>
                <w:szCs w:val="20"/>
                <w:lang w:val="en-US"/>
              </w:rPr>
              <w:t>Gene</w:t>
            </w:r>
            <w:r w:rsidRPr="00272214">
              <w:rPr>
                <w:rFonts w:cs="Arial"/>
                <w:sz w:val="20"/>
                <w:szCs w:val="20"/>
                <w:lang w:val="en-US"/>
              </w:rPr>
              <w:t xml:space="preserve">, </w:t>
            </w:r>
            <w:r w:rsidRPr="00272214">
              <w:rPr>
                <w:rFonts w:cs="Arial"/>
                <w:i/>
                <w:sz w:val="20"/>
                <w:szCs w:val="20"/>
                <w:lang w:val="en-US"/>
              </w:rPr>
              <w:t>LMO</w:t>
            </w:r>
            <w:r w:rsidRPr="00272214">
              <w:rPr>
                <w:rFonts w:cs="Arial"/>
                <w:sz w:val="20"/>
                <w:szCs w:val="20"/>
                <w:lang w:val="en-US"/>
              </w:rPr>
              <w:t xml:space="preserve">, </w:t>
            </w:r>
            <w:r w:rsidRPr="00272214">
              <w:rPr>
                <w:rFonts w:cs="Arial"/>
                <w:i/>
                <w:sz w:val="20"/>
                <w:szCs w:val="20"/>
                <w:lang w:val="en-US"/>
              </w:rPr>
              <w:t>Contact</w:t>
            </w:r>
            <w:r w:rsidRPr="00272214">
              <w:rPr>
                <w:rFonts w:cs="Arial"/>
                <w:sz w:val="20"/>
                <w:szCs w:val="20"/>
                <w:lang w:val="en-US"/>
              </w:rPr>
              <w:t xml:space="preserve"> and </w:t>
            </w:r>
            <w:r w:rsidRPr="00272214">
              <w:rPr>
                <w:rFonts w:cs="Arial"/>
                <w:i/>
                <w:sz w:val="20"/>
                <w:szCs w:val="20"/>
                <w:lang w:val="en-US"/>
              </w:rPr>
              <w:t>Organization</w:t>
            </w:r>
            <w:r w:rsidRPr="00272214">
              <w:rPr>
                <w:rFonts w:cs="Arial"/>
                <w:sz w:val="20"/>
                <w:szCs w:val="20"/>
                <w:lang w:val="en-US"/>
              </w:rPr>
              <w:t xml:space="preserve"> fields, a link must be established with previously recorded entries for each of these categories. The option to create these new records at this stage is also available.</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Subject</w:t>
            </w:r>
            <w:r w:rsidRPr="00272214">
              <w:rPr>
                <w:rFonts w:cs="Arial"/>
                <w:sz w:val="20"/>
                <w:szCs w:val="20"/>
                <w:lang w:val="en-US"/>
              </w:rPr>
              <w:t xml:space="preserve">, in the </w:t>
            </w:r>
            <w:proofErr w:type="gramStart"/>
            <w:r w:rsidRPr="00272214">
              <w:rPr>
                <w:rFonts w:cs="Arial"/>
                <w:i/>
                <w:sz w:val="20"/>
                <w:szCs w:val="20"/>
                <w:lang w:val="en-US"/>
              </w:rPr>
              <w:t>Thematic</w:t>
            </w:r>
            <w:proofErr w:type="gramEnd"/>
            <w:r w:rsidRPr="00272214">
              <w:rPr>
                <w:rFonts w:cs="Arial"/>
                <w:i/>
                <w:sz w:val="20"/>
                <w:szCs w:val="20"/>
                <w:lang w:val="en-US"/>
              </w:rPr>
              <w:t xml:space="preserve"> areas</w:t>
            </w:r>
            <w:r w:rsidRPr="00272214">
              <w:rPr>
                <w:rFonts w:cs="Arial"/>
                <w:sz w:val="20"/>
                <w:szCs w:val="20"/>
                <w:lang w:val="en-US"/>
              </w:rPr>
              <w:t xml:space="preserve"> field, more than one option may be chosen. In case an entire area is to be selected, click on the title of that given area, instead of filling all of the sub areas individually.</w:t>
            </w:r>
          </w:p>
          <w:p w:rsidR="008675E9" w:rsidRPr="004E32E3" w:rsidRDefault="00D755B2" w:rsidP="008675E9">
            <w:pPr>
              <w:spacing w:before="40"/>
              <w:ind w:left="1080" w:right="202"/>
              <w:jc w:val="center"/>
              <w:rPr>
                <w:rFonts w:cs="Arial"/>
                <w:sz w:val="20"/>
                <w:szCs w:val="20"/>
                <w:lang w:val="en-US"/>
              </w:rPr>
            </w:pPr>
            <w:r w:rsidRPr="00272214">
              <w:rPr>
                <w:noProof/>
                <w:lang w:val="en-US" w:eastAsia="en-US"/>
              </w:rPr>
              <w:drawing>
                <wp:inline distT="0" distB="0" distL="0" distR="0" wp14:anchorId="785A9362" wp14:editId="45D501E7">
                  <wp:extent cx="3175000" cy="2501900"/>
                  <wp:effectExtent l="0" t="0" r="635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l="13589" r="15034"/>
                          <a:stretch>
                            <a:fillRect/>
                          </a:stretch>
                        </pic:blipFill>
                        <pic:spPr bwMode="auto">
                          <a:xfrm>
                            <a:off x="0" y="0"/>
                            <a:ext cx="3175000" cy="2501900"/>
                          </a:xfrm>
                          <a:prstGeom prst="rect">
                            <a:avLst/>
                          </a:prstGeom>
                          <a:noFill/>
                          <a:ln>
                            <a:noFill/>
                          </a:ln>
                        </pic:spPr>
                      </pic:pic>
                    </a:graphicData>
                  </a:graphic>
                </wp:inline>
              </w:drawing>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in the </w:t>
            </w:r>
            <w:r w:rsidRPr="00272214">
              <w:rPr>
                <w:rFonts w:cs="Arial"/>
                <w:i/>
                <w:sz w:val="20"/>
                <w:szCs w:val="20"/>
                <w:lang w:val="en-US"/>
              </w:rPr>
              <w:t>Type of resource</w:t>
            </w:r>
            <w:r w:rsidRPr="00272214">
              <w:rPr>
                <w:rFonts w:cs="Arial"/>
                <w:sz w:val="20"/>
                <w:szCs w:val="20"/>
                <w:lang w:val="en-US"/>
              </w:rPr>
              <w:t xml:space="preserve"> field, more than one option may be chosen. Additional types of organization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resource to be registered.</w:t>
            </w:r>
          </w:p>
          <w:p w:rsidR="008675E9" w:rsidRPr="00272214" w:rsidRDefault="008675E9" w:rsidP="008675E9">
            <w:pPr>
              <w:numPr>
                <w:ilvl w:val="0"/>
                <w:numId w:val="28"/>
              </w:numPr>
              <w:spacing w:before="40"/>
              <w:ind w:right="344"/>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Access to the resource</w:t>
            </w:r>
            <w:r w:rsidRPr="00272214">
              <w:rPr>
                <w:rFonts w:cs="Arial"/>
                <w:sz w:val="20"/>
                <w:szCs w:val="20"/>
                <w:lang w:val="en-US"/>
              </w:rPr>
              <w:t xml:space="preserve">, in the </w:t>
            </w:r>
            <w:r w:rsidRPr="00272214">
              <w:rPr>
                <w:rFonts w:cs="Arial"/>
                <w:i/>
                <w:sz w:val="20"/>
                <w:szCs w:val="20"/>
                <w:lang w:val="en-US"/>
              </w:rPr>
              <w:t>Link to the resource(s)</w:t>
            </w:r>
            <w:r w:rsidRPr="00272214">
              <w:rPr>
                <w:rFonts w:cs="Arial"/>
                <w:sz w:val="20"/>
                <w:szCs w:val="20"/>
                <w:lang w:val="en-US"/>
              </w:rPr>
              <w:t xml:space="preserve"> field, you may add relevant websites or files by clicking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p>
          <w:p w:rsidR="008675E9" w:rsidRPr="00272214" w:rsidRDefault="008675E9" w:rsidP="008675E9">
            <w:pPr>
              <w:numPr>
                <w:ilvl w:val="0"/>
                <w:numId w:val="28"/>
              </w:numPr>
              <w:spacing w:before="40"/>
              <w:ind w:right="344"/>
              <w:rPr>
                <w:rFonts w:cs="Arial"/>
                <w:sz w:val="20"/>
                <w:szCs w:val="20"/>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ind w:left="72" w:right="648"/>
        <w:rPr>
          <w:rFonts w:cs="Arial"/>
          <w:szCs w:val="22"/>
          <w:lang w:val="en-US"/>
        </w:rPr>
      </w:pPr>
    </w:p>
    <w:p w:rsidR="008675E9" w:rsidRPr="00272214" w:rsidRDefault="008675E9" w:rsidP="008675E9">
      <w:pPr>
        <w:ind w:left="72" w:right="648"/>
        <w:rPr>
          <w:rFonts w:cs="Arial"/>
          <w:szCs w:val="22"/>
          <w:lang w:val="en-US"/>
        </w:rPr>
      </w:pPr>
    </w:p>
    <w:p w:rsidR="008675E9" w:rsidRPr="00272214" w:rsidRDefault="008675E9" w:rsidP="008675E9">
      <w:pPr>
        <w:ind w:left="72" w:right="648"/>
        <w:rPr>
          <w:rFonts w:cs="Arial"/>
          <w:szCs w:val="22"/>
          <w:lang w:val="en-US"/>
        </w:rPr>
      </w:pPr>
    </w:p>
    <w:p w:rsidR="008675E9" w:rsidRPr="004E32E3" w:rsidRDefault="008675E9" w:rsidP="001B22FA">
      <w:pPr>
        <w:pStyle w:val="Heading2"/>
        <w:rPr>
          <w:lang w:val="en-US"/>
        </w:rPr>
      </w:pPr>
      <w:bookmarkStart w:id="8" w:name="_Toc339988525"/>
      <w:r w:rsidRPr="004E32E3">
        <w:rPr>
          <w:lang w:val="en-US"/>
        </w:rPr>
        <w:t>BCH News</w:t>
      </w:r>
      <w:bookmarkEnd w:id="8"/>
    </w:p>
    <w:p w:rsidR="008675E9" w:rsidRPr="004E32E3" w:rsidRDefault="008675E9" w:rsidP="008675E9">
      <w:pPr>
        <w:ind w:right="-6"/>
        <w:rPr>
          <w:rFonts w:cs="Arial"/>
          <w:szCs w:val="22"/>
          <w:lang w:val="en-US"/>
        </w:rPr>
      </w:pPr>
    </w:p>
    <w:p w:rsidR="008675E9" w:rsidRPr="00272214" w:rsidRDefault="008675E9" w:rsidP="008675E9">
      <w:pPr>
        <w:ind w:right="-6"/>
        <w:rPr>
          <w:rFonts w:cs="Arial"/>
          <w:szCs w:val="22"/>
          <w:lang w:val="en-US"/>
        </w:rPr>
      </w:pPr>
      <w:r w:rsidRPr="00272214">
        <w:rPr>
          <w:lang w:val="en-US"/>
        </w:rPr>
        <w:t>This type of record allows users to communicate through the BCH, news related with LMO biosafety.</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526907EF" wp14:editId="22623178">
                  <wp:extent cx="520700" cy="552450"/>
                  <wp:effectExtent l="0" t="0" r="0" b="0"/>
                  <wp:docPr id="14" name="Picture 14"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6: Register a new BCH News.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3FCC5D33" wp14:editId="1E2036A9">
                  <wp:extent cx="533400" cy="552450"/>
                  <wp:effectExtent l="0" t="0" r="0" b="0"/>
                  <wp:docPr id="15" name="Picture 15"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6: Solution</w:t>
            </w:r>
          </w:p>
          <w:p w:rsidR="008675E9" w:rsidRPr="00272214" w:rsidRDefault="008675E9" w:rsidP="008675E9">
            <w:pPr>
              <w:numPr>
                <w:ilvl w:val="0"/>
                <w:numId w:val="34"/>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4"/>
              </w:numPr>
              <w:spacing w:before="120"/>
              <w:ind w:right="204"/>
              <w:rPr>
                <w:rFonts w:cs="Arial"/>
                <w:sz w:val="20"/>
                <w:szCs w:val="20"/>
                <w:lang w:val="en-US"/>
              </w:rPr>
            </w:pPr>
            <w:r w:rsidRPr="00272214">
              <w:rPr>
                <w:rFonts w:cs="Arial"/>
                <w:sz w:val="20"/>
                <w:szCs w:val="20"/>
                <w:lang w:val="en-US"/>
              </w:rPr>
              <w:t xml:space="preserve">In the Registering Reference Records section, find the “BCH News”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4"/>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4"/>
              </w:numPr>
              <w:tabs>
                <w:tab w:val="left" w:pos="8031"/>
              </w:tabs>
              <w:spacing w:before="40"/>
              <w:ind w:right="202"/>
              <w:rPr>
                <w:rFonts w:cs="Arial"/>
                <w:sz w:val="20"/>
                <w:szCs w:val="20"/>
                <w:lang w:val="en-US"/>
              </w:rPr>
            </w:pPr>
            <w:r w:rsidRPr="00272214">
              <w:rPr>
                <w:rFonts w:cs="Arial"/>
                <w:sz w:val="20"/>
                <w:szCs w:val="20"/>
                <w:lang w:val="en-US"/>
              </w:rPr>
              <w:t>This section contains one page with fields to be filled.</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in the </w:t>
            </w:r>
            <w:r w:rsidRPr="00272214">
              <w:rPr>
                <w:rFonts w:cs="Arial"/>
                <w:i/>
                <w:sz w:val="20"/>
                <w:szCs w:val="20"/>
                <w:lang w:val="en-US"/>
              </w:rPr>
              <w:t>BCH Node Address</w:t>
            </w:r>
            <w:r w:rsidRPr="00272214">
              <w:rPr>
                <w:rFonts w:cs="Arial"/>
                <w:sz w:val="20"/>
                <w:szCs w:val="20"/>
                <w:lang w:val="en-US"/>
              </w:rPr>
              <w:t xml:space="preserve"> field, you may add the name and URL of the related BCH News.</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rFonts w:cs="Arial"/>
          <w:szCs w:val="22"/>
          <w:lang w:val="en-US"/>
        </w:rPr>
      </w:pPr>
    </w:p>
    <w:p w:rsidR="008675E9" w:rsidRPr="00272214" w:rsidRDefault="008675E9" w:rsidP="001B22FA">
      <w:pPr>
        <w:pStyle w:val="Heading2"/>
        <w:rPr>
          <w:lang w:val="en-US"/>
        </w:rPr>
      </w:pPr>
      <w:r w:rsidRPr="00272214">
        <w:rPr>
          <w:lang w:val="en-US"/>
        </w:rPr>
        <w:br w:type="page"/>
      </w:r>
      <w:bookmarkStart w:id="9" w:name="_Toc339988526"/>
      <w:r w:rsidRPr="00272214">
        <w:rPr>
          <w:lang w:val="en-US"/>
        </w:rPr>
        <w:lastRenderedPageBreak/>
        <w:t>Risk assessment generated by an independent or non-regulatory process</w:t>
      </w:r>
      <w:bookmarkEnd w:id="9"/>
    </w:p>
    <w:p w:rsidR="008675E9" w:rsidRPr="00272214" w:rsidRDefault="008675E9" w:rsidP="008675E9">
      <w:pPr>
        <w:tabs>
          <w:tab w:val="left" w:pos="1843"/>
        </w:tabs>
        <w:ind w:left="1134" w:right="72"/>
        <w:rPr>
          <w:rFonts w:cs="Arial"/>
          <w:b/>
          <w:bCs/>
          <w:i/>
          <w:iCs/>
          <w:sz w:val="26"/>
          <w:szCs w:val="26"/>
          <w:lang w:val="en-US"/>
        </w:rPr>
      </w:pPr>
    </w:p>
    <w:p w:rsidR="008675E9" w:rsidRPr="004E32E3" w:rsidRDefault="008675E9" w:rsidP="008675E9">
      <w:pPr>
        <w:rPr>
          <w:lang w:val="en-US"/>
        </w:rPr>
      </w:pPr>
      <w:r w:rsidRPr="004E32E3">
        <w:rPr>
          <w:lang w:val="en-US"/>
        </w:rPr>
        <w:t xml:space="preserve">This record allows the registration of information related with risk assessments of LMOs destined for different uses such as intentional introduction into the environment, use as food or feed or for processing, confined used, etc. </w:t>
      </w:r>
      <w:proofErr w:type="gramStart"/>
      <w:r w:rsidRPr="004E32E3">
        <w:rPr>
          <w:lang w:val="en-US"/>
        </w:rPr>
        <w:t>This type of records are</w:t>
      </w:r>
      <w:proofErr w:type="gramEnd"/>
      <w:r w:rsidRPr="004E32E3">
        <w:rPr>
          <w:lang w:val="en-US"/>
        </w:rPr>
        <w:t xml:space="preserve"> very informative and may serve as guidance in risk assessment processes that are necessary to determine whether a specific LMO is permitted for use or not.</w:t>
      </w:r>
    </w:p>
    <w:p w:rsidR="008675E9" w:rsidRPr="004E32E3" w:rsidRDefault="008675E9" w:rsidP="008675E9">
      <w:pPr>
        <w:rPr>
          <w:color w:val="FF0000"/>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74D3E6CB" wp14:editId="0049E9EB">
                  <wp:extent cx="520700" cy="552450"/>
                  <wp:effectExtent l="0" t="0" r="0" b="0"/>
                  <wp:docPr id="16" name="Picture 1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7: Register a new Risk assessment generated by an independent or non-regulatory process.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2BAAA9C3" wp14:editId="4D3F64CC">
                  <wp:extent cx="533400" cy="552450"/>
                  <wp:effectExtent l="0" t="0" r="0" b="0"/>
                  <wp:docPr id="17" name="Picture 17"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7: Solution</w:t>
            </w:r>
          </w:p>
          <w:p w:rsidR="008675E9" w:rsidRPr="00272214" w:rsidRDefault="008675E9" w:rsidP="008675E9">
            <w:pPr>
              <w:numPr>
                <w:ilvl w:val="0"/>
                <w:numId w:val="30"/>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0"/>
              </w:numPr>
              <w:spacing w:before="120"/>
              <w:ind w:right="204"/>
              <w:rPr>
                <w:rFonts w:cs="Arial"/>
                <w:sz w:val="20"/>
                <w:szCs w:val="20"/>
                <w:lang w:val="en-US"/>
              </w:rPr>
            </w:pPr>
            <w:r w:rsidRPr="00272214">
              <w:rPr>
                <w:rFonts w:cs="Arial"/>
                <w:sz w:val="20"/>
                <w:szCs w:val="20"/>
                <w:lang w:val="en-US"/>
              </w:rPr>
              <w:t xml:space="preserve">In the Registering Reference Records section, find the “Risk assessment generated by an independent or non-regulatory process”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0"/>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0"/>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0"/>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0"/>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0"/>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For the </w:t>
            </w:r>
            <w:r w:rsidRPr="00272214">
              <w:rPr>
                <w:rFonts w:cs="Arial"/>
                <w:i/>
                <w:sz w:val="20"/>
                <w:szCs w:val="20"/>
                <w:lang w:val="en-US"/>
              </w:rPr>
              <w:t>Contact</w:t>
            </w:r>
            <w:r w:rsidRPr="00272214">
              <w:rPr>
                <w:rFonts w:cs="Arial"/>
                <w:sz w:val="20"/>
                <w:szCs w:val="20"/>
                <w:lang w:val="en-US"/>
              </w:rPr>
              <w:t xml:space="preserve"> and </w:t>
            </w:r>
            <w:r w:rsidRPr="00272214">
              <w:rPr>
                <w:rFonts w:cs="Arial"/>
                <w:i/>
                <w:sz w:val="20"/>
                <w:szCs w:val="20"/>
                <w:lang w:val="en-US"/>
              </w:rPr>
              <w:t>Organization</w:t>
            </w:r>
            <w:r w:rsidRPr="00272214">
              <w:rPr>
                <w:rFonts w:cs="Arial"/>
                <w:sz w:val="20"/>
                <w:szCs w:val="20"/>
                <w:lang w:val="en-US"/>
              </w:rPr>
              <w:t xml:space="preserve"> fields, a link must be established with previously recorded entries for each of these categories. The option to create these new records at this stage is also available. In case that a Competent National Authority is responsible for the risk assessment, an additional link is required for </w:t>
            </w:r>
            <w:r w:rsidRPr="00272214">
              <w:rPr>
                <w:rFonts w:cs="Arial"/>
                <w:i/>
                <w:sz w:val="20"/>
                <w:szCs w:val="20"/>
                <w:lang w:val="en-US"/>
              </w:rPr>
              <w:t>Competent National Authority</w:t>
            </w:r>
            <w:r w:rsidRPr="00272214">
              <w:rPr>
                <w:rFonts w:cs="Arial"/>
                <w:sz w:val="20"/>
                <w:szCs w:val="20"/>
                <w:lang w:val="en-US"/>
              </w:rPr>
              <w:t xml:space="preserve"> (the option to create new records of this type is not available, since the registration of a Competent National Authority must go through the BCH National Focal Point).</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in the </w:t>
            </w:r>
            <w:r w:rsidRPr="00272214">
              <w:rPr>
                <w:rFonts w:cs="Arial"/>
                <w:i/>
                <w:sz w:val="20"/>
                <w:szCs w:val="20"/>
                <w:lang w:val="en-US"/>
              </w:rPr>
              <w:t>Date of the risk assessment</w:t>
            </w:r>
            <w:r w:rsidRPr="00272214">
              <w:rPr>
                <w:rFonts w:cs="Arial"/>
                <w:sz w:val="20"/>
                <w:szCs w:val="20"/>
                <w:lang w:val="en-US"/>
              </w:rPr>
              <w:t xml:space="preserve"> field, you may select a specific date from the drop-down menus, or mark the box if no date is available.</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Risk assessment details</w:t>
            </w:r>
            <w:r w:rsidRPr="00272214">
              <w:rPr>
                <w:rFonts w:cs="Arial"/>
                <w:sz w:val="20"/>
                <w:szCs w:val="20"/>
                <w:lang w:val="en-US"/>
              </w:rPr>
              <w:t xml:space="preserve">, in the </w:t>
            </w:r>
            <w:r w:rsidRPr="00272214">
              <w:rPr>
                <w:rFonts w:cs="Arial"/>
                <w:i/>
                <w:sz w:val="20"/>
                <w:szCs w:val="20"/>
                <w:lang w:val="en-US"/>
              </w:rPr>
              <w:t>Living modified organism</w:t>
            </w:r>
            <w:r w:rsidRPr="00272214">
              <w:rPr>
                <w:rFonts w:cs="Arial"/>
                <w:sz w:val="20"/>
                <w:szCs w:val="20"/>
                <w:lang w:val="en-US"/>
              </w:rPr>
              <w:t xml:space="preserve"> field, a link is also required with a previously established entry in the record, under Living Modified Organism. The option to create these new records at this stage is also available.</w:t>
            </w:r>
          </w:p>
          <w:p w:rsidR="008675E9" w:rsidRPr="00272214" w:rsidRDefault="008675E9" w:rsidP="008675E9">
            <w:pPr>
              <w:numPr>
                <w:ilvl w:val="0"/>
                <w:numId w:val="30"/>
              </w:numPr>
              <w:spacing w:before="40"/>
              <w:ind w:right="202"/>
              <w:rPr>
                <w:lang w:val="en-US"/>
              </w:rPr>
            </w:pPr>
            <w:r w:rsidRPr="00272214">
              <w:rPr>
                <w:rFonts w:cs="Arial"/>
                <w:sz w:val="20"/>
                <w:szCs w:val="20"/>
                <w:lang w:val="en-US"/>
              </w:rPr>
              <w:lastRenderedPageBreak/>
              <w:t xml:space="preserve">In the </w:t>
            </w:r>
            <w:r w:rsidRPr="00272214">
              <w:rPr>
                <w:rFonts w:cs="Arial"/>
                <w:i/>
                <w:sz w:val="20"/>
                <w:szCs w:val="20"/>
                <w:lang w:val="en-US"/>
              </w:rPr>
              <w:t>Risk assessment report/summary</w:t>
            </w:r>
            <w:r w:rsidRPr="00272214">
              <w:rPr>
                <w:rFonts w:cs="Arial"/>
                <w:sz w:val="20"/>
                <w:szCs w:val="20"/>
                <w:lang w:val="en-US"/>
              </w:rPr>
              <w:t xml:space="preserve"> field, a website and/or a file may be added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 This same procedure applies in the </w:t>
            </w:r>
            <w:proofErr w:type="gramStart"/>
            <w:r w:rsidRPr="00272214">
              <w:rPr>
                <w:rFonts w:cs="Arial"/>
                <w:i/>
                <w:sz w:val="20"/>
                <w:szCs w:val="20"/>
                <w:lang w:val="en-US"/>
              </w:rPr>
              <w:t>Other</w:t>
            </w:r>
            <w:proofErr w:type="gramEnd"/>
            <w:r w:rsidRPr="00272214">
              <w:rPr>
                <w:rFonts w:cs="Arial"/>
                <w:i/>
                <w:sz w:val="20"/>
                <w:szCs w:val="20"/>
                <w:lang w:val="en-US"/>
              </w:rPr>
              <w:t xml:space="preserve"> relevant website address</w:t>
            </w:r>
            <w:r w:rsidRPr="00272214">
              <w:rPr>
                <w:rFonts w:cs="Arial"/>
                <w:sz w:val="20"/>
                <w:szCs w:val="20"/>
                <w:lang w:val="en-US"/>
              </w:rPr>
              <w:t xml:space="preserve"> or </w:t>
            </w:r>
            <w:r w:rsidRPr="00272214">
              <w:rPr>
                <w:rFonts w:cs="Arial"/>
                <w:i/>
                <w:sz w:val="20"/>
                <w:szCs w:val="20"/>
                <w:lang w:val="en-US"/>
              </w:rPr>
              <w:t>attached documents</w:t>
            </w:r>
            <w:r w:rsidRPr="00272214">
              <w:rPr>
                <w:rFonts w:cs="Arial"/>
                <w:sz w:val="20"/>
                <w:szCs w:val="20"/>
                <w:lang w:val="en-US"/>
              </w:rPr>
              <w:t xml:space="preserve"> fields under Additional information.</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It´s important to specify if the information provided requires confirmation after two years, under </w:t>
            </w:r>
            <w:r w:rsidRPr="00272214">
              <w:rPr>
                <w:rFonts w:cs="Arial"/>
                <w:i/>
                <w:sz w:val="20"/>
                <w:szCs w:val="20"/>
                <w:lang w:val="en-US"/>
              </w:rPr>
              <w:t>Timeframe for confirmation or updating information</w:t>
            </w:r>
            <w:r w:rsidRPr="00272214">
              <w:rPr>
                <w:rFonts w:cs="Arial"/>
                <w:sz w:val="20"/>
                <w:szCs w:val="20"/>
                <w:lang w:val="en-US"/>
              </w:rPr>
              <w:t>.</w:t>
            </w:r>
          </w:p>
        </w:tc>
      </w:tr>
    </w:tbl>
    <w:p w:rsidR="008675E9" w:rsidRPr="00272214" w:rsidRDefault="008675E9" w:rsidP="008675E9">
      <w:pPr>
        <w:rPr>
          <w:lang w:val="en-US"/>
        </w:rPr>
      </w:pPr>
    </w:p>
    <w:p w:rsidR="008675E9" w:rsidRPr="004E32E3" w:rsidRDefault="008675E9" w:rsidP="001B22FA">
      <w:pPr>
        <w:pStyle w:val="Heading2"/>
        <w:rPr>
          <w:lang w:val="en-US"/>
        </w:rPr>
      </w:pPr>
      <w:bookmarkStart w:id="10" w:name="_Toc339988527"/>
      <w:r w:rsidRPr="004E32E3">
        <w:rPr>
          <w:lang w:val="en-US"/>
        </w:rPr>
        <w:t xml:space="preserve">Living </w:t>
      </w:r>
      <w:r w:rsidR="00272214" w:rsidRPr="004E32E3">
        <w:rPr>
          <w:lang w:val="en-US"/>
        </w:rPr>
        <w:t>Modified</w:t>
      </w:r>
      <w:r w:rsidR="00272214">
        <w:rPr>
          <w:lang w:val="en-US"/>
        </w:rPr>
        <w:t xml:space="preserve"> </w:t>
      </w:r>
      <w:r w:rsidR="00272214" w:rsidRPr="004E32E3">
        <w:rPr>
          <w:lang w:val="en-US"/>
        </w:rPr>
        <w:t>Organism</w:t>
      </w:r>
      <w:bookmarkEnd w:id="10"/>
    </w:p>
    <w:p w:rsidR="008675E9" w:rsidRPr="004E32E3" w:rsidRDefault="00272214" w:rsidP="008675E9">
      <w:pPr>
        <w:rPr>
          <w:lang w:val="en-US"/>
        </w:rPr>
      </w:pPr>
      <w:r w:rsidRPr="004E32E3">
        <w:rPr>
          <w:lang w:val="en-US"/>
        </w:rPr>
        <w:t>This</w:t>
      </w:r>
      <w:r>
        <w:rPr>
          <w:lang w:val="en-US"/>
        </w:rPr>
        <w:t xml:space="preserve"> </w:t>
      </w:r>
      <w:r w:rsidRPr="004E32E3">
        <w:rPr>
          <w:lang w:val="en-US"/>
        </w:rPr>
        <w:t>type</w:t>
      </w:r>
      <w:r w:rsidR="008675E9" w:rsidRPr="004E32E3">
        <w:rPr>
          <w:lang w:val="en-US"/>
        </w:rPr>
        <w:t xml:space="preserve"> of record allows users to register new LMOs that have not been previously registered in the BCH. It includes a description of a LMO, specifying the newly introduced traits, transformation method used, the developer, the common uses for the LMO, among others.</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755A85B" wp14:editId="4C287623">
                  <wp:extent cx="520700" cy="552450"/>
                  <wp:effectExtent l="0" t="0" r="0" b="0"/>
                  <wp:docPr id="18" name="Picture 18"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8: Register a new Living Modified Organism.</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24490448" wp14:editId="2035FC6D">
                  <wp:extent cx="533400" cy="552450"/>
                  <wp:effectExtent l="0" t="0" r="0" b="0"/>
                  <wp:docPr id="19" name="Picture 19"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8: Solution</w:t>
            </w:r>
          </w:p>
          <w:p w:rsidR="008675E9" w:rsidRPr="00272214" w:rsidRDefault="008675E9" w:rsidP="008675E9">
            <w:pPr>
              <w:numPr>
                <w:ilvl w:val="0"/>
                <w:numId w:val="35"/>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5"/>
              </w:numPr>
              <w:spacing w:before="120"/>
              <w:ind w:right="204"/>
              <w:rPr>
                <w:rFonts w:cs="Arial"/>
                <w:sz w:val="20"/>
                <w:szCs w:val="20"/>
                <w:lang w:val="en-US"/>
              </w:rPr>
            </w:pPr>
            <w:r w:rsidRPr="00272214">
              <w:rPr>
                <w:rFonts w:cs="Arial"/>
                <w:sz w:val="20"/>
                <w:szCs w:val="20"/>
                <w:lang w:val="en-US"/>
              </w:rPr>
              <w:t xml:space="preserve">In the Registering Reference Records section, find the “Living Modified Organism”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5"/>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5"/>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5"/>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5"/>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5"/>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5"/>
              </w:numPr>
              <w:spacing w:before="40"/>
              <w:ind w:right="202"/>
              <w:rPr>
                <w:lang w:val="en-US"/>
              </w:rPr>
            </w:pPr>
            <w:r w:rsidRPr="00272214">
              <w:rPr>
                <w:rFonts w:cs="Arial"/>
                <w:sz w:val="20"/>
                <w:szCs w:val="20"/>
                <w:lang w:val="en-US"/>
              </w:rPr>
              <w:t xml:space="preserve">For the </w:t>
            </w:r>
            <w:r w:rsidRPr="00272214">
              <w:rPr>
                <w:rFonts w:cs="Arial"/>
                <w:i/>
                <w:sz w:val="20"/>
                <w:szCs w:val="20"/>
                <w:lang w:val="en-US"/>
              </w:rPr>
              <w:t>Contact</w:t>
            </w:r>
            <w:r w:rsidRPr="00272214">
              <w:rPr>
                <w:rFonts w:cs="Arial"/>
                <w:sz w:val="20"/>
                <w:szCs w:val="20"/>
                <w:lang w:val="en-US"/>
              </w:rPr>
              <w:t xml:space="preserve">, </w:t>
            </w:r>
            <w:r w:rsidRPr="00272214">
              <w:rPr>
                <w:rFonts w:cs="Arial"/>
                <w:i/>
                <w:sz w:val="20"/>
                <w:szCs w:val="20"/>
                <w:lang w:val="en-US"/>
              </w:rPr>
              <w:t>Organization</w:t>
            </w:r>
            <w:r w:rsidRPr="00272214">
              <w:rPr>
                <w:rFonts w:cs="Arial"/>
                <w:sz w:val="20"/>
                <w:szCs w:val="20"/>
                <w:lang w:val="en-US"/>
              </w:rPr>
              <w:t xml:space="preserve">, </w:t>
            </w:r>
            <w:r w:rsidRPr="00272214">
              <w:rPr>
                <w:rFonts w:cs="Arial"/>
                <w:i/>
                <w:sz w:val="20"/>
                <w:szCs w:val="20"/>
                <w:lang w:val="en-US"/>
              </w:rPr>
              <w:t>Organism</w:t>
            </w:r>
            <w:r w:rsidRPr="00272214">
              <w:rPr>
                <w:rFonts w:cs="Arial"/>
                <w:sz w:val="20"/>
                <w:szCs w:val="20"/>
                <w:lang w:val="en-US"/>
              </w:rPr>
              <w:t xml:space="preserve"> and </w:t>
            </w:r>
            <w:r w:rsidRPr="00272214">
              <w:rPr>
                <w:rFonts w:cs="Arial"/>
                <w:i/>
                <w:sz w:val="20"/>
                <w:szCs w:val="20"/>
                <w:lang w:val="en-US"/>
              </w:rPr>
              <w:t>Genetic element</w:t>
            </w:r>
            <w:r w:rsidRPr="00272214">
              <w:rPr>
                <w:rFonts w:cs="Arial"/>
                <w:sz w:val="20"/>
                <w:szCs w:val="20"/>
                <w:lang w:val="en-US"/>
              </w:rPr>
              <w:t xml:space="preserve"> fields, a link must be established with previously recorded entries for each of these categories. The option to create these new records at this stage is also available.</w:t>
            </w:r>
          </w:p>
          <w:p w:rsidR="008675E9" w:rsidRPr="00272214" w:rsidRDefault="008675E9" w:rsidP="008675E9">
            <w:pPr>
              <w:numPr>
                <w:ilvl w:val="0"/>
                <w:numId w:val="35"/>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Characteristics of the modification process</w:t>
            </w:r>
            <w:r w:rsidRPr="00272214">
              <w:rPr>
                <w:rFonts w:cs="Arial"/>
                <w:sz w:val="20"/>
                <w:szCs w:val="20"/>
                <w:lang w:val="en-US"/>
              </w:rPr>
              <w:t xml:space="preserve">, in the </w:t>
            </w:r>
            <w:r w:rsidRPr="00272214">
              <w:rPr>
                <w:rFonts w:cs="Arial"/>
                <w:i/>
                <w:sz w:val="20"/>
                <w:szCs w:val="20"/>
                <w:lang w:val="en-US"/>
              </w:rPr>
              <w:t>Techniques used for the modification</w:t>
            </w:r>
            <w:r w:rsidRPr="00272214">
              <w:rPr>
                <w:rFonts w:cs="Arial"/>
                <w:sz w:val="20"/>
                <w:szCs w:val="20"/>
                <w:lang w:val="en-US"/>
              </w:rPr>
              <w:t xml:space="preserve"> field, more than one option may be chosen. Additional types of organization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resource to be registered. The same applies for the </w:t>
            </w:r>
            <w:r w:rsidRPr="00272214">
              <w:rPr>
                <w:rFonts w:cs="Arial"/>
                <w:i/>
                <w:sz w:val="20"/>
                <w:szCs w:val="20"/>
                <w:lang w:val="en-US"/>
              </w:rPr>
              <w:t>Modified Traits</w:t>
            </w:r>
            <w:r w:rsidRPr="00272214">
              <w:rPr>
                <w:rFonts w:cs="Arial"/>
                <w:sz w:val="20"/>
                <w:szCs w:val="20"/>
                <w:lang w:val="en-US"/>
              </w:rPr>
              <w:t xml:space="preserve"> and </w:t>
            </w:r>
            <w:r w:rsidRPr="00272214">
              <w:rPr>
                <w:rFonts w:cs="Arial"/>
                <w:i/>
                <w:sz w:val="20"/>
                <w:szCs w:val="20"/>
                <w:lang w:val="en-US"/>
              </w:rPr>
              <w:t>LMO´s common use(s)</w:t>
            </w:r>
            <w:r w:rsidRPr="00272214">
              <w:rPr>
                <w:rFonts w:cs="Arial"/>
                <w:sz w:val="20"/>
                <w:szCs w:val="20"/>
                <w:lang w:val="en-US"/>
              </w:rPr>
              <w:t xml:space="preserve"> fields under LMO </w:t>
            </w:r>
            <w:r w:rsidRPr="00272214">
              <w:rPr>
                <w:rFonts w:cs="Arial"/>
                <w:sz w:val="20"/>
                <w:szCs w:val="20"/>
                <w:lang w:val="en-US"/>
              </w:rPr>
              <w:lastRenderedPageBreak/>
              <w:t>characteristics.</w:t>
            </w:r>
          </w:p>
          <w:p w:rsidR="008675E9" w:rsidRPr="00272214" w:rsidRDefault="008675E9" w:rsidP="008675E9">
            <w:pPr>
              <w:numPr>
                <w:ilvl w:val="0"/>
                <w:numId w:val="35"/>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Detection method(s)</w:t>
            </w:r>
            <w:r w:rsidRPr="00272214">
              <w:rPr>
                <w:rFonts w:cs="Arial"/>
                <w:sz w:val="20"/>
                <w:szCs w:val="20"/>
                <w:lang w:val="en-US"/>
              </w:rPr>
              <w:t xml:space="preserve">, external links may be added, such as websites, files or other entries within the BCH Portal, by clicking the </w:t>
            </w:r>
            <w:r w:rsidRPr="00272214">
              <w:rPr>
                <w:rFonts w:cs="Arial"/>
                <w:i/>
                <w:sz w:val="20"/>
                <w:szCs w:val="20"/>
                <w:lang w:val="en-US"/>
              </w:rPr>
              <w:t>Add Website</w:t>
            </w:r>
            <w:r w:rsidRPr="00272214">
              <w:rPr>
                <w:rFonts w:cs="Arial"/>
                <w:sz w:val="20"/>
                <w:szCs w:val="20"/>
                <w:lang w:val="en-US"/>
              </w:rPr>
              <w:t xml:space="preserve">, </w:t>
            </w:r>
            <w:r w:rsidRPr="00272214">
              <w:rPr>
                <w:rFonts w:cs="Arial"/>
                <w:i/>
                <w:sz w:val="20"/>
                <w:szCs w:val="20"/>
                <w:lang w:val="en-US"/>
              </w:rPr>
              <w:t>Attach File</w:t>
            </w:r>
            <w:r w:rsidRPr="00272214">
              <w:rPr>
                <w:rFonts w:cs="Arial"/>
                <w:sz w:val="20"/>
                <w:szCs w:val="20"/>
                <w:lang w:val="en-US"/>
              </w:rPr>
              <w:t xml:space="preserve"> or </w:t>
            </w:r>
            <w:r w:rsidRPr="00272214">
              <w:rPr>
                <w:rFonts w:cs="Arial"/>
                <w:i/>
                <w:sz w:val="20"/>
                <w:szCs w:val="20"/>
                <w:lang w:val="en-US"/>
              </w:rPr>
              <w:t>Lookup Detection Methods</w:t>
            </w:r>
            <w:r w:rsidRPr="00272214">
              <w:rPr>
                <w:rFonts w:cs="Arial"/>
                <w:sz w:val="20"/>
                <w:szCs w:val="20"/>
                <w:lang w:val="en-US"/>
              </w:rPr>
              <w:t xml:space="preserve"> buttons. For the latter, the Unique Identification number must be supplied. The attachment of websites and files also applies for the </w:t>
            </w:r>
            <w:proofErr w:type="gramStart"/>
            <w:r w:rsidRPr="00272214">
              <w:rPr>
                <w:rFonts w:cs="Arial"/>
                <w:i/>
                <w:sz w:val="20"/>
                <w:szCs w:val="20"/>
                <w:lang w:val="en-US"/>
              </w:rPr>
              <w:t>Other</w:t>
            </w:r>
            <w:proofErr w:type="gramEnd"/>
            <w:r w:rsidRPr="00272214">
              <w:rPr>
                <w:rFonts w:cs="Arial"/>
                <w:i/>
                <w:sz w:val="20"/>
                <w:szCs w:val="20"/>
                <w:lang w:val="en-US"/>
              </w:rPr>
              <w:t xml:space="preserve"> relevant website address or attached documents</w:t>
            </w:r>
            <w:r w:rsidRPr="00272214">
              <w:rPr>
                <w:rFonts w:cs="Arial"/>
                <w:sz w:val="20"/>
                <w:szCs w:val="20"/>
                <w:lang w:val="en-US"/>
              </w:rPr>
              <w:t xml:space="preserve"> field under </w:t>
            </w:r>
            <w:r w:rsidRPr="00272214">
              <w:rPr>
                <w:rFonts w:cs="Arial"/>
                <w:i/>
                <w:sz w:val="20"/>
                <w:szCs w:val="20"/>
                <w:lang w:val="en-US"/>
              </w:rPr>
              <w:t>Additional Information</w:t>
            </w:r>
            <w:r w:rsidRPr="00272214">
              <w:rPr>
                <w:rFonts w:cs="Arial"/>
                <w:sz w:val="20"/>
                <w:szCs w:val="20"/>
                <w:lang w:val="en-US"/>
              </w:rPr>
              <w:t>.</w:t>
            </w:r>
          </w:p>
          <w:p w:rsidR="008675E9" w:rsidRPr="00272214" w:rsidRDefault="008675E9" w:rsidP="008675E9">
            <w:pPr>
              <w:numPr>
                <w:ilvl w:val="0"/>
                <w:numId w:val="35"/>
              </w:numPr>
              <w:spacing w:before="40"/>
              <w:ind w:right="202"/>
              <w:rPr>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lang w:val="en-US"/>
        </w:rPr>
      </w:pPr>
    </w:p>
    <w:p w:rsidR="008675E9" w:rsidRPr="00272214" w:rsidRDefault="008675E9" w:rsidP="008675E9">
      <w:pPr>
        <w:rPr>
          <w:lang w:val="en-US"/>
        </w:rPr>
      </w:pPr>
    </w:p>
    <w:p w:rsidR="008675E9" w:rsidRPr="004E32E3" w:rsidRDefault="00272214" w:rsidP="001B22FA">
      <w:pPr>
        <w:pStyle w:val="Heading2"/>
        <w:rPr>
          <w:lang w:val="en-US"/>
        </w:rPr>
      </w:pPr>
      <w:bookmarkStart w:id="11" w:name="_Toc339988528"/>
      <w:r w:rsidRPr="00272214">
        <w:rPr>
          <w:lang w:val="en-US"/>
        </w:rPr>
        <w:t>Genetic Element</w:t>
      </w:r>
      <w:bookmarkEnd w:id="11"/>
    </w:p>
    <w:p w:rsidR="008675E9" w:rsidRPr="004E32E3" w:rsidRDefault="008675E9" w:rsidP="008675E9">
      <w:pPr>
        <w:rPr>
          <w:lang w:val="en-US"/>
        </w:rPr>
      </w:pPr>
    </w:p>
    <w:p w:rsidR="008675E9" w:rsidRPr="004E32E3" w:rsidRDefault="008675E9" w:rsidP="008675E9">
      <w:pPr>
        <w:rPr>
          <w:lang w:val="en-US"/>
        </w:rPr>
      </w:pPr>
      <w:r w:rsidRPr="004E32E3">
        <w:rPr>
          <w:lang w:val="en-US"/>
        </w:rPr>
        <w:t>This record describes the different types of genetic elements that can be used in the creation of new LMOs.</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5A3EE054" wp14:editId="3930EB2E">
                  <wp:extent cx="520700" cy="552450"/>
                  <wp:effectExtent l="0" t="0" r="0" b="0"/>
                  <wp:docPr id="20" name="Picture 2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9: Register a new Genetic Element.</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4D2D086D" wp14:editId="53A92C57">
                  <wp:extent cx="533400" cy="552450"/>
                  <wp:effectExtent l="0" t="0" r="0" b="0"/>
                  <wp:docPr id="21" name="Picture 21"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9: Solution</w:t>
            </w:r>
          </w:p>
          <w:p w:rsidR="008675E9" w:rsidRPr="00272214" w:rsidRDefault="008675E9" w:rsidP="008675E9">
            <w:pPr>
              <w:numPr>
                <w:ilvl w:val="0"/>
                <w:numId w:val="36"/>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6"/>
              </w:numPr>
              <w:spacing w:before="120"/>
              <w:ind w:right="204"/>
              <w:rPr>
                <w:rFonts w:cs="Arial"/>
                <w:sz w:val="20"/>
                <w:szCs w:val="20"/>
                <w:lang w:val="en-US"/>
              </w:rPr>
            </w:pPr>
            <w:r w:rsidRPr="00272214">
              <w:rPr>
                <w:rFonts w:cs="Arial"/>
                <w:sz w:val="20"/>
                <w:szCs w:val="20"/>
                <w:lang w:val="en-US"/>
              </w:rPr>
              <w:t xml:space="preserve">In the Registering Reference Records section, find the “Genetic Element”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6"/>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6"/>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6"/>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6"/>
              </w:numPr>
              <w:tabs>
                <w:tab w:val="left" w:pos="8031"/>
              </w:tabs>
              <w:spacing w:before="40"/>
              <w:ind w:right="202"/>
              <w:rPr>
                <w:rFonts w:cs="Arial"/>
                <w:sz w:val="20"/>
                <w:szCs w:val="20"/>
                <w:lang w:val="en-US"/>
              </w:rPr>
            </w:pPr>
            <w:r w:rsidRPr="00272214">
              <w:rPr>
                <w:rFonts w:cs="Arial"/>
                <w:sz w:val="20"/>
                <w:szCs w:val="20"/>
                <w:lang w:val="en-US"/>
              </w:rPr>
              <w:t>This section contains two pages with fields to be filled.</w:t>
            </w:r>
          </w:p>
          <w:p w:rsidR="008675E9" w:rsidRPr="00272214" w:rsidRDefault="008675E9" w:rsidP="008675E9">
            <w:pPr>
              <w:numPr>
                <w:ilvl w:val="0"/>
                <w:numId w:val="36"/>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For the </w:t>
            </w:r>
            <w:r w:rsidRPr="00272214">
              <w:rPr>
                <w:rFonts w:cs="Arial"/>
                <w:i/>
                <w:sz w:val="20"/>
                <w:szCs w:val="20"/>
                <w:lang w:val="en-US"/>
              </w:rPr>
              <w:t>Organism</w:t>
            </w:r>
            <w:r w:rsidRPr="00272214">
              <w:rPr>
                <w:rFonts w:cs="Arial"/>
                <w:sz w:val="20"/>
                <w:szCs w:val="20"/>
                <w:lang w:val="en-US"/>
              </w:rPr>
              <w:t xml:space="preserve"> field, a link must be established with previously recorded entries for each of these categories. The option to create these new records at this stage is also available.</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General information about the genetic element</w:t>
            </w:r>
            <w:r w:rsidRPr="00272214">
              <w:rPr>
                <w:rFonts w:cs="Arial"/>
                <w:sz w:val="20"/>
                <w:szCs w:val="20"/>
                <w:lang w:val="en-US"/>
              </w:rPr>
              <w:t xml:space="preserve">, in the </w:t>
            </w:r>
            <w:r w:rsidRPr="00272214">
              <w:rPr>
                <w:rFonts w:cs="Arial"/>
                <w:i/>
                <w:sz w:val="20"/>
                <w:szCs w:val="20"/>
                <w:lang w:val="en-US"/>
              </w:rPr>
              <w:t>Category</w:t>
            </w:r>
            <w:r w:rsidRPr="00272214">
              <w:rPr>
                <w:rFonts w:cs="Arial"/>
                <w:sz w:val="20"/>
                <w:szCs w:val="20"/>
                <w:lang w:val="en-US"/>
              </w:rPr>
              <w:t xml:space="preserve"> field, only one option may be chosen. Additional types of categories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resource to be registered.</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General information about the genetic element</w:t>
            </w:r>
            <w:r w:rsidRPr="00272214">
              <w:rPr>
                <w:rFonts w:cs="Arial"/>
                <w:sz w:val="20"/>
                <w:szCs w:val="20"/>
                <w:lang w:val="en-US"/>
              </w:rPr>
              <w:t xml:space="preserve">, you must </w:t>
            </w:r>
            <w:r w:rsidRPr="00272214">
              <w:rPr>
                <w:rFonts w:cs="Arial"/>
                <w:sz w:val="20"/>
                <w:szCs w:val="20"/>
                <w:lang w:val="en-US"/>
              </w:rPr>
              <w:lastRenderedPageBreak/>
              <w:t xml:space="preserve">specify if the molecule corresponds to a synthetic molecule, by answering the question </w:t>
            </w:r>
            <w:proofErr w:type="gramStart"/>
            <w:r w:rsidRPr="00272214">
              <w:rPr>
                <w:rFonts w:cs="Arial"/>
                <w:i/>
                <w:sz w:val="20"/>
                <w:szCs w:val="20"/>
                <w:lang w:val="en-US"/>
              </w:rPr>
              <w:t>Is</w:t>
            </w:r>
            <w:proofErr w:type="gramEnd"/>
            <w:r w:rsidRPr="00272214">
              <w:rPr>
                <w:rFonts w:cs="Arial"/>
                <w:i/>
                <w:sz w:val="20"/>
                <w:szCs w:val="20"/>
                <w:lang w:val="en-US"/>
              </w:rPr>
              <w:t xml:space="preserve"> the genetic element a synthetic molecule?</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a relevant website and/or a file may be added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p>
          <w:p w:rsidR="008675E9" w:rsidRPr="00272214" w:rsidRDefault="008675E9" w:rsidP="008675E9">
            <w:pPr>
              <w:numPr>
                <w:ilvl w:val="0"/>
                <w:numId w:val="36"/>
              </w:numPr>
              <w:spacing w:before="40"/>
              <w:ind w:right="202"/>
              <w:rPr>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lang w:val="en-US"/>
        </w:rPr>
      </w:pPr>
    </w:p>
    <w:p w:rsidR="008675E9" w:rsidRPr="00272214" w:rsidRDefault="008675E9" w:rsidP="008675E9">
      <w:pPr>
        <w:rPr>
          <w:lang w:val="en-US"/>
        </w:rPr>
      </w:pPr>
    </w:p>
    <w:p w:rsidR="008675E9" w:rsidRPr="004E32E3" w:rsidRDefault="008675E9" w:rsidP="001B22FA">
      <w:pPr>
        <w:pStyle w:val="Heading2"/>
        <w:rPr>
          <w:lang w:val="en-US"/>
        </w:rPr>
      </w:pPr>
      <w:bookmarkStart w:id="12" w:name="_Toc339988529"/>
      <w:r w:rsidRPr="004E32E3">
        <w:rPr>
          <w:lang w:val="en-US"/>
        </w:rPr>
        <w:t>Organism</w:t>
      </w:r>
      <w:bookmarkEnd w:id="12"/>
    </w:p>
    <w:p w:rsidR="008675E9" w:rsidRPr="004E32E3" w:rsidRDefault="008675E9" w:rsidP="008675E9">
      <w:pPr>
        <w:rPr>
          <w:lang w:val="en-US"/>
        </w:rPr>
      </w:pPr>
      <w:r w:rsidRPr="004E32E3">
        <w:rPr>
          <w:lang w:val="en-US"/>
        </w:rPr>
        <w:t>This reference record describes the characteristics of recipient or donor organisms (non LMOs), from which genes used for genetic transformation processes come from.</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43C3274C" wp14:editId="30C77736">
                  <wp:extent cx="520700" cy="552450"/>
                  <wp:effectExtent l="0" t="0" r="0" b="0"/>
                  <wp:docPr id="22" name="Picture 22"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10: Register a new Organism.</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9792A50" wp14:editId="5858FC6D">
                  <wp:extent cx="533400" cy="552450"/>
                  <wp:effectExtent l="0" t="0" r="0" b="0"/>
                  <wp:docPr id="23" name="Picture 23"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10: Solution</w:t>
            </w:r>
          </w:p>
          <w:p w:rsidR="008675E9" w:rsidRPr="00272214" w:rsidRDefault="008675E9" w:rsidP="008675E9">
            <w:pPr>
              <w:numPr>
                <w:ilvl w:val="0"/>
                <w:numId w:val="37"/>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7"/>
              </w:numPr>
              <w:spacing w:before="120"/>
              <w:ind w:right="204"/>
              <w:rPr>
                <w:rFonts w:cs="Arial"/>
                <w:sz w:val="20"/>
                <w:szCs w:val="20"/>
                <w:lang w:val="en-US"/>
              </w:rPr>
            </w:pPr>
            <w:r w:rsidRPr="00272214">
              <w:rPr>
                <w:rFonts w:cs="Arial"/>
                <w:sz w:val="20"/>
                <w:szCs w:val="20"/>
                <w:lang w:val="en-US"/>
              </w:rPr>
              <w:t xml:space="preserve">In the Registering Reference Records section, find the “Organism”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7"/>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7"/>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7"/>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7"/>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7"/>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4E32E3" w:rsidRDefault="008675E9" w:rsidP="008675E9">
            <w:pPr>
              <w:numPr>
                <w:ilvl w:val="0"/>
                <w:numId w:val="37"/>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Organism information</w:t>
            </w:r>
            <w:r w:rsidRPr="00272214">
              <w:rPr>
                <w:rFonts w:cs="Arial"/>
                <w:sz w:val="20"/>
                <w:szCs w:val="20"/>
                <w:lang w:val="en-US"/>
              </w:rPr>
              <w:t xml:space="preserve">, in the </w:t>
            </w:r>
            <w:r w:rsidRPr="00272214">
              <w:rPr>
                <w:rFonts w:cs="Arial"/>
                <w:i/>
                <w:sz w:val="20"/>
                <w:szCs w:val="20"/>
                <w:lang w:val="en-US"/>
              </w:rPr>
              <w:t>Taxonomic classification</w:t>
            </w:r>
            <w:r w:rsidRPr="00272214">
              <w:rPr>
                <w:rFonts w:cs="Arial"/>
                <w:sz w:val="20"/>
                <w:szCs w:val="20"/>
                <w:lang w:val="en-US"/>
              </w:rPr>
              <w:t xml:space="preserve"> field, the common or scientific name of the species to be registered can be searched by writing it in the given field and clicking the </w:t>
            </w:r>
            <w:r w:rsidRPr="00272214">
              <w:rPr>
                <w:rFonts w:cs="Arial"/>
                <w:i/>
                <w:sz w:val="20"/>
                <w:szCs w:val="20"/>
                <w:lang w:val="en-US"/>
              </w:rPr>
              <w:t>Search</w:t>
            </w:r>
            <w:r w:rsidRPr="00272214">
              <w:rPr>
                <w:rFonts w:cs="Arial"/>
                <w:sz w:val="20"/>
                <w:szCs w:val="20"/>
                <w:lang w:val="en-US"/>
              </w:rPr>
              <w:t xml:space="preserve"> button. By performing this action, a list of options is presented with items that match the search. You may choose any of these items by clicking it. In the same section, you may also add alternate scientific names by clicking the </w:t>
            </w:r>
            <w:r w:rsidRPr="00272214">
              <w:rPr>
                <w:rFonts w:cs="Arial"/>
                <w:i/>
                <w:sz w:val="20"/>
                <w:szCs w:val="20"/>
                <w:lang w:val="en-US"/>
              </w:rPr>
              <w:t>Add an item</w:t>
            </w:r>
            <w:r w:rsidRPr="00272214">
              <w:rPr>
                <w:rFonts w:cs="Arial"/>
                <w:sz w:val="20"/>
                <w:szCs w:val="20"/>
                <w:lang w:val="en-US"/>
              </w:rPr>
              <w:t xml:space="preserve"> button. </w:t>
            </w:r>
            <w:r w:rsidR="00272214" w:rsidRPr="004E32E3">
              <w:rPr>
                <w:rFonts w:cs="Arial"/>
                <w:sz w:val="20"/>
                <w:szCs w:val="20"/>
                <w:lang w:val="en-US"/>
              </w:rPr>
              <w:t>This</w:t>
            </w:r>
            <w:r w:rsidR="00272214">
              <w:rPr>
                <w:rFonts w:cs="Arial"/>
                <w:sz w:val="20"/>
                <w:szCs w:val="20"/>
                <w:lang w:val="en-US"/>
              </w:rPr>
              <w:t xml:space="preserve"> </w:t>
            </w:r>
            <w:r w:rsidR="00272214" w:rsidRPr="004E32E3">
              <w:rPr>
                <w:rFonts w:cs="Arial"/>
                <w:sz w:val="20"/>
                <w:szCs w:val="20"/>
                <w:lang w:val="en-US"/>
              </w:rPr>
              <w:t>also</w:t>
            </w:r>
            <w:r w:rsidR="00272214">
              <w:rPr>
                <w:rFonts w:cs="Arial"/>
                <w:sz w:val="20"/>
                <w:szCs w:val="20"/>
                <w:lang w:val="en-US"/>
              </w:rPr>
              <w:t xml:space="preserve"> </w:t>
            </w:r>
            <w:r w:rsidR="00272214" w:rsidRPr="004E32E3">
              <w:rPr>
                <w:rFonts w:cs="Arial"/>
                <w:sz w:val="20"/>
                <w:szCs w:val="20"/>
                <w:lang w:val="en-US"/>
              </w:rPr>
              <w:t>applies in the</w:t>
            </w:r>
            <w:r w:rsidR="00272214">
              <w:rPr>
                <w:rFonts w:cs="Arial"/>
                <w:sz w:val="20"/>
                <w:szCs w:val="20"/>
                <w:lang w:val="en-US"/>
              </w:rPr>
              <w:t xml:space="preserve"> </w:t>
            </w:r>
            <w:r w:rsidR="00272214" w:rsidRPr="004E32E3">
              <w:rPr>
                <w:rFonts w:cs="Arial"/>
                <w:i/>
                <w:sz w:val="20"/>
                <w:szCs w:val="20"/>
                <w:lang w:val="en-US"/>
              </w:rPr>
              <w:t>Common</w:t>
            </w:r>
            <w:r w:rsidR="00272214">
              <w:rPr>
                <w:rFonts w:cs="Arial"/>
                <w:i/>
                <w:sz w:val="20"/>
                <w:szCs w:val="20"/>
                <w:lang w:val="en-US"/>
              </w:rPr>
              <w:t xml:space="preserve"> </w:t>
            </w:r>
            <w:r w:rsidR="00272214" w:rsidRPr="004E32E3">
              <w:rPr>
                <w:rFonts w:cs="Arial"/>
                <w:i/>
                <w:sz w:val="20"/>
                <w:szCs w:val="20"/>
                <w:lang w:val="en-US"/>
              </w:rPr>
              <w:t>name(s)</w:t>
            </w:r>
            <w:r w:rsidR="00272214">
              <w:rPr>
                <w:rFonts w:cs="Arial"/>
                <w:i/>
                <w:sz w:val="20"/>
                <w:szCs w:val="20"/>
                <w:lang w:val="en-US"/>
              </w:rPr>
              <w:t xml:space="preserve"> </w:t>
            </w:r>
            <w:r w:rsidR="00272214" w:rsidRPr="004E32E3">
              <w:rPr>
                <w:rFonts w:cs="Arial"/>
                <w:sz w:val="20"/>
                <w:szCs w:val="20"/>
                <w:lang w:val="en-US"/>
              </w:rPr>
              <w:t>field.</w:t>
            </w:r>
          </w:p>
          <w:p w:rsidR="008675E9" w:rsidRPr="004E32E3" w:rsidRDefault="00D755B2" w:rsidP="008675E9">
            <w:pPr>
              <w:spacing w:before="40"/>
              <w:ind w:left="720" w:right="202"/>
              <w:rPr>
                <w:lang w:val="en-US"/>
              </w:rPr>
            </w:pPr>
            <w:r w:rsidRPr="00272214">
              <w:rPr>
                <w:noProof/>
                <w:lang w:val="en-US" w:eastAsia="en-US"/>
              </w:rPr>
              <w:lastRenderedPageBreak/>
              <w:drawing>
                <wp:inline distT="0" distB="0" distL="0" distR="0" wp14:anchorId="06FAD657" wp14:editId="5FFD86C5">
                  <wp:extent cx="3695700" cy="198755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30028" t="22705" r="18036" b="27536"/>
                          <a:stretch>
                            <a:fillRect/>
                          </a:stretch>
                        </pic:blipFill>
                        <pic:spPr bwMode="auto">
                          <a:xfrm>
                            <a:off x="0" y="0"/>
                            <a:ext cx="3695700" cy="1987550"/>
                          </a:xfrm>
                          <a:prstGeom prst="rect">
                            <a:avLst/>
                          </a:prstGeom>
                          <a:noFill/>
                          <a:ln>
                            <a:noFill/>
                          </a:ln>
                        </pic:spPr>
                      </pic:pic>
                    </a:graphicData>
                  </a:graphic>
                </wp:inline>
              </w:drawing>
            </w:r>
          </w:p>
          <w:p w:rsidR="008675E9" w:rsidRPr="00272214" w:rsidRDefault="008675E9" w:rsidP="008675E9">
            <w:pPr>
              <w:numPr>
                <w:ilvl w:val="0"/>
                <w:numId w:val="37"/>
              </w:numPr>
              <w:spacing w:before="40"/>
              <w:ind w:right="202"/>
              <w:rPr>
                <w:lang w:val="en-US"/>
              </w:rPr>
            </w:pPr>
            <w:r w:rsidRPr="00272214">
              <w:rPr>
                <w:rFonts w:cs="Arial"/>
                <w:sz w:val="20"/>
                <w:szCs w:val="20"/>
                <w:lang w:val="en-US"/>
              </w:rPr>
              <w:t xml:space="preserve">In the </w:t>
            </w:r>
            <w:r w:rsidRPr="00272214">
              <w:rPr>
                <w:rFonts w:cs="Arial"/>
                <w:i/>
                <w:sz w:val="20"/>
                <w:szCs w:val="20"/>
                <w:lang w:val="en-US"/>
              </w:rPr>
              <w:t>Type of organism</w:t>
            </w:r>
            <w:r w:rsidRPr="00272214">
              <w:rPr>
                <w:rFonts w:cs="Arial"/>
                <w:sz w:val="20"/>
                <w:szCs w:val="20"/>
                <w:lang w:val="en-US"/>
              </w:rPr>
              <w:t xml:space="preserve"> field, only one option can be selected. The most specific item to describe the organism must be selected from the list. In addition, other items may be added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the additional item in the provided field. </w:t>
            </w:r>
          </w:p>
          <w:p w:rsidR="008675E9" w:rsidRPr="00272214" w:rsidRDefault="008675E9" w:rsidP="008675E9">
            <w:pPr>
              <w:numPr>
                <w:ilvl w:val="0"/>
                <w:numId w:val="37"/>
              </w:numPr>
              <w:spacing w:before="40"/>
              <w:ind w:right="202"/>
              <w:rPr>
                <w:lang w:val="en-US"/>
              </w:rPr>
            </w:pPr>
            <w:r w:rsidRPr="00272214">
              <w:rPr>
                <w:rFonts w:cs="Arial"/>
                <w:sz w:val="20"/>
                <w:szCs w:val="20"/>
                <w:lang w:val="en-US"/>
              </w:rPr>
              <w:t xml:space="preserve">In the </w:t>
            </w:r>
            <w:r w:rsidRPr="00272214">
              <w:rPr>
                <w:rFonts w:cs="Arial"/>
                <w:i/>
                <w:sz w:val="20"/>
                <w:szCs w:val="20"/>
                <w:lang w:val="en-US"/>
              </w:rPr>
              <w:t>Common use(s)</w:t>
            </w:r>
            <w:r w:rsidRPr="00272214">
              <w:rPr>
                <w:rFonts w:cs="Arial"/>
                <w:sz w:val="20"/>
                <w:szCs w:val="20"/>
                <w:lang w:val="en-US"/>
              </w:rPr>
              <w:t xml:space="preserve"> field, more than one option may be selected from the list. In addition, new options may be included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the new option down in the provided field.</w:t>
            </w:r>
          </w:p>
          <w:p w:rsidR="008675E9" w:rsidRPr="00272214" w:rsidRDefault="008675E9" w:rsidP="008675E9">
            <w:pPr>
              <w:numPr>
                <w:ilvl w:val="0"/>
                <w:numId w:val="37"/>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a relevant website and/or a file may be added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p>
          <w:p w:rsidR="008675E9" w:rsidRPr="00272214" w:rsidRDefault="008675E9" w:rsidP="008675E9">
            <w:pPr>
              <w:numPr>
                <w:ilvl w:val="0"/>
                <w:numId w:val="37"/>
              </w:numPr>
              <w:spacing w:before="40"/>
              <w:ind w:right="202"/>
              <w:rPr>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lang w:val="en-US"/>
        </w:rPr>
      </w:pPr>
    </w:p>
    <w:p w:rsidR="008675E9" w:rsidRPr="00272214" w:rsidRDefault="008675E9" w:rsidP="008675E9">
      <w:pPr>
        <w:rPr>
          <w:lang w:val="en-US"/>
        </w:rPr>
      </w:pPr>
    </w:p>
    <w:p w:rsidR="008675E9" w:rsidRPr="00272214" w:rsidRDefault="008675E9">
      <w:pPr>
        <w:rPr>
          <w:lang w:val="en-US"/>
        </w:rPr>
      </w:pPr>
    </w:p>
    <w:sectPr w:rsidR="008675E9" w:rsidRPr="00272214" w:rsidSect="008C3AE5">
      <w:headerReference w:type="default" r:id="rId16"/>
      <w:footerReference w:type="default" r:id="rId17"/>
      <w:pgSz w:w="11904" w:h="16843"/>
      <w:pgMar w:top="1418" w:right="1701" w:bottom="1418" w:left="1701" w:header="720" w:footer="720" w:gutter="0"/>
      <w:paperSrc w:first="7" w:other="7"/>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881" w:rsidRDefault="00F66881">
      <w:r>
        <w:separator/>
      </w:r>
    </w:p>
  </w:endnote>
  <w:endnote w:type="continuationSeparator" w:id="0">
    <w:p w:rsidR="00F66881" w:rsidRDefault="00F66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908" w:rsidRPr="00B51908" w:rsidRDefault="00B51908" w:rsidP="00B51908">
    <w:pPr>
      <w:rPr>
        <w:szCs w:val="22"/>
        <w:lang w:val="en-US"/>
      </w:rPr>
    </w:pPr>
    <w:r>
      <w:rPr>
        <w:rFonts w:cs="Arial"/>
        <w:szCs w:val="22"/>
        <w:lang w:val="en-US"/>
      </w:rPr>
      <w:t xml:space="preserve">MO08 </w:t>
    </w:r>
    <w:r w:rsidRPr="00B51908">
      <w:rPr>
        <w:rFonts w:cs="Arial"/>
        <w:szCs w:val="22"/>
        <w:lang w:val="en-US"/>
      </w:rPr>
      <w:t>Registering Data in the BCH Central Portal – Reference Records</w:t>
    </w:r>
    <w:r w:rsidRPr="00B51908">
      <w:rPr>
        <w:szCs w:val="22"/>
        <w:lang w:val="en-US"/>
      </w:rPr>
      <w:tab/>
      <w:t xml:space="preserve">  Page </w:t>
    </w:r>
    <w:r w:rsidR="008C3AE5" w:rsidRPr="00B51908">
      <w:rPr>
        <w:szCs w:val="22"/>
      </w:rPr>
      <w:fldChar w:fldCharType="begin"/>
    </w:r>
    <w:r w:rsidRPr="00B51908">
      <w:rPr>
        <w:szCs w:val="22"/>
        <w:lang w:val="en-US"/>
      </w:rPr>
      <w:instrText xml:space="preserve"> PAGE </w:instrText>
    </w:r>
    <w:r w:rsidR="008C3AE5" w:rsidRPr="00B51908">
      <w:rPr>
        <w:szCs w:val="22"/>
      </w:rPr>
      <w:fldChar w:fldCharType="separate"/>
    </w:r>
    <w:r w:rsidR="0077554A">
      <w:rPr>
        <w:noProof/>
        <w:szCs w:val="22"/>
        <w:lang w:val="en-US"/>
      </w:rPr>
      <w:t>17</w:t>
    </w:r>
    <w:r w:rsidR="008C3AE5" w:rsidRPr="00B51908">
      <w:rPr>
        <w:szCs w:val="22"/>
      </w:rPr>
      <w:fldChar w:fldCharType="end"/>
    </w:r>
    <w:r w:rsidRPr="00B51908">
      <w:rPr>
        <w:szCs w:val="22"/>
        <w:lang w:val="en-US"/>
      </w:rPr>
      <w:t xml:space="preserve"> /</w:t>
    </w:r>
    <w:r w:rsidR="008C3AE5" w:rsidRPr="00B51908">
      <w:rPr>
        <w:szCs w:val="22"/>
      </w:rPr>
      <w:fldChar w:fldCharType="begin"/>
    </w:r>
    <w:r w:rsidRPr="00B51908">
      <w:rPr>
        <w:szCs w:val="22"/>
        <w:lang w:val="en-US"/>
      </w:rPr>
      <w:instrText xml:space="preserve"> NUMPAGES </w:instrText>
    </w:r>
    <w:r w:rsidR="008C3AE5" w:rsidRPr="00B51908">
      <w:rPr>
        <w:szCs w:val="22"/>
      </w:rPr>
      <w:fldChar w:fldCharType="separate"/>
    </w:r>
    <w:r w:rsidR="0077554A">
      <w:rPr>
        <w:noProof/>
        <w:szCs w:val="22"/>
        <w:lang w:val="en-US"/>
      </w:rPr>
      <w:t>17</w:t>
    </w:r>
    <w:r w:rsidR="008C3AE5" w:rsidRPr="00B51908">
      <w:rPr>
        <w:szCs w:val="22"/>
      </w:rPr>
      <w:fldChar w:fldCharType="end"/>
    </w:r>
  </w:p>
  <w:p w:rsidR="008675E9" w:rsidRPr="004E32E3" w:rsidRDefault="008675E9" w:rsidP="00B51908">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881" w:rsidRDefault="00F66881">
      <w:r>
        <w:separator/>
      </w:r>
    </w:p>
  </w:footnote>
  <w:footnote w:type="continuationSeparator" w:id="0">
    <w:p w:rsidR="00F66881" w:rsidRDefault="00F668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5E9" w:rsidRPr="00B51908" w:rsidRDefault="008675E9" w:rsidP="00B519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10D2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267ACE"/>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2">
    <w:nsid w:val="050D036F"/>
    <w:multiLevelType w:val="hybridMultilevel"/>
    <w:tmpl w:val="02BAED54"/>
    <w:lvl w:ilvl="0" w:tplc="EF8EDA2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64101770">
      <w:start w:val="1"/>
      <w:numFmt w:val="lowerLetter"/>
      <w:lvlText w:val="%2."/>
      <w:lvlJc w:val="left"/>
      <w:pPr>
        <w:tabs>
          <w:tab w:val="num" w:pos="1440"/>
        </w:tabs>
        <w:ind w:left="1440" w:hanging="360"/>
      </w:pPr>
      <w:rPr>
        <w:rFont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
    <w:nsid w:val="0615F5AE"/>
    <w:multiLevelType w:val="singleLevel"/>
    <w:tmpl w:val="354F12A5"/>
    <w:lvl w:ilvl="0">
      <w:numFmt w:val="bullet"/>
      <w:lvlText w:val="·"/>
      <w:lvlJc w:val="left"/>
      <w:pPr>
        <w:tabs>
          <w:tab w:val="num" w:pos="1152"/>
        </w:tabs>
        <w:ind w:left="720"/>
      </w:pPr>
      <w:rPr>
        <w:rFonts w:ascii="Symbol" w:hAnsi="Symbol" w:cs="Wingdings" w:hint="default"/>
        <w:color w:val="000000"/>
      </w:rPr>
    </w:lvl>
  </w:abstractNum>
  <w:abstractNum w:abstractNumId="4">
    <w:nsid w:val="067B0D45"/>
    <w:multiLevelType w:val="singleLevel"/>
    <w:tmpl w:val="507047A0"/>
    <w:lvl w:ilvl="0">
      <w:numFmt w:val="bullet"/>
      <w:lvlText w:val="·"/>
      <w:lvlJc w:val="left"/>
      <w:pPr>
        <w:tabs>
          <w:tab w:val="num" w:pos="2036"/>
        </w:tabs>
        <w:ind w:left="2108" w:hanging="432"/>
      </w:pPr>
      <w:rPr>
        <w:rFonts w:ascii="Symbol" w:hAnsi="Symbol" w:cs="Wingdings" w:hint="default"/>
        <w:color w:val="7F0000"/>
      </w:rPr>
    </w:lvl>
  </w:abstractNum>
  <w:abstractNum w:abstractNumId="5">
    <w:nsid w:val="096146F4"/>
    <w:multiLevelType w:val="singleLevel"/>
    <w:tmpl w:val="5546EF0A"/>
    <w:lvl w:ilvl="0">
      <w:start w:val="1"/>
      <w:numFmt w:val="upperLetter"/>
      <w:lvlText w:val="%1."/>
      <w:lvlJc w:val="left"/>
      <w:pPr>
        <w:tabs>
          <w:tab w:val="num" w:pos="648"/>
        </w:tabs>
        <w:ind w:left="216"/>
      </w:pPr>
      <w:rPr>
        <w:color w:val="000000"/>
      </w:rPr>
    </w:lvl>
  </w:abstractNum>
  <w:abstractNum w:abstractNumId="6">
    <w:nsid w:val="0FE38DAE"/>
    <w:multiLevelType w:val="singleLevel"/>
    <w:tmpl w:val="313DB768"/>
    <w:lvl w:ilvl="0">
      <w:numFmt w:val="bullet"/>
      <w:lvlText w:val="·"/>
      <w:lvlJc w:val="left"/>
      <w:pPr>
        <w:tabs>
          <w:tab w:val="num" w:pos="2036"/>
        </w:tabs>
        <w:ind w:left="2108" w:hanging="432"/>
      </w:pPr>
      <w:rPr>
        <w:rFonts w:ascii="Symbol" w:hAnsi="Symbol" w:cs="Wingdings" w:hint="default"/>
        <w:color w:val="7F0000"/>
      </w:rPr>
    </w:lvl>
  </w:abstractNum>
  <w:abstractNum w:abstractNumId="7">
    <w:nsid w:val="1638121E"/>
    <w:multiLevelType w:val="hybridMultilevel"/>
    <w:tmpl w:val="9BFCBAA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1A1A060F"/>
    <w:multiLevelType w:val="hybridMultilevel"/>
    <w:tmpl w:val="2D2EB2AA"/>
    <w:lvl w:ilvl="0" w:tplc="EF8EDA2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nsid w:val="232E5805"/>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10">
    <w:nsid w:val="23AF8DC9"/>
    <w:multiLevelType w:val="singleLevel"/>
    <w:tmpl w:val="1208ECF9"/>
    <w:lvl w:ilvl="0">
      <w:numFmt w:val="bullet"/>
      <w:lvlText w:val="·"/>
      <w:lvlJc w:val="left"/>
      <w:pPr>
        <w:tabs>
          <w:tab w:val="num" w:pos="1152"/>
        </w:tabs>
        <w:ind w:left="720"/>
      </w:pPr>
      <w:rPr>
        <w:rFonts w:ascii="Symbol" w:hAnsi="Symbol" w:cs="Wingdings" w:hint="default"/>
        <w:color w:val="000000"/>
      </w:rPr>
    </w:lvl>
  </w:abstractNum>
  <w:abstractNum w:abstractNumId="11">
    <w:nsid w:val="28225E6F"/>
    <w:multiLevelType w:val="multilevel"/>
    <w:tmpl w:val="303255B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tabs>
          <w:tab w:val="num" w:pos="2790"/>
        </w:tabs>
        <w:ind w:left="2790" w:hanging="720"/>
      </w:pPr>
      <w:rPr>
        <w:rFonts w:hint="default"/>
        <w:color w:val="000000"/>
        <w:lang w:val="en-US"/>
      </w:rPr>
    </w:lvl>
    <w:lvl w:ilvl="2">
      <w:start w:val="1"/>
      <w:numFmt w:val="decimal"/>
      <w:pStyle w:val="Heading3"/>
      <w:isLgl/>
      <w:lvlText w:val="%1.%2.%3."/>
      <w:lvlJc w:val="left"/>
      <w:pPr>
        <w:tabs>
          <w:tab w:val="num" w:pos="2250"/>
        </w:tabs>
        <w:ind w:left="2250" w:hanging="720"/>
      </w:pPr>
      <w:rPr>
        <w:rFonts w:hint="default"/>
        <w:color w:val="000000"/>
      </w:rPr>
    </w:lvl>
    <w:lvl w:ilvl="3">
      <w:start w:val="1"/>
      <w:numFmt w:val="decimal"/>
      <w:pStyle w:val="Heading4"/>
      <w:isLgl/>
      <w:lvlText w:val="%1.%2.%3.%4."/>
      <w:lvlJc w:val="left"/>
      <w:pPr>
        <w:tabs>
          <w:tab w:val="num" w:pos="2430"/>
        </w:tabs>
        <w:ind w:left="2430" w:hanging="1080"/>
      </w:pPr>
      <w:rPr>
        <w:rFonts w:hint="default"/>
        <w:color w:val="auto"/>
      </w:rPr>
    </w:lvl>
    <w:lvl w:ilvl="4">
      <w:start w:val="1"/>
      <w:numFmt w:val="decimal"/>
      <w:isLgl/>
      <w:lvlText w:val="%1.%2.%3.%4.%5."/>
      <w:lvlJc w:val="left"/>
      <w:pPr>
        <w:tabs>
          <w:tab w:val="num" w:pos="1800"/>
        </w:tabs>
        <w:ind w:left="1800" w:hanging="1440"/>
      </w:pPr>
      <w:rPr>
        <w:rFonts w:hint="default"/>
        <w:color w:val="FF0000"/>
      </w:rPr>
    </w:lvl>
    <w:lvl w:ilvl="5">
      <w:start w:val="1"/>
      <w:numFmt w:val="decimal"/>
      <w:isLgl/>
      <w:lvlText w:val="%1.%2.%3.%4.%5.%6."/>
      <w:lvlJc w:val="left"/>
      <w:pPr>
        <w:tabs>
          <w:tab w:val="num" w:pos="1800"/>
        </w:tabs>
        <w:ind w:left="1800" w:hanging="1440"/>
      </w:pPr>
      <w:rPr>
        <w:rFonts w:hint="default"/>
        <w:color w:val="FF0000"/>
      </w:rPr>
    </w:lvl>
    <w:lvl w:ilvl="6">
      <w:start w:val="1"/>
      <w:numFmt w:val="decimal"/>
      <w:isLgl/>
      <w:lvlText w:val="%1.%2.%3.%4.%5.%6.%7."/>
      <w:lvlJc w:val="left"/>
      <w:pPr>
        <w:tabs>
          <w:tab w:val="num" w:pos="2160"/>
        </w:tabs>
        <w:ind w:left="2160" w:hanging="1800"/>
      </w:pPr>
      <w:rPr>
        <w:rFonts w:hint="default"/>
        <w:color w:val="FF0000"/>
      </w:rPr>
    </w:lvl>
    <w:lvl w:ilvl="7">
      <w:start w:val="1"/>
      <w:numFmt w:val="decimal"/>
      <w:isLgl/>
      <w:lvlText w:val="%1.%2.%3.%4.%5.%6.%7.%8."/>
      <w:lvlJc w:val="left"/>
      <w:pPr>
        <w:tabs>
          <w:tab w:val="num" w:pos="2160"/>
        </w:tabs>
        <w:ind w:left="2160" w:hanging="1800"/>
      </w:pPr>
      <w:rPr>
        <w:rFonts w:hint="default"/>
        <w:color w:val="FF0000"/>
      </w:rPr>
    </w:lvl>
    <w:lvl w:ilvl="8">
      <w:start w:val="1"/>
      <w:numFmt w:val="decimal"/>
      <w:isLgl/>
      <w:lvlText w:val="%1.%2.%3.%4.%5.%6.%7.%8.%9."/>
      <w:lvlJc w:val="left"/>
      <w:pPr>
        <w:tabs>
          <w:tab w:val="num" w:pos="2520"/>
        </w:tabs>
        <w:ind w:left="2520" w:hanging="2160"/>
      </w:pPr>
      <w:rPr>
        <w:rFonts w:hint="default"/>
        <w:color w:val="FF0000"/>
      </w:rPr>
    </w:lvl>
  </w:abstractNum>
  <w:abstractNum w:abstractNumId="12">
    <w:nsid w:val="2A4B40D9"/>
    <w:multiLevelType w:val="hybridMultilevel"/>
    <w:tmpl w:val="3B268502"/>
    <w:lvl w:ilvl="0" w:tplc="8C260E4A">
      <w:start w:val="1"/>
      <w:numFmt w:val="decimal"/>
      <w:lvlText w:val="%1."/>
      <w:lvlJc w:val="left"/>
      <w:pPr>
        <w:tabs>
          <w:tab w:val="num" w:pos="810"/>
        </w:tabs>
        <w:ind w:left="81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3">
    <w:nsid w:val="2AE9DD69"/>
    <w:multiLevelType w:val="singleLevel"/>
    <w:tmpl w:val="4F0C3905"/>
    <w:lvl w:ilvl="0">
      <w:start w:val="1"/>
      <w:numFmt w:val="upperLetter"/>
      <w:lvlText w:val="%1."/>
      <w:lvlJc w:val="left"/>
      <w:pPr>
        <w:tabs>
          <w:tab w:val="num" w:pos="648"/>
        </w:tabs>
        <w:ind w:left="216"/>
      </w:pPr>
      <w:rPr>
        <w:color w:val="000000"/>
      </w:rPr>
    </w:lvl>
  </w:abstractNum>
  <w:abstractNum w:abstractNumId="14">
    <w:nsid w:val="32384494"/>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5">
    <w:nsid w:val="346F5616"/>
    <w:multiLevelType w:val="hybridMultilevel"/>
    <w:tmpl w:val="0DF23C0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6">
    <w:nsid w:val="3490E951"/>
    <w:multiLevelType w:val="singleLevel"/>
    <w:tmpl w:val="09DFFE5B"/>
    <w:lvl w:ilvl="0">
      <w:numFmt w:val="bullet"/>
      <w:lvlText w:val="·"/>
      <w:lvlJc w:val="left"/>
      <w:pPr>
        <w:tabs>
          <w:tab w:val="num" w:pos="1152"/>
        </w:tabs>
        <w:ind w:left="1152" w:hanging="432"/>
      </w:pPr>
      <w:rPr>
        <w:rFonts w:ascii="Symbol" w:hAnsi="Symbol" w:cs="Wingdings" w:hint="default"/>
        <w:color w:val="000000"/>
      </w:rPr>
    </w:lvl>
  </w:abstractNum>
  <w:abstractNum w:abstractNumId="17">
    <w:nsid w:val="359974D0"/>
    <w:multiLevelType w:val="hybridMultilevel"/>
    <w:tmpl w:val="3D34800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8">
    <w:nsid w:val="44344913"/>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9">
    <w:nsid w:val="44D22B49"/>
    <w:multiLevelType w:val="singleLevel"/>
    <w:tmpl w:val="38610E3C"/>
    <w:lvl w:ilvl="0">
      <w:start w:val="1"/>
      <w:numFmt w:val="upperLetter"/>
      <w:lvlText w:val="%1."/>
      <w:lvlJc w:val="left"/>
      <w:pPr>
        <w:tabs>
          <w:tab w:val="num" w:pos="648"/>
        </w:tabs>
        <w:ind w:left="216"/>
      </w:pPr>
      <w:rPr>
        <w:color w:val="000000"/>
      </w:rPr>
    </w:lvl>
  </w:abstractNum>
  <w:abstractNum w:abstractNumId="20">
    <w:nsid w:val="48F8409B"/>
    <w:multiLevelType w:val="singleLevel"/>
    <w:tmpl w:val="40E67950"/>
    <w:lvl w:ilvl="0">
      <w:numFmt w:val="bullet"/>
      <w:lvlText w:val="·"/>
      <w:lvlJc w:val="left"/>
      <w:pPr>
        <w:tabs>
          <w:tab w:val="num" w:pos="2036"/>
        </w:tabs>
        <w:ind w:left="2108" w:hanging="432"/>
      </w:pPr>
      <w:rPr>
        <w:rFonts w:ascii="Symbol" w:hAnsi="Symbol" w:cs="Wingdings" w:hint="default"/>
        <w:color w:val="7F0000"/>
      </w:rPr>
    </w:lvl>
  </w:abstractNum>
  <w:abstractNum w:abstractNumId="21">
    <w:nsid w:val="49B455BE"/>
    <w:multiLevelType w:val="hybridMultilevel"/>
    <w:tmpl w:val="3B268502"/>
    <w:lvl w:ilvl="0" w:tplc="8C260E4A">
      <w:start w:val="1"/>
      <w:numFmt w:val="decimal"/>
      <w:lvlText w:val="%1."/>
      <w:lvlJc w:val="left"/>
      <w:pPr>
        <w:tabs>
          <w:tab w:val="num" w:pos="720"/>
        </w:tabs>
        <w:ind w:left="72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2">
    <w:nsid w:val="4FFF23AF"/>
    <w:multiLevelType w:val="singleLevel"/>
    <w:tmpl w:val="09D1617F"/>
    <w:lvl w:ilvl="0">
      <w:numFmt w:val="bullet"/>
      <w:lvlText w:val="·"/>
      <w:lvlJc w:val="left"/>
      <w:pPr>
        <w:tabs>
          <w:tab w:val="num" w:pos="2036"/>
        </w:tabs>
        <w:ind w:left="2108" w:hanging="432"/>
      </w:pPr>
      <w:rPr>
        <w:rFonts w:ascii="Symbol" w:hAnsi="Symbol" w:cs="Wingdings" w:hint="default"/>
        <w:color w:val="7F0000"/>
      </w:rPr>
    </w:lvl>
  </w:abstractNum>
  <w:abstractNum w:abstractNumId="23">
    <w:nsid w:val="50BF737A"/>
    <w:multiLevelType w:val="hybridMultilevel"/>
    <w:tmpl w:val="CC8EDB26"/>
    <w:lvl w:ilvl="0" w:tplc="8EA026D2">
      <w:numFmt w:val="bullet"/>
      <w:lvlText w:val="•"/>
      <w:lvlJc w:val="left"/>
      <w:pPr>
        <w:ind w:left="720" w:hanging="72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7D31BDE"/>
    <w:multiLevelType w:val="singleLevel"/>
    <w:tmpl w:val="4D624C4E"/>
    <w:lvl w:ilvl="0">
      <w:numFmt w:val="bullet"/>
      <w:lvlText w:val="·"/>
      <w:lvlJc w:val="left"/>
      <w:pPr>
        <w:tabs>
          <w:tab w:val="num" w:pos="1152"/>
        </w:tabs>
        <w:ind w:left="1152" w:hanging="432"/>
      </w:pPr>
      <w:rPr>
        <w:rFonts w:ascii="Symbol" w:hAnsi="Symbol" w:cs="Wingdings" w:hint="default"/>
        <w:color w:val="000000"/>
      </w:rPr>
    </w:lvl>
  </w:abstractNum>
  <w:abstractNum w:abstractNumId="25">
    <w:nsid w:val="599594A2"/>
    <w:multiLevelType w:val="singleLevel"/>
    <w:tmpl w:val="00876778"/>
    <w:lvl w:ilvl="0">
      <w:numFmt w:val="bullet"/>
      <w:lvlText w:val="·"/>
      <w:lvlJc w:val="left"/>
      <w:pPr>
        <w:tabs>
          <w:tab w:val="num" w:pos="2036"/>
        </w:tabs>
        <w:ind w:left="2108" w:hanging="432"/>
      </w:pPr>
      <w:rPr>
        <w:rFonts w:ascii="Symbol" w:hAnsi="Symbol" w:cs="Wingdings" w:hint="default"/>
        <w:color w:val="7F0000"/>
      </w:rPr>
    </w:lvl>
  </w:abstractNum>
  <w:abstractNum w:abstractNumId="26">
    <w:nsid w:val="5A10643B"/>
    <w:multiLevelType w:val="hybridMultilevel"/>
    <w:tmpl w:val="0E82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36D22"/>
    <w:multiLevelType w:val="singleLevel"/>
    <w:tmpl w:val="25BF3D4C"/>
    <w:lvl w:ilvl="0">
      <w:numFmt w:val="bullet"/>
      <w:lvlText w:val="·"/>
      <w:lvlJc w:val="left"/>
      <w:pPr>
        <w:tabs>
          <w:tab w:val="num" w:pos="1080"/>
        </w:tabs>
        <w:ind w:left="1080" w:hanging="360"/>
      </w:pPr>
      <w:rPr>
        <w:rFonts w:ascii="Symbol" w:hAnsi="Symbol" w:cs="Wingdings" w:hint="default"/>
        <w:color w:val="000000"/>
      </w:rPr>
    </w:lvl>
  </w:abstractNum>
  <w:abstractNum w:abstractNumId="28">
    <w:nsid w:val="5C02A006"/>
    <w:multiLevelType w:val="singleLevel"/>
    <w:tmpl w:val="267CB0AE"/>
    <w:lvl w:ilvl="0">
      <w:numFmt w:val="bullet"/>
      <w:lvlText w:val="·"/>
      <w:lvlJc w:val="left"/>
      <w:pPr>
        <w:tabs>
          <w:tab w:val="num" w:pos="2036"/>
        </w:tabs>
        <w:ind w:left="2108" w:hanging="432"/>
      </w:pPr>
      <w:rPr>
        <w:rFonts w:ascii="Symbol" w:hAnsi="Symbol" w:cs="Wingdings" w:hint="default"/>
        <w:color w:val="7F0000"/>
      </w:rPr>
    </w:lvl>
  </w:abstractNum>
  <w:abstractNum w:abstractNumId="29">
    <w:nsid w:val="5D216A80"/>
    <w:multiLevelType w:val="singleLevel"/>
    <w:tmpl w:val="3D56ADC2"/>
    <w:lvl w:ilvl="0">
      <w:numFmt w:val="bullet"/>
      <w:lvlText w:val="·"/>
      <w:lvlJc w:val="left"/>
      <w:pPr>
        <w:tabs>
          <w:tab w:val="num" w:pos="1080"/>
        </w:tabs>
        <w:ind w:left="1080" w:hanging="360"/>
      </w:pPr>
      <w:rPr>
        <w:rFonts w:ascii="Symbol" w:hAnsi="Symbol" w:cs="Wingdings" w:hint="default"/>
        <w:color w:val="000000"/>
      </w:rPr>
    </w:lvl>
  </w:abstractNum>
  <w:abstractNum w:abstractNumId="30">
    <w:nsid w:val="5D62D3A0"/>
    <w:multiLevelType w:val="singleLevel"/>
    <w:tmpl w:val="59B218C3"/>
    <w:lvl w:ilvl="0">
      <w:numFmt w:val="bullet"/>
      <w:lvlText w:val="·"/>
      <w:lvlJc w:val="left"/>
      <w:pPr>
        <w:tabs>
          <w:tab w:val="num" w:pos="1080"/>
        </w:tabs>
        <w:ind w:left="1080" w:hanging="360"/>
      </w:pPr>
      <w:rPr>
        <w:rFonts w:ascii="Symbol" w:hAnsi="Symbol" w:cs="Wingdings" w:hint="default"/>
        <w:color w:val="000000"/>
      </w:rPr>
    </w:lvl>
  </w:abstractNum>
  <w:abstractNum w:abstractNumId="31">
    <w:nsid w:val="5FA2AC39"/>
    <w:multiLevelType w:val="singleLevel"/>
    <w:tmpl w:val="5E955316"/>
    <w:lvl w:ilvl="0">
      <w:numFmt w:val="bullet"/>
      <w:lvlText w:val="·"/>
      <w:lvlJc w:val="left"/>
      <w:pPr>
        <w:tabs>
          <w:tab w:val="num" w:pos="1080"/>
        </w:tabs>
        <w:ind w:left="1080" w:hanging="360"/>
      </w:pPr>
      <w:rPr>
        <w:rFonts w:ascii="Symbol" w:hAnsi="Symbol" w:cs="Wingdings" w:hint="default"/>
        <w:color w:val="000000"/>
      </w:rPr>
    </w:lvl>
  </w:abstractNum>
  <w:abstractNum w:abstractNumId="32">
    <w:nsid w:val="60323675"/>
    <w:multiLevelType w:val="singleLevel"/>
    <w:tmpl w:val="379119B2"/>
    <w:lvl w:ilvl="0">
      <w:numFmt w:val="bullet"/>
      <w:lvlText w:val="·"/>
      <w:lvlJc w:val="left"/>
      <w:pPr>
        <w:tabs>
          <w:tab w:val="num" w:pos="1152"/>
        </w:tabs>
        <w:ind w:left="720"/>
      </w:pPr>
      <w:rPr>
        <w:rFonts w:ascii="Symbol" w:hAnsi="Symbol" w:cs="Wingdings" w:hint="default"/>
        <w:color w:val="000000"/>
      </w:rPr>
    </w:lvl>
  </w:abstractNum>
  <w:abstractNum w:abstractNumId="33">
    <w:nsid w:val="61A3029E"/>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4">
    <w:nsid w:val="645F49F6"/>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5">
    <w:nsid w:val="680E379B"/>
    <w:multiLevelType w:val="singleLevel"/>
    <w:tmpl w:val="1FC2A73A"/>
    <w:lvl w:ilvl="0">
      <w:numFmt w:val="bullet"/>
      <w:lvlText w:val="·"/>
      <w:lvlJc w:val="left"/>
      <w:pPr>
        <w:tabs>
          <w:tab w:val="num" w:pos="2036"/>
        </w:tabs>
        <w:ind w:left="2108" w:hanging="432"/>
      </w:pPr>
      <w:rPr>
        <w:rFonts w:ascii="Symbol" w:hAnsi="Symbol" w:cs="Wingdings" w:hint="default"/>
        <w:color w:val="7F0000"/>
      </w:rPr>
    </w:lvl>
  </w:abstractNum>
  <w:abstractNum w:abstractNumId="36">
    <w:nsid w:val="6C783927"/>
    <w:multiLevelType w:val="singleLevel"/>
    <w:tmpl w:val="63E5498E"/>
    <w:lvl w:ilvl="0">
      <w:numFmt w:val="bullet"/>
      <w:lvlText w:val="·"/>
      <w:lvlJc w:val="left"/>
      <w:pPr>
        <w:tabs>
          <w:tab w:val="num" w:pos="1152"/>
        </w:tabs>
        <w:ind w:left="720"/>
      </w:pPr>
      <w:rPr>
        <w:rFonts w:ascii="Symbol" w:hAnsi="Symbol" w:cs="Wingdings" w:hint="default"/>
        <w:color w:val="000000"/>
      </w:rPr>
    </w:lvl>
  </w:abstractNum>
  <w:abstractNum w:abstractNumId="37">
    <w:nsid w:val="6C7E24D7"/>
    <w:multiLevelType w:val="singleLevel"/>
    <w:tmpl w:val="64705BE2"/>
    <w:lvl w:ilvl="0">
      <w:numFmt w:val="bullet"/>
      <w:lvlText w:val="·"/>
      <w:lvlJc w:val="left"/>
      <w:pPr>
        <w:tabs>
          <w:tab w:val="num" w:pos="1080"/>
        </w:tabs>
        <w:ind w:left="1080" w:hanging="360"/>
      </w:pPr>
      <w:rPr>
        <w:rFonts w:ascii="Symbol" w:hAnsi="Symbol" w:cs="Wingdings" w:hint="default"/>
        <w:color w:val="000000"/>
      </w:rPr>
    </w:lvl>
  </w:abstractNum>
  <w:abstractNum w:abstractNumId="38">
    <w:nsid w:val="6D384771"/>
    <w:multiLevelType w:val="singleLevel"/>
    <w:tmpl w:val="4F0C3905"/>
    <w:lvl w:ilvl="0">
      <w:start w:val="1"/>
      <w:numFmt w:val="upperLetter"/>
      <w:lvlText w:val="%1."/>
      <w:lvlJc w:val="left"/>
      <w:pPr>
        <w:tabs>
          <w:tab w:val="num" w:pos="648"/>
        </w:tabs>
        <w:ind w:left="216"/>
      </w:pPr>
      <w:rPr>
        <w:color w:val="000000"/>
      </w:rPr>
    </w:lvl>
  </w:abstractNum>
  <w:abstractNum w:abstractNumId="39">
    <w:nsid w:val="75177302"/>
    <w:multiLevelType w:val="singleLevel"/>
    <w:tmpl w:val="07738086"/>
    <w:lvl w:ilvl="0">
      <w:numFmt w:val="bullet"/>
      <w:lvlText w:val="·"/>
      <w:lvlJc w:val="left"/>
      <w:pPr>
        <w:tabs>
          <w:tab w:val="num" w:pos="1152"/>
        </w:tabs>
        <w:ind w:left="1152" w:hanging="432"/>
      </w:pPr>
      <w:rPr>
        <w:rFonts w:ascii="Symbol" w:hAnsi="Symbol" w:cs="Wingdings" w:hint="default"/>
        <w:color w:val="000000"/>
      </w:rPr>
    </w:lvl>
  </w:abstractNum>
  <w:abstractNum w:abstractNumId="40">
    <w:nsid w:val="794D834C"/>
    <w:multiLevelType w:val="singleLevel"/>
    <w:tmpl w:val="5D5A42DE"/>
    <w:lvl w:ilvl="0">
      <w:start w:val="1"/>
      <w:numFmt w:val="upperLetter"/>
      <w:lvlText w:val="%1."/>
      <w:lvlJc w:val="left"/>
      <w:pPr>
        <w:tabs>
          <w:tab w:val="num" w:pos="648"/>
        </w:tabs>
        <w:ind w:left="216"/>
      </w:pPr>
      <w:rPr>
        <w:color w:val="000000"/>
      </w:rPr>
    </w:lvl>
  </w:abstractNum>
  <w:abstractNum w:abstractNumId="41">
    <w:nsid w:val="7BD90AE7"/>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13"/>
  </w:num>
  <w:num w:numId="2">
    <w:abstractNumId w:val="40"/>
  </w:num>
  <w:num w:numId="3">
    <w:abstractNumId w:val="5"/>
  </w:num>
  <w:num w:numId="4">
    <w:abstractNumId w:val="19"/>
  </w:num>
  <w:num w:numId="5">
    <w:abstractNumId w:val="25"/>
  </w:num>
  <w:num w:numId="6">
    <w:abstractNumId w:val="6"/>
  </w:num>
  <w:num w:numId="7">
    <w:abstractNumId w:val="35"/>
  </w:num>
  <w:num w:numId="8">
    <w:abstractNumId w:val="4"/>
  </w:num>
  <w:num w:numId="9">
    <w:abstractNumId w:val="20"/>
  </w:num>
  <w:num w:numId="10">
    <w:abstractNumId w:val="22"/>
  </w:num>
  <w:num w:numId="11">
    <w:abstractNumId w:val="28"/>
  </w:num>
  <w:num w:numId="12">
    <w:abstractNumId w:val="31"/>
  </w:num>
  <w:num w:numId="13">
    <w:abstractNumId w:val="37"/>
  </w:num>
  <w:num w:numId="14">
    <w:abstractNumId w:val="30"/>
  </w:num>
  <w:num w:numId="15">
    <w:abstractNumId w:val="29"/>
  </w:num>
  <w:num w:numId="16">
    <w:abstractNumId w:val="27"/>
  </w:num>
  <w:num w:numId="17">
    <w:abstractNumId w:val="16"/>
  </w:num>
  <w:num w:numId="18">
    <w:abstractNumId w:val="39"/>
  </w:num>
  <w:num w:numId="19">
    <w:abstractNumId w:val="24"/>
  </w:num>
  <w:num w:numId="20">
    <w:abstractNumId w:val="32"/>
  </w:num>
  <w:num w:numId="21">
    <w:abstractNumId w:val="10"/>
  </w:num>
  <w:num w:numId="22">
    <w:abstractNumId w:val="36"/>
  </w:num>
  <w:num w:numId="23">
    <w:abstractNumId w:val="3"/>
  </w:num>
  <w:num w:numId="24">
    <w:abstractNumId w:val="34"/>
  </w:num>
  <w:num w:numId="25">
    <w:abstractNumId w:val="7"/>
  </w:num>
  <w:num w:numId="26">
    <w:abstractNumId w:val="8"/>
  </w:num>
  <w:num w:numId="27">
    <w:abstractNumId w:val="2"/>
  </w:num>
  <w:num w:numId="28">
    <w:abstractNumId w:val="9"/>
  </w:num>
  <w:num w:numId="29">
    <w:abstractNumId w:val="17"/>
  </w:num>
  <w:num w:numId="30">
    <w:abstractNumId w:val="18"/>
  </w:num>
  <w:num w:numId="31">
    <w:abstractNumId w:val="21"/>
  </w:num>
  <w:num w:numId="32">
    <w:abstractNumId w:val="14"/>
  </w:num>
  <w:num w:numId="33">
    <w:abstractNumId w:val="12"/>
  </w:num>
  <w:num w:numId="34">
    <w:abstractNumId w:val="1"/>
  </w:num>
  <w:num w:numId="35">
    <w:abstractNumId w:val="33"/>
  </w:num>
  <w:num w:numId="36">
    <w:abstractNumId w:val="41"/>
  </w:num>
  <w:num w:numId="37">
    <w:abstractNumId w:val="15"/>
  </w:num>
  <w:num w:numId="38">
    <w:abstractNumId w:val="11"/>
  </w:num>
  <w:num w:numId="39">
    <w:abstractNumId w:val="11"/>
  </w:num>
  <w:num w:numId="40">
    <w:abstractNumId w:val="11"/>
  </w:num>
  <w:num w:numId="41">
    <w:abstractNumId w:val="11"/>
  </w:num>
  <w:num w:numId="42">
    <w:abstractNumId w:val="0"/>
  </w:num>
  <w:num w:numId="43">
    <w:abstractNumId w:val="38"/>
  </w:num>
  <w:num w:numId="44">
    <w:abstractNumId w:val="11"/>
  </w:num>
  <w:num w:numId="45">
    <w:abstractNumId w:val="11"/>
  </w:num>
  <w:num w:numId="46">
    <w:abstractNumId w:val="11"/>
  </w:num>
  <w:num w:numId="47">
    <w:abstractNumId w:val="11"/>
  </w:num>
  <w:num w:numId="48">
    <w:abstractNumId w:val="26"/>
  </w:num>
  <w:num w:numId="49">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8B"/>
    <w:rsid w:val="000F7FBC"/>
    <w:rsid w:val="0010629A"/>
    <w:rsid w:val="0011440E"/>
    <w:rsid w:val="001B22FA"/>
    <w:rsid w:val="0024138B"/>
    <w:rsid w:val="00272214"/>
    <w:rsid w:val="00341AB8"/>
    <w:rsid w:val="003F035E"/>
    <w:rsid w:val="004C4723"/>
    <w:rsid w:val="004E32E3"/>
    <w:rsid w:val="005A7690"/>
    <w:rsid w:val="0077554A"/>
    <w:rsid w:val="0083455C"/>
    <w:rsid w:val="008675E9"/>
    <w:rsid w:val="008C3AE5"/>
    <w:rsid w:val="00957360"/>
    <w:rsid w:val="00A30015"/>
    <w:rsid w:val="00AF0497"/>
    <w:rsid w:val="00B51908"/>
    <w:rsid w:val="00BF75F2"/>
    <w:rsid w:val="00C942E7"/>
    <w:rsid w:val="00CD11C6"/>
    <w:rsid w:val="00D755B2"/>
    <w:rsid w:val="00DB6548"/>
    <w:rsid w:val="00F41FDB"/>
    <w:rsid w:val="00F6688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sid w:val="00B51908"/>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B51908"/>
    <w:pPr>
      <w:keepNext/>
      <w:numPr>
        <w:numId w:val="47"/>
      </w:numPr>
      <w:spacing w:before="240" w:after="60"/>
      <w:outlineLvl w:val="0"/>
    </w:pPr>
    <w:rPr>
      <w:b/>
      <w:bCs/>
      <w:kern w:val="32"/>
      <w:sz w:val="32"/>
      <w:szCs w:val="32"/>
    </w:rPr>
  </w:style>
  <w:style w:type="paragraph" w:styleId="Heading2">
    <w:name w:val="heading 2"/>
    <w:basedOn w:val="Normal"/>
    <w:next w:val="Normal"/>
    <w:link w:val="Heading2Char"/>
    <w:qFormat/>
    <w:rsid w:val="001B22FA"/>
    <w:pPr>
      <w:keepNext/>
      <w:numPr>
        <w:ilvl w:val="1"/>
        <w:numId w:val="47"/>
      </w:numPr>
      <w:tabs>
        <w:tab w:val="left" w:pos="864"/>
      </w:tabs>
      <w:spacing w:before="240" w:after="60"/>
      <w:ind w:left="1584"/>
      <w:outlineLvl w:val="1"/>
    </w:pPr>
    <w:rPr>
      <w:b/>
      <w:bCs/>
      <w:i/>
      <w:iCs/>
      <w:sz w:val="28"/>
      <w:szCs w:val="28"/>
    </w:rPr>
  </w:style>
  <w:style w:type="paragraph" w:styleId="Heading3">
    <w:name w:val="heading 3"/>
    <w:basedOn w:val="Normal"/>
    <w:next w:val="Normal"/>
    <w:link w:val="Heading3Char"/>
    <w:qFormat/>
    <w:rsid w:val="00B51908"/>
    <w:pPr>
      <w:keepNext/>
      <w:numPr>
        <w:ilvl w:val="2"/>
        <w:numId w:val="47"/>
      </w:numPr>
      <w:spacing w:before="240" w:after="60"/>
      <w:outlineLvl w:val="2"/>
    </w:pPr>
    <w:rPr>
      <w:b/>
      <w:bCs/>
      <w:sz w:val="26"/>
      <w:szCs w:val="26"/>
    </w:rPr>
  </w:style>
  <w:style w:type="paragraph" w:styleId="Heading4">
    <w:name w:val="heading 4"/>
    <w:basedOn w:val="Heading3"/>
    <w:next w:val="Normal"/>
    <w:link w:val="Heading4Char"/>
    <w:qFormat/>
    <w:rsid w:val="00B51908"/>
    <w:pPr>
      <w:numPr>
        <w:ilvl w:val="3"/>
      </w:numPr>
      <w:outlineLvl w:val="3"/>
    </w:pPr>
    <w:rPr>
      <w:sz w:val="20"/>
    </w:rPr>
  </w:style>
  <w:style w:type="paragraph" w:styleId="Heading5">
    <w:name w:val="heading 5"/>
    <w:basedOn w:val="Normal"/>
    <w:next w:val="Normal"/>
    <w:link w:val="Heading5Char"/>
    <w:qFormat/>
    <w:rsid w:val="0023121D"/>
    <w:pPr>
      <w:keepNext/>
      <w:ind w:left="1080"/>
      <w:outlineLvl w:val="4"/>
    </w:pPr>
    <w:rPr>
      <w:rFonts w:eastAsia="SimSun"/>
      <w:b/>
      <w:bCs/>
      <w:i/>
      <w:iCs/>
      <w:sz w:val="26"/>
      <w:szCs w:val="26"/>
      <w:lang w:val="en-US"/>
    </w:rPr>
  </w:style>
  <w:style w:type="paragraph" w:styleId="Heading6">
    <w:name w:val="heading 6"/>
    <w:basedOn w:val="Normal"/>
    <w:next w:val="Normal"/>
    <w:link w:val="Heading6Char"/>
    <w:qFormat/>
    <w:rsid w:val="0023121D"/>
    <w:pPr>
      <w:keepNext/>
      <w:tabs>
        <w:tab w:val="left" w:pos="1843"/>
      </w:tabs>
      <w:ind w:left="1134"/>
      <w:outlineLvl w:val="5"/>
    </w:pPr>
    <w:rPr>
      <w:rFonts w:eastAsia="SimSun"/>
      <w:b/>
      <w:bCs/>
      <w:i/>
      <w:iCs/>
      <w:sz w:val="26"/>
      <w:szCs w:val="26"/>
      <w:lang w:val="en-US"/>
    </w:rPr>
  </w:style>
  <w:style w:type="paragraph" w:styleId="Heading7">
    <w:name w:val="heading 7"/>
    <w:basedOn w:val="Normal"/>
    <w:next w:val="Normal"/>
    <w:link w:val="Heading7Char"/>
    <w:qFormat/>
    <w:rsid w:val="0023121D"/>
    <w:pPr>
      <w:keepNext/>
      <w:outlineLvl w:val="6"/>
    </w:pPr>
    <w:rPr>
      <w:rFonts w:eastAsia="SimSun"/>
      <w:b/>
      <w:bCs/>
      <w:i/>
      <w:iCs/>
      <w:sz w:val="20"/>
      <w:szCs w:val="20"/>
      <w:lang w:val="en-US"/>
    </w:rPr>
  </w:style>
  <w:style w:type="paragraph" w:styleId="Heading8">
    <w:name w:val="heading 8"/>
    <w:basedOn w:val="Normal"/>
    <w:next w:val="Normal"/>
    <w:link w:val="Heading8Char"/>
    <w:qFormat/>
    <w:rsid w:val="0023121D"/>
    <w:pPr>
      <w:keepNext/>
      <w:ind w:left="1152"/>
      <w:outlineLvl w:val="7"/>
    </w:pPr>
    <w:rPr>
      <w:rFonts w:eastAsia="SimSun"/>
      <w:b/>
      <w:bCs/>
      <w:i/>
      <w:iCs/>
      <w:sz w:val="28"/>
      <w:szCs w:val="28"/>
      <w:lang w:val="en-US"/>
    </w:rPr>
  </w:style>
  <w:style w:type="paragraph" w:styleId="Heading9">
    <w:name w:val="heading 9"/>
    <w:basedOn w:val="Normal"/>
    <w:next w:val="Normal"/>
    <w:link w:val="Heading9Char"/>
    <w:qFormat/>
    <w:rsid w:val="0023121D"/>
    <w:pPr>
      <w:keepNext/>
      <w:tabs>
        <w:tab w:val="left" w:pos="1843"/>
      </w:tabs>
      <w:ind w:left="1134"/>
      <w:outlineLvl w:val="8"/>
    </w:pPr>
    <w:rPr>
      <w:rFonts w:eastAsia="SimSu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B51908"/>
    <w:pPr>
      <w:widowControl w:val="0"/>
      <w:autoSpaceDE w:val="0"/>
      <w:autoSpaceDN w:val="0"/>
      <w:ind w:left="993" w:right="1552"/>
      <w:jc w:val="center"/>
    </w:pPr>
    <w:rPr>
      <w:rFonts w:cs="Arial"/>
      <w:b/>
      <w:bCs/>
      <w:snapToGrid w:val="0"/>
      <w:sz w:val="44"/>
      <w:szCs w:val="44"/>
    </w:rPr>
  </w:style>
  <w:style w:type="paragraph" w:styleId="Caption">
    <w:name w:val="caption"/>
    <w:basedOn w:val="Normal"/>
    <w:next w:val="Normal"/>
    <w:uiPriority w:val="35"/>
    <w:qFormat/>
    <w:rsid w:val="00B51908"/>
    <w:pPr>
      <w:spacing w:after="200"/>
    </w:pPr>
    <w:rPr>
      <w:b/>
      <w:bCs/>
      <w:color w:val="4F81BD"/>
      <w:sz w:val="18"/>
      <w:szCs w:val="18"/>
    </w:rPr>
  </w:style>
  <w:style w:type="paragraph" w:styleId="CommentText">
    <w:name w:val="annotation text"/>
    <w:basedOn w:val="Normal"/>
    <w:link w:val="CommentTextChar"/>
    <w:uiPriority w:val="99"/>
    <w:unhideWhenUsed/>
    <w:rsid w:val="00B51908"/>
    <w:rPr>
      <w:sz w:val="20"/>
      <w:szCs w:val="20"/>
    </w:rPr>
  </w:style>
  <w:style w:type="character" w:customStyle="1" w:styleId="CommentTextChar">
    <w:name w:val="Comment Text Char"/>
    <w:link w:val="CommentText"/>
    <w:uiPriority w:val="99"/>
    <w:rsid w:val="00B51908"/>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B51908"/>
    <w:rPr>
      <w:b/>
      <w:bCs/>
    </w:rPr>
  </w:style>
  <w:style w:type="character" w:customStyle="1" w:styleId="CommentSubjectChar">
    <w:name w:val="Comment Subject Char"/>
    <w:link w:val="CommentSubject"/>
    <w:uiPriority w:val="99"/>
    <w:rsid w:val="00B51908"/>
    <w:rPr>
      <w:rFonts w:ascii="Arial" w:eastAsia="Times New Roman" w:hAnsi="Arial"/>
      <w:b/>
      <w:bCs/>
      <w:lang w:val="es-ES" w:eastAsia="es-ES"/>
    </w:rPr>
  </w:style>
  <w:style w:type="character" w:styleId="FollowedHyperlink">
    <w:name w:val="FollowedHyperlink"/>
    <w:basedOn w:val="DefaultParagraphFont"/>
    <w:uiPriority w:val="99"/>
    <w:unhideWhenUsed/>
    <w:rsid w:val="00B51908"/>
    <w:rPr>
      <w:color w:val="800080"/>
      <w:u w:val="single"/>
    </w:rPr>
  </w:style>
  <w:style w:type="paragraph" w:styleId="Footer">
    <w:name w:val="footer"/>
    <w:basedOn w:val="Normal"/>
    <w:link w:val="FooterChar"/>
    <w:uiPriority w:val="99"/>
    <w:unhideWhenUsed/>
    <w:rsid w:val="00B51908"/>
    <w:pPr>
      <w:tabs>
        <w:tab w:val="center" w:pos="4513"/>
        <w:tab w:val="right" w:pos="9026"/>
      </w:tabs>
    </w:pPr>
  </w:style>
  <w:style w:type="character" w:customStyle="1" w:styleId="FooterChar">
    <w:name w:val="Footer Char"/>
    <w:link w:val="Footer"/>
    <w:uiPriority w:val="99"/>
    <w:rsid w:val="00B51908"/>
    <w:rPr>
      <w:rFonts w:ascii="Arial" w:eastAsia="Times New Roman" w:hAnsi="Arial"/>
      <w:sz w:val="22"/>
      <w:szCs w:val="24"/>
      <w:lang w:val="es-ES" w:eastAsia="es-ES"/>
    </w:rPr>
  </w:style>
  <w:style w:type="paragraph" w:styleId="Header">
    <w:name w:val="header"/>
    <w:basedOn w:val="Normal"/>
    <w:link w:val="HeaderChar"/>
    <w:uiPriority w:val="99"/>
    <w:unhideWhenUsed/>
    <w:rsid w:val="00B51908"/>
    <w:pPr>
      <w:tabs>
        <w:tab w:val="center" w:pos="4513"/>
        <w:tab w:val="right" w:pos="9026"/>
      </w:tabs>
    </w:pPr>
  </w:style>
  <w:style w:type="character" w:customStyle="1" w:styleId="HeaderChar">
    <w:name w:val="Header Char"/>
    <w:link w:val="Header"/>
    <w:uiPriority w:val="99"/>
    <w:rsid w:val="00B51908"/>
    <w:rPr>
      <w:rFonts w:ascii="Arial" w:eastAsia="Times New Roman" w:hAnsi="Arial"/>
      <w:sz w:val="22"/>
      <w:szCs w:val="24"/>
      <w:lang w:val="es-ES" w:eastAsia="es-ES"/>
    </w:rPr>
  </w:style>
  <w:style w:type="character" w:styleId="Hyperlink">
    <w:name w:val="Hyperlink"/>
    <w:uiPriority w:val="99"/>
    <w:rsid w:val="00B51908"/>
    <w:rPr>
      <w:rFonts w:ascii="Arial" w:hAnsi="Arial"/>
      <w:sz w:val="16"/>
    </w:rPr>
  </w:style>
  <w:style w:type="paragraph" w:styleId="ListParagraph">
    <w:name w:val="List Paragraph"/>
    <w:basedOn w:val="Normal"/>
    <w:uiPriority w:val="34"/>
    <w:qFormat/>
    <w:rsid w:val="00B51908"/>
    <w:pPr>
      <w:ind w:left="720"/>
      <w:contextualSpacing/>
    </w:pPr>
  </w:style>
  <w:style w:type="paragraph" w:styleId="TOC1">
    <w:name w:val="toc 1"/>
    <w:basedOn w:val="Normal"/>
    <w:next w:val="Normal"/>
    <w:autoRedefine/>
    <w:uiPriority w:val="39"/>
    <w:qFormat/>
    <w:rsid w:val="00B51908"/>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qFormat/>
    <w:rsid w:val="00B51908"/>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qFormat/>
    <w:rsid w:val="00B51908"/>
    <w:pPr>
      <w:tabs>
        <w:tab w:val="left" w:pos="1440"/>
        <w:tab w:val="right" w:leader="dot" w:pos="9350"/>
      </w:tabs>
      <w:ind w:left="720"/>
    </w:pPr>
  </w:style>
  <w:style w:type="paragraph" w:styleId="TOC4">
    <w:name w:val="toc 4"/>
    <w:basedOn w:val="Normal"/>
    <w:next w:val="Normal"/>
    <w:autoRedefine/>
    <w:uiPriority w:val="39"/>
    <w:unhideWhenUsed/>
    <w:rsid w:val="00B51908"/>
    <w:pPr>
      <w:tabs>
        <w:tab w:val="left" w:pos="2160"/>
        <w:tab w:val="right" w:leader="dot" w:pos="9350"/>
      </w:tabs>
      <w:ind w:left="1440"/>
    </w:pPr>
  </w:style>
  <w:style w:type="paragraph" w:styleId="BalloonText">
    <w:name w:val="Balloon Text"/>
    <w:basedOn w:val="Normal"/>
    <w:link w:val="BalloonTextChar"/>
    <w:rsid w:val="00B51908"/>
    <w:rPr>
      <w:rFonts w:ascii="Tahoma" w:hAnsi="Tahoma" w:cs="Tahoma"/>
      <w:sz w:val="16"/>
      <w:szCs w:val="16"/>
    </w:rPr>
  </w:style>
  <w:style w:type="character" w:customStyle="1" w:styleId="BalloonTextChar">
    <w:name w:val="Balloon Text Char"/>
    <w:basedOn w:val="DefaultParagraphFont"/>
    <w:link w:val="BalloonText"/>
    <w:rsid w:val="00B51908"/>
    <w:rPr>
      <w:rFonts w:ascii="Tahoma" w:eastAsia="Times New Roman" w:hAnsi="Tahoma" w:cs="Tahoma"/>
      <w:sz w:val="16"/>
      <w:szCs w:val="16"/>
      <w:lang w:val="es-ES" w:eastAsia="es-ES"/>
    </w:rPr>
  </w:style>
  <w:style w:type="paragraph" w:styleId="TOCHeading">
    <w:name w:val="TOC Heading"/>
    <w:basedOn w:val="Heading1"/>
    <w:next w:val="Normal"/>
    <w:uiPriority w:val="39"/>
    <w:unhideWhenUsed/>
    <w:qFormat/>
    <w:rsid w:val="00CD11C6"/>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1Char">
    <w:name w:val="Heading 1 Char"/>
    <w:link w:val="Heading1"/>
    <w:rsid w:val="00B51908"/>
    <w:rPr>
      <w:rFonts w:ascii="Arial" w:eastAsia="Times New Roman" w:hAnsi="Arial"/>
      <w:b/>
      <w:bCs/>
      <w:kern w:val="32"/>
      <w:sz w:val="32"/>
      <w:szCs w:val="32"/>
      <w:lang w:val="es-ES" w:eastAsia="es-ES"/>
    </w:rPr>
  </w:style>
  <w:style w:type="character" w:customStyle="1" w:styleId="Heading2Char">
    <w:name w:val="Heading 2 Char"/>
    <w:link w:val="Heading2"/>
    <w:rsid w:val="001B22FA"/>
    <w:rPr>
      <w:rFonts w:ascii="Arial" w:eastAsia="Times New Roman" w:hAnsi="Arial"/>
      <w:b/>
      <w:bCs/>
      <w:i/>
      <w:iCs/>
      <w:sz w:val="28"/>
      <w:szCs w:val="28"/>
      <w:lang w:val="es-ES" w:eastAsia="es-ES"/>
    </w:rPr>
  </w:style>
  <w:style w:type="character" w:customStyle="1" w:styleId="Heading3Char">
    <w:name w:val="Heading 3 Char"/>
    <w:link w:val="Heading3"/>
    <w:rsid w:val="00B51908"/>
    <w:rPr>
      <w:rFonts w:ascii="Arial" w:eastAsia="Times New Roman" w:hAnsi="Arial"/>
      <w:b/>
      <w:bCs/>
      <w:sz w:val="26"/>
      <w:szCs w:val="26"/>
      <w:lang w:val="es-ES" w:eastAsia="es-ES"/>
    </w:rPr>
  </w:style>
  <w:style w:type="character" w:customStyle="1" w:styleId="Heading4Char">
    <w:name w:val="Heading 4 Char"/>
    <w:link w:val="Heading4"/>
    <w:rsid w:val="00B51908"/>
    <w:rPr>
      <w:rFonts w:ascii="Arial" w:eastAsia="Times New Roman" w:hAnsi="Arial"/>
      <w:b/>
      <w:bCs/>
      <w:szCs w:val="26"/>
      <w:lang w:val="es-ES" w:eastAsia="es-ES"/>
    </w:rPr>
  </w:style>
  <w:style w:type="character" w:customStyle="1" w:styleId="Heading5Char">
    <w:name w:val="Heading 5 Char"/>
    <w:link w:val="Heading5"/>
    <w:rsid w:val="0023121D"/>
    <w:rPr>
      <w:rFonts w:ascii="Arial" w:hAnsi="Arial" w:cs="Arial"/>
      <w:b/>
      <w:bCs/>
      <w:i/>
      <w:iCs/>
      <w:sz w:val="26"/>
      <w:szCs w:val="26"/>
      <w:lang w:val="en-US" w:eastAsia="es-ES"/>
    </w:rPr>
  </w:style>
  <w:style w:type="character" w:customStyle="1" w:styleId="Heading6Char">
    <w:name w:val="Heading 6 Char"/>
    <w:link w:val="Heading6"/>
    <w:rsid w:val="0023121D"/>
    <w:rPr>
      <w:rFonts w:ascii="Arial" w:hAnsi="Arial" w:cs="Arial"/>
      <w:b/>
      <w:bCs/>
      <w:i/>
      <w:iCs/>
      <w:sz w:val="26"/>
      <w:szCs w:val="26"/>
      <w:lang w:val="en-US" w:eastAsia="es-ES"/>
    </w:rPr>
  </w:style>
  <w:style w:type="character" w:customStyle="1" w:styleId="Heading7Char">
    <w:name w:val="Heading 7 Char"/>
    <w:link w:val="Heading7"/>
    <w:rsid w:val="0023121D"/>
    <w:rPr>
      <w:rFonts w:ascii="Arial" w:hAnsi="Arial" w:cs="Arial"/>
      <w:b/>
      <w:bCs/>
      <w:i/>
      <w:iCs/>
      <w:lang w:val="en-US" w:eastAsia="es-ES"/>
    </w:rPr>
  </w:style>
  <w:style w:type="character" w:customStyle="1" w:styleId="Heading8Char">
    <w:name w:val="Heading 8 Char"/>
    <w:link w:val="Heading8"/>
    <w:rsid w:val="0023121D"/>
    <w:rPr>
      <w:rFonts w:ascii="Arial" w:hAnsi="Arial" w:cs="Arial"/>
      <w:b/>
      <w:bCs/>
      <w:i/>
      <w:iCs/>
      <w:sz w:val="28"/>
      <w:szCs w:val="28"/>
      <w:lang w:val="en-US" w:eastAsia="es-ES"/>
    </w:rPr>
  </w:style>
  <w:style w:type="character" w:customStyle="1" w:styleId="Heading9Char">
    <w:name w:val="Heading 9 Char"/>
    <w:link w:val="Heading9"/>
    <w:rsid w:val="0023121D"/>
    <w:rPr>
      <w:rFonts w:ascii="Arial" w:hAnsi="Arial" w:cs="Arial"/>
      <w:b/>
      <w:bCs/>
      <w:i/>
      <w:iCs/>
      <w:sz w:val="26"/>
      <w:szCs w:val="26"/>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sid w:val="00B51908"/>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B51908"/>
    <w:pPr>
      <w:keepNext/>
      <w:numPr>
        <w:numId w:val="47"/>
      </w:numPr>
      <w:spacing w:before="240" w:after="60"/>
      <w:outlineLvl w:val="0"/>
    </w:pPr>
    <w:rPr>
      <w:b/>
      <w:bCs/>
      <w:kern w:val="32"/>
      <w:sz w:val="32"/>
      <w:szCs w:val="32"/>
    </w:rPr>
  </w:style>
  <w:style w:type="paragraph" w:styleId="Heading2">
    <w:name w:val="heading 2"/>
    <w:basedOn w:val="Normal"/>
    <w:next w:val="Normal"/>
    <w:link w:val="Heading2Char"/>
    <w:qFormat/>
    <w:rsid w:val="001B22FA"/>
    <w:pPr>
      <w:keepNext/>
      <w:numPr>
        <w:ilvl w:val="1"/>
        <w:numId w:val="47"/>
      </w:numPr>
      <w:tabs>
        <w:tab w:val="left" w:pos="864"/>
      </w:tabs>
      <w:spacing w:before="240" w:after="60"/>
      <w:ind w:left="1584"/>
      <w:outlineLvl w:val="1"/>
    </w:pPr>
    <w:rPr>
      <w:b/>
      <w:bCs/>
      <w:i/>
      <w:iCs/>
      <w:sz w:val="28"/>
      <w:szCs w:val="28"/>
    </w:rPr>
  </w:style>
  <w:style w:type="paragraph" w:styleId="Heading3">
    <w:name w:val="heading 3"/>
    <w:basedOn w:val="Normal"/>
    <w:next w:val="Normal"/>
    <w:link w:val="Heading3Char"/>
    <w:qFormat/>
    <w:rsid w:val="00B51908"/>
    <w:pPr>
      <w:keepNext/>
      <w:numPr>
        <w:ilvl w:val="2"/>
        <w:numId w:val="47"/>
      </w:numPr>
      <w:spacing w:before="240" w:after="60"/>
      <w:outlineLvl w:val="2"/>
    </w:pPr>
    <w:rPr>
      <w:b/>
      <w:bCs/>
      <w:sz w:val="26"/>
      <w:szCs w:val="26"/>
    </w:rPr>
  </w:style>
  <w:style w:type="paragraph" w:styleId="Heading4">
    <w:name w:val="heading 4"/>
    <w:basedOn w:val="Heading3"/>
    <w:next w:val="Normal"/>
    <w:link w:val="Heading4Char"/>
    <w:qFormat/>
    <w:rsid w:val="00B51908"/>
    <w:pPr>
      <w:numPr>
        <w:ilvl w:val="3"/>
      </w:numPr>
      <w:outlineLvl w:val="3"/>
    </w:pPr>
    <w:rPr>
      <w:sz w:val="20"/>
    </w:rPr>
  </w:style>
  <w:style w:type="paragraph" w:styleId="Heading5">
    <w:name w:val="heading 5"/>
    <w:basedOn w:val="Normal"/>
    <w:next w:val="Normal"/>
    <w:link w:val="Heading5Char"/>
    <w:qFormat/>
    <w:rsid w:val="0023121D"/>
    <w:pPr>
      <w:keepNext/>
      <w:ind w:left="1080"/>
      <w:outlineLvl w:val="4"/>
    </w:pPr>
    <w:rPr>
      <w:rFonts w:eastAsia="SimSun"/>
      <w:b/>
      <w:bCs/>
      <w:i/>
      <w:iCs/>
      <w:sz w:val="26"/>
      <w:szCs w:val="26"/>
      <w:lang w:val="en-US"/>
    </w:rPr>
  </w:style>
  <w:style w:type="paragraph" w:styleId="Heading6">
    <w:name w:val="heading 6"/>
    <w:basedOn w:val="Normal"/>
    <w:next w:val="Normal"/>
    <w:link w:val="Heading6Char"/>
    <w:qFormat/>
    <w:rsid w:val="0023121D"/>
    <w:pPr>
      <w:keepNext/>
      <w:tabs>
        <w:tab w:val="left" w:pos="1843"/>
      </w:tabs>
      <w:ind w:left="1134"/>
      <w:outlineLvl w:val="5"/>
    </w:pPr>
    <w:rPr>
      <w:rFonts w:eastAsia="SimSun"/>
      <w:b/>
      <w:bCs/>
      <w:i/>
      <w:iCs/>
      <w:sz w:val="26"/>
      <w:szCs w:val="26"/>
      <w:lang w:val="en-US"/>
    </w:rPr>
  </w:style>
  <w:style w:type="paragraph" w:styleId="Heading7">
    <w:name w:val="heading 7"/>
    <w:basedOn w:val="Normal"/>
    <w:next w:val="Normal"/>
    <w:link w:val="Heading7Char"/>
    <w:qFormat/>
    <w:rsid w:val="0023121D"/>
    <w:pPr>
      <w:keepNext/>
      <w:outlineLvl w:val="6"/>
    </w:pPr>
    <w:rPr>
      <w:rFonts w:eastAsia="SimSun"/>
      <w:b/>
      <w:bCs/>
      <w:i/>
      <w:iCs/>
      <w:sz w:val="20"/>
      <w:szCs w:val="20"/>
      <w:lang w:val="en-US"/>
    </w:rPr>
  </w:style>
  <w:style w:type="paragraph" w:styleId="Heading8">
    <w:name w:val="heading 8"/>
    <w:basedOn w:val="Normal"/>
    <w:next w:val="Normal"/>
    <w:link w:val="Heading8Char"/>
    <w:qFormat/>
    <w:rsid w:val="0023121D"/>
    <w:pPr>
      <w:keepNext/>
      <w:ind w:left="1152"/>
      <w:outlineLvl w:val="7"/>
    </w:pPr>
    <w:rPr>
      <w:rFonts w:eastAsia="SimSun"/>
      <w:b/>
      <w:bCs/>
      <w:i/>
      <w:iCs/>
      <w:sz w:val="28"/>
      <w:szCs w:val="28"/>
      <w:lang w:val="en-US"/>
    </w:rPr>
  </w:style>
  <w:style w:type="paragraph" w:styleId="Heading9">
    <w:name w:val="heading 9"/>
    <w:basedOn w:val="Normal"/>
    <w:next w:val="Normal"/>
    <w:link w:val="Heading9Char"/>
    <w:qFormat/>
    <w:rsid w:val="0023121D"/>
    <w:pPr>
      <w:keepNext/>
      <w:tabs>
        <w:tab w:val="left" w:pos="1843"/>
      </w:tabs>
      <w:ind w:left="1134"/>
      <w:outlineLvl w:val="8"/>
    </w:pPr>
    <w:rPr>
      <w:rFonts w:eastAsia="SimSu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B51908"/>
    <w:pPr>
      <w:widowControl w:val="0"/>
      <w:autoSpaceDE w:val="0"/>
      <w:autoSpaceDN w:val="0"/>
      <w:ind w:left="993" w:right="1552"/>
      <w:jc w:val="center"/>
    </w:pPr>
    <w:rPr>
      <w:rFonts w:cs="Arial"/>
      <w:b/>
      <w:bCs/>
      <w:snapToGrid w:val="0"/>
      <w:sz w:val="44"/>
      <w:szCs w:val="44"/>
    </w:rPr>
  </w:style>
  <w:style w:type="paragraph" w:styleId="Caption">
    <w:name w:val="caption"/>
    <w:basedOn w:val="Normal"/>
    <w:next w:val="Normal"/>
    <w:uiPriority w:val="35"/>
    <w:qFormat/>
    <w:rsid w:val="00B51908"/>
    <w:pPr>
      <w:spacing w:after="200"/>
    </w:pPr>
    <w:rPr>
      <w:b/>
      <w:bCs/>
      <w:color w:val="4F81BD"/>
      <w:sz w:val="18"/>
      <w:szCs w:val="18"/>
    </w:rPr>
  </w:style>
  <w:style w:type="paragraph" w:styleId="CommentText">
    <w:name w:val="annotation text"/>
    <w:basedOn w:val="Normal"/>
    <w:link w:val="CommentTextChar"/>
    <w:uiPriority w:val="99"/>
    <w:unhideWhenUsed/>
    <w:rsid w:val="00B51908"/>
    <w:rPr>
      <w:sz w:val="20"/>
      <w:szCs w:val="20"/>
    </w:rPr>
  </w:style>
  <w:style w:type="character" w:customStyle="1" w:styleId="CommentTextChar">
    <w:name w:val="Comment Text Char"/>
    <w:link w:val="CommentText"/>
    <w:uiPriority w:val="99"/>
    <w:rsid w:val="00B51908"/>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B51908"/>
    <w:rPr>
      <w:b/>
      <w:bCs/>
    </w:rPr>
  </w:style>
  <w:style w:type="character" w:customStyle="1" w:styleId="CommentSubjectChar">
    <w:name w:val="Comment Subject Char"/>
    <w:link w:val="CommentSubject"/>
    <w:uiPriority w:val="99"/>
    <w:rsid w:val="00B51908"/>
    <w:rPr>
      <w:rFonts w:ascii="Arial" w:eastAsia="Times New Roman" w:hAnsi="Arial"/>
      <w:b/>
      <w:bCs/>
      <w:lang w:val="es-ES" w:eastAsia="es-ES"/>
    </w:rPr>
  </w:style>
  <w:style w:type="character" w:styleId="FollowedHyperlink">
    <w:name w:val="FollowedHyperlink"/>
    <w:basedOn w:val="DefaultParagraphFont"/>
    <w:uiPriority w:val="99"/>
    <w:unhideWhenUsed/>
    <w:rsid w:val="00B51908"/>
    <w:rPr>
      <w:color w:val="800080"/>
      <w:u w:val="single"/>
    </w:rPr>
  </w:style>
  <w:style w:type="paragraph" w:styleId="Footer">
    <w:name w:val="footer"/>
    <w:basedOn w:val="Normal"/>
    <w:link w:val="FooterChar"/>
    <w:uiPriority w:val="99"/>
    <w:unhideWhenUsed/>
    <w:rsid w:val="00B51908"/>
    <w:pPr>
      <w:tabs>
        <w:tab w:val="center" w:pos="4513"/>
        <w:tab w:val="right" w:pos="9026"/>
      </w:tabs>
    </w:pPr>
  </w:style>
  <w:style w:type="character" w:customStyle="1" w:styleId="FooterChar">
    <w:name w:val="Footer Char"/>
    <w:link w:val="Footer"/>
    <w:uiPriority w:val="99"/>
    <w:rsid w:val="00B51908"/>
    <w:rPr>
      <w:rFonts w:ascii="Arial" w:eastAsia="Times New Roman" w:hAnsi="Arial"/>
      <w:sz w:val="22"/>
      <w:szCs w:val="24"/>
      <w:lang w:val="es-ES" w:eastAsia="es-ES"/>
    </w:rPr>
  </w:style>
  <w:style w:type="paragraph" w:styleId="Header">
    <w:name w:val="header"/>
    <w:basedOn w:val="Normal"/>
    <w:link w:val="HeaderChar"/>
    <w:uiPriority w:val="99"/>
    <w:unhideWhenUsed/>
    <w:rsid w:val="00B51908"/>
    <w:pPr>
      <w:tabs>
        <w:tab w:val="center" w:pos="4513"/>
        <w:tab w:val="right" w:pos="9026"/>
      </w:tabs>
    </w:pPr>
  </w:style>
  <w:style w:type="character" w:customStyle="1" w:styleId="HeaderChar">
    <w:name w:val="Header Char"/>
    <w:link w:val="Header"/>
    <w:uiPriority w:val="99"/>
    <w:rsid w:val="00B51908"/>
    <w:rPr>
      <w:rFonts w:ascii="Arial" w:eastAsia="Times New Roman" w:hAnsi="Arial"/>
      <w:sz w:val="22"/>
      <w:szCs w:val="24"/>
      <w:lang w:val="es-ES" w:eastAsia="es-ES"/>
    </w:rPr>
  </w:style>
  <w:style w:type="character" w:styleId="Hyperlink">
    <w:name w:val="Hyperlink"/>
    <w:uiPriority w:val="99"/>
    <w:rsid w:val="00B51908"/>
    <w:rPr>
      <w:rFonts w:ascii="Arial" w:hAnsi="Arial"/>
      <w:sz w:val="16"/>
    </w:rPr>
  </w:style>
  <w:style w:type="paragraph" w:styleId="ListParagraph">
    <w:name w:val="List Paragraph"/>
    <w:basedOn w:val="Normal"/>
    <w:uiPriority w:val="34"/>
    <w:qFormat/>
    <w:rsid w:val="00B51908"/>
    <w:pPr>
      <w:ind w:left="720"/>
      <w:contextualSpacing/>
    </w:pPr>
  </w:style>
  <w:style w:type="paragraph" w:styleId="TOC1">
    <w:name w:val="toc 1"/>
    <w:basedOn w:val="Normal"/>
    <w:next w:val="Normal"/>
    <w:autoRedefine/>
    <w:uiPriority w:val="39"/>
    <w:qFormat/>
    <w:rsid w:val="00B51908"/>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qFormat/>
    <w:rsid w:val="00B51908"/>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qFormat/>
    <w:rsid w:val="00B51908"/>
    <w:pPr>
      <w:tabs>
        <w:tab w:val="left" w:pos="1440"/>
        <w:tab w:val="right" w:leader="dot" w:pos="9350"/>
      </w:tabs>
      <w:ind w:left="720"/>
    </w:pPr>
  </w:style>
  <w:style w:type="paragraph" w:styleId="TOC4">
    <w:name w:val="toc 4"/>
    <w:basedOn w:val="Normal"/>
    <w:next w:val="Normal"/>
    <w:autoRedefine/>
    <w:uiPriority w:val="39"/>
    <w:unhideWhenUsed/>
    <w:rsid w:val="00B51908"/>
    <w:pPr>
      <w:tabs>
        <w:tab w:val="left" w:pos="2160"/>
        <w:tab w:val="right" w:leader="dot" w:pos="9350"/>
      </w:tabs>
      <w:ind w:left="1440"/>
    </w:pPr>
  </w:style>
  <w:style w:type="paragraph" w:styleId="BalloonText">
    <w:name w:val="Balloon Text"/>
    <w:basedOn w:val="Normal"/>
    <w:link w:val="BalloonTextChar"/>
    <w:rsid w:val="00B51908"/>
    <w:rPr>
      <w:rFonts w:ascii="Tahoma" w:hAnsi="Tahoma" w:cs="Tahoma"/>
      <w:sz w:val="16"/>
      <w:szCs w:val="16"/>
    </w:rPr>
  </w:style>
  <w:style w:type="character" w:customStyle="1" w:styleId="BalloonTextChar">
    <w:name w:val="Balloon Text Char"/>
    <w:basedOn w:val="DefaultParagraphFont"/>
    <w:link w:val="BalloonText"/>
    <w:rsid w:val="00B51908"/>
    <w:rPr>
      <w:rFonts w:ascii="Tahoma" w:eastAsia="Times New Roman" w:hAnsi="Tahoma" w:cs="Tahoma"/>
      <w:sz w:val="16"/>
      <w:szCs w:val="16"/>
      <w:lang w:val="es-ES" w:eastAsia="es-ES"/>
    </w:rPr>
  </w:style>
  <w:style w:type="paragraph" w:styleId="TOCHeading">
    <w:name w:val="TOC Heading"/>
    <w:basedOn w:val="Heading1"/>
    <w:next w:val="Normal"/>
    <w:uiPriority w:val="39"/>
    <w:unhideWhenUsed/>
    <w:qFormat/>
    <w:rsid w:val="00CD11C6"/>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1Char">
    <w:name w:val="Heading 1 Char"/>
    <w:link w:val="Heading1"/>
    <w:rsid w:val="00B51908"/>
    <w:rPr>
      <w:rFonts w:ascii="Arial" w:eastAsia="Times New Roman" w:hAnsi="Arial"/>
      <w:b/>
      <w:bCs/>
      <w:kern w:val="32"/>
      <w:sz w:val="32"/>
      <w:szCs w:val="32"/>
      <w:lang w:val="es-ES" w:eastAsia="es-ES"/>
    </w:rPr>
  </w:style>
  <w:style w:type="character" w:customStyle="1" w:styleId="Heading2Char">
    <w:name w:val="Heading 2 Char"/>
    <w:link w:val="Heading2"/>
    <w:rsid w:val="001B22FA"/>
    <w:rPr>
      <w:rFonts w:ascii="Arial" w:eastAsia="Times New Roman" w:hAnsi="Arial"/>
      <w:b/>
      <w:bCs/>
      <w:i/>
      <w:iCs/>
      <w:sz w:val="28"/>
      <w:szCs w:val="28"/>
      <w:lang w:val="es-ES" w:eastAsia="es-ES"/>
    </w:rPr>
  </w:style>
  <w:style w:type="character" w:customStyle="1" w:styleId="Heading3Char">
    <w:name w:val="Heading 3 Char"/>
    <w:link w:val="Heading3"/>
    <w:rsid w:val="00B51908"/>
    <w:rPr>
      <w:rFonts w:ascii="Arial" w:eastAsia="Times New Roman" w:hAnsi="Arial"/>
      <w:b/>
      <w:bCs/>
      <w:sz w:val="26"/>
      <w:szCs w:val="26"/>
      <w:lang w:val="es-ES" w:eastAsia="es-ES"/>
    </w:rPr>
  </w:style>
  <w:style w:type="character" w:customStyle="1" w:styleId="Heading4Char">
    <w:name w:val="Heading 4 Char"/>
    <w:link w:val="Heading4"/>
    <w:rsid w:val="00B51908"/>
    <w:rPr>
      <w:rFonts w:ascii="Arial" w:eastAsia="Times New Roman" w:hAnsi="Arial"/>
      <w:b/>
      <w:bCs/>
      <w:szCs w:val="26"/>
      <w:lang w:val="es-ES" w:eastAsia="es-ES"/>
    </w:rPr>
  </w:style>
  <w:style w:type="character" w:customStyle="1" w:styleId="Heading5Char">
    <w:name w:val="Heading 5 Char"/>
    <w:link w:val="Heading5"/>
    <w:rsid w:val="0023121D"/>
    <w:rPr>
      <w:rFonts w:ascii="Arial" w:hAnsi="Arial" w:cs="Arial"/>
      <w:b/>
      <w:bCs/>
      <w:i/>
      <w:iCs/>
      <w:sz w:val="26"/>
      <w:szCs w:val="26"/>
      <w:lang w:val="en-US" w:eastAsia="es-ES"/>
    </w:rPr>
  </w:style>
  <w:style w:type="character" w:customStyle="1" w:styleId="Heading6Char">
    <w:name w:val="Heading 6 Char"/>
    <w:link w:val="Heading6"/>
    <w:rsid w:val="0023121D"/>
    <w:rPr>
      <w:rFonts w:ascii="Arial" w:hAnsi="Arial" w:cs="Arial"/>
      <w:b/>
      <w:bCs/>
      <w:i/>
      <w:iCs/>
      <w:sz w:val="26"/>
      <w:szCs w:val="26"/>
      <w:lang w:val="en-US" w:eastAsia="es-ES"/>
    </w:rPr>
  </w:style>
  <w:style w:type="character" w:customStyle="1" w:styleId="Heading7Char">
    <w:name w:val="Heading 7 Char"/>
    <w:link w:val="Heading7"/>
    <w:rsid w:val="0023121D"/>
    <w:rPr>
      <w:rFonts w:ascii="Arial" w:hAnsi="Arial" w:cs="Arial"/>
      <w:b/>
      <w:bCs/>
      <w:i/>
      <w:iCs/>
      <w:lang w:val="en-US" w:eastAsia="es-ES"/>
    </w:rPr>
  </w:style>
  <w:style w:type="character" w:customStyle="1" w:styleId="Heading8Char">
    <w:name w:val="Heading 8 Char"/>
    <w:link w:val="Heading8"/>
    <w:rsid w:val="0023121D"/>
    <w:rPr>
      <w:rFonts w:ascii="Arial" w:hAnsi="Arial" w:cs="Arial"/>
      <w:b/>
      <w:bCs/>
      <w:i/>
      <w:iCs/>
      <w:sz w:val="28"/>
      <w:szCs w:val="28"/>
      <w:lang w:val="en-US" w:eastAsia="es-ES"/>
    </w:rPr>
  </w:style>
  <w:style w:type="character" w:customStyle="1" w:styleId="Heading9Char">
    <w:name w:val="Heading 9 Char"/>
    <w:link w:val="Heading9"/>
    <w:rsid w:val="0023121D"/>
    <w:rPr>
      <w:rFonts w:ascii="Arial" w:hAnsi="Arial" w:cs="Arial"/>
      <w:b/>
      <w:bCs/>
      <w:i/>
      <w:iCs/>
      <w:sz w:val="26"/>
      <w:szCs w:val="26"/>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F5D97-5E16-4FE2-8957-C0554CE94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4455</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BernardoG</dc:creator>
  <cp:lastModifiedBy>ernesto</cp:lastModifiedBy>
  <cp:revision>6</cp:revision>
  <cp:lastPrinted>2012-11-06T20:07:00Z</cp:lastPrinted>
  <dcterms:created xsi:type="dcterms:W3CDTF">2012-11-06T20:05:00Z</dcterms:created>
  <dcterms:modified xsi:type="dcterms:W3CDTF">2012-11-06T20:08:00Z</dcterms:modified>
</cp:coreProperties>
</file>