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67A9" w14:textId="184F7761" w:rsidR="004C5DBC" w:rsidRDefault="004C5DBC" w:rsidP="0042345F">
      <w:pPr>
        <w:spacing w:line="240" w:lineRule="auto"/>
        <w:jc w:val="left"/>
        <w:rPr>
          <w:rFonts w:asciiTheme="majorHAnsi" w:hAnsiTheme="majorHAnsi" w:cstheme="majorHAnsi"/>
          <w:b/>
          <w:color w:val="CDA052"/>
          <w:sz w:val="32"/>
          <w:lang w:val="fr-FR"/>
        </w:rPr>
      </w:pPr>
      <w:r>
        <w:rPr>
          <w:noProof/>
          <w:sz w:val="44"/>
          <w:szCs w:val="44"/>
          <w:lang w:val="fr-FR" w:eastAsia="fr-FR"/>
        </w:rPr>
        <w:drawing>
          <wp:inline distT="0" distB="0" distL="0" distR="0" wp14:anchorId="79E90132" wp14:editId="7ADFD944">
            <wp:extent cx="2778648" cy="1666875"/>
            <wp:effectExtent l="0" t="0" r="3175" b="0"/>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porate logo_Reneco_sand rv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7093" cy="1671941"/>
                    </a:xfrm>
                    <a:prstGeom prst="rect">
                      <a:avLst/>
                    </a:prstGeom>
                  </pic:spPr>
                </pic:pic>
              </a:graphicData>
            </a:graphic>
          </wp:inline>
        </w:drawing>
      </w:r>
    </w:p>
    <w:p w14:paraId="3BA39589" w14:textId="77777777" w:rsidR="005F3965" w:rsidRDefault="005F3965" w:rsidP="0042345F">
      <w:pPr>
        <w:spacing w:line="240" w:lineRule="auto"/>
        <w:jc w:val="left"/>
        <w:rPr>
          <w:rFonts w:asciiTheme="majorHAnsi" w:hAnsiTheme="majorHAnsi" w:cstheme="majorHAnsi"/>
          <w:b/>
          <w:color w:val="CDA052"/>
          <w:sz w:val="32"/>
          <w:lang w:val="fr-FR"/>
        </w:rPr>
      </w:pPr>
    </w:p>
    <w:p w14:paraId="025BE8D6" w14:textId="48A36523" w:rsidR="005F3965" w:rsidRPr="00016114" w:rsidRDefault="005F3965" w:rsidP="0042345F">
      <w:pPr>
        <w:spacing w:line="240" w:lineRule="auto"/>
        <w:jc w:val="center"/>
        <w:rPr>
          <w:rFonts w:cs="Tahoma"/>
          <w:color w:val="CDA052"/>
          <w:sz w:val="44"/>
          <w:szCs w:val="52"/>
          <w:lang w:val="fr-FR"/>
        </w:rPr>
      </w:pPr>
    </w:p>
    <w:tbl>
      <w:tblPr>
        <w:tblStyle w:val="TableGrid"/>
        <w:tblW w:w="0" w:type="auto"/>
        <w:tblInd w:w="577" w:type="dxa"/>
        <w:tblLook w:val="04A0" w:firstRow="1" w:lastRow="0" w:firstColumn="1" w:lastColumn="0" w:noHBand="0" w:noVBand="1"/>
      </w:tblPr>
      <w:tblGrid>
        <w:gridCol w:w="8222"/>
      </w:tblGrid>
      <w:tr w:rsidR="005F3965" w:rsidRPr="00D6179D" w14:paraId="3E1604F9" w14:textId="77777777" w:rsidTr="00733BB3">
        <w:tc>
          <w:tcPr>
            <w:tcW w:w="8222" w:type="dxa"/>
            <w:tcBorders>
              <w:top w:val="nil"/>
              <w:left w:val="nil"/>
              <w:right w:val="nil"/>
            </w:tcBorders>
          </w:tcPr>
          <w:p w14:paraId="0284DCC4" w14:textId="4F20CEBC" w:rsidR="005F3965" w:rsidRPr="00733BB3" w:rsidRDefault="003F3C35" w:rsidP="003F3C35">
            <w:pPr>
              <w:jc w:val="center"/>
              <w:rPr>
                <w:rFonts w:cstheme="majorHAnsi"/>
                <w:b/>
                <w:sz w:val="44"/>
                <w:szCs w:val="44"/>
                <w:lang w:val="en-GB"/>
              </w:rPr>
            </w:pPr>
            <w:r>
              <w:rPr>
                <w:color w:val="CDA052"/>
                <w:sz w:val="44"/>
                <w:szCs w:val="44"/>
                <w:lang w:val="en-GB"/>
              </w:rPr>
              <w:t xml:space="preserve">Houbara displaying Males Standardized Circular Observation protocol (MSCO) in </w:t>
            </w:r>
            <w:r w:rsidR="0089700C">
              <w:rPr>
                <w:color w:val="CDA052"/>
                <w:sz w:val="44"/>
                <w:szCs w:val="44"/>
                <w:lang w:val="en-GB"/>
              </w:rPr>
              <w:t>North Africa</w:t>
            </w:r>
          </w:p>
        </w:tc>
      </w:tr>
    </w:tbl>
    <w:p w14:paraId="7528E03E" w14:textId="77777777" w:rsidR="004C5DBC" w:rsidRPr="00733BB3" w:rsidRDefault="004C5DBC" w:rsidP="0042345F">
      <w:pPr>
        <w:spacing w:line="240" w:lineRule="auto"/>
        <w:jc w:val="center"/>
        <w:rPr>
          <w:rFonts w:asciiTheme="majorHAnsi" w:hAnsiTheme="majorHAnsi" w:cstheme="majorHAnsi"/>
          <w:b/>
          <w:color w:val="CDA052"/>
          <w:sz w:val="32"/>
          <w:lang w:val="en-GB"/>
        </w:rPr>
      </w:pPr>
    </w:p>
    <w:p w14:paraId="75B41FBF" w14:textId="53741ECD" w:rsidR="00355FDF" w:rsidRPr="00733BB3" w:rsidRDefault="00355FDF" w:rsidP="00733BB3">
      <w:pPr>
        <w:spacing w:line="240" w:lineRule="auto"/>
        <w:jc w:val="center"/>
        <w:rPr>
          <w:lang w:val="en-GB"/>
        </w:rPr>
      </w:pPr>
    </w:p>
    <w:p w14:paraId="28CE9383" w14:textId="2AB07A61" w:rsidR="004C5DBC" w:rsidRPr="00733BB3" w:rsidRDefault="004C5DBC" w:rsidP="0042345F">
      <w:pPr>
        <w:spacing w:line="240" w:lineRule="auto"/>
        <w:jc w:val="center"/>
        <w:rPr>
          <w:lang w:val="en-GB"/>
        </w:rPr>
      </w:pPr>
    </w:p>
    <w:p w14:paraId="4F539947" w14:textId="25BBEB15" w:rsidR="004C5DBC" w:rsidRDefault="004C5DBC" w:rsidP="0042345F">
      <w:pPr>
        <w:spacing w:line="240" w:lineRule="auto"/>
        <w:jc w:val="center"/>
        <w:rPr>
          <w:lang w:val="en-GB"/>
        </w:rPr>
      </w:pPr>
    </w:p>
    <w:p w14:paraId="353659E6" w14:textId="01239B29" w:rsidR="002334C8" w:rsidRDefault="002334C8" w:rsidP="0042345F">
      <w:pPr>
        <w:spacing w:line="240" w:lineRule="auto"/>
        <w:jc w:val="center"/>
        <w:rPr>
          <w:lang w:val="en-GB"/>
        </w:rPr>
      </w:pPr>
    </w:p>
    <w:p w14:paraId="4E0415C3" w14:textId="0DC3B794" w:rsidR="002334C8" w:rsidRDefault="002334C8" w:rsidP="0042345F">
      <w:pPr>
        <w:spacing w:line="240" w:lineRule="auto"/>
        <w:jc w:val="center"/>
        <w:rPr>
          <w:lang w:val="en-GB"/>
        </w:rPr>
      </w:pPr>
    </w:p>
    <w:p w14:paraId="286670A0" w14:textId="7CFB6504" w:rsidR="002334C8" w:rsidRDefault="002334C8" w:rsidP="0042345F">
      <w:pPr>
        <w:spacing w:line="240" w:lineRule="auto"/>
        <w:jc w:val="center"/>
        <w:rPr>
          <w:lang w:val="en-GB"/>
        </w:rPr>
      </w:pPr>
    </w:p>
    <w:p w14:paraId="535F41D0" w14:textId="77777777" w:rsidR="002334C8" w:rsidRPr="00733BB3" w:rsidRDefault="002334C8" w:rsidP="0042345F">
      <w:pPr>
        <w:spacing w:line="240" w:lineRule="auto"/>
        <w:jc w:val="center"/>
        <w:rPr>
          <w:lang w:val="en-GB"/>
        </w:rPr>
      </w:pPr>
    </w:p>
    <w:p w14:paraId="5339404D" w14:textId="086CB00B" w:rsidR="004C5DBC" w:rsidRDefault="004C5DBC" w:rsidP="0042345F">
      <w:pPr>
        <w:spacing w:line="240" w:lineRule="auto"/>
        <w:jc w:val="center"/>
        <w:rPr>
          <w:lang w:val="en-GB"/>
        </w:rPr>
      </w:pPr>
    </w:p>
    <w:p w14:paraId="4CAA438D" w14:textId="3AEE62D9" w:rsidR="002334C8" w:rsidRDefault="002334C8" w:rsidP="0042345F">
      <w:pPr>
        <w:spacing w:line="240" w:lineRule="auto"/>
        <w:jc w:val="center"/>
        <w:rPr>
          <w:lang w:val="en-GB"/>
        </w:rPr>
      </w:pPr>
    </w:p>
    <w:p w14:paraId="6652E483" w14:textId="151572F3" w:rsidR="002334C8" w:rsidRDefault="002334C8" w:rsidP="0042345F">
      <w:pPr>
        <w:spacing w:line="240" w:lineRule="auto"/>
        <w:jc w:val="center"/>
        <w:rPr>
          <w:lang w:val="en-GB"/>
        </w:rPr>
      </w:pPr>
    </w:p>
    <w:p w14:paraId="72E78354" w14:textId="36A6306B" w:rsidR="002334C8" w:rsidRDefault="002334C8" w:rsidP="0042345F">
      <w:pPr>
        <w:spacing w:line="240" w:lineRule="auto"/>
        <w:jc w:val="center"/>
        <w:rPr>
          <w:lang w:val="en-GB"/>
        </w:rPr>
      </w:pPr>
    </w:p>
    <w:p w14:paraId="209C38F0" w14:textId="24410E47" w:rsidR="002334C8" w:rsidRDefault="002334C8" w:rsidP="0042345F">
      <w:pPr>
        <w:spacing w:line="240" w:lineRule="auto"/>
        <w:jc w:val="center"/>
        <w:rPr>
          <w:lang w:val="en-GB"/>
        </w:rPr>
      </w:pPr>
    </w:p>
    <w:p w14:paraId="6ECD9162" w14:textId="5F4F4367" w:rsidR="002334C8" w:rsidRDefault="002334C8" w:rsidP="0042345F">
      <w:pPr>
        <w:spacing w:line="240" w:lineRule="auto"/>
        <w:jc w:val="center"/>
        <w:rPr>
          <w:lang w:val="en-GB"/>
        </w:rPr>
      </w:pPr>
    </w:p>
    <w:p w14:paraId="7ED9A859" w14:textId="7F1C47AD" w:rsidR="002334C8" w:rsidRDefault="002334C8" w:rsidP="0042345F">
      <w:pPr>
        <w:spacing w:line="240" w:lineRule="auto"/>
        <w:jc w:val="center"/>
        <w:rPr>
          <w:lang w:val="en-GB"/>
        </w:rPr>
      </w:pPr>
    </w:p>
    <w:p w14:paraId="7AF6C708" w14:textId="683E829A" w:rsidR="002334C8" w:rsidRDefault="002334C8" w:rsidP="0042345F">
      <w:pPr>
        <w:spacing w:line="240" w:lineRule="auto"/>
        <w:jc w:val="center"/>
        <w:rPr>
          <w:lang w:val="en-GB"/>
        </w:rPr>
      </w:pPr>
    </w:p>
    <w:p w14:paraId="41254229" w14:textId="4D67EE2B" w:rsidR="002334C8" w:rsidRDefault="002334C8" w:rsidP="0042345F">
      <w:pPr>
        <w:spacing w:line="240" w:lineRule="auto"/>
        <w:jc w:val="center"/>
        <w:rPr>
          <w:lang w:val="en-GB"/>
        </w:rPr>
      </w:pPr>
    </w:p>
    <w:p w14:paraId="4CBC713E" w14:textId="74513CD3" w:rsidR="002334C8" w:rsidRDefault="002334C8" w:rsidP="0042345F">
      <w:pPr>
        <w:spacing w:line="240" w:lineRule="auto"/>
        <w:jc w:val="center"/>
        <w:rPr>
          <w:lang w:val="en-GB"/>
        </w:rPr>
      </w:pPr>
    </w:p>
    <w:p w14:paraId="6B975AAB" w14:textId="287E413E" w:rsidR="002334C8" w:rsidRDefault="002334C8" w:rsidP="0042345F">
      <w:pPr>
        <w:spacing w:line="240" w:lineRule="auto"/>
        <w:jc w:val="center"/>
        <w:rPr>
          <w:lang w:val="en-GB"/>
        </w:rPr>
      </w:pPr>
    </w:p>
    <w:p w14:paraId="0DADAAE2" w14:textId="5A816988" w:rsidR="002334C8" w:rsidRDefault="002334C8" w:rsidP="0042345F">
      <w:pPr>
        <w:spacing w:line="240" w:lineRule="auto"/>
        <w:jc w:val="center"/>
        <w:rPr>
          <w:lang w:val="en-GB"/>
        </w:rPr>
      </w:pPr>
    </w:p>
    <w:p w14:paraId="31BA608C" w14:textId="77777777" w:rsidR="002334C8" w:rsidRPr="00733BB3" w:rsidRDefault="002334C8" w:rsidP="0042345F">
      <w:pPr>
        <w:spacing w:line="240" w:lineRule="auto"/>
        <w:jc w:val="center"/>
        <w:rPr>
          <w:lang w:val="en-GB"/>
        </w:rPr>
      </w:pPr>
    </w:p>
    <w:p w14:paraId="1A32DDCC" w14:textId="09184210" w:rsidR="006F1619" w:rsidRPr="00810A49" w:rsidRDefault="00810A49" w:rsidP="0042345F">
      <w:pPr>
        <w:spacing w:line="240" w:lineRule="auto"/>
        <w:rPr>
          <w:b/>
        </w:rPr>
      </w:pPr>
      <w:r w:rsidRPr="00810A49">
        <w:rPr>
          <w:b/>
        </w:rPr>
        <w:t>Writer:</w:t>
      </w:r>
      <w:r w:rsidR="006F1619" w:rsidRPr="00810A49">
        <w:rPr>
          <w:b/>
        </w:rPr>
        <w:t xml:space="preserve"> </w:t>
      </w:r>
      <w:r w:rsidR="00D6179D">
        <w:t xml:space="preserve">Thibault </w:t>
      </w:r>
      <w:proofErr w:type="spellStart"/>
      <w:r w:rsidR="00D6179D">
        <w:t>Dieuleveut</w:t>
      </w:r>
      <w:proofErr w:type="spellEnd"/>
    </w:p>
    <w:p w14:paraId="2C7394E1" w14:textId="02AB0608" w:rsidR="006F1619" w:rsidRPr="00810A49" w:rsidRDefault="00810A49" w:rsidP="0042345F">
      <w:pPr>
        <w:spacing w:line="240" w:lineRule="auto"/>
        <w:rPr>
          <w:b/>
        </w:rPr>
      </w:pPr>
      <w:r w:rsidRPr="00810A49">
        <w:rPr>
          <w:b/>
        </w:rPr>
        <w:t>Reviewers:</w:t>
      </w:r>
      <w:r w:rsidR="00CB3E8D">
        <w:rPr>
          <w:b/>
        </w:rPr>
        <w:t xml:space="preserve"> </w:t>
      </w:r>
      <w:r w:rsidR="007D63EF" w:rsidRPr="007D63EF">
        <w:t>Christelle Lucas</w:t>
      </w:r>
      <w:r w:rsidR="00EB5004">
        <w:t xml:space="preserve">, </w:t>
      </w:r>
    </w:p>
    <w:p w14:paraId="6923574C" w14:textId="4A1DAD96" w:rsidR="006F1619" w:rsidRPr="00810A49" w:rsidRDefault="00810A49" w:rsidP="0042345F">
      <w:pPr>
        <w:spacing w:line="240" w:lineRule="auto"/>
      </w:pPr>
      <w:r w:rsidRPr="00810A49">
        <w:rPr>
          <w:b/>
        </w:rPr>
        <w:t>Version:</w:t>
      </w:r>
      <w:r w:rsidR="006F1619" w:rsidRPr="00810A49">
        <w:rPr>
          <w:b/>
        </w:rPr>
        <w:t xml:space="preserve"> </w:t>
      </w:r>
      <w:r w:rsidR="00D6179D">
        <w:t>1</w:t>
      </w:r>
    </w:p>
    <w:p w14:paraId="0BD8FD77" w14:textId="33ACF956" w:rsidR="006F1619" w:rsidRDefault="00810A49" w:rsidP="0042345F">
      <w:pPr>
        <w:spacing w:line="240" w:lineRule="auto"/>
      </w:pPr>
      <w:r w:rsidRPr="00810A49">
        <w:rPr>
          <w:b/>
        </w:rPr>
        <w:t>Date:</w:t>
      </w:r>
      <w:r w:rsidR="00166D67">
        <w:t xml:space="preserve"> </w:t>
      </w:r>
      <w:r w:rsidR="00D6179D">
        <w:t>01</w:t>
      </w:r>
      <w:r w:rsidR="009C28A8">
        <w:t>/</w:t>
      </w:r>
      <w:r w:rsidR="00D6179D">
        <w:t>03</w:t>
      </w:r>
      <w:r w:rsidR="009C28A8">
        <w:t>/2021</w:t>
      </w:r>
    </w:p>
    <w:p w14:paraId="43448EE9" w14:textId="51DF24CE" w:rsidR="004C5DBC" w:rsidRDefault="004C5DBC" w:rsidP="0042345F">
      <w:pPr>
        <w:spacing w:line="240" w:lineRule="auto"/>
      </w:pPr>
    </w:p>
    <w:p w14:paraId="1AE735B1" w14:textId="6DD10B3C" w:rsidR="006F6473" w:rsidRDefault="006F6473">
      <w:pPr>
        <w:spacing w:after="160"/>
        <w:jc w:val="left"/>
        <w:rPr>
          <w:b/>
          <w:bCs/>
          <w:noProof/>
          <w:lang w:val="fr-FR"/>
        </w:rPr>
      </w:pPr>
      <w:r>
        <w:rPr>
          <w:b/>
          <w:bCs/>
          <w:noProof/>
          <w:lang w:val="fr-FR"/>
        </w:rPr>
        <w:br w:type="page"/>
      </w:r>
    </w:p>
    <w:p w14:paraId="19A8DD69" w14:textId="6ABFD23D" w:rsidR="005F6D17" w:rsidRDefault="005F6D17" w:rsidP="0042345F">
      <w:pPr>
        <w:spacing w:line="240" w:lineRule="auto"/>
        <w:jc w:val="left"/>
        <w:rPr>
          <w:b/>
          <w:bCs/>
          <w:noProof/>
          <w:lang w:val="fr-FR"/>
        </w:rPr>
      </w:pPr>
    </w:p>
    <w:p w14:paraId="5BF15350" w14:textId="54160625" w:rsidR="006F6473" w:rsidRDefault="006F6473" w:rsidP="0042345F">
      <w:pPr>
        <w:spacing w:line="240" w:lineRule="auto"/>
        <w:jc w:val="left"/>
        <w:rPr>
          <w:b/>
          <w:bCs/>
          <w:noProof/>
          <w:lang w:val="fr-FR"/>
        </w:rPr>
      </w:pPr>
    </w:p>
    <w:p w14:paraId="6BF68A5D" w14:textId="0A6D9015" w:rsidR="006F6473" w:rsidRDefault="006F6473" w:rsidP="0042345F">
      <w:pPr>
        <w:spacing w:line="240" w:lineRule="auto"/>
        <w:jc w:val="left"/>
        <w:rPr>
          <w:b/>
          <w:bCs/>
          <w:noProof/>
          <w:lang w:val="fr-FR"/>
        </w:rPr>
      </w:pPr>
      <w:r>
        <w:rPr>
          <w:b/>
          <w:bCs/>
          <w:noProof/>
          <w:lang w:val="fr-FR"/>
        </w:rPr>
        <w:t>Table of content</w:t>
      </w:r>
    </w:p>
    <w:p w14:paraId="283F0DD2" w14:textId="77777777" w:rsidR="005F6D17" w:rsidRDefault="005F6D17" w:rsidP="0042345F">
      <w:pPr>
        <w:spacing w:line="240" w:lineRule="auto"/>
        <w:jc w:val="left"/>
        <w:rPr>
          <w:b/>
          <w:bCs/>
          <w:noProof/>
          <w:lang w:val="fr-FR"/>
        </w:rPr>
      </w:pPr>
    </w:p>
    <w:p w14:paraId="1A8F6385" w14:textId="26E7E887" w:rsidR="00FB1AA1" w:rsidRDefault="00F32EEF">
      <w:pPr>
        <w:pStyle w:val="TOC1"/>
        <w:tabs>
          <w:tab w:val="right" w:leader="dot" w:pos="9350"/>
        </w:tabs>
        <w:rPr>
          <w:rFonts w:asciiTheme="minorHAnsi" w:eastAsiaTheme="minorEastAsia" w:hAnsiTheme="minorHAnsi"/>
          <w:noProof/>
          <w:lang w:val="fr-FR" w:eastAsia="fr-FR"/>
        </w:rPr>
      </w:pPr>
      <w:r>
        <w:rPr>
          <w:b/>
          <w:bCs/>
          <w:noProof/>
          <w:lang w:val="fr-FR"/>
        </w:rPr>
        <w:fldChar w:fldCharType="begin"/>
      </w:r>
      <w:r>
        <w:rPr>
          <w:b/>
          <w:bCs/>
          <w:noProof/>
          <w:lang w:val="fr-FR"/>
        </w:rPr>
        <w:instrText xml:space="preserve"> TOC \o "2-2" \h \z \t "Titre 3;3;Style1;1;Tibo1;1;Tibo2;2;Tibo3;3" </w:instrText>
      </w:r>
      <w:r>
        <w:rPr>
          <w:b/>
          <w:bCs/>
          <w:noProof/>
          <w:lang w:val="fr-FR"/>
        </w:rPr>
        <w:fldChar w:fldCharType="separate"/>
      </w:r>
      <w:hyperlink w:anchor="_Toc65128516" w:history="1">
        <w:r w:rsidR="00FB1AA1" w:rsidRPr="00704FCA">
          <w:rPr>
            <w:rStyle w:val="Hyperlink"/>
            <w:noProof/>
          </w:rPr>
          <w:t>I. Generalities</w:t>
        </w:r>
        <w:r w:rsidR="00FB1AA1">
          <w:rPr>
            <w:noProof/>
            <w:webHidden/>
          </w:rPr>
          <w:tab/>
        </w:r>
        <w:r w:rsidR="00FB1AA1">
          <w:rPr>
            <w:noProof/>
            <w:webHidden/>
          </w:rPr>
          <w:fldChar w:fldCharType="begin"/>
        </w:r>
        <w:r w:rsidR="00FB1AA1">
          <w:rPr>
            <w:noProof/>
            <w:webHidden/>
          </w:rPr>
          <w:instrText xml:space="preserve"> PAGEREF _Toc65128516 \h </w:instrText>
        </w:r>
        <w:r w:rsidR="00FB1AA1">
          <w:rPr>
            <w:noProof/>
            <w:webHidden/>
          </w:rPr>
        </w:r>
        <w:r w:rsidR="00FB1AA1">
          <w:rPr>
            <w:noProof/>
            <w:webHidden/>
          </w:rPr>
          <w:fldChar w:fldCharType="separate"/>
        </w:r>
        <w:r w:rsidR="00FB1AA1">
          <w:rPr>
            <w:noProof/>
            <w:webHidden/>
          </w:rPr>
          <w:t>3</w:t>
        </w:r>
        <w:r w:rsidR="00FB1AA1">
          <w:rPr>
            <w:noProof/>
            <w:webHidden/>
          </w:rPr>
          <w:fldChar w:fldCharType="end"/>
        </w:r>
      </w:hyperlink>
    </w:p>
    <w:p w14:paraId="09E9B352" w14:textId="2632D666" w:rsidR="00FB1AA1" w:rsidRDefault="00FB1AA1">
      <w:pPr>
        <w:pStyle w:val="TOC1"/>
        <w:tabs>
          <w:tab w:val="right" w:leader="dot" w:pos="9350"/>
        </w:tabs>
        <w:rPr>
          <w:rFonts w:asciiTheme="minorHAnsi" w:eastAsiaTheme="minorEastAsia" w:hAnsiTheme="minorHAnsi"/>
          <w:noProof/>
          <w:lang w:val="fr-FR" w:eastAsia="fr-FR"/>
        </w:rPr>
      </w:pPr>
      <w:hyperlink w:anchor="_Toc65128517" w:history="1">
        <w:r w:rsidRPr="00704FCA">
          <w:rPr>
            <w:rStyle w:val="Hyperlink"/>
            <w:noProof/>
          </w:rPr>
          <w:t>II. Field sampling design</w:t>
        </w:r>
        <w:r>
          <w:rPr>
            <w:noProof/>
            <w:webHidden/>
          </w:rPr>
          <w:tab/>
        </w:r>
        <w:r>
          <w:rPr>
            <w:noProof/>
            <w:webHidden/>
          </w:rPr>
          <w:fldChar w:fldCharType="begin"/>
        </w:r>
        <w:r>
          <w:rPr>
            <w:noProof/>
            <w:webHidden/>
          </w:rPr>
          <w:instrText xml:space="preserve"> PAGEREF _Toc65128517 \h </w:instrText>
        </w:r>
        <w:r>
          <w:rPr>
            <w:noProof/>
            <w:webHidden/>
          </w:rPr>
        </w:r>
        <w:r>
          <w:rPr>
            <w:noProof/>
            <w:webHidden/>
          </w:rPr>
          <w:fldChar w:fldCharType="separate"/>
        </w:r>
        <w:r>
          <w:rPr>
            <w:noProof/>
            <w:webHidden/>
          </w:rPr>
          <w:t>3</w:t>
        </w:r>
        <w:r>
          <w:rPr>
            <w:noProof/>
            <w:webHidden/>
          </w:rPr>
          <w:fldChar w:fldCharType="end"/>
        </w:r>
      </w:hyperlink>
    </w:p>
    <w:p w14:paraId="659107A2" w14:textId="26827E14" w:rsidR="00FB1AA1" w:rsidRDefault="00FB1AA1">
      <w:pPr>
        <w:pStyle w:val="TOC1"/>
        <w:tabs>
          <w:tab w:val="right" w:leader="dot" w:pos="9350"/>
        </w:tabs>
        <w:rPr>
          <w:rFonts w:asciiTheme="minorHAnsi" w:eastAsiaTheme="minorEastAsia" w:hAnsiTheme="minorHAnsi"/>
          <w:noProof/>
          <w:lang w:val="fr-FR" w:eastAsia="fr-FR"/>
        </w:rPr>
      </w:pPr>
      <w:hyperlink w:anchor="_Toc65128518" w:history="1">
        <w:r w:rsidRPr="00704FCA">
          <w:rPr>
            <w:rStyle w:val="Hyperlink"/>
            <w:noProof/>
          </w:rPr>
          <w:t>III. Houbara MSCO specifications</w:t>
        </w:r>
        <w:r>
          <w:rPr>
            <w:noProof/>
            <w:webHidden/>
          </w:rPr>
          <w:tab/>
        </w:r>
        <w:r>
          <w:rPr>
            <w:noProof/>
            <w:webHidden/>
          </w:rPr>
          <w:fldChar w:fldCharType="begin"/>
        </w:r>
        <w:r>
          <w:rPr>
            <w:noProof/>
            <w:webHidden/>
          </w:rPr>
          <w:instrText xml:space="preserve"> PAGEREF _Toc65128518 \h </w:instrText>
        </w:r>
        <w:r>
          <w:rPr>
            <w:noProof/>
            <w:webHidden/>
          </w:rPr>
        </w:r>
        <w:r>
          <w:rPr>
            <w:noProof/>
            <w:webHidden/>
          </w:rPr>
          <w:fldChar w:fldCharType="separate"/>
        </w:r>
        <w:r>
          <w:rPr>
            <w:noProof/>
            <w:webHidden/>
          </w:rPr>
          <w:t>4</w:t>
        </w:r>
        <w:r>
          <w:rPr>
            <w:noProof/>
            <w:webHidden/>
          </w:rPr>
          <w:fldChar w:fldCharType="end"/>
        </w:r>
      </w:hyperlink>
    </w:p>
    <w:p w14:paraId="07DED08F" w14:textId="61914102" w:rsidR="00FB1AA1" w:rsidRDefault="00FB1AA1">
      <w:pPr>
        <w:pStyle w:val="TOC1"/>
        <w:tabs>
          <w:tab w:val="right" w:leader="dot" w:pos="9350"/>
        </w:tabs>
        <w:rPr>
          <w:rFonts w:asciiTheme="minorHAnsi" w:eastAsiaTheme="minorEastAsia" w:hAnsiTheme="minorHAnsi"/>
          <w:noProof/>
          <w:lang w:val="fr-FR" w:eastAsia="fr-FR"/>
        </w:rPr>
      </w:pPr>
      <w:hyperlink w:anchor="_Toc65128519" w:history="1">
        <w:r w:rsidRPr="00704FCA">
          <w:rPr>
            <w:rStyle w:val="Hyperlink"/>
            <w:noProof/>
          </w:rPr>
          <w:t>IV. Operating mode</w:t>
        </w:r>
        <w:r>
          <w:rPr>
            <w:noProof/>
            <w:webHidden/>
          </w:rPr>
          <w:tab/>
        </w:r>
        <w:r>
          <w:rPr>
            <w:noProof/>
            <w:webHidden/>
          </w:rPr>
          <w:fldChar w:fldCharType="begin"/>
        </w:r>
        <w:r>
          <w:rPr>
            <w:noProof/>
            <w:webHidden/>
          </w:rPr>
          <w:instrText xml:space="preserve"> PAGEREF _Toc65128519 \h </w:instrText>
        </w:r>
        <w:r>
          <w:rPr>
            <w:noProof/>
            <w:webHidden/>
          </w:rPr>
        </w:r>
        <w:r>
          <w:rPr>
            <w:noProof/>
            <w:webHidden/>
          </w:rPr>
          <w:fldChar w:fldCharType="separate"/>
        </w:r>
        <w:r>
          <w:rPr>
            <w:noProof/>
            <w:webHidden/>
          </w:rPr>
          <w:t>4</w:t>
        </w:r>
        <w:r>
          <w:rPr>
            <w:noProof/>
            <w:webHidden/>
          </w:rPr>
          <w:fldChar w:fldCharType="end"/>
        </w:r>
      </w:hyperlink>
    </w:p>
    <w:p w14:paraId="577836E2" w14:textId="09F3B759" w:rsidR="005F6D17" w:rsidRDefault="00F32EEF" w:rsidP="0042345F">
      <w:pPr>
        <w:spacing w:line="240" w:lineRule="auto"/>
        <w:jc w:val="left"/>
        <w:rPr>
          <w:b/>
          <w:bCs/>
          <w:noProof/>
          <w:lang w:val="fr-FR"/>
        </w:rPr>
      </w:pPr>
      <w:r>
        <w:rPr>
          <w:b/>
          <w:bCs/>
          <w:noProof/>
          <w:lang w:val="fr-FR"/>
        </w:rPr>
        <w:fldChar w:fldCharType="end"/>
      </w:r>
    </w:p>
    <w:p w14:paraId="259BC1CC" w14:textId="77777777" w:rsidR="005F6D17" w:rsidRDefault="005F6D17" w:rsidP="0042345F">
      <w:pPr>
        <w:spacing w:line="240" w:lineRule="auto"/>
        <w:jc w:val="left"/>
        <w:rPr>
          <w:b/>
          <w:bCs/>
          <w:noProof/>
          <w:lang w:val="fr-FR"/>
        </w:rPr>
      </w:pPr>
    </w:p>
    <w:p w14:paraId="25F8837B" w14:textId="39DE70D7" w:rsidR="005F6D17" w:rsidRPr="000734D1" w:rsidRDefault="005F6D17" w:rsidP="0042345F">
      <w:pPr>
        <w:spacing w:line="240" w:lineRule="auto"/>
        <w:jc w:val="left"/>
        <w:rPr>
          <w:b/>
          <w:bCs/>
          <w:noProof/>
          <w:lang w:val="en-GB"/>
        </w:rPr>
      </w:pPr>
      <w:r w:rsidRPr="000734D1">
        <w:rPr>
          <w:b/>
          <w:bCs/>
          <w:noProof/>
          <w:lang w:val="en-GB"/>
        </w:rPr>
        <w:t xml:space="preserve"> </w:t>
      </w:r>
    </w:p>
    <w:p w14:paraId="1ACAE291" w14:textId="33C34BED" w:rsidR="007A0D3A" w:rsidRPr="000734D1" w:rsidRDefault="007A0D3A" w:rsidP="0042345F">
      <w:pPr>
        <w:spacing w:line="240" w:lineRule="auto"/>
        <w:jc w:val="left"/>
        <w:rPr>
          <w:b/>
          <w:bCs/>
          <w:noProof/>
          <w:lang w:val="en-GB"/>
        </w:rPr>
      </w:pPr>
      <w:r w:rsidRPr="000734D1">
        <w:rPr>
          <w:b/>
          <w:bCs/>
          <w:noProof/>
          <w:lang w:val="en-GB"/>
        </w:rPr>
        <w:br w:type="page"/>
      </w:r>
    </w:p>
    <w:p w14:paraId="6644A1A8" w14:textId="59377A4D" w:rsidR="00E12325" w:rsidRPr="000734D1" w:rsidRDefault="00E12325" w:rsidP="0042345F">
      <w:pPr>
        <w:spacing w:line="240" w:lineRule="auto"/>
        <w:jc w:val="left"/>
        <w:rPr>
          <w:b/>
          <w:bCs/>
          <w:noProof/>
          <w:lang w:val="en-GB"/>
        </w:rPr>
      </w:pPr>
    </w:p>
    <w:p w14:paraId="405BAF4B" w14:textId="1860A97D" w:rsidR="00FB1AA1" w:rsidRPr="000734D1" w:rsidRDefault="00FB1AA1" w:rsidP="0042345F">
      <w:pPr>
        <w:spacing w:line="240" w:lineRule="auto"/>
        <w:jc w:val="left"/>
        <w:rPr>
          <w:b/>
          <w:bCs/>
          <w:noProof/>
          <w:lang w:val="en-GB"/>
        </w:rPr>
      </w:pPr>
    </w:p>
    <w:p w14:paraId="4F52E0B3" w14:textId="146749B6" w:rsidR="00FB1AA1" w:rsidRPr="000734D1" w:rsidRDefault="00FB1AA1" w:rsidP="0042345F">
      <w:pPr>
        <w:spacing w:line="240" w:lineRule="auto"/>
        <w:jc w:val="left"/>
        <w:rPr>
          <w:b/>
          <w:bCs/>
          <w:noProof/>
          <w:lang w:val="en-GB"/>
        </w:rPr>
      </w:pPr>
    </w:p>
    <w:p w14:paraId="220DABC6" w14:textId="592C33AF" w:rsidR="00FB1AA1" w:rsidRPr="000734D1" w:rsidRDefault="00FB1AA1" w:rsidP="00FB1AA1">
      <w:pPr>
        <w:pStyle w:val="Tibo1"/>
        <w:numPr>
          <w:ilvl w:val="0"/>
          <w:numId w:val="0"/>
        </w:numPr>
        <w:ind w:left="1080"/>
        <w:rPr>
          <w:lang w:val="en-GB"/>
        </w:rPr>
      </w:pPr>
      <w:bookmarkStart w:id="0" w:name="_Toc65128516"/>
      <w:r w:rsidRPr="000734D1">
        <w:rPr>
          <w:lang w:val="en-GB"/>
        </w:rPr>
        <w:t>I. Generalities</w:t>
      </w:r>
      <w:bookmarkEnd w:id="0"/>
    </w:p>
    <w:p w14:paraId="018399FC" w14:textId="77777777" w:rsidR="00FB1AA1" w:rsidRDefault="00FB1AA1" w:rsidP="00FB1AA1"/>
    <w:p w14:paraId="30B6FDDD" w14:textId="77777777" w:rsidR="00FB1AA1" w:rsidRDefault="00FB1AA1" w:rsidP="00FB1AA1">
      <w:r>
        <w:t xml:space="preserve">Standardized circular observation (SCO/MSCO) protocols are based on observation points and designed following standards of distance sampling analyses. The data are collected in a way that allows to extract density or abundance of the targeted species </w:t>
      </w:r>
      <w:proofErr w:type="gramStart"/>
      <w:r>
        <w:t>in a given</w:t>
      </w:r>
      <w:proofErr w:type="gramEnd"/>
      <w:r>
        <w:t xml:space="preserve"> area.</w:t>
      </w:r>
    </w:p>
    <w:p w14:paraId="7735CC4B" w14:textId="77777777" w:rsidR="00FB1AA1" w:rsidRDefault="00FB1AA1" w:rsidP="00FB1AA1"/>
    <w:p w14:paraId="65EB49C0" w14:textId="77777777" w:rsidR="00FB1AA1" w:rsidRDefault="00FB1AA1" w:rsidP="00FB1AA1">
      <w:r>
        <w:t>They consist in a set of circular observations (360°) performed to detect the targeted species. They are standardized in the sense that the period, number of observers, observation tools, observation duration and spatial location of observation points are pre-determined.</w:t>
      </w:r>
    </w:p>
    <w:p w14:paraId="0E792D95" w14:textId="77777777" w:rsidR="00FB1AA1" w:rsidRDefault="00FB1AA1" w:rsidP="00FB1AA1"/>
    <w:p w14:paraId="59D67702" w14:textId="77777777" w:rsidR="00FB1AA1" w:rsidRDefault="00FB1AA1" w:rsidP="00FB1AA1">
      <w:r>
        <w:t>The key data collected is the distance between observers (observation point) and the groups (or single individuals) observed of the targeted species, as well as the group size.</w:t>
      </w:r>
    </w:p>
    <w:p w14:paraId="13A06551" w14:textId="77777777" w:rsidR="00FB1AA1" w:rsidRDefault="00FB1AA1" w:rsidP="00FB1AA1"/>
    <w:p w14:paraId="0B5B82E3" w14:textId="77777777" w:rsidR="00FB1AA1" w:rsidRDefault="00FB1AA1" w:rsidP="00FB1AA1">
      <w:r>
        <w:t>Few basic assumptions need to be verified for the method to be valid:</w:t>
      </w:r>
    </w:p>
    <w:p w14:paraId="50B8E341" w14:textId="77777777" w:rsidR="00FB1AA1" w:rsidRDefault="00FB1AA1" w:rsidP="00FB1AA1">
      <w:pPr>
        <w:pStyle w:val="ListParagraph"/>
        <w:numPr>
          <w:ilvl w:val="0"/>
          <w:numId w:val="17"/>
        </w:numPr>
        <w:spacing w:line="240" w:lineRule="auto"/>
      </w:pPr>
      <w:r>
        <w:t xml:space="preserve">Targeted species distribution is random and independent of observation </w:t>
      </w:r>
      <w:proofErr w:type="gramStart"/>
      <w:r>
        <w:t>points;</w:t>
      </w:r>
      <w:proofErr w:type="gramEnd"/>
    </w:p>
    <w:p w14:paraId="5FF31592" w14:textId="77777777" w:rsidR="00FB1AA1" w:rsidRDefault="00FB1AA1" w:rsidP="00FB1AA1">
      <w:pPr>
        <w:pStyle w:val="ListParagraph"/>
        <w:numPr>
          <w:ilvl w:val="0"/>
          <w:numId w:val="17"/>
        </w:numPr>
        <w:spacing w:line="240" w:lineRule="auto"/>
      </w:pPr>
      <w:r>
        <w:t xml:space="preserve">Distance </w:t>
      </w:r>
      <w:proofErr w:type="gramStart"/>
      <w:r>
        <w:t>are</w:t>
      </w:r>
      <w:proofErr w:type="gramEnd"/>
      <w:r>
        <w:t xml:space="preserve"> measured accurately;</w:t>
      </w:r>
    </w:p>
    <w:p w14:paraId="0B8F5D88" w14:textId="77777777" w:rsidR="00FB1AA1" w:rsidRDefault="00FB1AA1" w:rsidP="00FB1AA1">
      <w:pPr>
        <w:pStyle w:val="ListParagraph"/>
        <w:numPr>
          <w:ilvl w:val="0"/>
          <w:numId w:val="17"/>
        </w:numPr>
        <w:spacing w:line="240" w:lineRule="auto"/>
      </w:pPr>
      <w:r>
        <w:t xml:space="preserve">Detection at low distance is </w:t>
      </w:r>
      <w:proofErr w:type="gramStart"/>
      <w:r>
        <w:t>perfect;</w:t>
      </w:r>
      <w:proofErr w:type="gramEnd"/>
    </w:p>
    <w:p w14:paraId="1603D591" w14:textId="77777777" w:rsidR="00FB1AA1" w:rsidRDefault="00FB1AA1" w:rsidP="00FB1AA1">
      <w:pPr>
        <w:pStyle w:val="ListParagraph"/>
        <w:numPr>
          <w:ilvl w:val="0"/>
          <w:numId w:val="17"/>
        </w:numPr>
        <w:spacing w:line="240" w:lineRule="auto"/>
      </w:pPr>
      <w:r>
        <w:t>No induced movement by observers before detection.</w:t>
      </w:r>
    </w:p>
    <w:p w14:paraId="2C24E721" w14:textId="77777777" w:rsidR="00FB1AA1" w:rsidRDefault="00FB1AA1" w:rsidP="00FB1AA1"/>
    <w:p w14:paraId="1EC3B375" w14:textId="77777777" w:rsidR="00FB1AA1" w:rsidRDefault="00FB1AA1" w:rsidP="00FB1AA1"/>
    <w:p w14:paraId="54C85A82" w14:textId="385FBEC0" w:rsidR="00FB1AA1" w:rsidRPr="000734D1" w:rsidRDefault="00FB1AA1" w:rsidP="00FB1AA1">
      <w:pPr>
        <w:pStyle w:val="Tibo1"/>
        <w:numPr>
          <w:ilvl w:val="0"/>
          <w:numId w:val="0"/>
        </w:numPr>
        <w:ind w:left="1080"/>
        <w:rPr>
          <w:lang w:val="en-GB"/>
        </w:rPr>
      </w:pPr>
      <w:bookmarkStart w:id="1" w:name="_Toc65128517"/>
      <w:r w:rsidRPr="000734D1">
        <w:rPr>
          <w:lang w:val="en-GB"/>
        </w:rPr>
        <w:t>II. Field sampling design</w:t>
      </w:r>
      <w:bookmarkEnd w:id="1"/>
    </w:p>
    <w:p w14:paraId="25450040" w14:textId="77777777" w:rsidR="00FB1AA1" w:rsidRDefault="00FB1AA1" w:rsidP="00FB1AA1"/>
    <w:p w14:paraId="6327549D" w14:textId="5B34FE66" w:rsidR="00FB1AA1" w:rsidRDefault="00FB1AA1" w:rsidP="00FB1AA1">
      <w:r>
        <w:t xml:space="preserve">The </w:t>
      </w:r>
      <w:r w:rsidRPr="00D353CF">
        <w:rPr>
          <w:highlight w:val="yellow"/>
        </w:rPr>
        <w:t>reference observation points</w:t>
      </w:r>
      <w:r>
        <w:t xml:space="preserve"> are coming from </w:t>
      </w:r>
      <w:r w:rsidRPr="00D353CF">
        <w:rPr>
          <w:highlight w:val="yellow"/>
        </w:rPr>
        <w:t>a regular grid</w:t>
      </w:r>
      <w:r>
        <w:t xml:space="preserve"> (generally </w:t>
      </w:r>
      <w:r w:rsidR="0089700C">
        <w:t>3</w:t>
      </w:r>
      <w:r>
        <w:t xml:space="preserve"> km between points</w:t>
      </w:r>
      <w:r w:rsidR="0089700C">
        <w:t xml:space="preserve">, but this can be different due to protocols setting history – </w:t>
      </w:r>
      <w:proofErr w:type="spellStart"/>
      <w:r w:rsidR="0089700C">
        <w:t>cf</w:t>
      </w:r>
      <w:proofErr w:type="spellEnd"/>
      <w:r w:rsidR="0089700C">
        <w:t xml:space="preserve"> Al Baten</w:t>
      </w:r>
      <w:r>
        <w:t xml:space="preserve">). This grid is validated once, and each point can be moved until 300 m away from the theoretical one to provide better visibility. This validated grid will remain the basis for all upcoming surveys and will not be modified anymore. This validated grid is </w:t>
      </w:r>
      <w:proofErr w:type="gramStart"/>
      <w:r>
        <w:t>definitely stored</w:t>
      </w:r>
      <w:proofErr w:type="gramEnd"/>
      <w:r w:rsidRPr="00634298">
        <w:t xml:space="preserve"> </w:t>
      </w:r>
      <w:r>
        <w:t xml:space="preserve">in </w:t>
      </w:r>
      <w:proofErr w:type="spellStart"/>
      <w:r w:rsidRPr="00526508">
        <w:rPr>
          <w:highlight w:val="yellow"/>
        </w:rPr>
        <w:t>EcoRelevé</w:t>
      </w:r>
      <w:proofErr w:type="spellEnd"/>
      <w:r w:rsidRPr="00526508">
        <w:rPr>
          <w:highlight w:val="yellow"/>
        </w:rPr>
        <w:t xml:space="preserve"> database</w:t>
      </w:r>
      <w:r>
        <w:t xml:space="preserve"> and then extracted and uploaded to GPS for each survey.</w:t>
      </w:r>
    </w:p>
    <w:p w14:paraId="76E6022B" w14:textId="77777777" w:rsidR="00FB1AA1" w:rsidRDefault="00FB1AA1" w:rsidP="00FB1AA1"/>
    <w:p w14:paraId="70EE247A" w14:textId="77777777" w:rsidR="00FB1AA1" w:rsidRDefault="00FB1AA1" w:rsidP="00FB1AA1">
      <w:proofErr w:type="gramStart"/>
      <w:r>
        <w:t>In order to</w:t>
      </w:r>
      <w:proofErr w:type="gramEnd"/>
      <w:r>
        <w:t xml:space="preserve"> get a better area coverage, a second grid of same step can optionally be interposed. In this case, the second grid is surveyed only after the first one is completed, to avoid direct perturbations due to proximity between points. </w:t>
      </w:r>
    </w:p>
    <w:p w14:paraId="7AFA5C12" w14:textId="77777777" w:rsidR="00FB1AA1" w:rsidRDefault="00FB1AA1" w:rsidP="00FB1AA1"/>
    <w:p w14:paraId="71AB1333" w14:textId="77777777" w:rsidR="00FB1AA1" w:rsidRDefault="00FB1AA1" w:rsidP="0015651E">
      <w:pPr>
        <w:jc w:val="center"/>
      </w:pPr>
      <w:r>
        <w:rPr>
          <w:noProof/>
          <w:lang w:val="fr-FR"/>
        </w:rPr>
        <w:lastRenderedPageBreak/>
        <w:drawing>
          <wp:inline distT="0" distB="0" distL="0" distR="0" wp14:anchorId="5A71B2AE" wp14:editId="56E098C6">
            <wp:extent cx="3179619" cy="2931795"/>
            <wp:effectExtent l="0" t="0" r="1905" b="190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dexample.PNG"/>
                    <pic:cNvPicPr/>
                  </pic:nvPicPr>
                  <pic:blipFill>
                    <a:blip r:embed="rId9">
                      <a:extLst>
                        <a:ext uri="{28A0092B-C50C-407E-A947-70E740481C1C}">
                          <a14:useLocalDpi xmlns:a14="http://schemas.microsoft.com/office/drawing/2010/main" val="0"/>
                        </a:ext>
                      </a:extLst>
                    </a:blip>
                    <a:stretch>
                      <a:fillRect/>
                    </a:stretch>
                  </pic:blipFill>
                  <pic:spPr>
                    <a:xfrm>
                      <a:off x="0" y="0"/>
                      <a:ext cx="3186922" cy="2938529"/>
                    </a:xfrm>
                    <a:prstGeom prst="rect">
                      <a:avLst/>
                    </a:prstGeom>
                  </pic:spPr>
                </pic:pic>
              </a:graphicData>
            </a:graphic>
          </wp:inline>
        </w:drawing>
      </w:r>
    </w:p>
    <w:p w14:paraId="4B0C84B0" w14:textId="77777777" w:rsidR="00FB1AA1" w:rsidRDefault="00FB1AA1" w:rsidP="0015651E">
      <w:pPr>
        <w:jc w:val="center"/>
      </w:pPr>
      <w:r>
        <w:t>Figure 1. Theoretical example of a grid (black dots), with a second grid interposed (red dots).</w:t>
      </w:r>
    </w:p>
    <w:p w14:paraId="3A4B22D6" w14:textId="77777777" w:rsidR="00FB1AA1" w:rsidRDefault="00FB1AA1" w:rsidP="00FB1AA1"/>
    <w:p w14:paraId="6F844FD8" w14:textId="5F083789" w:rsidR="00FB1AA1" w:rsidRDefault="00FB1AA1" w:rsidP="00FB1AA1">
      <w:r>
        <w:t xml:space="preserve">One full coverage of every </w:t>
      </w:r>
      <w:proofErr w:type="gramStart"/>
      <w:r>
        <w:t>points</w:t>
      </w:r>
      <w:proofErr w:type="gramEnd"/>
      <w:r>
        <w:t xml:space="preserve"> corresponds to one session. According to local specifications</w:t>
      </w:r>
      <w:r w:rsidR="00965840">
        <w:t xml:space="preserve"> (to </w:t>
      </w:r>
      <w:r w:rsidR="002F0062">
        <w:t>cover the whole displaying period</w:t>
      </w:r>
      <w:r w:rsidR="00965840">
        <w:t>)</w:t>
      </w:r>
      <w:r>
        <w:t xml:space="preserve">, up to </w:t>
      </w:r>
      <w:r w:rsidR="003C61BD">
        <w:t>8</w:t>
      </w:r>
      <w:r>
        <w:t xml:space="preserve"> passages can be performed successively (with small temporal gap between them). The periods chosen for each passage is area dependent.</w:t>
      </w:r>
    </w:p>
    <w:p w14:paraId="41F80515" w14:textId="6C6B96C5" w:rsidR="00FB1AA1" w:rsidRDefault="00FB1AA1" w:rsidP="00FB1AA1"/>
    <w:p w14:paraId="7683E7AB" w14:textId="77777777" w:rsidR="00512A3F" w:rsidRDefault="00512A3F" w:rsidP="00FB1AA1"/>
    <w:p w14:paraId="62E7DAF5" w14:textId="3D121E95" w:rsidR="00FB1AA1" w:rsidRPr="000734D1" w:rsidRDefault="00FB1AA1" w:rsidP="00FB1AA1">
      <w:pPr>
        <w:pStyle w:val="Tibo1"/>
        <w:numPr>
          <w:ilvl w:val="0"/>
          <w:numId w:val="0"/>
        </w:numPr>
        <w:ind w:left="1080"/>
        <w:rPr>
          <w:lang w:val="en-GB"/>
        </w:rPr>
      </w:pPr>
      <w:bookmarkStart w:id="2" w:name="_Toc65128518"/>
      <w:r w:rsidRPr="000734D1">
        <w:rPr>
          <w:lang w:val="en-GB"/>
        </w:rPr>
        <w:t>III. Houbara MSCO specifications</w:t>
      </w:r>
      <w:bookmarkEnd w:id="2"/>
    </w:p>
    <w:p w14:paraId="73C7CB28" w14:textId="77777777" w:rsidR="00FB1AA1" w:rsidRDefault="00FB1AA1" w:rsidP="00FB1AA1"/>
    <w:p w14:paraId="52C9BBC9" w14:textId="77777777" w:rsidR="00FB1AA1" w:rsidRDefault="00FB1AA1" w:rsidP="00FB1AA1">
      <w:r w:rsidRPr="00512A3F">
        <w:rPr>
          <w:b/>
          <w:bCs/>
          <w:i/>
        </w:rPr>
        <w:t>Target</w:t>
      </w:r>
      <w:r w:rsidRPr="00120762">
        <w:rPr>
          <w:i/>
        </w:rPr>
        <w:t>:</w:t>
      </w:r>
      <w:r>
        <w:t xml:space="preserve"> Displaying males (any males </w:t>
      </w:r>
      <w:r w:rsidRPr="009A1B94">
        <w:t xml:space="preserve">showing </w:t>
      </w:r>
      <w:r>
        <w:t xml:space="preserve">at least </w:t>
      </w:r>
      <w:r w:rsidRPr="009A1B94">
        <w:t>white neck feathers widely extended or up</w:t>
      </w:r>
      <w:r>
        <w:t>)</w:t>
      </w:r>
    </w:p>
    <w:p w14:paraId="2035EA69" w14:textId="4D2BA174" w:rsidR="00FB1AA1" w:rsidRDefault="00FB1AA1" w:rsidP="00FB1AA1">
      <w:r w:rsidRPr="00512A3F">
        <w:rPr>
          <w:b/>
          <w:bCs/>
          <w:i/>
        </w:rPr>
        <w:t>Observation duration</w:t>
      </w:r>
      <w:r w:rsidRPr="00120762">
        <w:rPr>
          <w:i/>
        </w:rPr>
        <w:t>:</w:t>
      </w:r>
      <w:r>
        <w:t xml:space="preserve"> 1</w:t>
      </w:r>
      <w:r w:rsidR="0089700C">
        <w:t>0</w:t>
      </w:r>
      <w:r>
        <w:t xml:space="preserve"> min.</w:t>
      </w:r>
    </w:p>
    <w:p w14:paraId="4F6E7032" w14:textId="5CD21514" w:rsidR="00FB1AA1" w:rsidRDefault="00FB1AA1" w:rsidP="00FB1AA1">
      <w:r w:rsidRPr="00512A3F">
        <w:rPr>
          <w:b/>
          <w:bCs/>
          <w:i/>
        </w:rPr>
        <w:t>Number of observers</w:t>
      </w:r>
      <w:r w:rsidRPr="00120762">
        <w:rPr>
          <w:i/>
        </w:rPr>
        <w:t>:</w:t>
      </w:r>
      <w:r>
        <w:t xml:space="preserve"> </w:t>
      </w:r>
      <w:r w:rsidR="0089700C">
        <w:t>1</w:t>
      </w:r>
      <w:r>
        <w:t>.</w:t>
      </w:r>
    </w:p>
    <w:p w14:paraId="5AD314E4" w14:textId="0388C608" w:rsidR="00FB1AA1" w:rsidRDefault="00FB1AA1" w:rsidP="00FB1AA1">
      <w:r w:rsidRPr="00512A3F">
        <w:rPr>
          <w:b/>
          <w:bCs/>
          <w:i/>
        </w:rPr>
        <w:t>Tools</w:t>
      </w:r>
      <w:r w:rsidRPr="00120762">
        <w:rPr>
          <w:i/>
        </w:rPr>
        <w:t>:</w:t>
      </w:r>
      <w:r>
        <w:t xml:space="preserve"> </w:t>
      </w:r>
      <w:r w:rsidR="0089700C">
        <w:t>B</w:t>
      </w:r>
      <w:r>
        <w:t>inoculars.</w:t>
      </w:r>
    </w:p>
    <w:p w14:paraId="6ED549CA" w14:textId="579479AA" w:rsidR="00FB1AA1" w:rsidRDefault="00FB1AA1" w:rsidP="00FB1AA1">
      <w:r w:rsidRPr="00512A3F">
        <w:rPr>
          <w:b/>
          <w:bCs/>
          <w:i/>
        </w:rPr>
        <w:t>Position of observers</w:t>
      </w:r>
      <w:r w:rsidRPr="00120762">
        <w:rPr>
          <w:i/>
        </w:rPr>
        <w:t>:</w:t>
      </w:r>
      <w:r>
        <w:t xml:space="preserve"> </w:t>
      </w:r>
      <w:r w:rsidR="0089700C">
        <w:t>On</w:t>
      </w:r>
      <w:r>
        <w:t xml:space="preserve"> pick-up bed</w:t>
      </w:r>
      <w:r w:rsidR="0015651E">
        <w:t xml:space="preserve"> or step of the car</w:t>
      </w:r>
      <w:r>
        <w:t>.</w:t>
      </w:r>
    </w:p>
    <w:p w14:paraId="077CB7DB" w14:textId="77777777" w:rsidR="00FB1AA1" w:rsidRDefault="00FB1AA1" w:rsidP="00FB1AA1">
      <w:r w:rsidRPr="00512A3F">
        <w:rPr>
          <w:b/>
          <w:bCs/>
          <w:i/>
        </w:rPr>
        <w:t>Angle covered by each observer</w:t>
      </w:r>
      <w:r w:rsidRPr="00120762">
        <w:rPr>
          <w:i/>
        </w:rPr>
        <w:t>:</w:t>
      </w:r>
      <w:r>
        <w:t xml:space="preserve"> 360°.</w:t>
      </w:r>
    </w:p>
    <w:p w14:paraId="56A60E92" w14:textId="74891A0D" w:rsidR="00FB1AA1" w:rsidRDefault="00FB1AA1" w:rsidP="00FB1AA1">
      <w:r w:rsidRPr="00512A3F">
        <w:rPr>
          <w:b/>
          <w:bCs/>
          <w:i/>
        </w:rPr>
        <w:t>Period in the day</w:t>
      </w:r>
      <w:r w:rsidRPr="00120762">
        <w:rPr>
          <w:i/>
        </w:rPr>
        <w:t>:</w:t>
      </w:r>
      <w:r>
        <w:t xml:space="preserve"> </w:t>
      </w:r>
      <w:r w:rsidR="000734D1">
        <w:t>M</w:t>
      </w:r>
      <w:r>
        <w:t>orning (within 3 hours after sunrise) and</w:t>
      </w:r>
      <w:r w:rsidR="0089700C">
        <w:t xml:space="preserve">, if relevant, </w:t>
      </w:r>
      <w:r>
        <w:t>evening (within 2 hours before sunset).</w:t>
      </w:r>
    </w:p>
    <w:p w14:paraId="3B89D1DA" w14:textId="77777777" w:rsidR="00FB1AA1" w:rsidRDefault="00FB1AA1" w:rsidP="00FB1AA1">
      <w:r w:rsidRPr="00512A3F">
        <w:rPr>
          <w:b/>
          <w:bCs/>
          <w:i/>
          <w:iCs/>
        </w:rPr>
        <w:t>Period in the year</w:t>
      </w:r>
      <w:r w:rsidRPr="00164091">
        <w:rPr>
          <w:i/>
          <w:iCs/>
        </w:rPr>
        <w:t>:</w:t>
      </w:r>
      <w:r>
        <w:t xml:space="preserve"> Breeding season.</w:t>
      </w:r>
    </w:p>
    <w:p w14:paraId="314477BB" w14:textId="3D5B7EBC" w:rsidR="00FB1AA1" w:rsidRDefault="00FB1AA1" w:rsidP="00FB1AA1"/>
    <w:p w14:paraId="7A19D69F" w14:textId="77777777" w:rsidR="00512A3F" w:rsidRDefault="00512A3F" w:rsidP="00FB1AA1"/>
    <w:p w14:paraId="2AB20B1D" w14:textId="6DEE51F3" w:rsidR="00FB1AA1" w:rsidRPr="000734D1" w:rsidRDefault="00FB1AA1" w:rsidP="00FB1AA1">
      <w:pPr>
        <w:pStyle w:val="Tibo1"/>
        <w:numPr>
          <w:ilvl w:val="0"/>
          <w:numId w:val="0"/>
        </w:numPr>
        <w:ind w:left="1080"/>
        <w:rPr>
          <w:lang w:val="en-GB"/>
        </w:rPr>
      </w:pPr>
      <w:bookmarkStart w:id="3" w:name="_Toc65128519"/>
      <w:r w:rsidRPr="000734D1">
        <w:rPr>
          <w:lang w:val="en-GB"/>
        </w:rPr>
        <w:t>IV. Operating mode</w:t>
      </w:r>
      <w:bookmarkEnd w:id="3"/>
    </w:p>
    <w:p w14:paraId="0B612AA2" w14:textId="77777777" w:rsidR="00FB1AA1" w:rsidRDefault="00FB1AA1" w:rsidP="00FB1AA1"/>
    <w:p w14:paraId="29AD4D30" w14:textId="77777777" w:rsidR="00FB1AA1" w:rsidRDefault="00FB1AA1" w:rsidP="00FB1AA1">
      <w:r>
        <w:t xml:space="preserve">The observers reach the reference point as close as possible and by driving slowly </w:t>
      </w:r>
      <w:proofErr w:type="gramStart"/>
      <w:r>
        <w:t>in order to</w:t>
      </w:r>
      <w:proofErr w:type="gramEnd"/>
      <w:r>
        <w:t xml:space="preserve"> minimize disturbance in the vicinity of the point. </w:t>
      </w:r>
    </w:p>
    <w:p w14:paraId="7876F716" w14:textId="77777777" w:rsidR="00FB1AA1" w:rsidRDefault="00FB1AA1" w:rsidP="00FB1AA1"/>
    <w:p w14:paraId="06F2003B" w14:textId="7521AFA9" w:rsidR="00FB1AA1" w:rsidRDefault="00FB1AA1" w:rsidP="00FB1AA1">
      <w:r>
        <w:lastRenderedPageBreak/>
        <w:t xml:space="preserve">Before arriving to the point and while driving, any displaying male within </w:t>
      </w:r>
      <w:r w:rsidR="0089700C">
        <w:t>500m</w:t>
      </w:r>
      <w:r>
        <w:t xml:space="preserve"> from the observation point will be recorded by </w:t>
      </w:r>
      <w:r w:rsidRPr="001B0A1A">
        <w:rPr>
          <w:highlight w:val="yellow"/>
        </w:rPr>
        <w:t>a GPS point</w:t>
      </w:r>
      <w:r>
        <w:t xml:space="preserve"> (attention should also be paid to presence of displaying male on - or around - the observation </w:t>
      </w:r>
      <w:proofErr w:type="gramStart"/>
      <w:r>
        <w:t>point</w:t>
      </w:r>
      <w:proofErr w:type="gramEnd"/>
      <w:r>
        <w:t xml:space="preserve"> location). These displaying males (seen before realization of circular observation) will be included in the circular observation process and their observation time will be set artificially to the start time of this observation point (or 0 min elapsed).</w:t>
      </w:r>
    </w:p>
    <w:p w14:paraId="0CFF8704" w14:textId="77777777" w:rsidR="00FB1AA1" w:rsidRDefault="00FB1AA1" w:rsidP="00FB1AA1"/>
    <w:p w14:paraId="41EB650B" w14:textId="77777777" w:rsidR="00FB1AA1" w:rsidRDefault="00FB1AA1" w:rsidP="00FB1AA1">
      <w:r>
        <w:t>Arrived on the reference point, one observer takes a GPS point of the real observation point.</w:t>
      </w:r>
    </w:p>
    <w:p w14:paraId="7E90207F" w14:textId="77777777" w:rsidR="00FB1AA1" w:rsidRDefault="00FB1AA1" w:rsidP="00FB1AA1"/>
    <w:p w14:paraId="7A3BAF9B" w14:textId="77777777" w:rsidR="00FB1AA1" w:rsidRDefault="00FB1AA1" w:rsidP="00FB1AA1">
      <w:r>
        <w:t>The circular observation starts for the defined duration (use of timer if possible). The fieldworkers observe in opposite bearings and turn in the same direction.</w:t>
      </w:r>
    </w:p>
    <w:p w14:paraId="5ECCB6BB" w14:textId="77777777" w:rsidR="00FB1AA1" w:rsidRDefault="00FB1AA1" w:rsidP="00FB1AA1"/>
    <w:p w14:paraId="6E8B13A6" w14:textId="77777777" w:rsidR="00FB1AA1" w:rsidRDefault="00FB1AA1" w:rsidP="00FB1AA1">
      <w:r>
        <w:t>In case of sighting of a displaying male, the timer is stopped (if applicable) and the observers:</w:t>
      </w:r>
    </w:p>
    <w:p w14:paraId="687DC0D6" w14:textId="77777777" w:rsidR="00FB1AA1" w:rsidRDefault="00FB1AA1" w:rsidP="00FB1AA1">
      <w:pPr>
        <w:pStyle w:val="ListParagraph"/>
        <w:numPr>
          <w:ilvl w:val="0"/>
          <w:numId w:val="17"/>
        </w:numPr>
        <w:spacing w:line="240" w:lineRule="auto"/>
      </w:pPr>
      <w:r>
        <w:t xml:space="preserve">share the </w:t>
      </w:r>
      <w:proofErr w:type="gramStart"/>
      <w:r>
        <w:t>observation;</w:t>
      </w:r>
      <w:proofErr w:type="gramEnd"/>
    </w:p>
    <w:p w14:paraId="3B5BC38F" w14:textId="77777777" w:rsidR="00FB1AA1" w:rsidRDefault="00FB1AA1" w:rsidP="00FB1AA1">
      <w:pPr>
        <w:pStyle w:val="ListParagraph"/>
        <w:numPr>
          <w:ilvl w:val="0"/>
          <w:numId w:val="17"/>
        </w:numPr>
        <w:spacing w:line="240" w:lineRule="auto"/>
      </w:pPr>
      <w:r>
        <w:t xml:space="preserve">report estimated distance and angle from north (use compass from the roof or away from the car) for a first estimation of the displaying male </w:t>
      </w:r>
      <w:proofErr w:type="gramStart"/>
      <w:r>
        <w:t>location;</w:t>
      </w:r>
      <w:proofErr w:type="gramEnd"/>
    </w:p>
    <w:p w14:paraId="4A6A1B6B" w14:textId="77777777" w:rsidR="00FB1AA1" w:rsidRDefault="00FB1AA1" w:rsidP="00FB1AA1">
      <w:pPr>
        <w:pStyle w:val="ListParagraph"/>
        <w:numPr>
          <w:ilvl w:val="0"/>
          <w:numId w:val="17"/>
        </w:numPr>
        <w:spacing w:line="240" w:lineRule="auto"/>
      </w:pPr>
      <w:r>
        <w:t>takes landmarks to retrieve the precise location</w:t>
      </w:r>
      <w:r w:rsidRPr="00FC4FD6">
        <w:t xml:space="preserve"> </w:t>
      </w:r>
      <w:r>
        <w:t>afterwards.</w:t>
      </w:r>
    </w:p>
    <w:p w14:paraId="63AAA2DF" w14:textId="77777777" w:rsidR="00FB1AA1" w:rsidRDefault="00FB1AA1" w:rsidP="00FB1AA1">
      <w:pPr>
        <w:pStyle w:val="ListParagraph"/>
      </w:pPr>
    </w:p>
    <w:p w14:paraId="24373E66" w14:textId="77777777" w:rsidR="00FB1AA1" w:rsidRDefault="00FB1AA1" w:rsidP="00FB1AA1">
      <w:r>
        <w:t>The timer is then restarted (if applicable) and circular observation is proceeded.</w:t>
      </w:r>
    </w:p>
    <w:p w14:paraId="76618C6B" w14:textId="77777777" w:rsidR="00FB1AA1" w:rsidRDefault="00FB1AA1" w:rsidP="00FB1AA1"/>
    <w:p w14:paraId="1754DC03" w14:textId="77777777" w:rsidR="00FB1AA1" w:rsidRDefault="00FB1AA1" w:rsidP="00FB1AA1">
      <w:r>
        <w:t>After the circular observation completion, the observers reach the different display locations, helped by landmarks previously taken (and/or guided by one observer staying on the observation point and using walkie-talkie) and make a GPS point of each.</w:t>
      </w:r>
    </w:p>
    <w:p w14:paraId="2D890B60" w14:textId="77777777" w:rsidR="00FB1AA1" w:rsidRDefault="00FB1AA1" w:rsidP="00FB1AA1"/>
    <w:p w14:paraId="7D8622C2" w14:textId="77777777" w:rsidR="00FB1AA1" w:rsidRDefault="00FB1AA1" w:rsidP="00FB1AA1">
      <w:r>
        <w:t>If for any reason a location could not be reached, the final data recorded will be the estimated location with no GPS point (estimated distance + angle from north).</w:t>
      </w:r>
    </w:p>
    <w:p w14:paraId="1DF07838" w14:textId="77777777" w:rsidR="00FB1AA1" w:rsidRDefault="00FB1AA1" w:rsidP="00FB1AA1"/>
    <w:sectPr w:rsidR="00FB1AA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AC8A" w14:textId="77777777" w:rsidR="00D77F87" w:rsidRDefault="00D77F87" w:rsidP="00355FDF">
      <w:pPr>
        <w:spacing w:line="240" w:lineRule="auto"/>
      </w:pPr>
      <w:r>
        <w:separator/>
      </w:r>
    </w:p>
  </w:endnote>
  <w:endnote w:type="continuationSeparator" w:id="0">
    <w:p w14:paraId="6E4A18D4" w14:textId="77777777" w:rsidR="00D77F87" w:rsidRDefault="00D77F87" w:rsidP="00355F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6924"/>
      <w:docPartObj>
        <w:docPartGallery w:val="Page Numbers (Bottom of Page)"/>
        <w:docPartUnique/>
      </w:docPartObj>
    </w:sdtPr>
    <w:sdtEndPr>
      <w:rPr>
        <w:noProof/>
      </w:rPr>
    </w:sdtEndPr>
    <w:sdtContent>
      <w:p w14:paraId="28D2FAD1" w14:textId="386A3784" w:rsidR="00953571" w:rsidRDefault="00953571">
        <w:pPr>
          <w:pStyle w:val="Footer"/>
          <w:jc w:val="center"/>
        </w:pPr>
        <w:r>
          <w:fldChar w:fldCharType="begin"/>
        </w:r>
        <w:r>
          <w:instrText xml:space="preserve"> PAGE   \* MERGEFORMAT </w:instrText>
        </w:r>
        <w:r>
          <w:fldChar w:fldCharType="separate"/>
        </w:r>
        <w:r>
          <w:rPr>
            <w:noProof/>
          </w:rPr>
          <w:t>38</w:t>
        </w:r>
        <w:r>
          <w:rPr>
            <w:noProof/>
          </w:rPr>
          <w:fldChar w:fldCharType="end"/>
        </w:r>
      </w:p>
    </w:sdtContent>
  </w:sdt>
  <w:p w14:paraId="40ECEDA8" w14:textId="77777777" w:rsidR="00953571" w:rsidRDefault="00953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6E4A4" w14:textId="77777777" w:rsidR="00D77F87" w:rsidRDefault="00D77F87" w:rsidP="00355FDF">
      <w:pPr>
        <w:spacing w:line="240" w:lineRule="auto"/>
      </w:pPr>
      <w:r>
        <w:separator/>
      </w:r>
    </w:p>
  </w:footnote>
  <w:footnote w:type="continuationSeparator" w:id="0">
    <w:p w14:paraId="5CBD6C29" w14:textId="77777777" w:rsidR="00D77F87" w:rsidRDefault="00D77F87" w:rsidP="00355F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0FB33" w14:textId="7E57ED4D" w:rsidR="00953571" w:rsidRDefault="00953571" w:rsidP="00355FDF">
    <w:pPr>
      <w:pStyle w:val="Header"/>
      <w:jc w:val="right"/>
    </w:pPr>
    <w:r>
      <w:rPr>
        <w:noProof/>
        <w:lang w:val="fr-FR" w:eastAsia="fr-FR"/>
      </w:rPr>
      <w:drawing>
        <wp:anchor distT="0" distB="0" distL="114300" distR="114300" simplePos="0" relativeHeight="251659264" behindDoc="0" locked="0" layoutInCell="1" allowOverlap="1" wp14:anchorId="5483F4D5" wp14:editId="02A4C87B">
          <wp:simplePos x="0" y="0"/>
          <wp:positionH relativeFrom="column">
            <wp:posOffset>-351130</wp:posOffset>
          </wp:positionH>
          <wp:positionV relativeFrom="paragraph">
            <wp:posOffset>-241401</wp:posOffset>
          </wp:positionV>
          <wp:extent cx="1066083" cy="516890"/>
          <wp:effectExtent l="0" t="0" r="127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6083" cy="516890"/>
                  </a:xfrm>
                  <a:prstGeom prst="rect">
                    <a:avLst/>
                  </a:prstGeom>
                </pic:spPr>
              </pic:pic>
            </a:graphicData>
          </a:graphic>
          <wp14:sizeRelH relativeFrom="page">
            <wp14:pctWidth>0</wp14:pctWidth>
          </wp14:sizeRelH>
          <wp14:sizeRelV relativeFrom="page">
            <wp14:pctHeight>0</wp14:pctHeight>
          </wp14:sizeRelV>
        </wp:anchor>
      </w:drawing>
    </w:r>
    <w:r w:rsidRPr="009F6DD6">
      <w:t xml:space="preserve"> </w:t>
    </w:r>
    <w:r w:rsidR="003F3C35">
      <w:t xml:space="preserve">MSCO – </w:t>
    </w:r>
    <w:proofErr w:type="spellStart"/>
    <w:r w:rsidR="0089700C">
      <w:t>Nortgh</w:t>
    </w:r>
    <w:proofErr w:type="spellEnd"/>
    <w:r w:rsidR="0089700C">
      <w:t xml:space="preserve"> Africa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652E"/>
    <w:multiLevelType w:val="hybridMultilevel"/>
    <w:tmpl w:val="B53C5806"/>
    <w:lvl w:ilvl="0" w:tplc="691CE1A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CD2450"/>
    <w:multiLevelType w:val="hybridMultilevel"/>
    <w:tmpl w:val="6AA0038C"/>
    <w:lvl w:ilvl="0" w:tplc="75C0CAB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4402F2C"/>
    <w:multiLevelType w:val="hybridMultilevel"/>
    <w:tmpl w:val="D79872D4"/>
    <w:lvl w:ilvl="0" w:tplc="9DE4E136">
      <w:start w:val="1"/>
      <w:numFmt w:val="upperRoman"/>
      <w:pStyle w:val="Tibo1"/>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57754B6"/>
    <w:multiLevelType w:val="hybridMultilevel"/>
    <w:tmpl w:val="BD40B68E"/>
    <w:lvl w:ilvl="0" w:tplc="4FCEE6E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C27D9C"/>
    <w:multiLevelType w:val="multilevel"/>
    <w:tmpl w:val="F62A2D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3E091F70"/>
    <w:multiLevelType w:val="multilevel"/>
    <w:tmpl w:val="A650C694"/>
    <w:lvl w:ilvl="0">
      <w:start w:val="1"/>
      <w:numFmt w:val="upperRoman"/>
      <w:pStyle w:val="Heading2"/>
      <w:lvlText w:val="%1."/>
      <w:lvlJc w:val="left"/>
      <w:pPr>
        <w:ind w:left="284" w:firstLine="0"/>
      </w:pPr>
      <w:rPr>
        <w:rFonts w:ascii="Tahoma" w:hAnsi="Tahoma" w:hint="default"/>
        <w:color w:val="BF8F00" w:themeColor="accent4" w:themeShade="BF"/>
        <w:sz w:val="32"/>
      </w:rPr>
    </w:lvl>
    <w:lvl w:ilvl="1">
      <w:start w:val="1"/>
      <w:numFmt w:val="decimal"/>
      <w:lvlText w:val="%1.%2."/>
      <w:lvlJc w:val="left"/>
      <w:pPr>
        <w:ind w:left="284" w:firstLine="396"/>
      </w:pPr>
      <w:rPr>
        <w:rFonts w:ascii="Tahoma" w:hAnsi="Tahoma" w:hint="default"/>
        <w:color w:val="BF8F00" w:themeColor="accent4" w:themeShade="BF"/>
        <w:sz w:val="28"/>
      </w:rPr>
    </w:lvl>
    <w:lvl w:ilvl="2">
      <w:start w:val="1"/>
      <w:numFmt w:val="decimal"/>
      <w:lvlText w:val="%1.%2.%3."/>
      <w:lvlJc w:val="right"/>
      <w:pPr>
        <w:tabs>
          <w:tab w:val="num" w:pos="4536"/>
        </w:tabs>
        <w:ind w:left="284" w:firstLine="1701"/>
      </w:pPr>
      <w:rPr>
        <w:rFonts w:ascii="Tahoma" w:hAnsi="Tahoma" w:hint="default"/>
        <w:color w:val="BF8F00" w:themeColor="accent4" w:themeShade="BF"/>
        <w:sz w:val="24"/>
      </w:rPr>
    </w:lvl>
    <w:lvl w:ilvl="3">
      <w:start w:val="1"/>
      <w:numFmt w:val="lowerLetter"/>
      <w:lvlText w:val="%1.%2.%3.%4."/>
      <w:lvlJc w:val="left"/>
      <w:pPr>
        <w:ind w:left="284" w:firstLine="850"/>
      </w:pPr>
      <w:rPr>
        <w:rFonts w:ascii="Tahoma" w:hAnsi="Tahoma" w:hint="default"/>
        <w:color w:val="BF8F00" w:themeColor="accent4" w:themeShade="BF"/>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F3A585D"/>
    <w:multiLevelType w:val="hybridMultilevel"/>
    <w:tmpl w:val="5A94640E"/>
    <w:lvl w:ilvl="0" w:tplc="F1A03624">
      <w:start w:val="1"/>
      <w:numFmt w:val="bullet"/>
      <w:lvlText w:val=""/>
      <w:lvlJc w:val="left"/>
      <w:pPr>
        <w:ind w:left="2062" w:hanging="360"/>
      </w:pPr>
      <w:rPr>
        <w:rFonts w:ascii="Wingdings" w:hAnsi="Wingdings" w:hint="default"/>
      </w:rPr>
    </w:lvl>
    <w:lvl w:ilvl="1" w:tplc="08090003" w:tentative="1">
      <w:start w:val="1"/>
      <w:numFmt w:val="bullet"/>
      <w:lvlText w:val="o"/>
      <w:lvlJc w:val="left"/>
      <w:pPr>
        <w:ind w:left="3567" w:hanging="360"/>
      </w:pPr>
      <w:rPr>
        <w:rFonts w:ascii="Courier New" w:hAnsi="Courier New" w:cs="Courier New" w:hint="default"/>
      </w:rPr>
    </w:lvl>
    <w:lvl w:ilvl="2" w:tplc="08090005" w:tentative="1">
      <w:start w:val="1"/>
      <w:numFmt w:val="bullet"/>
      <w:lvlText w:val=""/>
      <w:lvlJc w:val="left"/>
      <w:pPr>
        <w:ind w:left="4287" w:hanging="360"/>
      </w:pPr>
      <w:rPr>
        <w:rFonts w:ascii="Wingdings" w:hAnsi="Wingdings" w:hint="default"/>
      </w:rPr>
    </w:lvl>
    <w:lvl w:ilvl="3" w:tplc="08090001" w:tentative="1">
      <w:start w:val="1"/>
      <w:numFmt w:val="bullet"/>
      <w:lvlText w:val=""/>
      <w:lvlJc w:val="left"/>
      <w:pPr>
        <w:ind w:left="5007" w:hanging="360"/>
      </w:pPr>
      <w:rPr>
        <w:rFonts w:ascii="Symbol" w:hAnsi="Symbol" w:hint="default"/>
      </w:rPr>
    </w:lvl>
    <w:lvl w:ilvl="4" w:tplc="08090003" w:tentative="1">
      <w:start w:val="1"/>
      <w:numFmt w:val="bullet"/>
      <w:lvlText w:val="o"/>
      <w:lvlJc w:val="left"/>
      <w:pPr>
        <w:ind w:left="5727" w:hanging="360"/>
      </w:pPr>
      <w:rPr>
        <w:rFonts w:ascii="Courier New" w:hAnsi="Courier New" w:cs="Courier New" w:hint="default"/>
      </w:rPr>
    </w:lvl>
    <w:lvl w:ilvl="5" w:tplc="08090005" w:tentative="1">
      <w:start w:val="1"/>
      <w:numFmt w:val="bullet"/>
      <w:lvlText w:val=""/>
      <w:lvlJc w:val="left"/>
      <w:pPr>
        <w:ind w:left="6447" w:hanging="360"/>
      </w:pPr>
      <w:rPr>
        <w:rFonts w:ascii="Wingdings" w:hAnsi="Wingdings" w:hint="default"/>
      </w:rPr>
    </w:lvl>
    <w:lvl w:ilvl="6" w:tplc="08090001" w:tentative="1">
      <w:start w:val="1"/>
      <w:numFmt w:val="bullet"/>
      <w:lvlText w:val=""/>
      <w:lvlJc w:val="left"/>
      <w:pPr>
        <w:ind w:left="7167" w:hanging="360"/>
      </w:pPr>
      <w:rPr>
        <w:rFonts w:ascii="Symbol" w:hAnsi="Symbol" w:hint="default"/>
      </w:rPr>
    </w:lvl>
    <w:lvl w:ilvl="7" w:tplc="08090003" w:tentative="1">
      <w:start w:val="1"/>
      <w:numFmt w:val="bullet"/>
      <w:lvlText w:val="o"/>
      <w:lvlJc w:val="left"/>
      <w:pPr>
        <w:ind w:left="7887" w:hanging="360"/>
      </w:pPr>
      <w:rPr>
        <w:rFonts w:ascii="Courier New" w:hAnsi="Courier New" w:cs="Courier New" w:hint="default"/>
      </w:rPr>
    </w:lvl>
    <w:lvl w:ilvl="8" w:tplc="08090005" w:tentative="1">
      <w:start w:val="1"/>
      <w:numFmt w:val="bullet"/>
      <w:lvlText w:val=""/>
      <w:lvlJc w:val="left"/>
      <w:pPr>
        <w:ind w:left="8607" w:hanging="360"/>
      </w:pPr>
      <w:rPr>
        <w:rFonts w:ascii="Wingdings" w:hAnsi="Wingdings" w:hint="default"/>
      </w:rPr>
    </w:lvl>
  </w:abstractNum>
  <w:abstractNum w:abstractNumId="7" w15:restartNumberingAfterBreak="0">
    <w:nsid w:val="40F656AE"/>
    <w:multiLevelType w:val="multilevel"/>
    <w:tmpl w:val="040C001D"/>
    <w:name w:val="Tibo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97264A5"/>
    <w:multiLevelType w:val="multilevel"/>
    <w:tmpl w:val="202E043C"/>
    <w:lvl w:ilvl="0">
      <w:start w:val="1"/>
      <w:numFmt w:val="decimal"/>
      <w:suff w:val="space"/>
      <w:lvlText w:val="%1."/>
      <w:lvlJc w:val="left"/>
      <w:pPr>
        <w:ind w:left="113"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567" w:hanging="170"/>
      </w:pPr>
      <w:rPr>
        <w:rFonts w:hint="default"/>
      </w:rPr>
    </w:lvl>
    <w:lvl w:ilvl="3">
      <w:start w:val="1"/>
      <w:numFmt w:val="decimal"/>
      <w:isLgl/>
      <w:lvlText w:val="%1.%2.%3.%4."/>
      <w:lvlJc w:val="left"/>
      <w:pPr>
        <w:ind w:left="-226" w:firstLine="0"/>
      </w:pPr>
      <w:rPr>
        <w:rFonts w:hint="default"/>
      </w:rPr>
    </w:lvl>
    <w:lvl w:ilvl="4">
      <w:start w:val="1"/>
      <w:numFmt w:val="decimal"/>
      <w:isLgl/>
      <w:lvlText w:val="%1.%2.%3.%4.%5."/>
      <w:lvlJc w:val="left"/>
      <w:pPr>
        <w:ind w:left="-339" w:firstLine="0"/>
      </w:pPr>
      <w:rPr>
        <w:rFonts w:hint="default"/>
      </w:rPr>
    </w:lvl>
    <w:lvl w:ilvl="5">
      <w:start w:val="1"/>
      <w:numFmt w:val="decimal"/>
      <w:isLgl/>
      <w:lvlText w:val="%1.%2.%3.%4.%5.%6."/>
      <w:lvlJc w:val="left"/>
      <w:pPr>
        <w:ind w:left="-452" w:firstLine="0"/>
      </w:pPr>
      <w:rPr>
        <w:rFonts w:hint="default"/>
      </w:rPr>
    </w:lvl>
    <w:lvl w:ilvl="6">
      <w:start w:val="1"/>
      <w:numFmt w:val="decimal"/>
      <w:isLgl/>
      <w:lvlText w:val="%1.%2.%3.%4.%5.%6.%7."/>
      <w:lvlJc w:val="left"/>
      <w:pPr>
        <w:ind w:left="-565" w:firstLine="0"/>
      </w:pPr>
      <w:rPr>
        <w:rFonts w:hint="default"/>
      </w:rPr>
    </w:lvl>
    <w:lvl w:ilvl="7">
      <w:start w:val="1"/>
      <w:numFmt w:val="decimal"/>
      <w:isLgl/>
      <w:lvlText w:val="%1.%2.%3.%4.%5.%6.%7.%8."/>
      <w:lvlJc w:val="left"/>
      <w:pPr>
        <w:ind w:left="-678" w:firstLine="0"/>
      </w:pPr>
      <w:rPr>
        <w:rFonts w:hint="default"/>
      </w:rPr>
    </w:lvl>
    <w:lvl w:ilvl="8">
      <w:start w:val="1"/>
      <w:numFmt w:val="decimal"/>
      <w:isLgl/>
      <w:lvlText w:val="%1.%2.%3.%4.%5.%6.%7.%8.%9."/>
      <w:lvlJc w:val="left"/>
      <w:pPr>
        <w:ind w:left="-791" w:firstLine="0"/>
      </w:pPr>
      <w:rPr>
        <w:rFonts w:hint="default"/>
      </w:rPr>
    </w:lvl>
  </w:abstractNum>
  <w:abstractNum w:abstractNumId="9" w15:restartNumberingAfterBreak="0">
    <w:nsid w:val="53907851"/>
    <w:multiLevelType w:val="multilevel"/>
    <w:tmpl w:val="1082C622"/>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10" w15:restartNumberingAfterBreak="0">
    <w:nsid w:val="59A8409D"/>
    <w:multiLevelType w:val="multilevel"/>
    <w:tmpl w:val="202E043C"/>
    <w:lvl w:ilvl="0">
      <w:start w:val="1"/>
      <w:numFmt w:val="decimal"/>
      <w:suff w:val="space"/>
      <w:lvlText w:val="%1."/>
      <w:lvlJc w:val="left"/>
      <w:pPr>
        <w:ind w:left="113"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567" w:hanging="170"/>
      </w:pPr>
      <w:rPr>
        <w:rFonts w:hint="default"/>
      </w:rPr>
    </w:lvl>
    <w:lvl w:ilvl="3">
      <w:start w:val="1"/>
      <w:numFmt w:val="decimal"/>
      <w:isLgl/>
      <w:lvlText w:val="%1.%2.%3.%4."/>
      <w:lvlJc w:val="left"/>
      <w:pPr>
        <w:ind w:left="-226" w:firstLine="0"/>
      </w:pPr>
      <w:rPr>
        <w:rFonts w:hint="default"/>
      </w:rPr>
    </w:lvl>
    <w:lvl w:ilvl="4">
      <w:start w:val="1"/>
      <w:numFmt w:val="decimal"/>
      <w:isLgl/>
      <w:lvlText w:val="%1.%2.%3.%4.%5."/>
      <w:lvlJc w:val="left"/>
      <w:pPr>
        <w:ind w:left="-339" w:firstLine="0"/>
      </w:pPr>
      <w:rPr>
        <w:rFonts w:hint="default"/>
      </w:rPr>
    </w:lvl>
    <w:lvl w:ilvl="5">
      <w:start w:val="1"/>
      <w:numFmt w:val="decimal"/>
      <w:isLgl/>
      <w:lvlText w:val="%1.%2.%3.%4.%5.%6."/>
      <w:lvlJc w:val="left"/>
      <w:pPr>
        <w:ind w:left="-452" w:firstLine="0"/>
      </w:pPr>
      <w:rPr>
        <w:rFonts w:hint="default"/>
      </w:rPr>
    </w:lvl>
    <w:lvl w:ilvl="6">
      <w:start w:val="1"/>
      <w:numFmt w:val="decimal"/>
      <w:isLgl/>
      <w:lvlText w:val="%1.%2.%3.%4.%5.%6.%7."/>
      <w:lvlJc w:val="left"/>
      <w:pPr>
        <w:ind w:left="-565" w:firstLine="0"/>
      </w:pPr>
      <w:rPr>
        <w:rFonts w:hint="default"/>
      </w:rPr>
    </w:lvl>
    <w:lvl w:ilvl="7">
      <w:start w:val="1"/>
      <w:numFmt w:val="decimal"/>
      <w:isLgl/>
      <w:lvlText w:val="%1.%2.%3.%4.%5.%6.%7.%8."/>
      <w:lvlJc w:val="left"/>
      <w:pPr>
        <w:ind w:left="-678" w:firstLine="0"/>
      </w:pPr>
      <w:rPr>
        <w:rFonts w:hint="default"/>
      </w:rPr>
    </w:lvl>
    <w:lvl w:ilvl="8">
      <w:start w:val="1"/>
      <w:numFmt w:val="decimal"/>
      <w:isLgl/>
      <w:lvlText w:val="%1.%2.%3.%4.%5.%6.%7.%8.%9."/>
      <w:lvlJc w:val="left"/>
      <w:pPr>
        <w:ind w:left="-791" w:firstLine="0"/>
      </w:pPr>
      <w:rPr>
        <w:rFonts w:hint="default"/>
      </w:rPr>
    </w:lvl>
  </w:abstractNum>
  <w:abstractNum w:abstractNumId="11" w15:restartNumberingAfterBreak="0">
    <w:nsid w:val="5A677CF2"/>
    <w:multiLevelType w:val="hybridMultilevel"/>
    <w:tmpl w:val="797C1B24"/>
    <w:lvl w:ilvl="0" w:tplc="3D703DC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C032AF0"/>
    <w:multiLevelType w:val="hybridMultilevel"/>
    <w:tmpl w:val="B47C8C9E"/>
    <w:lvl w:ilvl="0" w:tplc="7098DB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33B21DE"/>
    <w:multiLevelType w:val="multilevel"/>
    <w:tmpl w:val="36968E6A"/>
    <w:name w:val="TiboList1"/>
    <w:lvl w:ilvl="0">
      <w:start w:val="1"/>
      <w:numFmt w:val="upperRoman"/>
      <w:pStyle w:val="Heading1"/>
      <w:suff w:val="space"/>
      <w:lvlText w:val="%1"/>
      <w:lvlJc w:val="left"/>
      <w:pPr>
        <w:ind w:left="357" w:hanging="357"/>
      </w:pPr>
      <w:rPr>
        <w:rFonts w:ascii="Tahoma" w:hAnsi="Tahoma" w:hint="default"/>
        <w:color w:val="BF8F00" w:themeColor="accent4" w:themeShade="BF"/>
        <w:sz w:val="32"/>
      </w:rPr>
    </w:lvl>
    <w:lvl w:ilvl="1">
      <w:start w:val="1"/>
      <w:numFmt w:val="decimal"/>
      <w:suff w:val="space"/>
      <w:lvlText w:val="%2"/>
      <w:lvlJc w:val="left"/>
      <w:pPr>
        <w:ind w:left="714" w:hanging="357"/>
      </w:pPr>
      <w:rPr>
        <w:rFonts w:ascii="Tahoma" w:hAnsi="Tahoma" w:hint="default"/>
        <w:color w:val="BF8F00" w:themeColor="accent4" w:themeShade="BF"/>
        <w:sz w:val="28"/>
      </w:rPr>
    </w:lvl>
    <w:lvl w:ilvl="2">
      <w:start w:val="1"/>
      <w:numFmt w:val="decimal"/>
      <w:suff w:val="space"/>
      <w:lvlText w:val="%2.%3"/>
      <w:lvlJc w:val="left"/>
      <w:pPr>
        <w:ind w:left="1071" w:hanging="357"/>
      </w:pPr>
      <w:rPr>
        <w:rFonts w:ascii="Tahoma" w:hAnsi="Tahoma" w:hint="default"/>
        <w:color w:val="BF8F00" w:themeColor="accent4" w:themeShade="BF"/>
        <w:sz w:val="24"/>
      </w:rPr>
    </w:lvl>
    <w:lvl w:ilvl="3">
      <w:start w:val="1"/>
      <w:numFmt w:val="lowerLetter"/>
      <w:suff w:val="space"/>
      <w:lvlText w:val="%2.%3.%4"/>
      <w:lvlJc w:val="left"/>
      <w:pPr>
        <w:ind w:left="1428" w:hanging="357"/>
      </w:pPr>
      <w:rPr>
        <w:rFonts w:ascii="Tahoma" w:hAnsi="Tahoma" w:hint="default"/>
        <w:b w:val="0"/>
        <w:i w:val="0"/>
        <w:color w:val="BF8F00" w:themeColor="accent4" w:themeShade="BF"/>
        <w:sz w:val="24"/>
      </w:rPr>
    </w:lvl>
    <w:lvl w:ilvl="4">
      <w:start w:val="1"/>
      <w:numFmt w:val="none"/>
      <w:lvlText w:val="(%5)"/>
      <w:lvlJc w:val="left"/>
      <w:pPr>
        <w:ind w:left="1785" w:hanging="357"/>
      </w:pPr>
      <w:rPr>
        <w:rFonts w:hint="default"/>
      </w:rPr>
    </w:lvl>
    <w:lvl w:ilvl="5">
      <w:start w:val="1"/>
      <w:numFmt w:val="none"/>
      <w:lvlText w:val="(%6)"/>
      <w:lvlJc w:val="left"/>
      <w:pPr>
        <w:ind w:left="2142" w:hanging="357"/>
      </w:pPr>
      <w:rPr>
        <w:rFonts w:hint="default"/>
      </w:rPr>
    </w:lvl>
    <w:lvl w:ilvl="6">
      <w:start w:val="1"/>
      <w:numFmt w:val="none"/>
      <w:lvlText w:val="%7."/>
      <w:lvlJc w:val="left"/>
      <w:pPr>
        <w:ind w:left="2499" w:hanging="357"/>
      </w:pPr>
      <w:rPr>
        <w:rFonts w:hint="default"/>
      </w:rPr>
    </w:lvl>
    <w:lvl w:ilvl="7">
      <w:start w:val="1"/>
      <w:numFmt w:val="none"/>
      <w:lvlText w:val="%8."/>
      <w:lvlJc w:val="left"/>
      <w:pPr>
        <w:ind w:left="2856" w:hanging="357"/>
      </w:pPr>
      <w:rPr>
        <w:rFonts w:hint="default"/>
      </w:rPr>
    </w:lvl>
    <w:lvl w:ilvl="8">
      <w:start w:val="1"/>
      <w:numFmt w:val="none"/>
      <w:lvlText w:val="%9."/>
      <w:lvlJc w:val="left"/>
      <w:pPr>
        <w:ind w:left="3213" w:hanging="357"/>
      </w:pPr>
      <w:rPr>
        <w:rFonts w:hint="default"/>
      </w:rPr>
    </w:lvl>
  </w:abstractNum>
  <w:abstractNum w:abstractNumId="14" w15:restartNumberingAfterBreak="0">
    <w:nsid w:val="65466AC5"/>
    <w:multiLevelType w:val="hybridMultilevel"/>
    <w:tmpl w:val="EF1480E0"/>
    <w:lvl w:ilvl="0" w:tplc="180CEDAE">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4A94512"/>
    <w:multiLevelType w:val="hybridMultilevel"/>
    <w:tmpl w:val="5B043316"/>
    <w:lvl w:ilvl="0" w:tplc="2BBAFB9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AB9706A"/>
    <w:multiLevelType w:val="multilevel"/>
    <w:tmpl w:val="BD98214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256860420">
    <w:abstractNumId w:val="5"/>
  </w:num>
  <w:num w:numId="2" w16cid:durableId="231895736">
    <w:abstractNumId w:val="14"/>
  </w:num>
  <w:num w:numId="3" w16cid:durableId="1031956208">
    <w:abstractNumId w:val="13"/>
  </w:num>
  <w:num w:numId="4" w16cid:durableId="1295675994">
    <w:abstractNumId w:val="7"/>
  </w:num>
  <w:num w:numId="5" w16cid:durableId="276378541">
    <w:abstractNumId w:val="16"/>
  </w:num>
  <w:num w:numId="6" w16cid:durableId="1886604133">
    <w:abstractNumId w:val="12"/>
  </w:num>
  <w:num w:numId="7" w16cid:durableId="1385107182">
    <w:abstractNumId w:val="8"/>
  </w:num>
  <w:num w:numId="8" w16cid:durableId="1962639181">
    <w:abstractNumId w:val="9"/>
  </w:num>
  <w:num w:numId="9" w16cid:durableId="944077024">
    <w:abstractNumId w:val="10"/>
  </w:num>
  <w:num w:numId="10" w16cid:durableId="209728130">
    <w:abstractNumId w:val="11"/>
  </w:num>
  <w:num w:numId="11" w16cid:durableId="1855606927">
    <w:abstractNumId w:val="1"/>
  </w:num>
  <w:num w:numId="12" w16cid:durableId="1794325001">
    <w:abstractNumId w:val="0"/>
  </w:num>
  <w:num w:numId="13" w16cid:durableId="420833476">
    <w:abstractNumId w:val="2"/>
  </w:num>
  <w:num w:numId="14" w16cid:durableId="308631049">
    <w:abstractNumId w:val="4"/>
  </w:num>
  <w:num w:numId="15" w16cid:durableId="1213347434">
    <w:abstractNumId w:val="15"/>
  </w:num>
  <w:num w:numId="16" w16cid:durableId="1373531123">
    <w:abstractNumId w:val="6"/>
  </w:num>
  <w:num w:numId="17" w16cid:durableId="44199774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FDF"/>
    <w:rsid w:val="0000122A"/>
    <w:rsid w:val="0000163F"/>
    <w:rsid w:val="000020B7"/>
    <w:rsid w:val="000040AD"/>
    <w:rsid w:val="00010EE9"/>
    <w:rsid w:val="00016114"/>
    <w:rsid w:val="00022ED6"/>
    <w:rsid w:val="00023BC7"/>
    <w:rsid w:val="00025B21"/>
    <w:rsid w:val="000268BF"/>
    <w:rsid w:val="00026B34"/>
    <w:rsid w:val="0002711F"/>
    <w:rsid w:val="00027BB0"/>
    <w:rsid w:val="000328B6"/>
    <w:rsid w:val="00035116"/>
    <w:rsid w:val="00035450"/>
    <w:rsid w:val="00035C39"/>
    <w:rsid w:val="00035D43"/>
    <w:rsid w:val="00037E7F"/>
    <w:rsid w:val="000422A2"/>
    <w:rsid w:val="00042A9D"/>
    <w:rsid w:val="00043BA6"/>
    <w:rsid w:val="000443EF"/>
    <w:rsid w:val="00044C3C"/>
    <w:rsid w:val="00045667"/>
    <w:rsid w:val="0004778E"/>
    <w:rsid w:val="00050576"/>
    <w:rsid w:val="00054ACD"/>
    <w:rsid w:val="00054E58"/>
    <w:rsid w:val="0005605A"/>
    <w:rsid w:val="00066002"/>
    <w:rsid w:val="000734D1"/>
    <w:rsid w:val="00074812"/>
    <w:rsid w:val="000773E2"/>
    <w:rsid w:val="00082C2B"/>
    <w:rsid w:val="00092233"/>
    <w:rsid w:val="00093490"/>
    <w:rsid w:val="00093744"/>
    <w:rsid w:val="00093D00"/>
    <w:rsid w:val="00097008"/>
    <w:rsid w:val="00097A29"/>
    <w:rsid w:val="000A4310"/>
    <w:rsid w:val="000A4382"/>
    <w:rsid w:val="000A5235"/>
    <w:rsid w:val="000A5DFB"/>
    <w:rsid w:val="000B1CDB"/>
    <w:rsid w:val="000B489D"/>
    <w:rsid w:val="000B5837"/>
    <w:rsid w:val="000B62BB"/>
    <w:rsid w:val="000C1817"/>
    <w:rsid w:val="000C3156"/>
    <w:rsid w:val="000C3DAB"/>
    <w:rsid w:val="000C5C87"/>
    <w:rsid w:val="000C5DD4"/>
    <w:rsid w:val="000D192D"/>
    <w:rsid w:val="000D1A77"/>
    <w:rsid w:val="000D2846"/>
    <w:rsid w:val="000D2AC5"/>
    <w:rsid w:val="000D5331"/>
    <w:rsid w:val="000E00F3"/>
    <w:rsid w:val="000E0C5D"/>
    <w:rsid w:val="000E34CF"/>
    <w:rsid w:val="000E5DFF"/>
    <w:rsid w:val="000E70F9"/>
    <w:rsid w:val="000F0059"/>
    <w:rsid w:val="000F063C"/>
    <w:rsid w:val="000F2CCA"/>
    <w:rsid w:val="000F3B71"/>
    <w:rsid w:val="000F3E0F"/>
    <w:rsid w:val="000F61CC"/>
    <w:rsid w:val="000F6A06"/>
    <w:rsid w:val="00100A74"/>
    <w:rsid w:val="00101B69"/>
    <w:rsid w:val="00103858"/>
    <w:rsid w:val="00105ADE"/>
    <w:rsid w:val="0010656F"/>
    <w:rsid w:val="00107475"/>
    <w:rsid w:val="0011062C"/>
    <w:rsid w:val="00110E19"/>
    <w:rsid w:val="00112406"/>
    <w:rsid w:val="00113677"/>
    <w:rsid w:val="00113F5B"/>
    <w:rsid w:val="001148F0"/>
    <w:rsid w:val="001149F9"/>
    <w:rsid w:val="001206F1"/>
    <w:rsid w:val="001239A4"/>
    <w:rsid w:val="00124415"/>
    <w:rsid w:val="00124E57"/>
    <w:rsid w:val="00127100"/>
    <w:rsid w:val="001271BA"/>
    <w:rsid w:val="00127CBF"/>
    <w:rsid w:val="00130704"/>
    <w:rsid w:val="0013576E"/>
    <w:rsid w:val="0013616F"/>
    <w:rsid w:val="00142DE7"/>
    <w:rsid w:val="00143B08"/>
    <w:rsid w:val="001440A8"/>
    <w:rsid w:val="00144C54"/>
    <w:rsid w:val="00144EC1"/>
    <w:rsid w:val="00144FB3"/>
    <w:rsid w:val="001451A1"/>
    <w:rsid w:val="00147AC3"/>
    <w:rsid w:val="0015061F"/>
    <w:rsid w:val="00150CE9"/>
    <w:rsid w:val="00150D56"/>
    <w:rsid w:val="00154B6B"/>
    <w:rsid w:val="00155300"/>
    <w:rsid w:val="00155451"/>
    <w:rsid w:val="0015651E"/>
    <w:rsid w:val="00156A8C"/>
    <w:rsid w:val="00161A24"/>
    <w:rsid w:val="00161F14"/>
    <w:rsid w:val="00166480"/>
    <w:rsid w:val="00166D67"/>
    <w:rsid w:val="0016767E"/>
    <w:rsid w:val="00171D59"/>
    <w:rsid w:val="00173D37"/>
    <w:rsid w:val="00175A66"/>
    <w:rsid w:val="001767A7"/>
    <w:rsid w:val="00176B8B"/>
    <w:rsid w:val="001774F6"/>
    <w:rsid w:val="00177788"/>
    <w:rsid w:val="00177982"/>
    <w:rsid w:val="001803DA"/>
    <w:rsid w:val="00183B81"/>
    <w:rsid w:val="001847CF"/>
    <w:rsid w:val="00186647"/>
    <w:rsid w:val="00186702"/>
    <w:rsid w:val="001869E9"/>
    <w:rsid w:val="00186FEA"/>
    <w:rsid w:val="00190FB7"/>
    <w:rsid w:val="00194B97"/>
    <w:rsid w:val="00195DAA"/>
    <w:rsid w:val="001A0AC2"/>
    <w:rsid w:val="001A178A"/>
    <w:rsid w:val="001A4010"/>
    <w:rsid w:val="001A4FEB"/>
    <w:rsid w:val="001B036A"/>
    <w:rsid w:val="001B0A1A"/>
    <w:rsid w:val="001B1581"/>
    <w:rsid w:val="001B228A"/>
    <w:rsid w:val="001B5B5F"/>
    <w:rsid w:val="001B610C"/>
    <w:rsid w:val="001B6251"/>
    <w:rsid w:val="001B6C7A"/>
    <w:rsid w:val="001B7CCB"/>
    <w:rsid w:val="001C0F90"/>
    <w:rsid w:val="001C1AA9"/>
    <w:rsid w:val="001C56F3"/>
    <w:rsid w:val="001D029F"/>
    <w:rsid w:val="001D48AA"/>
    <w:rsid w:val="001D5371"/>
    <w:rsid w:val="001D68B2"/>
    <w:rsid w:val="001D6A08"/>
    <w:rsid w:val="001D6F0C"/>
    <w:rsid w:val="001E0296"/>
    <w:rsid w:val="001E14E7"/>
    <w:rsid w:val="001E1D9E"/>
    <w:rsid w:val="001E63F2"/>
    <w:rsid w:val="001E6606"/>
    <w:rsid w:val="001F0D13"/>
    <w:rsid w:val="001F3128"/>
    <w:rsid w:val="001F42BF"/>
    <w:rsid w:val="001F510F"/>
    <w:rsid w:val="001F513E"/>
    <w:rsid w:val="001F6CD8"/>
    <w:rsid w:val="002007BE"/>
    <w:rsid w:val="00201341"/>
    <w:rsid w:val="00201623"/>
    <w:rsid w:val="002032AE"/>
    <w:rsid w:val="002038E6"/>
    <w:rsid w:val="002065A7"/>
    <w:rsid w:val="00206648"/>
    <w:rsid w:val="00210251"/>
    <w:rsid w:val="002121AD"/>
    <w:rsid w:val="0021227C"/>
    <w:rsid w:val="0021265D"/>
    <w:rsid w:val="00214844"/>
    <w:rsid w:val="0022377B"/>
    <w:rsid w:val="00224A83"/>
    <w:rsid w:val="002253F5"/>
    <w:rsid w:val="00226559"/>
    <w:rsid w:val="00230F81"/>
    <w:rsid w:val="002317EE"/>
    <w:rsid w:val="0023281F"/>
    <w:rsid w:val="002334C8"/>
    <w:rsid w:val="0023521E"/>
    <w:rsid w:val="00235609"/>
    <w:rsid w:val="00237484"/>
    <w:rsid w:val="00237F60"/>
    <w:rsid w:val="002424FD"/>
    <w:rsid w:val="00242943"/>
    <w:rsid w:val="0024300E"/>
    <w:rsid w:val="002430AE"/>
    <w:rsid w:val="00244C4E"/>
    <w:rsid w:val="002571ED"/>
    <w:rsid w:val="00257CD7"/>
    <w:rsid w:val="002606BD"/>
    <w:rsid w:val="00261BF5"/>
    <w:rsid w:val="00261FE5"/>
    <w:rsid w:val="0026245D"/>
    <w:rsid w:val="00263631"/>
    <w:rsid w:val="00263894"/>
    <w:rsid w:val="00263CAF"/>
    <w:rsid w:val="0027233F"/>
    <w:rsid w:val="0027369A"/>
    <w:rsid w:val="002748D1"/>
    <w:rsid w:val="00275BAB"/>
    <w:rsid w:val="002802ED"/>
    <w:rsid w:val="0028049B"/>
    <w:rsid w:val="00284123"/>
    <w:rsid w:val="00284450"/>
    <w:rsid w:val="00284D2C"/>
    <w:rsid w:val="00285048"/>
    <w:rsid w:val="00286DDA"/>
    <w:rsid w:val="00287ABC"/>
    <w:rsid w:val="00297735"/>
    <w:rsid w:val="002977D2"/>
    <w:rsid w:val="00297A10"/>
    <w:rsid w:val="00297E98"/>
    <w:rsid w:val="002A2A49"/>
    <w:rsid w:val="002A3323"/>
    <w:rsid w:val="002A3639"/>
    <w:rsid w:val="002A38E9"/>
    <w:rsid w:val="002A6657"/>
    <w:rsid w:val="002A6B72"/>
    <w:rsid w:val="002B15A2"/>
    <w:rsid w:val="002B28D4"/>
    <w:rsid w:val="002B3B74"/>
    <w:rsid w:val="002B4964"/>
    <w:rsid w:val="002B51C2"/>
    <w:rsid w:val="002B53DE"/>
    <w:rsid w:val="002B54A3"/>
    <w:rsid w:val="002B589A"/>
    <w:rsid w:val="002B7052"/>
    <w:rsid w:val="002B7B21"/>
    <w:rsid w:val="002C07C7"/>
    <w:rsid w:val="002C0A74"/>
    <w:rsid w:val="002C1EF3"/>
    <w:rsid w:val="002C2BC4"/>
    <w:rsid w:val="002C60A6"/>
    <w:rsid w:val="002D1554"/>
    <w:rsid w:val="002D3A00"/>
    <w:rsid w:val="002D5DD8"/>
    <w:rsid w:val="002E056C"/>
    <w:rsid w:val="002E74C5"/>
    <w:rsid w:val="002F0062"/>
    <w:rsid w:val="002F06FD"/>
    <w:rsid w:val="002F09AE"/>
    <w:rsid w:val="002F155F"/>
    <w:rsid w:val="003003AD"/>
    <w:rsid w:val="00302612"/>
    <w:rsid w:val="003029A4"/>
    <w:rsid w:val="00302FC2"/>
    <w:rsid w:val="00303938"/>
    <w:rsid w:val="00303BC4"/>
    <w:rsid w:val="00307009"/>
    <w:rsid w:val="003073FF"/>
    <w:rsid w:val="0031033E"/>
    <w:rsid w:val="00310BBF"/>
    <w:rsid w:val="0031413E"/>
    <w:rsid w:val="00314D5B"/>
    <w:rsid w:val="00314E22"/>
    <w:rsid w:val="00316EB7"/>
    <w:rsid w:val="003177F1"/>
    <w:rsid w:val="00321C1F"/>
    <w:rsid w:val="00323FBB"/>
    <w:rsid w:val="003255BA"/>
    <w:rsid w:val="00327FE2"/>
    <w:rsid w:val="00331CBC"/>
    <w:rsid w:val="00332980"/>
    <w:rsid w:val="00332B21"/>
    <w:rsid w:val="00333E42"/>
    <w:rsid w:val="00335D14"/>
    <w:rsid w:val="00340A0A"/>
    <w:rsid w:val="00346460"/>
    <w:rsid w:val="0035011E"/>
    <w:rsid w:val="003515DE"/>
    <w:rsid w:val="00351943"/>
    <w:rsid w:val="0035316A"/>
    <w:rsid w:val="00355D64"/>
    <w:rsid w:val="00355FDF"/>
    <w:rsid w:val="00362F3D"/>
    <w:rsid w:val="003633B5"/>
    <w:rsid w:val="00364743"/>
    <w:rsid w:val="00366085"/>
    <w:rsid w:val="00366E2D"/>
    <w:rsid w:val="00367C04"/>
    <w:rsid w:val="00374852"/>
    <w:rsid w:val="003774F4"/>
    <w:rsid w:val="00377A14"/>
    <w:rsid w:val="003806AB"/>
    <w:rsid w:val="00382814"/>
    <w:rsid w:val="00382BAF"/>
    <w:rsid w:val="003839F2"/>
    <w:rsid w:val="00383DC0"/>
    <w:rsid w:val="00385640"/>
    <w:rsid w:val="00385839"/>
    <w:rsid w:val="00386A90"/>
    <w:rsid w:val="003870DD"/>
    <w:rsid w:val="00387883"/>
    <w:rsid w:val="00387FB3"/>
    <w:rsid w:val="003905B4"/>
    <w:rsid w:val="00391B83"/>
    <w:rsid w:val="00391C60"/>
    <w:rsid w:val="00391EEF"/>
    <w:rsid w:val="003923DC"/>
    <w:rsid w:val="0039253F"/>
    <w:rsid w:val="0039274F"/>
    <w:rsid w:val="00393302"/>
    <w:rsid w:val="003935C4"/>
    <w:rsid w:val="00397C74"/>
    <w:rsid w:val="003A0010"/>
    <w:rsid w:val="003A04EC"/>
    <w:rsid w:val="003A1B7B"/>
    <w:rsid w:val="003A2DCA"/>
    <w:rsid w:val="003A2F21"/>
    <w:rsid w:val="003A4053"/>
    <w:rsid w:val="003A5DBA"/>
    <w:rsid w:val="003A69C3"/>
    <w:rsid w:val="003A7278"/>
    <w:rsid w:val="003A7C3C"/>
    <w:rsid w:val="003B0000"/>
    <w:rsid w:val="003B00AB"/>
    <w:rsid w:val="003B2A12"/>
    <w:rsid w:val="003B39FE"/>
    <w:rsid w:val="003B5B58"/>
    <w:rsid w:val="003B5C6F"/>
    <w:rsid w:val="003B5E76"/>
    <w:rsid w:val="003B72A9"/>
    <w:rsid w:val="003C0F42"/>
    <w:rsid w:val="003C5658"/>
    <w:rsid w:val="003C61BD"/>
    <w:rsid w:val="003C7F03"/>
    <w:rsid w:val="003D1353"/>
    <w:rsid w:val="003D4162"/>
    <w:rsid w:val="003D488B"/>
    <w:rsid w:val="003D6804"/>
    <w:rsid w:val="003E1B2F"/>
    <w:rsid w:val="003E4566"/>
    <w:rsid w:val="003E62A7"/>
    <w:rsid w:val="003E7A4F"/>
    <w:rsid w:val="003F282F"/>
    <w:rsid w:val="003F2CF6"/>
    <w:rsid w:val="003F2E98"/>
    <w:rsid w:val="003F3C35"/>
    <w:rsid w:val="003F3CD8"/>
    <w:rsid w:val="003F482B"/>
    <w:rsid w:val="003F5502"/>
    <w:rsid w:val="003F6725"/>
    <w:rsid w:val="00405B72"/>
    <w:rsid w:val="00406E2B"/>
    <w:rsid w:val="004070AF"/>
    <w:rsid w:val="00407C3C"/>
    <w:rsid w:val="004107E4"/>
    <w:rsid w:val="00410CE1"/>
    <w:rsid w:val="00411952"/>
    <w:rsid w:val="00413EF8"/>
    <w:rsid w:val="00422C84"/>
    <w:rsid w:val="0042345F"/>
    <w:rsid w:val="00424790"/>
    <w:rsid w:val="004257D1"/>
    <w:rsid w:val="00431977"/>
    <w:rsid w:val="0043511C"/>
    <w:rsid w:val="0043610C"/>
    <w:rsid w:val="0043658E"/>
    <w:rsid w:val="00437AE5"/>
    <w:rsid w:val="00437BE8"/>
    <w:rsid w:val="00440C96"/>
    <w:rsid w:val="00441A52"/>
    <w:rsid w:val="00444CA1"/>
    <w:rsid w:val="00445C79"/>
    <w:rsid w:val="00445DCE"/>
    <w:rsid w:val="00447980"/>
    <w:rsid w:val="004503FF"/>
    <w:rsid w:val="00450556"/>
    <w:rsid w:val="004528D9"/>
    <w:rsid w:val="004539A5"/>
    <w:rsid w:val="00455D53"/>
    <w:rsid w:val="004573E1"/>
    <w:rsid w:val="0045786B"/>
    <w:rsid w:val="00460D4F"/>
    <w:rsid w:val="00460F0A"/>
    <w:rsid w:val="00463917"/>
    <w:rsid w:val="004658B3"/>
    <w:rsid w:val="00466430"/>
    <w:rsid w:val="00466696"/>
    <w:rsid w:val="00470793"/>
    <w:rsid w:val="00471E4C"/>
    <w:rsid w:val="00472140"/>
    <w:rsid w:val="00475A21"/>
    <w:rsid w:val="004773A4"/>
    <w:rsid w:val="004823BA"/>
    <w:rsid w:val="00483A73"/>
    <w:rsid w:val="00484A16"/>
    <w:rsid w:val="00487AFE"/>
    <w:rsid w:val="004911DD"/>
    <w:rsid w:val="00492EDB"/>
    <w:rsid w:val="004937D7"/>
    <w:rsid w:val="0049517F"/>
    <w:rsid w:val="004A1A81"/>
    <w:rsid w:val="004A1BD6"/>
    <w:rsid w:val="004A1D9B"/>
    <w:rsid w:val="004A2DB4"/>
    <w:rsid w:val="004A3052"/>
    <w:rsid w:val="004A54BF"/>
    <w:rsid w:val="004A71F6"/>
    <w:rsid w:val="004B1078"/>
    <w:rsid w:val="004B330F"/>
    <w:rsid w:val="004B51FD"/>
    <w:rsid w:val="004B6045"/>
    <w:rsid w:val="004B6E59"/>
    <w:rsid w:val="004B70A2"/>
    <w:rsid w:val="004C3B0B"/>
    <w:rsid w:val="004C3C61"/>
    <w:rsid w:val="004C4C2E"/>
    <w:rsid w:val="004C4F14"/>
    <w:rsid w:val="004C5DBC"/>
    <w:rsid w:val="004D0D55"/>
    <w:rsid w:val="004D1B14"/>
    <w:rsid w:val="004D4470"/>
    <w:rsid w:val="004D6959"/>
    <w:rsid w:val="004D6EEE"/>
    <w:rsid w:val="004E0724"/>
    <w:rsid w:val="004E2051"/>
    <w:rsid w:val="004E3910"/>
    <w:rsid w:val="004E4D53"/>
    <w:rsid w:val="004E5939"/>
    <w:rsid w:val="004F207D"/>
    <w:rsid w:val="004F283F"/>
    <w:rsid w:val="004F645E"/>
    <w:rsid w:val="004F798B"/>
    <w:rsid w:val="00500058"/>
    <w:rsid w:val="00501653"/>
    <w:rsid w:val="00502C6B"/>
    <w:rsid w:val="00502EC9"/>
    <w:rsid w:val="00503FBD"/>
    <w:rsid w:val="005047E0"/>
    <w:rsid w:val="00505D7A"/>
    <w:rsid w:val="00512A3F"/>
    <w:rsid w:val="00517654"/>
    <w:rsid w:val="00520D11"/>
    <w:rsid w:val="005217A3"/>
    <w:rsid w:val="0052195D"/>
    <w:rsid w:val="00521C87"/>
    <w:rsid w:val="00522972"/>
    <w:rsid w:val="0052344A"/>
    <w:rsid w:val="00523B56"/>
    <w:rsid w:val="00523E08"/>
    <w:rsid w:val="00526508"/>
    <w:rsid w:val="005270E2"/>
    <w:rsid w:val="00530364"/>
    <w:rsid w:val="005311AA"/>
    <w:rsid w:val="00533237"/>
    <w:rsid w:val="00534112"/>
    <w:rsid w:val="0053498B"/>
    <w:rsid w:val="00535841"/>
    <w:rsid w:val="00540EE7"/>
    <w:rsid w:val="005415FA"/>
    <w:rsid w:val="0054163F"/>
    <w:rsid w:val="00541E06"/>
    <w:rsid w:val="00542219"/>
    <w:rsid w:val="0054472C"/>
    <w:rsid w:val="00544BEF"/>
    <w:rsid w:val="00545312"/>
    <w:rsid w:val="005457E7"/>
    <w:rsid w:val="005463E9"/>
    <w:rsid w:val="00546971"/>
    <w:rsid w:val="0055031C"/>
    <w:rsid w:val="00550CAD"/>
    <w:rsid w:val="00551FDF"/>
    <w:rsid w:val="005539A2"/>
    <w:rsid w:val="00561611"/>
    <w:rsid w:val="00565478"/>
    <w:rsid w:val="00566043"/>
    <w:rsid w:val="00567989"/>
    <w:rsid w:val="005755A8"/>
    <w:rsid w:val="00575C7E"/>
    <w:rsid w:val="005772F1"/>
    <w:rsid w:val="005802FD"/>
    <w:rsid w:val="00585073"/>
    <w:rsid w:val="0058568C"/>
    <w:rsid w:val="00585EC0"/>
    <w:rsid w:val="00587F4E"/>
    <w:rsid w:val="0059026F"/>
    <w:rsid w:val="00592D2B"/>
    <w:rsid w:val="005977EC"/>
    <w:rsid w:val="005A796A"/>
    <w:rsid w:val="005B3798"/>
    <w:rsid w:val="005B4B60"/>
    <w:rsid w:val="005B5A97"/>
    <w:rsid w:val="005B5EDD"/>
    <w:rsid w:val="005C42C3"/>
    <w:rsid w:val="005C4BAD"/>
    <w:rsid w:val="005C5E43"/>
    <w:rsid w:val="005C639E"/>
    <w:rsid w:val="005C727C"/>
    <w:rsid w:val="005D1363"/>
    <w:rsid w:val="005D184B"/>
    <w:rsid w:val="005D20FE"/>
    <w:rsid w:val="005D2716"/>
    <w:rsid w:val="005D288D"/>
    <w:rsid w:val="005D3C31"/>
    <w:rsid w:val="005D5173"/>
    <w:rsid w:val="005D7E2A"/>
    <w:rsid w:val="005E198B"/>
    <w:rsid w:val="005E2079"/>
    <w:rsid w:val="005E3598"/>
    <w:rsid w:val="005E4385"/>
    <w:rsid w:val="005E4D62"/>
    <w:rsid w:val="005E5742"/>
    <w:rsid w:val="005E64E4"/>
    <w:rsid w:val="005F38CB"/>
    <w:rsid w:val="005F3965"/>
    <w:rsid w:val="005F42CB"/>
    <w:rsid w:val="005F5C38"/>
    <w:rsid w:val="005F662F"/>
    <w:rsid w:val="005F6D17"/>
    <w:rsid w:val="005F72F4"/>
    <w:rsid w:val="00600F56"/>
    <w:rsid w:val="00600F7D"/>
    <w:rsid w:val="00600FE0"/>
    <w:rsid w:val="00605AC7"/>
    <w:rsid w:val="00607C48"/>
    <w:rsid w:val="00610A9F"/>
    <w:rsid w:val="00620A47"/>
    <w:rsid w:val="00622BDC"/>
    <w:rsid w:val="00623F2D"/>
    <w:rsid w:val="00626B28"/>
    <w:rsid w:val="00630BB0"/>
    <w:rsid w:val="006329C9"/>
    <w:rsid w:val="006344C2"/>
    <w:rsid w:val="0063753F"/>
    <w:rsid w:val="00640629"/>
    <w:rsid w:val="006413E2"/>
    <w:rsid w:val="0064312C"/>
    <w:rsid w:val="00644442"/>
    <w:rsid w:val="00647EF2"/>
    <w:rsid w:val="006524C8"/>
    <w:rsid w:val="006568D2"/>
    <w:rsid w:val="006612F4"/>
    <w:rsid w:val="0066444B"/>
    <w:rsid w:val="00664C8E"/>
    <w:rsid w:val="0066572D"/>
    <w:rsid w:val="006657D3"/>
    <w:rsid w:val="006660E9"/>
    <w:rsid w:val="006724C2"/>
    <w:rsid w:val="00675032"/>
    <w:rsid w:val="0067569F"/>
    <w:rsid w:val="006758DE"/>
    <w:rsid w:val="006759EF"/>
    <w:rsid w:val="00676966"/>
    <w:rsid w:val="006801EE"/>
    <w:rsid w:val="006811EF"/>
    <w:rsid w:val="0068238A"/>
    <w:rsid w:val="00684AF9"/>
    <w:rsid w:val="00684E1F"/>
    <w:rsid w:val="006900ED"/>
    <w:rsid w:val="006908FB"/>
    <w:rsid w:val="00691A26"/>
    <w:rsid w:val="00692F96"/>
    <w:rsid w:val="00695DB8"/>
    <w:rsid w:val="00697F12"/>
    <w:rsid w:val="006A051E"/>
    <w:rsid w:val="006A23A2"/>
    <w:rsid w:val="006A3A02"/>
    <w:rsid w:val="006A3FC1"/>
    <w:rsid w:val="006A4872"/>
    <w:rsid w:val="006A4986"/>
    <w:rsid w:val="006A4CE6"/>
    <w:rsid w:val="006A5BD5"/>
    <w:rsid w:val="006B0E8E"/>
    <w:rsid w:val="006B3A25"/>
    <w:rsid w:val="006B6665"/>
    <w:rsid w:val="006B6AF3"/>
    <w:rsid w:val="006C3E01"/>
    <w:rsid w:val="006C6A51"/>
    <w:rsid w:val="006C6F40"/>
    <w:rsid w:val="006D2758"/>
    <w:rsid w:val="006D4289"/>
    <w:rsid w:val="006D461D"/>
    <w:rsid w:val="006D531E"/>
    <w:rsid w:val="006E3BCE"/>
    <w:rsid w:val="006E4799"/>
    <w:rsid w:val="006E7594"/>
    <w:rsid w:val="006F0026"/>
    <w:rsid w:val="006F1619"/>
    <w:rsid w:val="006F3991"/>
    <w:rsid w:val="006F39DA"/>
    <w:rsid w:val="006F3BF2"/>
    <w:rsid w:val="006F5B6C"/>
    <w:rsid w:val="006F6473"/>
    <w:rsid w:val="007033A0"/>
    <w:rsid w:val="0070378A"/>
    <w:rsid w:val="007105AE"/>
    <w:rsid w:val="00710AF9"/>
    <w:rsid w:val="00711A6E"/>
    <w:rsid w:val="00716F83"/>
    <w:rsid w:val="007261FE"/>
    <w:rsid w:val="00727294"/>
    <w:rsid w:val="00727767"/>
    <w:rsid w:val="00731B61"/>
    <w:rsid w:val="00733615"/>
    <w:rsid w:val="007337CC"/>
    <w:rsid w:val="00733BB3"/>
    <w:rsid w:val="00734609"/>
    <w:rsid w:val="007363DB"/>
    <w:rsid w:val="0074078E"/>
    <w:rsid w:val="00740DE8"/>
    <w:rsid w:val="00741FB1"/>
    <w:rsid w:val="00742BD0"/>
    <w:rsid w:val="00744FA9"/>
    <w:rsid w:val="007471E1"/>
    <w:rsid w:val="00752616"/>
    <w:rsid w:val="00756D37"/>
    <w:rsid w:val="00760CA1"/>
    <w:rsid w:val="00761CF5"/>
    <w:rsid w:val="00761E35"/>
    <w:rsid w:val="00765B33"/>
    <w:rsid w:val="00766975"/>
    <w:rsid w:val="00770C9C"/>
    <w:rsid w:val="00771275"/>
    <w:rsid w:val="007726CB"/>
    <w:rsid w:val="0077509B"/>
    <w:rsid w:val="00787CDF"/>
    <w:rsid w:val="00790767"/>
    <w:rsid w:val="00791F7D"/>
    <w:rsid w:val="00792344"/>
    <w:rsid w:val="00792BBF"/>
    <w:rsid w:val="00794CC2"/>
    <w:rsid w:val="00796DFB"/>
    <w:rsid w:val="0079707B"/>
    <w:rsid w:val="007979D3"/>
    <w:rsid w:val="007A0D3A"/>
    <w:rsid w:val="007A1D05"/>
    <w:rsid w:val="007A3232"/>
    <w:rsid w:val="007A4A5B"/>
    <w:rsid w:val="007A6752"/>
    <w:rsid w:val="007A6EEA"/>
    <w:rsid w:val="007B1444"/>
    <w:rsid w:val="007B76A2"/>
    <w:rsid w:val="007B76ED"/>
    <w:rsid w:val="007B7BD0"/>
    <w:rsid w:val="007C18ED"/>
    <w:rsid w:val="007C1B8C"/>
    <w:rsid w:val="007C38D6"/>
    <w:rsid w:val="007C7713"/>
    <w:rsid w:val="007D3498"/>
    <w:rsid w:val="007D4370"/>
    <w:rsid w:val="007D4B27"/>
    <w:rsid w:val="007D5013"/>
    <w:rsid w:val="007D63EF"/>
    <w:rsid w:val="007E223F"/>
    <w:rsid w:val="007E3545"/>
    <w:rsid w:val="007E5868"/>
    <w:rsid w:val="007F3DD6"/>
    <w:rsid w:val="007F40A3"/>
    <w:rsid w:val="007F4C7F"/>
    <w:rsid w:val="007F6D1E"/>
    <w:rsid w:val="007F7176"/>
    <w:rsid w:val="00800882"/>
    <w:rsid w:val="008017AD"/>
    <w:rsid w:val="00801EAC"/>
    <w:rsid w:val="00802667"/>
    <w:rsid w:val="00803159"/>
    <w:rsid w:val="00803768"/>
    <w:rsid w:val="00803980"/>
    <w:rsid w:val="00803FA5"/>
    <w:rsid w:val="008050F1"/>
    <w:rsid w:val="00805D5C"/>
    <w:rsid w:val="00810901"/>
    <w:rsid w:val="00810A49"/>
    <w:rsid w:val="00811203"/>
    <w:rsid w:val="0081263B"/>
    <w:rsid w:val="008136DB"/>
    <w:rsid w:val="008136ED"/>
    <w:rsid w:val="00813BAE"/>
    <w:rsid w:val="00814E8F"/>
    <w:rsid w:val="00815408"/>
    <w:rsid w:val="00817EAA"/>
    <w:rsid w:val="00821E13"/>
    <w:rsid w:val="00822477"/>
    <w:rsid w:val="008224C6"/>
    <w:rsid w:val="00822B4B"/>
    <w:rsid w:val="00824493"/>
    <w:rsid w:val="00825E1C"/>
    <w:rsid w:val="00826C67"/>
    <w:rsid w:val="00826D71"/>
    <w:rsid w:val="0082797A"/>
    <w:rsid w:val="00830868"/>
    <w:rsid w:val="00831EEB"/>
    <w:rsid w:val="00831F93"/>
    <w:rsid w:val="00832726"/>
    <w:rsid w:val="00832BAE"/>
    <w:rsid w:val="0083305F"/>
    <w:rsid w:val="00835088"/>
    <w:rsid w:val="008356F4"/>
    <w:rsid w:val="0083750D"/>
    <w:rsid w:val="00837550"/>
    <w:rsid w:val="00837BA1"/>
    <w:rsid w:val="00844D7F"/>
    <w:rsid w:val="00844E42"/>
    <w:rsid w:val="00846235"/>
    <w:rsid w:val="008509BF"/>
    <w:rsid w:val="00855263"/>
    <w:rsid w:val="00856855"/>
    <w:rsid w:val="00856D0F"/>
    <w:rsid w:val="008570D5"/>
    <w:rsid w:val="00861D76"/>
    <w:rsid w:val="0086331C"/>
    <w:rsid w:val="00865D78"/>
    <w:rsid w:val="008708FB"/>
    <w:rsid w:val="0087553A"/>
    <w:rsid w:val="008758DC"/>
    <w:rsid w:val="00880564"/>
    <w:rsid w:val="00881ECE"/>
    <w:rsid w:val="008830F5"/>
    <w:rsid w:val="00884190"/>
    <w:rsid w:val="00884ADF"/>
    <w:rsid w:val="00884C69"/>
    <w:rsid w:val="0088645C"/>
    <w:rsid w:val="00886A95"/>
    <w:rsid w:val="008901BE"/>
    <w:rsid w:val="00890492"/>
    <w:rsid w:val="00891906"/>
    <w:rsid w:val="00891BB7"/>
    <w:rsid w:val="00892611"/>
    <w:rsid w:val="00892617"/>
    <w:rsid w:val="00892C6E"/>
    <w:rsid w:val="0089572D"/>
    <w:rsid w:val="0089579B"/>
    <w:rsid w:val="0089700C"/>
    <w:rsid w:val="008977C5"/>
    <w:rsid w:val="00897DE6"/>
    <w:rsid w:val="008A06B4"/>
    <w:rsid w:val="008A0A01"/>
    <w:rsid w:val="008A2B17"/>
    <w:rsid w:val="008A36E9"/>
    <w:rsid w:val="008A38C0"/>
    <w:rsid w:val="008A4CD2"/>
    <w:rsid w:val="008A6CCD"/>
    <w:rsid w:val="008B0BB3"/>
    <w:rsid w:val="008B3911"/>
    <w:rsid w:val="008B440D"/>
    <w:rsid w:val="008B6875"/>
    <w:rsid w:val="008C3424"/>
    <w:rsid w:val="008C5522"/>
    <w:rsid w:val="008C7CFA"/>
    <w:rsid w:val="008D0319"/>
    <w:rsid w:val="008D5B35"/>
    <w:rsid w:val="008D7B50"/>
    <w:rsid w:val="008E0855"/>
    <w:rsid w:val="008E5EA0"/>
    <w:rsid w:val="008E687C"/>
    <w:rsid w:val="008E6C40"/>
    <w:rsid w:val="008F07E8"/>
    <w:rsid w:val="008F0DB6"/>
    <w:rsid w:val="008F1EEE"/>
    <w:rsid w:val="008F3181"/>
    <w:rsid w:val="008F493D"/>
    <w:rsid w:val="008F4E7B"/>
    <w:rsid w:val="008F77AA"/>
    <w:rsid w:val="00907DD2"/>
    <w:rsid w:val="0091273F"/>
    <w:rsid w:val="009130E3"/>
    <w:rsid w:val="00913735"/>
    <w:rsid w:val="009137E2"/>
    <w:rsid w:val="00914236"/>
    <w:rsid w:val="0091528D"/>
    <w:rsid w:val="00922555"/>
    <w:rsid w:val="009225AC"/>
    <w:rsid w:val="00925F10"/>
    <w:rsid w:val="009261C2"/>
    <w:rsid w:val="0092681B"/>
    <w:rsid w:val="00926D59"/>
    <w:rsid w:val="00926D72"/>
    <w:rsid w:val="00932114"/>
    <w:rsid w:val="00932F26"/>
    <w:rsid w:val="00932FBA"/>
    <w:rsid w:val="00934DD4"/>
    <w:rsid w:val="00936D31"/>
    <w:rsid w:val="009370BF"/>
    <w:rsid w:val="00944503"/>
    <w:rsid w:val="009457DC"/>
    <w:rsid w:val="00945E51"/>
    <w:rsid w:val="0095079B"/>
    <w:rsid w:val="00953571"/>
    <w:rsid w:val="009536CF"/>
    <w:rsid w:val="00954542"/>
    <w:rsid w:val="0095558E"/>
    <w:rsid w:val="009572BF"/>
    <w:rsid w:val="009600AA"/>
    <w:rsid w:val="00962638"/>
    <w:rsid w:val="009643E3"/>
    <w:rsid w:val="00964B67"/>
    <w:rsid w:val="00965810"/>
    <w:rsid w:val="00965840"/>
    <w:rsid w:val="00972A19"/>
    <w:rsid w:val="00973B7E"/>
    <w:rsid w:val="00973C4E"/>
    <w:rsid w:val="009744C6"/>
    <w:rsid w:val="00975B43"/>
    <w:rsid w:val="00983FE8"/>
    <w:rsid w:val="00984980"/>
    <w:rsid w:val="00985354"/>
    <w:rsid w:val="0098740E"/>
    <w:rsid w:val="009917D7"/>
    <w:rsid w:val="00995095"/>
    <w:rsid w:val="00996FA9"/>
    <w:rsid w:val="00997A47"/>
    <w:rsid w:val="009A0B81"/>
    <w:rsid w:val="009A170B"/>
    <w:rsid w:val="009A3CD4"/>
    <w:rsid w:val="009A435D"/>
    <w:rsid w:val="009A7001"/>
    <w:rsid w:val="009B22BA"/>
    <w:rsid w:val="009B3AF8"/>
    <w:rsid w:val="009B4705"/>
    <w:rsid w:val="009B472D"/>
    <w:rsid w:val="009B4CA3"/>
    <w:rsid w:val="009C28A8"/>
    <w:rsid w:val="009C2C0E"/>
    <w:rsid w:val="009C3845"/>
    <w:rsid w:val="009C434B"/>
    <w:rsid w:val="009C5EC0"/>
    <w:rsid w:val="009D56AE"/>
    <w:rsid w:val="009E1C4F"/>
    <w:rsid w:val="009E23C1"/>
    <w:rsid w:val="009E40DB"/>
    <w:rsid w:val="009E4940"/>
    <w:rsid w:val="009E4B59"/>
    <w:rsid w:val="009E5204"/>
    <w:rsid w:val="009F0180"/>
    <w:rsid w:val="009F1ECE"/>
    <w:rsid w:val="009F4B37"/>
    <w:rsid w:val="009F6E3C"/>
    <w:rsid w:val="009F6EE8"/>
    <w:rsid w:val="00A00A43"/>
    <w:rsid w:val="00A01784"/>
    <w:rsid w:val="00A04657"/>
    <w:rsid w:val="00A051C1"/>
    <w:rsid w:val="00A06144"/>
    <w:rsid w:val="00A073FB"/>
    <w:rsid w:val="00A13AB4"/>
    <w:rsid w:val="00A148E1"/>
    <w:rsid w:val="00A16BBD"/>
    <w:rsid w:val="00A21383"/>
    <w:rsid w:val="00A219F7"/>
    <w:rsid w:val="00A21B62"/>
    <w:rsid w:val="00A24A50"/>
    <w:rsid w:val="00A24BD2"/>
    <w:rsid w:val="00A25012"/>
    <w:rsid w:val="00A25E9D"/>
    <w:rsid w:val="00A31E95"/>
    <w:rsid w:val="00A35B21"/>
    <w:rsid w:val="00A400F7"/>
    <w:rsid w:val="00A402D7"/>
    <w:rsid w:val="00A4243E"/>
    <w:rsid w:val="00A4515F"/>
    <w:rsid w:val="00A460AF"/>
    <w:rsid w:val="00A47002"/>
    <w:rsid w:val="00A5114C"/>
    <w:rsid w:val="00A5241D"/>
    <w:rsid w:val="00A5430A"/>
    <w:rsid w:val="00A60DCB"/>
    <w:rsid w:val="00A61C35"/>
    <w:rsid w:val="00A6335C"/>
    <w:rsid w:val="00A63EEF"/>
    <w:rsid w:val="00A65D14"/>
    <w:rsid w:val="00A6646D"/>
    <w:rsid w:val="00A6690B"/>
    <w:rsid w:val="00A671D0"/>
    <w:rsid w:val="00A709E2"/>
    <w:rsid w:val="00A710D5"/>
    <w:rsid w:val="00A71148"/>
    <w:rsid w:val="00A736CF"/>
    <w:rsid w:val="00A73C52"/>
    <w:rsid w:val="00A77EFE"/>
    <w:rsid w:val="00A77F41"/>
    <w:rsid w:val="00A818A4"/>
    <w:rsid w:val="00A83212"/>
    <w:rsid w:val="00A8382A"/>
    <w:rsid w:val="00A83CC9"/>
    <w:rsid w:val="00A849BA"/>
    <w:rsid w:val="00A86CF7"/>
    <w:rsid w:val="00A87469"/>
    <w:rsid w:val="00A9220E"/>
    <w:rsid w:val="00A9235E"/>
    <w:rsid w:val="00A92E3A"/>
    <w:rsid w:val="00A944DF"/>
    <w:rsid w:val="00A96602"/>
    <w:rsid w:val="00AA0CFC"/>
    <w:rsid w:val="00AA197D"/>
    <w:rsid w:val="00AA2B6C"/>
    <w:rsid w:val="00AA5078"/>
    <w:rsid w:val="00AA7611"/>
    <w:rsid w:val="00AB2016"/>
    <w:rsid w:val="00AB500B"/>
    <w:rsid w:val="00AC13E3"/>
    <w:rsid w:val="00AC1713"/>
    <w:rsid w:val="00AC1D07"/>
    <w:rsid w:val="00AC4EF4"/>
    <w:rsid w:val="00AC7748"/>
    <w:rsid w:val="00AC7E0A"/>
    <w:rsid w:val="00AD02CD"/>
    <w:rsid w:val="00AD0636"/>
    <w:rsid w:val="00AD0743"/>
    <w:rsid w:val="00AD0839"/>
    <w:rsid w:val="00AD0C00"/>
    <w:rsid w:val="00AD1C84"/>
    <w:rsid w:val="00AD5123"/>
    <w:rsid w:val="00AE37D8"/>
    <w:rsid w:val="00AE4E1A"/>
    <w:rsid w:val="00AF0734"/>
    <w:rsid w:val="00AF26AF"/>
    <w:rsid w:val="00AF31E4"/>
    <w:rsid w:val="00AF459F"/>
    <w:rsid w:val="00AF598A"/>
    <w:rsid w:val="00AF60E0"/>
    <w:rsid w:val="00B023CC"/>
    <w:rsid w:val="00B02513"/>
    <w:rsid w:val="00B06447"/>
    <w:rsid w:val="00B06733"/>
    <w:rsid w:val="00B11358"/>
    <w:rsid w:val="00B16398"/>
    <w:rsid w:val="00B178F6"/>
    <w:rsid w:val="00B20A5D"/>
    <w:rsid w:val="00B21CF1"/>
    <w:rsid w:val="00B22EF8"/>
    <w:rsid w:val="00B2518E"/>
    <w:rsid w:val="00B26FE7"/>
    <w:rsid w:val="00B2792E"/>
    <w:rsid w:val="00B30F0C"/>
    <w:rsid w:val="00B323AA"/>
    <w:rsid w:val="00B355A6"/>
    <w:rsid w:val="00B35A5F"/>
    <w:rsid w:val="00B421F1"/>
    <w:rsid w:val="00B42FE3"/>
    <w:rsid w:val="00B43812"/>
    <w:rsid w:val="00B45BA9"/>
    <w:rsid w:val="00B504E2"/>
    <w:rsid w:val="00B54DC5"/>
    <w:rsid w:val="00B552F0"/>
    <w:rsid w:val="00B62550"/>
    <w:rsid w:val="00B66B31"/>
    <w:rsid w:val="00B67406"/>
    <w:rsid w:val="00B6757A"/>
    <w:rsid w:val="00B71919"/>
    <w:rsid w:val="00B720C5"/>
    <w:rsid w:val="00B80CA9"/>
    <w:rsid w:val="00B824CE"/>
    <w:rsid w:val="00B851D2"/>
    <w:rsid w:val="00B86473"/>
    <w:rsid w:val="00B92163"/>
    <w:rsid w:val="00B93451"/>
    <w:rsid w:val="00B93A39"/>
    <w:rsid w:val="00B94189"/>
    <w:rsid w:val="00BA2728"/>
    <w:rsid w:val="00BA38A8"/>
    <w:rsid w:val="00BA527E"/>
    <w:rsid w:val="00BA6C01"/>
    <w:rsid w:val="00BA7DFE"/>
    <w:rsid w:val="00BB169E"/>
    <w:rsid w:val="00BB36EA"/>
    <w:rsid w:val="00BB71A6"/>
    <w:rsid w:val="00BC5DBB"/>
    <w:rsid w:val="00BC6873"/>
    <w:rsid w:val="00BC787F"/>
    <w:rsid w:val="00BD00C4"/>
    <w:rsid w:val="00BD21C9"/>
    <w:rsid w:val="00BD2A73"/>
    <w:rsid w:val="00BD2B2C"/>
    <w:rsid w:val="00BD354E"/>
    <w:rsid w:val="00BD44C0"/>
    <w:rsid w:val="00BD4D24"/>
    <w:rsid w:val="00BD50A9"/>
    <w:rsid w:val="00BD59AE"/>
    <w:rsid w:val="00BD796B"/>
    <w:rsid w:val="00BE307B"/>
    <w:rsid w:val="00BE4B0D"/>
    <w:rsid w:val="00BE7475"/>
    <w:rsid w:val="00BF1EE0"/>
    <w:rsid w:val="00BF40C9"/>
    <w:rsid w:val="00BF54AE"/>
    <w:rsid w:val="00C0092D"/>
    <w:rsid w:val="00C01C24"/>
    <w:rsid w:val="00C01F18"/>
    <w:rsid w:val="00C02462"/>
    <w:rsid w:val="00C041CA"/>
    <w:rsid w:val="00C04217"/>
    <w:rsid w:val="00C0541F"/>
    <w:rsid w:val="00C1351A"/>
    <w:rsid w:val="00C15458"/>
    <w:rsid w:val="00C17D2D"/>
    <w:rsid w:val="00C2046E"/>
    <w:rsid w:val="00C20FDF"/>
    <w:rsid w:val="00C20FF0"/>
    <w:rsid w:val="00C237D7"/>
    <w:rsid w:val="00C23BB7"/>
    <w:rsid w:val="00C2642E"/>
    <w:rsid w:val="00C27297"/>
    <w:rsid w:val="00C27C16"/>
    <w:rsid w:val="00C33CA6"/>
    <w:rsid w:val="00C33EF3"/>
    <w:rsid w:val="00C34FB1"/>
    <w:rsid w:val="00C35E37"/>
    <w:rsid w:val="00C363D3"/>
    <w:rsid w:val="00C42389"/>
    <w:rsid w:val="00C42927"/>
    <w:rsid w:val="00C436E3"/>
    <w:rsid w:val="00C44478"/>
    <w:rsid w:val="00C446E8"/>
    <w:rsid w:val="00C4561E"/>
    <w:rsid w:val="00C47369"/>
    <w:rsid w:val="00C5026B"/>
    <w:rsid w:val="00C52781"/>
    <w:rsid w:val="00C54DAC"/>
    <w:rsid w:val="00C55D00"/>
    <w:rsid w:val="00C603D8"/>
    <w:rsid w:val="00C65720"/>
    <w:rsid w:val="00C6690C"/>
    <w:rsid w:val="00C679E0"/>
    <w:rsid w:val="00C70E74"/>
    <w:rsid w:val="00C70ECC"/>
    <w:rsid w:val="00C747D1"/>
    <w:rsid w:val="00C74C34"/>
    <w:rsid w:val="00C81776"/>
    <w:rsid w:val="00C83B3B"/>
    <w:rsid w:val="00C91B40"/>
    <w:rsid w:val="00C91FE0"/>
    <w:rsid w:val="00C938D6"/>
    <w:rsid w:val="00C93F2E"/>
    <w:rsid w:val="00C96BE8"/>
    <w:rsid w:val="00CA0689"/>
    <w:rsid w:val="00CA485A"/>
    <w:rsid w:val="00CA4E79"/>
    <w:rsid w:val="00CA5A17"/>
    <w:rsid w:val="00CA5E70"/>
    <w:rsid w:val="00CA7FDC"/>
    <w:rsid w:val="00CB1E30"/>
    <w:rsid w:val="00CB24F0"/>
    <w:rsid w:val="00CB2867"/>
    <w:rsid w:val="00CB3BAA"/>
    <w:rsid w:val="00CB3E8D"/>
    <w:rsid w:val="00CB4C4E"/>
    <w:rsid w:val="00CB57D7"/>
    <w:rsid w:val="00CB687C"/>
    <w:rsid w:val="00CC233E"/>
    <w:rsid w:val="00CC2664"/>
    <w:rsid w:val="00CC5121"/>
    <w:rsid w:val="00CC677E"/>
    <w:rsid w:val="00CC6A70"/>
    <w:rsid w:val="00CC79B6"/>
    <w:rsid w:val="00CD0364"/>
    <w:rsid w:val="00CD03CF"/>
    <w:rsid w:val="00CD11FD"/>
    <w:rsid w:val="00CD21C7"/>
    <w:rsid w:val="00CD5A32"/>
    <w:rsid w:val="00CD5D63"/>
    <w:rsid w:val="00CD7666"/>
    <w:rsid w:val="00CE07E8"/>
    <w:rsid w:val="00CE0816"/>
    <w:rsid w:val="00CE1039"/>
    <w:rsid w:val="00CE2F61"/>
    <w:rsid w:val="00CE6861"/>
    <w:rsid w:val="00CE7DD5"/>
    <w:rsid w:val="00CF041C"/>
    <w:rsid w:val="00CF1E87"/>
    <w:rsid w:val="00CF2484"/>
    <w:rsid w:val="00CF348D"/>
    <w:rsid w:val="00CF37C2"/>
    <w:rsid w:val="00CF5DFF"/>
    <w:rsid w:val="00D0064F"/>
    <w:rsid w:val="00D02C3C"/>
    <w:rsid w:val="00D03BBF"/>
    <w:rsid w:val="00D04637"/>
    <w:rsid w:val="00D05F3C"/>
    <w:rsid w:val="00D10694"/>
    <w:rsid w:val="00D10E88"/>
    <w:rsid w:val="00D1142B"/>
    <w:rsid w:val="00D11791"/>
    <w:rsid w:val="00D156B4"/>
    <w:rsid w:val="00D16AE7"/>
    <w:rsid w:val="00D200F1"/>
    <w:rsid w:val="00D2059C"/>
    <w:rsid w:val="00D269A7"/>
    <w:rsid w:val="00D30E44"/>
    <w:rsid w:val="00D331A0"/>
    <w:rsid w:val="00D353CF"/>
    <w:rsid w:val="00D36199"/>
    <w:rsid w:val="00D378B1"/>
    <w:rsid w:val="00D417A8"/>
    <w:rsid w:val="00D43461"/>
    <w:rsid w:val="00D43FA7"/>
    <w:rsid w:val="00D442E6"/>
    <w:rsid w:val="00D44867"/>
    <w:rsid w:val="00D476C1"/>
    <w:rsid w:val="00D47FE4"/>
    <w:rsid w:val="00D5041F"/>
    <w:rsid w:val="00D6179D"/>
    <w:rsid w:val="00D62445"/>
    <w:rsid w:val="00D6726E"/>
    <w:rsid w:val="00D672D1"/>
    <w:rsid w:val="00D70D4F"/>
    <w:rsid w:val="00D71909"/>
    <w:rsid w:val="00D7294B"/>
    <w:rsid w:val="00D75644"/>
    <w:rsid w:val="00D7625E"/>
    <w:rsid w:val="00D77F87"/>
    <w:rsid w:val="00D805F3"/>
    <w:rsid w:val="00D828C6"/>
    <w:rsid w:val="00D831F3"/>
    <w:rsid w:val="00D83CB4"/>
    <w:rsid w:val="00D83EC0"/>
    <w:rsid w:val="00D90200"/>
    <w:rsid w:val="00D915DB"/>
    <w:rsid w:val="00D92F63"/>
    <w:rsid w:val="00D9371B"/>
    <w:rsid w:val="00D93FB2"/>
    <w:rsid w:val="00D9466C"/>
    <w:rsid w:val="00D951D7"/>
    <w:rsid w:val="00D97E31"/>
    <w:rsid w:val="00DA0FD8"/>
    <w:rsid w:val="00DA6B74"/>
    <w:rsid w:val="00DA7D7D"/>
    <w:rsid w:val="00DB2160"/>
    <w:rsid w:val="00DB250C"/>
    <w:rsid w:val="00DB35CA"/>
    <w:rsid w:val="00DB3739"/>
    <w:rsid w:val="00DB54D3"/>
    <w:rsid w:val="00DB77AE"/>
    <w:rsid w:val="00DC0A24"/>
    <w:rsid w:val="00DC28E0"/>
    <w:rsid w:val="00DC3343"/>
    <w:rsid w:val="00DC44E1"/>
    <w:rsid w:val="00DC465B"/>
    <w:rsid w:val="00DC5166"/>
    <w:rsid w:val="00DC6031"/>
    <w:rsid w:val="00DC63DD"/>
    <w:rsid w:val="00DC7A5D"/>
    <w:rsid w:val="00DC7CE3"/>
    <w:rsid w:val="00DD1589"/>
    <w:rsid w:val="00DD238D"/>
    <w:rsid w:val="00DD2AB2"/>
    <w:rsid w:val="00DD2FC2"/>
    <w:rsid w:val="00DD4919"/>
    <w:rsid w:val="00DD6DEF"/>
    <w:rsid w:val="00DE05C0"/>
    <w:rsid w:val="00DE0F51"/>
    <w:rsid w:val="00DE15A8"/>
    <w:rsid w:val="00DE20FA"/>
    <w:rsid w:val="00DE2954"/>
    <w:rsid w:val="00DE31F5"/>
    <w:rsid w:val="00DE347C"/>
    <w:rsid w:val="00DE38CE"/>
    <w:rsid w:val="00DE457F"/>
    <w:rsid w:val="00DE4BD5"/>
    <w:rsid w:val="00DE5345"/>
    <w:rsid w:val="00DF66A6"/>
    <w:rsid w:val="00DF691D"/>
    <w:rsid w:val="00E033B8"/>
    <w:rsid w:val="00E05097"/>
    <w:rsid w:val="00E0658C"/>
    <w:rsid w:val="00E12325"/>
    <w:rsid w:val="00E12377"/>
    <w:rsid w:val="00E15228"/>
    <w:rsid w:val="00E1614E"/>
    <w:rsid w:val="00E172F9"/>
    <w:rsid w:val="00E2242C"/>
    <w:rsid w:val="00E22457"/>
    <w:rsid w:val="00E24B9C"/>
    <w:rsid w:val="00E26CC0"/>
    <w:rsid w:val="00E308C9"/>
    <w:rsid w:val="00E32017"/>
    <w:rsid w:val="00E32CF1"/>
    <w:rsid w:val="00E35439"/>
    <w:rsid w:val="00E413EC"/>
    <w:rsid w:val="00E416B8"/>
    <w:rsid w:val="00E42868"/>
    <w:rsid w:val="00E43D87"/>
    <w:rsid w:val="00E449AF"/>
    <w:rsid w:val="00E45F74"/>
    <w:rsid w:val="00E52947"/>
    <w:rsid w:val="00E5330F"/>
    <w:rsid w:val="00E57156"/>
    <w:rsid w:val="00E62FC4"/>
    <w:rsid w:val="00E63533"/>
    <w:rsid w:val="00E6699F"/>
    <w:rsid w:val="00E673CA"/>
    <w:rsid w:val="00E7055C"/>
    <w:rsid w:val="00E74027"/>
    <w:rsid w:val="00E74D0F"/>
    <w:rsid w:val="00E761C6"/>
    <w:rsid w:val="00E80B42"/>
    <w:rsid w:val="00E81B75"/>
    <w:rsid w:val="00E81D84"/>
    <w:rsid w:val="00E81D87"/>
    <w:rsid w:val="00E82E91"/>
    <w:rsid w:val="00E87F67"/>
    <w:rsid w:val="00E90262"/>
    <w:rsid w:val="00E90549"/>
    <w:rsid w:val="00E91084"/>
    <w:rsid w:val="00E91662"/>
    <w:rsid w:val="00E93826"/>
    <w:rsid w:val="00E93F95"/>
    <w:rsid w:val="00E944FB"/>
    <w:rsid w:val="00E94A6C"/>
    <w:rsid w:val="00E959C2"/>
    <w:rsid w:val="00E95C91"/>
    <w:rsid w:val="00E95F22"/>
    <w:rsid w:val="00E96FA9"/>
    <w:rsid w:val="00EA0100"/>
    <w:rsid w:val="00EA1647"/>
    <w:rsid w:val="00EA17FE"/>
    <w:rsid w:val="00EA1BA2"/>
    <w:rsid w:val="00EA22D5"/>
    <w:rsid w:val="00EA2690"/>
    <w:rsid w:val="00EA28D1"/>
    <w:rsid w:val="00EA35A4"/>
    <w:rsid w:val="00EA3688"/>
    <w:rsid w:val="00EA5BCA"/>
    <w:rsid w:val="00EB11BF"/>
    <w:rsid w:val="00EB2425"/>
    <w:rsid w:val="00EB40F6"/>
    <w:rsid w:val="00EB454A"/>
    <w:rsid w:val="00EB5004"/>
    <w:rsid w:val="00EC561C"/>
    <w:rsid w:val="00EC5CAC"/>
    <w:rsid w:val="00EC5D28"/>
    <w:rsid w:val="00EC63ED"/>
    <w:rsid w:val="00EC7830"/>
    <w:rsid w:val="00ED04E6"/>
    <w:rsid w:val="00ED0B8B"/>
    <w:rsid w:val="00ED2388"/>
    <w:rsid w:val="00ED349D"/>
    <w:rsid w:val="00ED45B9"/>
    <w:rsid w:val="00ED4B12"/>
    <w:rsid w:val="00ED759F"/>
    <w:rsid w:val="00ED7792"/>
    <w:rsid w:val="00EE1E60"/>
    <w:rsid w:val="00EE25B9"/>
    <w:rsid w:val="00EE2A24"/>
    <w:rsid w:val="00EE567D"/>
    <w:rsid w:val="00EF1780"/>
    <w:rsid w:val="00EF508D"/>
    <w:rsid w:val="00EF5C2F"/>
    <w:rsid w:val="00F01A73"/>
    <w:rsid w:val="00F01AAB"/>
    <w:rsid w:val="00F02D4C"/>
    <w:rsid w:val="00F039EF"/>
    <w:rsid w:val="00F03A01"/>
    <w:rsid w:val="00F044DC"/>
    <w:rsid w:val="00F05D8B"/>
    <w:rsid w:val="00F063E9"/>
    <w:rsid w:val="00F074A8"/>
    <w:rsid w:val="00F079F2"/>
    <w:rsid w:val="00F1133E"/>
    <w:rsid w:val="00F22D68"/>
    <w:rsid w:val="00F22F16"/>
    <w:rsid w:val="00F250F6"/>
    <w:rsid w:val="00F26B6D"/>
    <w:rsid w:val="00F26C3F"/>
    <w:rsid w:val="00F27204"/>
    <w:rsid w:val="00F27F71"/>
    <w:rsid w:val="00F325D8"/>
    <w:rsid w:val="00F32EEF"/>
    <w:rsid w:val="00F34C66"/>
    <w:rsid w:val="00F40204"/>
    <w:rsid w:val="00F43006"/>
    <w:rsid w:val="00F52717"/>
    <w:rsid w:val="00F546CD"/>
    <w:rsid w:val="00F54C9B"/>
    <w:rsid w:val="00F569F6"/>
    <w:rsid w:val="00F576DB"/>
    <w:rsid w:val="00F63AE8"/>
    <w:rsid w:val="00F64D4C"/>
    <w:rsid w:val="00F66BE9"/>
    <w:rsid w:val="00F67D46"/>
    <w:rsid w:val="00F71E76"/>
    <w:rsid w:val="00F7377B"/>
    <w:rsid w:val="00F7418D"/>
    <w:rsid w:val="00F745D1"/>
    <w:rsid w:val="00F74920"/>
    <w:rsid w:val="00F762BB"/>
    <w:rsid w:val="00F76E8A"/>
    <w:rsid w:val="00F77C54"/>
    <w:rsid w:val="00F80B70"/>
    <w:rsid w:val="00F85C6B"/>
    <w:rsid w:val="00F86400"/>
    <w:rsid w:val="00F86AAD"/>
    <w:rsid w:val="00F9152A"/>
    <w:rsid w:val="00F96B8E"/>
    <w:rsid w:val="00FA14CD"/>
    <w:rsid w:val="00FA378B"/>
    <w:rsid w:val="00FA3D54"/>
    <w:rsid w:val="00FA5386"/>
    <w:rsid w:val="00FA5695"/>
    <w:rsid w:val="00FA57C6"/>
    <w:rsid w:val="00FA7B8E"/>
    <w:rsid w:val="00FB0CDC"/>
    <w:rsid w:val="00FB124D"/>
    <w:rsid w:val="00FB1AA1"/>
    <w:rsid w:val="00FB2382"/>
    <w:rsid w:val="00FB23CC"/>
    <w:rsid w:val="00FB2D56"/>
    <w:rsid w:val="00FB3B2C"/>
    <w:rsid w:val="00FB3CE3"/>
    <w:rsid w:val="00FB4DF9"/>
    <w:rsid w:val="00FB7A0E"/>
    <w:rsid w:val="00FC05E8"/>
    <w:rsid w:val="00FC13E8"/>
    <w:rsid w:val="00FC309A"/>
    <w:rsid w:val="00FC47A0"/>
    <w:rsid w:val="00FC6F72"/>
    <w:rsid w:val="00FC74B7"/>
    <w:rsid w:val="00FD11F2"/>
    <w:rsid w:val="00FD21DF"/>
    <w:rsid w:val="00FD7AAD"/>
    <w:rsid w:val="00FE4066"/>
    <w:rsid w:val="00FE42B6"/>
    <w:rsid w:val="00FE798A"/>
    <w:rsid w:val="00FF0AEE"/>
    <w:rsid w:val="00FF1B65"/>
    <w:rsid w:val="00FF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ADBC6"/>
  <w15:chartTrackingRefBased/>
  <w15:docId w15:val="{DE04A536-B128-4246-9E29-5328C4390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114"/>
    <w:pPr>
      <w:spacing w:after="0"/>
      <w:jc w:val="both"/>
    </w:pPr>
    <w:rPr>
      <w:rFonts w:ascii="Tahoma" w:hAnsi="Tahoma"/>
    </w:rPr>
  </w:style>
  <w:style w:type="paragraph" w:styleId="Heading1">
    <w:name w:val="heading 1"/>
    <w:aliases w:val="tibo1"/>
    <w:basedOn w:val="Heading2"/>
    <w:next w:val="Normal"/>
    <w:link w:val="Heading1Char"/>
    <w:autoRedefine/>
    <w:uiPriority w:val="9"/>
    <w:qFormat/>
    <w:rsid w:val="0052344A"/>
    <w:pPr>
      <w:numPr>
        <w:numId w:val="3"/>
      </w:numPr>
      <w:outlineLvl w:val="0"/>
    </w:pPr>
    <w:rPr>
      <w:color w:val="BF8F00" w:themeColor="accent4" w:themeShade="BF"/>
    </w:rPr>
  </w:style>
  <w:style w:type="paragraph" w:styleId="Heading2">
    <w:name w:val="heading 2"/>
    <w:basedOn w:val="Normal"/>
    <w:next w:val="Normal"/>
    <w:link w:val="Heading2Char"/>
    <w:uiPriority w:val="9"/>
    <w:unhideWhenUsed/>
    <w:rsid w:val="008570D5"/>
    <w:pPr>
      <w:keepNext/>
      <w:keepLines/>
      <w:numPr>
        <w:numId w:val="1"/>
      </w:numPr>
      <w:spacing w:before="40"/>
      <w:outlineLvl w:val="1"/>
    </w:pPr>
    <w:rPr>
      <w:rFonts w:eastAsiaTheme="majorEastAsia" w:cstheme="majorBidi"/>
      <w:color w:val="CDA052"/>
      <w:sz w:val="32"/>
      <w:szCs w:val="26"/>
      <w:lang w:val="fr-FR"/>
    </w:rPr>
  </w:style>
  <w:style w:type="paragraph" w:styleId="Heading3">
    <w:name w:val="heading 3"/>
    <w:basedOn w:val="Heading2"/>
    <w:next w:val="Normal"/>
    <w:link w:val="Heading3Char"/>
    <w:uiPriority w:val="9"/>
    <w:unhideWhenUsed/>
    <w:rsid w:val="008570D5"/>
    <w:pPr>
      <w:outlineLvl w:val="2"/>
    </w:pPr>
  </w:style>
  <w:style w:type="paragraph" w:styleId="Heading4">
    <w:name w:val="heading 4"/>
    <w:basedOn w:val="Heading3"/>
    <w:next w:val="Normal"/>
    <w:link w:val="Heading4Char"/>
    <w:uiPriority w:val="9"/>
    <w:unhideWhenUsed/>
    <w:rsid w:val="008570D5"/>
    <w:pPr>
      <w:outlineLvl w:val="3"/>
    </w:pPr>
  </w:style>
  <w:style w:type="paragraph" w:styleId="Heading5">
    <w:name w:val="heading 5"/>
    <w:basedOn w:val="Normal"/>
    <w:next w:val="Normal"/>
    <w:link w:val="Heading5Char"/>
    <w:uiPriority w:val="9"/>
    <w:unhideWhenUsed/>
    <w:rsid w:val="00016114"/>
    <w:pPr>
      <w:keepNext/>
      <w:keepLines/>
      <w:spacing w:before="40"/>
      <w:outlineLvl w:val="4"/>
    </w:pPr>
    <w:rPr>
      <w:rFonts w:eastAsiaTheme="majorEastAsia" w:cstheme="majorBidi"/>
      <w:color w:val="C29138"/>
    </w:rPr>
  </w:style>
  <w:style w:type="paragraph" w:styleId="Heading6">
    <w:name w:val="heading 6"/>
    <w:aliases w:val="text 5"/>
    <w:basedOn w:val="Normal"/>
    <w:next w:val="Normal"/>
    <w:link w:val="Heading6Char"/>
    <w:uiPriority w:val="9"/>
    <w:unhideWhenUsed/>
    <w:qFormat/>
    <w:rsid w:val="00016114"/>
    <w:pPr>
      <w:keepNext/>
      <w:keepLines/>
      <w:spacing w:before="40"/>
      <w:outlineLvl w:val="5"/>
    </w:pPr>
    <w:rPr>
      <w:rFonts w:eastAsiaTheme="majorEastAsia" w:cstheme="majorBidi"/>
      <w:color w:val="C29138"/>
    </w:rPr>
  </w:style>
  <w:style w:type="paragraph" w:styleId="Heading7">
    <w:name w:val="heading 7"/>
    <w:aliases w:val="tibo2"/>
    <w:basedOn w:val="Normal"/>
    <w:next w:val="Normal"/>
    <w:link w:val="Heading7Char"/>
    <w:uiPriority w:val="9"/>
    <w:unhideWhenUsed/>
    <w:qFormat/>
    <w:rsid w:val="00792344"/>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FDF"/>
    <w:pPr>
      <w:tabs>
        <w:tab w:val="center" w:pos="4680"/>
        <w:tab w:val="right" w:pos="9360"/>
      </w:tabs>
      <w:spacing w:line="240" w:lineRule="auto"/>
    </w:pPr>
  </w:style>
  <w:style w:type="character" w:customStyle="1" w:styleId="HeaderChar">
    <w:name w:val="Header Char"/>
    <w:basedOn w:val="DefaultParagraphFont"/>
    <w:link w:val="Header"/>
    <w:uiPriority w:val="99"/>
    <w:rsid w:val="00355FDF"/>
  </w:style>
  <w:style w:type="paragraph" w:styleId="Footer">
    <w:name w:val="footer"/>
    <w:basedOn w:val="Normal"/>
    <w:link w:val="FooterChar"/>
    <w:uiPriority w:val="99"/>
    <w:unhideWhenUsed/>
    <w:rsid w:val="00355FDF"/>
    <w:pPr>
      <w:tabs>
        <w:tab w:val="center" w:pos="4680"/>
        <w:tab w:val="right" w:pos="9360"/>
      </w:tabs>
      <w:spacing w:line="240" w:lineRule="auto"/>
    </w:pPr>
  </w:style>
  <w:style w:type="character" w:customStyle="1" w:styleId="FooterChar">
    <w:name w:val="Footer Char"/>
    <w:basedOn w:val="DefaultParagraphFont"/>
    <w:link w:val="Footer"/>
    <w:uiPriority w:val="99"/>
    <w:rsid w:val="00355FDF"/>
  </w:style>
  <w:style w:type="character" w:customStyle="1" w:styleId="Heading1Char">
    <w:name w:val="Heading 1 Char"/>
    <w:aliases w:val="tibo1 Char"/>
    <w:basedOn w:val="DefaultParagraphFont"/>
    <w:link w:val="Heading1"/>
    <w:uiPriority w:val="9"/>
    <w:rsid w:val="0052344A"/>
    <w:rPr>
      <w:rFonts w:ascii="Tahoma" w:eastAsiaTheme="majorEastAsia" w:hAnsi="Tahoma" w:cstheme="majorBidi"/>
      <w:color w:val="BF8F00" w:themeColor="accent4" w:themeShade="BF"/>
      <w:sz w:val="32"/>
      <w:szCs w:val="26"/>
      <w:lang w:val="fr-FR"/>
    </w:rPr>
  </w:style>
  <w:style w:type="character" w:customStyle="1" w:styleId="Heading2Char">
    <w:name w:val="Heading 2 Char"/>
    <w:basedOn w:val="DefaultParagraphFont"/>
    <w:link w:val="Heading2"/>
    <w:uiPriority w:val="9"/>
    <w:rsid w:val="008570D5"/>
    <w:rPr>
      <w:rFonts w:ascii="Tahoma" w:eastAsiaTheme="majorEastAsia" w:hAnsi="Tahoma" w:cstheme="majorBidi"/>
      <w:color w:val="CDA052"/>
      <w:sz w:val="32"/>
      <w:szCs w:val="26"/>
      <w:lang w:val="fr-FR"/>
    </w:rPr>
  </w:style>
  <w:style w:type="character" w:customStyle="1" w:styleId="Heading3Char">
    <w:name w:val="Heading 3 Char"/>
    <w:basedOn w:val="DefaultParagraphFont"/>
    <w:link w:val="Heading3"/>
    <w:uiPriority w:val="9"/>
    <w:rsid w:val="008570D5"/>
    <w:rPr>
      <w:rFonts w:ascii="Tahoma" w:eastAsiaTheme="majorEastAsia" w:hAnsi="Tahoma" w:cstheme="majorBidi"/>
      <w:color w:val="CDA052"/>
      <w:sz w:val="32"/>
      <w:szCs w:val="26"/>
      <w:lang w:val="fr-FR"/>
    </w:rPr>
  </w:style>
  <w:style w:type="character" w:customStyle="1" w:styleId="Heading4Char">
    <w:name w:val="Heading 4 Char"/>
    <w:basedOn w:val="DefaultParagraphFont"/>
    <w:link w:val="Heading4"/>
    <w:uiPriority w:val="9"/>
    <w:rsid w:val="008570D5"/>
    <w:rPr>
      <w:rFonts w:ascii="Tahoma" w:eastAsiaTheme="majorEastAsia" w:hAnsi="Tahoma" w:cstheme="majorBidi"/>
      <w:color w:val="CDA052"/>
      <w:sz w:val="32"/>
      <w:szCs w:val="26"/>
      <w:lang w:val="fr-FR"/>
    </w:rPr>
  </w:style>
  <w:style w:type="character" w:customStyle="1" w:styleId="Heading5Char">
    <w:name w:val="Heading 5 Char"/>
    <w:basedOn w:val="DefaultParagraphFont"/>
    <w:link w:val="Heading5"/>
    <w:uiPriority w:val="9"/>
    <w:rsid w:val="00016114"/>
    <w:rPr>
      <w:rFonts w:ascii="Tahoma" w:eastAsiaTheme="majorEastAsia" w:hAnsi="Tahoma" w:cstheme="majorBidi"/>
      <w:color w:val="C29138"/>
    </w:rPr>
  </w:style>
  <w:style w:type="paragraph" w:styleId="ListParagraph">
    <w:name w:val="List Paragraph"/>
    <w:basedOn w:val="Normal"/>
    <w:uiPriority w:val="34"/>
    <w:qFormat/>
    <w:rsid w:val="005F5C38"/>
    <w:pPr>
      <w:ind w:left="720"/>
      <w:contextualSpacing/>
    </w:pPr>
  </w:style>
  <w:style w:type="paragraph" w:styleId="TOCHeading">
    <w:name w:val="TOC Heading"/>
    <w:basedOn w:val="Heading1"/>
    <w:next w:val="Normal"/>
    <w:uiPriority w:val="39"/>
    <w:unhideWhenUsed/>
    <w:qFormat/>
    <w:rsid w:val="00206648"/>
    <w:pPr>
      <w:outlineLvl w:val="9"/>
    </w:pPr>
    <w:rPr>
      <w:b/>
    </w:rPr>
  </w:style>
  <w:style w:type="paragraph" w:styleId="TOC1">
    <w:name w:val="toc 1"/>
    <w:basedOn w:val="Normal"/>
    <w:next w:val="Normal"/>
    <w:autoRedefine/>
    <w:uiPriority w:val="39"/>
    <w:unhideWhenUsed/>
    <w:rsid w:val="00206648"/>
    <w:pPr>
      <w:spacing w:after="100"/>
    </w:pPr>
  </w:style>
  <w:style w:type="paragraph" w:styleId="TOC2">
    <w:name w:val="toc 2"/>
    <w:basedOn w:val="Normal"/>
    <w:next w:val="Normal"/>
    <w:autoRedefine/>
    <w:uiPriority w:val="39"/>
    <w:unhideWhenUsed/>
    <w:rsid w:val="00206648"/>
    <w:pPr>
      <w:spacing w:after="100"/>
      <w:ind w:left="220"/>
    </w:pPr>
  </w:style>
  <w:style w:type="paragraph" w:styleId="TOC3">
    <w:name w:val="toc 3"/>
    <w:basedOn w:val="Normal"/>
    <w:next w:val="Normal"/>
    <w:autoRedefine/>
    <w:uiPriority w:val="39"/>
    <w:unhideWhenUsed/>
    <w:rsid w:val="00206648"/>
    <w:pPr>
      <w:spacing w:after="100"/>
      <w:ind w:left="440"/>
    </w:pPr>
  </w:style>
  <w:style w:type="character" w:styleId="Hyperlink">
    <w:name w:val="Hyperlink"/>
    <w:basedOn w:val="DefaultParagraphFont"/>
    <w:uiPriority w:val="99"/>
    <w:unhideWhenUsed/>
    <w:rsid w:val="00206648"/>
    <w:rPr>
      <w:color w:val="0563C1" w:themeColor="hyperlink"/>
      <w:u w:val="single"/>
    </w:rPr>
  </w:style>
  <w:style w:type="paragraph" w:styleId="TOC4">
    <w:name w:val="toc 4"/>
    <w:basedOn w:val="Normal"/>
    <w:next w:val="Normal"/>
    <w:autoRedefine/>
    <w:uiPriority w:val="39"/>
    <w:unhideWhenUsed/>
    <w:rsid w:val="00206648"/>
    <w:pPr>
      <w:spacing w:after="100"/>
      <w:ind w:left="660"/>
    </w:pPr>
  </w:style>
  <w:style w:type="paragraph" w:styleId="TOC5">
    <w:name w:val="toc 5"/>
    <w:basedOn w:val="Normal"/>
    <w:next w:val="Normal"/>
    <w:autoRedefine/>
    <w:uiPriority w:val="39"/>
    <w:unhideWhenUsed/>
    <w:rsid w:val="00206648"/>
    <w:pPr>
      <w:spacing w:after="100"/>
      <w:ind w:left="880"/>
    </w:pPr>
  </w:style>
  <w:style w:type="paragraph" w:styleId="Caption">
    <w:name w:val="caption"/>
    <w:basedOn w:val="Normal"/>
    <w:next w:val="Normal"/>
    <w:uiPriority w:val="35"/>
    <w:unhideWhenUsed/>
    <w:qFormat/>
    <w:rsid w:val="005332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33237"/>
  </w:style>
  <w:style w:type="character" w:styleId="PlaceholderText">
    <w:name w:val="Placeholder Text"/>
    <w:basedOn w:val="DefaultParagraphFont"/>
    <w:uiPriority w:val="99"/>
    <w:semiHidden/>
    <w:rsid w:val="006A23A2"/>
    <w:rPr>
      <w:color w:val="808080"/>
    </w:rPr>
  </w:style>
  <w:style w:type="paragraph" w:styleId="BalloonText">
    <w:name w:val="Balloon Text"/>
    <w:basedOn w:val="Normal"/>
    <w:link w:val="BalloonTextChar"/>
    <w:uiPriority w:val="99"/>
    <w:semiHidden/>
    <w:unhideWhenUsed/>
    <w:rsid w:val="001B036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036A"/>
    <w:rPr>
      <w:rFonts w:ascii="Segoe UI" w:hAnsi="Segoe UI" w:cs="Segoe UI"/>
      <w:sz w:val="18"/>
      <w:szCs w:val="18"/>
    </w:rPr>
  </w:style>
  <w:style w:type="table" w:styleId="TableGrid">
    <w:name w:val="Table Grid"/>
    <w:basedOn w:val="TableNormal"/>
    <w:uiPriority w:val="39"/>
    <w:rsid w:val="00487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6801EE"/>
    <w:pPr>
      <w:spacing w:after="0" w:line="240" w:lineRule="auto"/>
      <w:jc w:val="both"/>
    </w:pPr>
  </w:style>
  <w:style w:type="character" w:styleId="CommentReference">
    <w:name w:val="annotation reference"/>
    <w:basedOn w:val="DefaultParagraphFont"/>
    <w:uiPriority w:val="99"/>
    <w:semiHidden/>
    <w:unhideWhenUsed/>
    <w:rsid w:val="00846235"/>
    <w:rPr>
      <w:sz w:val="16"/>
      <w:szCs w:val="16"/>
    </w:rPr>
  </w:style>
  <w:style w:type="paragraph" w:styleId="CommentText">
    <w:name w:val="annotation text"/>
    <w:basedOn w:val="Normal"/>
    <w:link w:val="CommentTextChar"/>
    <w:uiPriority w:val="99"/>
    <w:unhideWhenUsed/>
    <w:rsid w:val="00846235"/>
    <w:pPr>
      <w:spacing w:line="240" w:lineRule="auto"/>
    </w:pPr>
    <w:rPr>
      <w:sz w:val="20"/>
      <w:szCs w:val="20"/>
    </w:rPr>
  </w:style>
  <w:style w:type="character" w:customStyle="1" w:styleId="CommentTextChar">
    <w:name w:val="Comment Text Char"/>
    <w:basedOn w:val="DefaultParagraphFont"/>
    <w:link w:val="CommentText"/>
    <w:uiPriority w:val="99"/>
    <w:rsid w:val="00846235"/>
    <w:rPr>
      <w:sz w:val="20"/>
      <w:szCs w:val="20"/>
    </w:rPr>
  </w:style>
  <w:style w:type="paragraph" w:styleId="CommentSubject">
    <w:name w:val="annotation subject"/>
    <w:basedOn w:val="CommentText"/>
    <w:next w:val="CommentText"/>
    <w:link w:val="CommentSubjectChar"/>
    <w:uiPriority w:val="99"/>
    <w:semiHidden/>
    <w:unhideWhenUsed/>
    <w:rsid w:val="00846235"/>
    <w:rPr>
      <w:b/>
      <w:bCs/>
    </w:rPr>
  </w:style>
  <w:style w:type="character" w:customStyle="1" w:styleId="CommentSubjectChar">
    <w:name w:val="Comment Subject Char"/>
    <w:basedOn w:val="CommentTextChar"/>
    <w:link w:val="CommentSubject"/>
    <w:uiPriority w:val="99"/>
    <w:semiHidden/>
    <w:rsid w:val="00846235"/>
    <w:rPr>
      <w:b/>
      <w:bCs/>
      <w:sz w:val="20"/>
      <w:szCs w:val="20"/>
    </w:rPr>
  </w:style>
  <w:style w:type="character" w:customStyle="1" w:styleId="Heading6Char">
    <w:name w:val="Heading 6 Char"/>
    <w:aliases w:val="text 5 Char"/>
    <w:basedOn w:val="DefaultParagraphFont"/>
    <w:link w:val="Heading6"/>
    <w:uiPriority w:val="9"/>
    <w:rsid w:val="00016114"/>
    <w:rPr>
      <w:rFonts w:ascii="Tahoma" w:eastAsiaTheme="majorEastAsia" w:hAnsi="Tahoma" w:cstheme="majorBidi"/>
      <w:color w:val="C29138"/>
    </w:rPr>
  </w:style>
  <w:style w:type="paragraph" w:styleId="TOC6">
    <w:name w:val="toc 6"/>
    <w:basedOn w:val="Normal"/>
    <w:next w:val="Normal"/>
    <w:autoRedefine/>
    <w:uiPriority w:val="39"/>
    <w:unhideWhenUsed/>
    <w:rsid w:val="00C27297"/>
    <w:pPr>
      <w:spacing w:after="100"/>
      <w:ind w:left="1100"/>
    </w:pPr>
  </w:style>
  <w:style w:type="character" w:customStyle="1" w:styleId="Heading7Char">
    <w:name w:val="Heading 7 Char"/>
    <w:aliases w:val="tibo2 Char"/>
    <w:basedOn w:val="DefaultParagraphFont"/>
    <w:link w:val="Heading7"/>
    <w:uiPriority w:val="9"/>
    <w:rsid w:val="00792344"/>
    <w:rPr>
      <w:rFonts w:asciiTheme="majorHAnsi" w:eastAsiaTheme="majorEastAsia" w:hAnsiTheme="majorHAnsi" w:cstheme="majorBidi"/>
      <w:i/>
      <w:iCs/>
      <w:color w:val="1F4D78" w:themeColor="accent1" w:themeShade="7F"/>
    </w:rPr>
  </w:style>
  <w:style w:type="character" w:customStyle="1" w:styleId="searchmatch">
    <w:name w:val="searchmatch"/>
    <w:basedOn w:val="DefaultParagraphFont"/>
    <w:rsid w:val="00995095"/>
  </w:style>
  <w:style w:type="paragraph" w:customStyle="1" w:styleId="Style1">
    <w:name w:val="Style1"/>
    <w:basedOn w:val="Heading1"/>
    <w:link w:val="Style1Car"/>
    <w:rsid w:val="005457E7"/>
  </w:style>
  <w:style w:type="paragraph" w:customStyle="1" w:styleId="Tibo1">
    <w:name w:val="Tibo1"/>
    <w:basedOn w:val="Style1"/>
    <w:link w:val="Tibo1Car"/>
    <w:qFormat/>
    <w:rsid w:val="00190FB7"/>
    <w:pPr>
      <w:numPr>
        <w:numId w:val="13"/>
      </w:numPr>
    </w:pPr>
  </w:style>
  <w:style w:type="character" w:customStyle="1" w:styleId="Style1Car">
    <w:name w:val="Style1 Car"/>
    <w:basedOn w:val="Heading1Char"/>
    <w:link w:val="Style1"/>
    <w:rsid w:val="005457E7"/>
    <w:rPr>
      <w:rFonts w:ascii="Tahoma" w:eastAsiaTheme="majorEastAsia" w:hAnsi="Tahoma" w:cstheme="majorBidi"/>
      <w:color w:val="BF8F00" w:themeColor="accent4" w:themeShade="BF"/>
      <w:sz w:val="32"/>
      <w:szCs w:val="26"/>
      <w:lang w:val="fr-FR"/>
    </w:rPr>
  </w:style>
  <w:style w:type="paragraph" w:customStyle="1" w:styleId="Tibo2">
    <w:name w:val="Tibo2"/>
    <w:basedOn w:val="Heading3"/>
    <w:link w:val="Tibo2Car"/>
    <w:qFormat/>
    <w:rsid w:val="00190FB7"/>
    <w:pPr>
      <w:numPr>
        <w:numId w:val="0"/>
      </w:numPr>
      <w:spacing w:before="0" w:line="240" w:lineRule="auto"/>
      <w:contextualSpacing/>
    </w:pPr>
    <w:rPr>
      <w:color w:val="BF8F00" w:themeColor="accent4" w:themeShade="BF"/>
      <w:sz w:val="28"/>
      <w:szCs w:val="28"/>
      <w:lang w:val="en-GB"/>
    </w:rPr>
  </w:style>
  <w:style w:type="character" w:customStyle="1" w:styleId="Tibo1Car">
    <w:name w:val="Tibo1 Car"/>
    <w:basedOn w:val="Style1Car"/>
    <w:link w:val="Tibo1"/>
    <w:rsid w:val="00190FB7"/>
    <w:rPr>
      <w:rFonts w:ascii="Tahoma" w:eastAsiaTheme="majorEastAsia" w:hAnsi="Tahoma" w:cstheme="majorBidi"/>
      <w:color w:val="BF8F00" w:themeColor="accent4" w:themeShade="BF"/>
      <w:sz w:val="32"/>
      <w:szCs w:val="26"/>
      <w:lang w:val="fr-FR"/>
    </w:rPr>
  </w:style>
  <w:style w:type="paragraph" w:customStyle="1" w:styleId="Tibo3">
    <w:name w:val="Tibo3"/>
    <w:basedOn w:val="Heading4"/>
    <w:link w:val="Tibo3Car"/>
    <w:qFormat/>
    <w:rsid w:val="00190FB7"/>
    <w:pPr>
      <w:numPr>
        <w:numId w:val="0"/>
      </w:numPr>
      <w:ind w:firstLine="720"/>
    </w:pPr>
    <w:rPr>
      <w:color w:val="BF8F00" w:themeColor="accent4" w:themeShade="BF"/>
      <w:sz w:val="24"/>
      <w:szCs w:val="24"/>
      <w:lang w:val="en-GB"/>
    </w:rPr>
  </w:style>
  <w:style w:type="character" w:customStyle="1" w:styleId="Tibo2Car">
    <w:name w:val="Tibo2 Car"/>
    <w:basedOn w:val="Heading3Char"/>
    <w:link w:val="Tibo2"/>
    <w:rsid w:val="00190FB7"/>
    <w:rPr>
      <w:rFonts w:ascii="Tahoma" w:eastAsiaTheme="majorEastAsia" w:hAnsi="Tahoma" w:cstheme="majorBidi"/>
      <w:color w:val="BF8F00" w:themeColor="accent4" w:themeShade="BF"/>
      <w:sz w:val="28"/>
      <w:szCs w:val="28"/>
      <w:lang w:val="en-GB"/>
    </w:rPr>
  </w:style>
  <w:style w:type="paragraph" w:customStyle="1" w:styleId="Tibo4">
    <w:name w:val="Tibo4"/>
    <w:basedOn w:val="Normal"/>
    <w:link w:val="Tibo4Car"/>
    <w:qFormat/>
    <w:rsid w:val="00190FB7"/>
    <w:pPr>
      <w:ind w:left="720" w:firstLine="720"/>
    </w:pPr>
    <w:rPr>
      <w:rFonts w:eastAsiaTheme="majorEastAsia" w:cstheme="majorBidi"/>
      <w:color w:val="BF8F00" w:themeColor="accent4" w:themeShade="BF"/>
      <w:sz w:val="24"/>
      <w:szCs w:val="24"/>
      <w:lang w:val="en-GB"/>
    </w:rPr>
  </w:style>
  <w:style w:type="character" w:customStyle="1" w:styleId="Tibo3Car">
    <w:name w:val="Tibo3 Car"/>
    <w:basedOn w:val="Heading4Char"/>
    <w:link w:val="Tibo3"/>
    <w:rsid w:val="00190FB7"/>
    <w:rPr>
      <w:rFonts w:ascii="Tahoma" w:eastAsiaTheme="majorEastAsia" w:hAnsi="Tahoma" w:cstheme="majorBidi"/>
      <w:color w:val="BF8F00" w:themeColor="accent4" w:themeShade="BF"/>
      <w:sz w:val="24"/>
      <w:szCs w:val="24"/>
      <w:lang w:val="en-GB"/>
    </w:rPr>
  </w:style>
  <w:style w:type="paragraph" w:styleId="TOC7">
    <w:name w:val="toc 7"/>
    <w:basedOn w:val="Normal"/>
    <w:next w:val="Normal"/>
    <w:autoRedefine/>
    <w:uiPriority w:val="39"/>
    <w:unhideWhenUsed/>
    <w:rsid w:val="00F32EEF"/>
    <w:pPr>
      <w:spacing w:after="100"/>
      <w:ind w:left="1320"/>
      <w:jc w:val="left"/>
    </w:pPr>
    <w:rPr>
      <w:rFonts w:asciiTheme="minorHAnsi" w:eastAsiaTheme="minorEastAsia" w:hAnsiTheme="minorHAnsi"/>
      <w:lang w:val="fr-FR" w:eastAsia="fr-FR"/>
    </w:rPr>
  </w:style>
  <w:style w:type="character" w:customStyle="1" w:styleId="Tibo4Car">
    <w:name w:val="Tibo4 Car"/>
    <w:basedOn w:val="DefaultParagraphFont"/>
    <w:link w:val="Tibo4"/>
    <w:rsid w:val="00190FB7"/>
    <w:rPr>
      <w:rFonts w:ascii="Tahoma" w:eastAsiaTheme="majorEastAsia" w:hAnsi="Tahoma" w:cstheme="majorBidi"/>
      <w:color w:val="BF8F00" w:themeColor="accent4" w:themeShade="BF"/>
      <w:sz w:val="24"/>
      <w:szCs w:val="24"/>
      <w:lang w:val="en-GB"/>
    </w:rPr>
  </w:style>
  <w:style w:type="paragraph" w:styleId="TOC8">
    <w:name w:val="toc 8"/>
    <w:basedOn w:val="Normal"/>
    <w:next w:val="Normal"/>
    <w:autoRedefine/>
    <w:uiPriority w:val="39"/>
    <w:unhideWhenUsed/>
    <w:rsid w:val="00F32EEF"/>
    <w:pPr>
      <w:spacing w:after="100"/>
      <w:ind w:left="1540"/>
      <w:jc w:val="left"/>
    </w:pPr>
    <w:rPr>
      <w:rFonts w:asciiTheme="minorHAnsi" w:eastAsiaTheme="minorEastAsia" w:hAnsiTheme="minorHAnsi"/>
      <w:lang w:val="fr-FR" w:eastAsia="fr-FR"/>
    </w:rPr>
  </w:style>
  <w:style w:type="paragraph" w:styleId="TOC9">
    <w:name w:val="toc 9"/>
    <w:basedOn w:val="Normal"/>
    <w:next w:val="Normal"/>
    <w:autoRedefine/>
    <w:uiPriority w:val="39"/>
    <w:unhideWhenUsed/>
    <w:rsid w:val="00F32EEF"/>
    <w:pPr>
      <w:spacing w:after="100"/>
      <w:ind w:left="1760"/>
      <w:jc w:val="left"/>
    </w:pPr>
    <w:rPr>
      <w:rFonts w:asciiTheme="minorHAnsi" w:eastAsiaTheme="minorEastAsia" w:hAnsiTheme="minorHAnsi"/>
      <w:lang w:val="fr-FR" w:eastAsia="fr-FR"/>
    </w:rPr>
  </w:style>
  <w:style w:type="character" w:customStyle="1" w:styleId="Mentionnonrsolue1">
    <w:name w:val="Mention non résolue1"/>
    <w:basedOn w:val="DefaultParagraphFont"/>
    <w:uiPriority w:val="99"/>
    <w:semiHidden/>
    <w:unhideWhenUsed/>
    <w:rsid w:val="00F32E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5014">
      <w:bodyDiv w:val="1"/>
      <w:marLeft w:val="0"/>
      <w:marRight w:val="0"/>
      <w:marTop w:val="0"/>
      <w:marBottom w:val="0"/>
      <w:divBdr>
        <w:top w:val="none" w:sz="0" w:space="0" w:color="auto"/>
        <w:left w:val="none" w:sz="0" w:space="0" w:color="auto"/>
        <w:bottom w:val="none" w:sz="0" w:space="0" w:color="auto"/>
        <w:right w:val="none" w:sz="0" w:space="0" w:color="auto"/>
      </w:divBdr>
    </w:div>
    <w:div w:id="65693332">
      <w:bodyDiv w:val="1"/>
      <w:marLeft w:val="0"/>
      <w:marRight w:val="0"/>
      <w:marTop w:val="0"/>
      <w:marBottom w:val="0"/>
      <w:divBdr>
        <w:top w:val="none" w:sz="0" w:space="0" w:color="auto"/>
        <w:left w:val="none" w:sz="0" w:space="0" w:color="auto"/>
        <w:bottom w:val="none" w:sz="0" w:space="0" w:color="auto"/>
        <w:right w:val="none" w:sz="0" w:space="0" w:color="auto"/>
      </w:divBdr>
    </w:div>
    <w:div w:id="209273267">
      <w:bodyDiv w:val="1"/>
      <w:marLeft w:val="0"/>
      <w:marRight w:val="0"/>
      <w:marTop w:val="0"/>
      <w:marBottom w:val="0"/>
      <w:divBdr>
        <w:top w:val="none" w:sz="0" w:space="0" w:color="auto"/>
        <w:left w:val="none" w:sz="0" w:space="0" w:color="auto"/>
        <w:bottom w:val="none" w:sz="0" w:space="0" w:color="auto"/>
        <w:right w:val="none" w:sz="0" w:space="0" w:color="auto"/>
      </w:divBdr>
    </w:div>
    <w:div w:id="228617544">
      <w:bodyDiv w:val="1"/>
      <w:marLeft w:val="0"/>
      <w:marRight w:val="0"/>
      <w:marTop w:val="0"/>
      <w:marBottom w:val="0"/>
      <w:divBdr>
        <w:top w:val="none" w:sz="0" w:space="0" w:color="auto"/>
        <w:left w:val="none" w:sz="0" w:space="0" w:color="auto"/>
        <w:bottom w:val="none" w:sz="0" w:space="0" w:color="auto"/>
        <w:right w:val="none" w:sz="0" w:space="0" w:color="auto"/>
      </w:divBdr>
    </w:div>
    <w:div w:id="231623475">
      <w:bodyDiv w:val="1"/>
      <w:marLeft w:val="0"/>
      <w:marRight w:val="0"/>
      <w:marTop w:val="0"/>
      <w:marBottom w:val="0"/>
      <w:divBdr>
        <w:top w:val="none" w:sz="0" w:space="0" w:color="auto"/>
        <w:left w:val="none" w:sz="0" w:space="0" w:color="auto"/>
        <w:bottom w:val="none" w:sz="0" w:space="0" w:color="auto"/>
        <w:right w:val="none" w:sz="0" w:space="0" w:color="auto"/>
      </w:divBdr>
    </w:div>
    <w:div w:id="276715978">
      <w:bodyDiv w:val="1"/>
      <w:marLeft w:val="0"/>
      <w:marRight w:val="0"/>
      <w:marTop w:val="0"/>
      <w:marBottom w:val="0"/>
      <w:divBdr>
        <w:top w:val="none" w:sz="0" w:space="0" w:color="auto"/>
        <w:left w:val="none" w:sz="0" w:space="0" w:color="auto"/>
        <w:bottom w:val="none" w:sz="0" w:space="0" w:color="auto"/>
        <w:right w:val="none" w:sz="0" w:space="0" w:color="auto"/>
      </w:divBdr>
    </w:div>
    <w:div w:id="320427693">
      <w:bodyDiv w:val="1"/>
      <w:marLeft w:val="0"/>
      <w:marRight w:val="0"/>
      <w:marTop w:val="0"/>
      <w:marBottom w:val="0"/>
      <w:divBdr>
        <w:top w:val="none" w:sz="0" w:space="0" w:color="auto"/>
        <w:left w:val="none" w:sz="0" w:space="0" w:color="auto"/>
        <w:bottom w:val="none" w:sz="0" w:space="0" w:color="auto"/>
        <w:right w:val="none" w:sz="0" w:space="0" w:color="auto"/>
      </w:divBdr>
    </w:div>
    <w:div w:id="342249121">
      <w:bodyDiv w:val="1"/>
      <w:marLeft w:val="0"/>
      <w:marRight w:val="0"/>
      <w:marTop w:val="0"/>
      <w:marBottom w:val="0"/>
      <w:divBdr>
        <w:top w:val="none" w:sz="0" w:space="0" w:color="auto"/>
        <w:left w:val="none" w:sz="0" w:space="0" w:color="auto"/>
        <w:bottom w:val="none" w:sz="0" w:space="0" w:color="auto"/>
        <w:right w:val="none" w:sz="0" w:space="0" w:color="auto"/>
      </w:divBdr>
    </w:div>
    <w:div w:id="385834560">
      <w:bodyDiv w:val="1"/>
      <w:marLeft w:val="0"/>
      <w:marRight w:val="0"/>
      <w:marTop w:val="0"/>
      <w:marBottom w:val="0"/>
      <w:divBdr>
        <w:top w:val="none" w:sz="0" w:space="0" w:color="auto"/>
        <w:left w:val="none" w:sz="0" w:space="0" w:color="auto"/>
        <w:bottom w:val="none" w:sz="0" w:space="0" w:color="auto"/>
        <w:right w:val="none" w:sz="0" w:space="0" w:color="auto"/>
      </w:divBdr>
    </w:div>
    <w:div w:id="408427672">
      <w:bodyDiv w:val="1"/>
      <w:marLeft w:val="0"/>
      <w:marRight w:val="0"/>
      <w:marTop w:val="0"/>
      <w:marBottom w:val="0"/>
      <w:divBdr>
        <w:top w:val="none" w:sz="0" w:space="0" w:color="auto"/>
        <w:left w:val="none" w:sz="0" w:space="0" w:color="auto"/>
        <w:bottom w:val="none" w:sz="0" w:space="0" w:color="auto"/>
        <w:right w:val="none" w:sz="0" w:space="0" w:color="auto"/>
      </w:divBdr>
    </w:div>
    <w:div w:id="418990775">
      <w:bodyDiv w:val="1"/>
      <w:marLeft w:val="0"/>
      <w:marRight w:val="0"/>
      <w:marTop w:val="0"/>
      <w:marBottom w:val="0"/>
      <w:divBdr>
        <w:top w:val="none" w:sz="0" w:space="0" w:color="auto"/>
        <w:left w:val="none" w:sz="0" w:space="0" w:color="auto"/>
        <w:bottom w:val="none" w:sz="0" w:space="0" w:color="auto"/>
        <w:right w:val="none" w:sz="0" w:space="0" w:color="auto"/>
      </w:divBdr>
    </w:div>
    <w:div w:id="468714639">
      <w:bodyDiv w:val="1"/>
      <w:marLeft w:val="0"/>
      <w:marRight w:val="0"/>
      <w:marTop w:val="0"/>
      <w:marBottom w:val="0"/>
      <w:divBdr>
        <w:top w:val="none" w:sz="0" w:space="0" w:color="auto"/>
        <w:left w:val="none" w:sz="0" w:space="0" w:color="auto"/>
        <w:bottom w:val="none" w:sz="0" w:space="0" w:color="auto"/>
        <w:right w:val="none" w:sz="0" w:space="0" w:color="auto"/>
      </w:divBdr>
    </w:div>
    <w:div w:id="562104644">
      <w:bodyDiv w:val="1"/>
      <w:marLeft w:val="0"/>
      <w:marRight w:val="0"/>
      <w:marTop w:val="0"/>
      <w:marBottom w:val="0"/>
      <w:divBdr>
        <w:top w:val="none" w:sz="0" w:space="0" w:color="auto"/>
        <w:left w:val="none" w:sz="0" w:space="0" w:color="auto"/>
        <w:bottom w:val="none" w:sz="0" w:space="0" w:color="auto"/>
        <w:right w:val="none" w:sz="0" w:space="0" w:color="auto"/>
      </w:divBdr>
    </w:div>
    <w:div w:id="603659567">
      <w:bodyDiv w:val="1"/>
      <w:marLeft w:val="0"/>
      <w:marRight w:val="0"/>
      <w:marTop w:val="0"/>
      <w:marBottom w:val="0"/>
      <w:divBdr>
        <w:top w:val="none" w:sz="0" w:space="0" w:color="auto"/>
        <w:left w:val="none" w:sz="0" w:space="0" w:color="auto"/>
        <w:bottom w:val="none" w:sz="0" w:space="0" w:color="auto"/>
        <w:right w:val="none" w:sz="0" w:space="0" w:color="auto"/>
      </w:divBdr>
    </w:div>
    <w:div w:id="650210918">
      <w:bodyDiv w:val="1"/>
      <w:marLeft w:val="0"/>
      <w:marRight w:val="0"/>
      <w:marTop w:val="0"/>
      <w:marBottom w:val="0"/>
      <w:divBdr>
        <w:top w:val="none" w:sz="0" w:space="0" w:color="auto"/>
        <w:left w:val="none" w:sz="0" w:space="0" w:color="auto"/>
        <w:bottom w:val="none" w:sz="0" w:space="0" w:color="auto"/>
        <w:right w:val="none" w:sz="0" w:space="0" w:color="auto"/>
      </w:divBdr>
    </w:div>
    <w:div w:id="658658917">
      <w:bodyDiv w:val="1"/>
      <w:marLeft w:val="0"/>
      <w:marRight w:val="0"/>
      <w:marTop w:val="0"/>
      <w:marBottom w:val="0"/>
      <w:divBdr>
        <w:top w:val="none" w:sz="0" w:space="0" w:color="auto"/>
        <w:left w:val="none" w:sz="0" w:space="0" w:color="auto"/>
        <w:bottom w:val="none" w:sz="0" w:space="0" w:color="auto"/>
        <w:right w:val="none" w:sz="0" w:space="0" w:color="auto"/>
      </w:divBdr>
    </w:div>
    <w:div w:id="707150219">
      <w:bodyDiv w:val="1"/>
      <w:marLeft w:val="0"/>
      <w:marRight w:val="0"/>
      <w:marTop w:val="0"/>
      <w:marBottom w:val="0"/>
      <w:divBdr>
        <w:top w:val="none" w:sz="0" w:space="0" w:color="auto"/>
        <w:left w:val="none" w:sz="0" w:space="0" w:color="auto"/>
        <w:bottom w:val="none" w:sz="0" w:space="0" w:color="auto"/>
        <w:right w:val="none" w:sz="0" w:space="0" w:color="auto"/>
      </w:divBdr>
    </w:div>
    <w:div w:id="727151643">
      <w:bodyDiv w:val="1"/>
      <w:marLeft w:val="0"/>
      <w:marRight w:val="0"/>
      <w:marTop w:val="0"/>
      <w:marBottom w:val="0"/>
      <w:divBdr>
        <w:top w:val="none" w:sz="0" w:space="0" w:color="auto"/>
        <w:left w:val="none" w:sz="0" w:space="0" w:color="auto"/>
        <w:bottom w:val="none" w:sz="0" w:space="0" w:color="auto"/>
        <w:right w:val="none" w:sz="0" w:space="0" w:color="auto"/>
      </w:divBdr>
    </w:div>
    <w:div w:id="772021806">
      <w:bodyDiv w:val="1"/>
      <w:marLeft w:val="0"/>
      <w:marRight w:val="0"/>
      <w:marTop w:val="0"/>
      <w:marBottom w:val="0"/>
      <w:divBdr>
        <w:top w:val="none" w:sz="0" w:space="0" w:color="auto"/>
        <w:left w:val="none" w:sz="0" w:space="0" w:color="auto"/>
        <w:bottom w:val="none" w:sz="0" w:space="0" w:color="auto"/>
        <w:right w:val="none" w:sz="0" w:space="0" w:color="auto"/>
      </w:divBdr>
    </w:div>
    <w:div w:id="789053705">
      <w:bodyDiv w:val="1"/>
      <w:marLeft w:val="0"/>
      <w:marRight w:val="0"/>
      <w:marTop w:val="0"/>
      <w:marBottom w:val="0"/>
      <w:divBdr>
        <w:top w:val="none" w:sz="0" w:space="0" w:color="auto"/>
        <w:left w:val="none" w:sz="0" w:space="0" w:color="auto"/>
        <w:bottom w:val="none" w:sz="0" w:space="0" w:color="auto"/>
        <w:right w:val="none" w:sz="0" w:space="0" w:color="auto"/>
      </w:divBdr>
    </w:div>
    <w:div w:id="795567890">
      <w:bodyDiv w:val="1"/>
      <w:marLeft w:val="0"/>
      <w:marRight w:val="0"/>
      <w:marTop w:val="0"/>
      <w:marBottom w:val="0"/>
      <w:divBdr>
        <w:top w:val="none" w:sz="0" w:space="0" w:color="auto"/>
        <w:left w:val="none" w:sz="0" w:space="0" w:color="auto"/>
        <w:bottom w:val="none" w:sz="0" w:space="0" w:color="auto"/>
        <w:right w:val="none" w:sz="0" w:space="0" w:color="auto"/>
      </w:divBdr>
    </w:div>
    <w:div w:id="819811646">
      <w:bodyDiv w:val="1"/>
      <w:marLeft w:val="0"/>
      <w:marRight w:val="0"/>
      <w:marTop w:val="0"/>
      <w:marBottom w:val="0"/>
      <w:divBdr>
        <w:top w:val="none" w:sz="0" w:space="0" w:color="auto"/>
        <w:left w:val="none" w:sz="0" w:space="0" w:color="auto"/>
        <w:bottom w:val="none" w:sz="0" w:space="0" w:color="auto"/>
        <w:right w:val="none" w:sz="0" w:space="0" w:color="auto"/>
      </w:divBdr>
    </w:div>
    <w:div w:id="897473434">
      <w:bodyDiv w:val="1"/>
      <w:marLeft w:val="0"/>
      <w:marRight w:val="0"/>
      <w:marTop w:val="0"/>
      <w:marBottom w:val="0"/>
      <w:divBdr>
        <w:top w:val="none" w:sz="0" w:space="0" w:color="auto"/>
        <w:left w:val="none" w:sz="0" w:space="0" w:color="auto"/>
        <w:bottom w:val="none" w:sz="0" w:space="0" w:color="auto"/>
        <w:right w:val="none" w:sz="0" w:space="0" w:color="auto"/>
      </w:divBdr>
    </w:div>
    <w:div w:id="1078793844">
      <w:bodyDiv w:val="1"/>
      <w:marLeft w:val="0"/>
      <w:marRight w:val="0"/>
      <w:marTop w:val="0"/>
      <w:marBottom w:val="0"/>
      <w:divBdr>
        <w:top w:val="none" w:sz="0" w:space="0" w:color="auto"/>
        <w:left w:val="none" w:sz="0" w:space="0" w:color="auto"/>
        <w:bottom w:val="none" w:sz="0" w:space="0" w:color="auto"/>
        <w:right w:val="none" w:sz="0" w:space="0" w:color="auto"/>
      </w:divBdr>
    </w:div>
    <w:div w:id="1100873786">
      <w:bodyDiv w:val="1"/>
      <w:marLeft w:val="0"/>
      <w:marRight w:val="0"/>
      <w:marTop w:val="0"/>
      <w:marBottom w:val="0"/>
      <w:divBdr>
        <w:top w:val="none" w:sz="0" w:space="0" w:color="auto"/>
        <w:left w:val="none" w:sz="0" w:space="0" w:color="auto"/>
        <w:bottom w:val="none" w:sz="0" w:space="0" w:color="auto"/>
        <w:right w:val="none" w:sz="0" w:space="0" w:color="auto"/>
      </w:divBdr>
    </w:div>
    <w:div w:id="1137145435">
      <w:bodyDiv w:val="1"/>
      <w:marLeft w:val="0"/>
      <w:marRight w:val="0"/>
      <w:marTop w:val="0"/>
      <w:marBottom w:val="0"/>
      <w:divBdr>
        <w:top w:val="none" w:sz="0" w:space="0" w:color="auto"/>
        <w:left w:val="none" w:sz="0" w:space="0" w:color="auto"/>
        <w:bottom w:val="none" w:sz="0" w:space="0" w:color="auto"/>
        <w:right w:val="none" w:sz="0" w:space="0" w:color="auto"/>
      </w:divBdr>
    </w:div>
    <w:div w:id="1155028730">
      <w:bodyDiv w:val="1"/>
      <w:marLeft w:val="0"/>
      <w:marRight w:val="0"/>
      <w:marTop w:val="0"/>
      <w:marBottom w:val="0"/>
      <w:divBdr>
        <w:top w:val="none" w:sz="0" w:space="0" w:color="auto"/>
        <w:left w:val="none" w:sz="0" w:space="0" w:color="auto"/>
        <w:bottom w:val="none" w:sz="0" w:space="0" w:color="auto"/>
        <w:right w:val="none" w:sz="0" w:space="0" w:color="auto"/>
      </w:divBdr>
    </w:div>
    <w:div w:id="1172524627">
      <w:bodyDiv w:val="1"/>
      <w:marLeft w:val="0"/>
      <w:marRight w:val="0"/>
      <w:marTop w:val="0"/>
      <w:marBottom w:val="0"/>
      <w:divBdr>
        <w:top w:val="none" w:sz="0" w:space="0" w:color="auto"/>
        <w:left w:val="none" w:sz="0" w:space="0" w:color="auto"/>
        <w:bottom w:val="none" w:sz="0" w:space="0" w:color="auto"/>
        <w:right w:val="none" w:sz="0" w:space="0" w:color="auto"/>
      </w:divBdr>
    </w:div>
    <w:div w:id="1274628925">
      <w:bodyDiv w:val="1"/>
      <w:marLeft w:val="0"/>
      <w:marRight w:val="0"/>
      <w:marTop w:val="0"/>
      <w:marBottom w:val="0"/>
      <w:divBdr>
        <w:top w:val="none" w:sz="0" w:space="0" w:color="auto"/>
        <w:left w:val="none" w:sz="0" w:space="0" w:color="auto"/>
        <w:bottom w:val="none" w:sz="0" w:space="0" w:color="auto"/>
        <w:right w:val="none" w:sz="0" w:space="0" w:color="auto"/>
      </w:divBdr>
    </w:div>
    <w:div w:id="1325667998">
      <w:bodyDiv w:val="1"/>
      <w:marLeft w:val="0"/>
      <w:marRight w:val="0"/>
      <w:marTop w:val="0"/>
      <w:marBottom w:val="0"/>
      <w:divBdr>
        <w:top w:val="none" w:sz="0" w:space="0" w:color="auto"/>
        <w:left w:val="none" w:sz="0" w:space="0" w:color="auto"/>
        <w:bottom w:val="none" w:sz="0" w:space="0" w:color="auto"/>
        <w:right w:val="none" w:sz="0" w:space="0" w:color="auto"/>
      </w:divBdr>
    </w:div>
    <w:div w:id="1459101454">
      <w:bodyDiv w:val="1"/>
      <w:marLeft w:val="0"/>
      <w:marRight w:val="0"/>
      <w:marTop w:val="0"/>
      <w:marBottom w:val="0"/>
      <w:divBdr>
        <w:top w:val="none" w:sz="0" w:space="0" w:color="auto"/>
        <w:left w:val="none" w:sz="0" w:space="0" w:color="auto"/>
        <w:bottom w:val="none" w:sz="0" w:space="0" w:color="auto"/>
        <w:right w:val="none" w:sz="0" w:space="0" w:color="auto"/>
      </w:divBdr>
    </w:div>
    <w:div w:id="1466964472">
      <w:bodyDiv w:val="1"/>
      <w:marLeft w:val="0"/>
      <w:marRight w:val="0"/>
      <w:marTop w:val="0"/>
      <w:marBottom w:val="0"/>
      <w:divBdr>
        <w:top w:val="none" w:sz="0" w:space="0" w:color="auto"/>
        <w:left w:val="none" w:sz="0" w:space="0" w:color="auto"/>
        <w:bottom w:val="none" w:sz="0" w:space="0" w:color="auto"/>
        <w:right w:val="none" w:sz="0" w:space="0" w:color="auto"/>
      </w:divBdr>
    </w:div>
    <w:div w:id="1711295079">
      <w:bodyDiv w:val="1"/>
      <w:marLeft w:val="0"/>
      <w:marRight w:val="0"/>
      <w:marTop w:val="0"/>
      <w:marBottom w:val="0"/>
      <w:divBdr>
        <w:top w:val="none" w:sz="0" w:space="0" w:color="auto"/>
        <w:left w:val="none" w:sz="0" w:space="0" w:color="auto"/>
        <w:bottom w:val="none" w:sz="0" w:space="0" w:color="auto"/>
        <w:right w:val="none" w:sz="0" w:space="0" w:color="auto"/>
      </w:divBdr>
    </w:div>
    <w:div w:id="1722098294">
      <w:bodyDiv w:val="1"/>
      <w:marLeft w:val="0"/>
      <w:marRight w:val="0"/>
      <w:marTop w:val="0"/>
      <w:marBottom w:val="0"/>
      <w:divBdr>
        <w:top w:val="none" w:sz="0" w:space="0" w:color="auto"/>
        <w:left w:val="none" w:sz="0" w:space="0" w:color="auto"/>
        <w:bottom w:val="none" w:sz="0" w:space="0" w:color="auto"/>
        <w:right w:val="none" w:sz="0" w:space="0" w:color="auto"/>
      </w:divBdr>
    </w:div>
    <w:div w:id="1790853880">
      <w:bodyDiv w:val="1"/>
      <w:marLeft w:val="0"/>
      <w:marRight w:val="0"/>
      <w:marTop w:val="0"/>
      <w:marBottom w:val="0"/>
      <w:divBdr>
        <w:top w:val="none" w:sz="0" w:space="0" w:color="auto"/>
        <w:left w:val="none" w:sz="0" w:space="0" w:color="auto"/>
        <w:bottom w:val="none" w:sz="0" w:space="0" w:color="auto"/>
        <w:right w:val="none" w:sz="0" w:space="0" w:color="auto"/>
      </w:divBdr>
    </w:div>
    <w:div w:id="1809395904">
      <w:bodyDiv w:val="1"/>
      <w:marLeft w:val="0"/>
      <w:marRight w:val="0"/>
      <w:marTop w:val="0"/>
      <w:marBottom w:val="0"/>
      <w:divBdr>
        <w:top w:val="none" w:sz="0" w:space="0" w:color="auto"/>
        <w:left w:val="none" w:sz="0" w:space="0" w:color="auto"/>
        <w:bottom w:val="none" w:sz="0" w:space="0" w:color="auto"/>
        <w:right w:val="none" w:sz="0" w:space="0" w:color="auto"/>
      </w:divBdr>
    </w:div>
    <w:div w:id="1835342217">
      <w:bodyDiv w:val="1"/>
      <w:marLeft w:val="0"/>
      <w:marRight w:val="0"/>
      <w:marTop w:val="0"/>
      <w:marBottom w:val="0"/>
      <w:divBdr>
        <w:top w:val="none" w:sz="0" w:space="0" w:color="auto"/>
        <w:left w:val="none" w:sz="0" w:space="0" w:color="auto"/>
        <w:bottom w:val="none" w:sz="0" w:space="0" w:color="auto"/>
        <w:right w:val="none" w:sz="0" w:space="0" w:color="auto"/>
      </w:divBdr>
    </w:div>
    <w:div w:id="1905680335">
      <w:bodyDiv w:val="1"/>
      <w:marLeft w:val="0"/>
      <w:marRight w:val="0"/>
      <w:marTop w:val="0"/>
      <w:marBottom w:val="0"/>
      <w:divBdr>
        <w:top w:val="none" w:sz="0" w:space="0" w:color="auto"/>
        <w:left w:val="none" w:sz="0" w:space="0" w:color="auto"/>
        <w:bottom w:val="none" w:sz="0" w:space="0" w:color="auto"/>
        <w:right w:val="none" w:sz="0" w:space="0" w:color="auto"/>
      </w:divBdr>
    </w:div>
    <w:div w:id="1946887466">
      <w:bodyDiv w:val="1"/>
      <w:marLeft w:val="0"/>
      <w:marRight w:val="0"/>
      <w:marTop w:val="0"/>
      <w:marBottom w:val="0"/>
      <w:divBdr>
        <w:top w:val="none" w:sz="0" w:space="0" w:color="auto"/>
        <w:left w:val="none" w:sz="0" w:space="0" w:color="auto"/>
        <w:bottom w:val="none" w:sz="0" w:space="0" w:color="auto"/>
        <w:right w:val="none" w:sz="0" w:space="0" w:color="auto"/>
      </w:divBdr>
    </w:div>
    <w:div w:id="1963075568">
      <w:bodyDiv w:val="1"/>
      <w:marLeft w:val="0"/>
      <w:marRight w:val="0"/>
      <w:marTop w:val="0"/>
      <w:marBottom w:val="0"/>
      <w:divBdr>
        <w:top w:val="none" w:sz="0" w:space="0" w:color="auto"/>
        <w:left w:val="none" w:sz="0" w:space="0" w:color="auto"/>
        <w:bottom w:val="none" w:sz="0" w:space="0" w:color="auto"/>
        <w:right w:val="none" w:sz="0" w:space="0" w:color="auto"/>
      </w:divBdr>
    </w:div>
    <w:div w:id="2057073921">
      <w:bodyDiv w:val="1"/>
      <w:marLeft w:val="0"/>
      <w:marRight w:val="0"/>
      <w:marTop w:val="0"/>
      <w:marBottom w:val="0"/>
      <w:divBdr>
        <w:top w:val="none" w:sz="0" w:space="0" w:color="auto"/>
        <w:left w:val="none" w:sz="0" w:space="0" w:color="auto"/>
        <w:bottom w:val="none" w:sz="0" w:space="0" w:color="auto"/>
        <w:right w:val="none" w:sz="0" w:space="0" w:color="auto"/>
      </w:divBdr>
    </w:div>
    <w:div w:id="2059468817">
      <w:bodyDiv w:val="1"/>
      <w:marLeft w:val="0"/>
      <w:marRight w:val="0"/>
      <w:marTop w:val="0"/>
      <w:marBottom w:val="0"/>
      <w:divBdr>
        <w:top w:val="none" w:sz="0" w:space="0" w:color="auto"/>
        <w:left w:val="none" w:sz="0" w:space="0" w:color="auto"/>
        <w:bottom w:val="none" w:sz="0" w:space="0" w:color="auto"/>
        <w:right w:val="none" w:sz="0" w:space="0" w:color="auto"/>
      </w:divBdr>
    </w:div>
    <w:div w:id="2112889583">
      <w:bodyDiv w:val="1"/>
      <w:marLeft w:val="0"/>
      <w:marRight w:val="0"/>
      <w:marTop w:val="0"/>
      <w:marBottom w:val="0"/>
      <w:divBdr>
        <w:top w:val="none" w:sz="0" w:space="0" w:color="auto"/>
        <w:left w:val="none" w:sz="0" w:space="0" w:color="auto"/>
        <w:bottom w:val="none" w:sz="0" w:space="0" w:color="auto"/>
        <w:right w:val="none" w:sz="0" w:space="0" w:color="auto"/>
      </w:divBdr>
    </w:div>
    <w:div w:id="2114126810">
      <w:bodyDiv w:val="1"/>
      <w:marLeft w:val="0"/>
      <w:marRight w:val="0"/>
      <w:marTop w:val="0"/>
      <w:marBottom w:val="0"/>
      <w:divBdr>
        <w:top w:val="none" w:sz="0" w:space="0" w:color="auto"/>
        <w:left w:val="none" w:sz="0" w:space="0" w:color="auto"/>
        <w:bottom w:val="none" w:sz="0" w:space="0" w:color="auto"/>
        <w:right w:val="none" w:sz="0" w:space="0" w:color="auto"/>
      </w:divBdr>
    </w:div>
    <w:div w:id="214041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D81F1-3FEA-46AE-9A03-934B01A2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752</Words>
  <Characters>4290</Characters>
  <Application>Microsoft Office Word</Application>
  <DocSecurity>0</DocSecurity>
  <Lines>35</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Hortense PERRET</dc:creator>
  <cp:keywords/>
  <dc:description/>
  <cp:lastModifiedBy>Pang, Yuwen</cp:lastModifiedBy>
  <cp:revision>6</cp:revision>
  <cp:lastPrinted>2021-02-22T18:11:00Z</cp:lastPrinted>
  <dcterms:created xsi:type="dcterms:W3CDTF">2025-07-11T15:29:00Z</dcterms:created>
  <dcterms:modified xsi:type="dcterms:W3CDTF">2025-07-22T13:53:00Z</dcterms:modified>
</cp:coreProperties>
</file>