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520" w:type="dxa"/>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70" w:type="dxa"/>
          <w:right w:w="70" w:type="dxa"/>
        </w:tblCellMar>
        <w:tblLook w:val="0000" w:firstRow="0" w:lastRow="0" w:firstColumn="0" w:lastColumn="0" w:noHBand="0" w:noVBand="0"/>
      </w:tblPr>
      <w:tblGrid>
        <w:gridCol w:w="4115"/>
        <w:gridCol w:w="2062"/>
        <w:gridCol w:w="4263"/>
      </w:tblGrid>
      <w:tr w:rsidR="00F0781C" w:rsidRPr="00752CED" w14:paraId="5521F140" w14:textId="77777777" w:rsidTr="00F0781C">
        <w:trPr>
          <w:trHeight w:val="3676"/>
        </w:trPr>
        <w:tc>
          <w:tcPr>
            <w:tcW w:w="4115" w:type="dxa"/>
            <w:tcBorders>
              <w:top w:val="single" w:sz="4" w:space="0" w:color="auto"/>
              <w:left w:val="single" w:sz="4" w:space="0" w:color="auto"/>
              <w:bottom w:val="single" w:sz="4" w:space="0" w:color="auto"/>
              <w:right w:val="single" w:sz="4" w:space="0" w:color="auto"/>
            </w:tcBorders>
            <w:vAlign w:val="center"/>
          </w:tcPr>
          <w:p w14:paraId="2630C624" w14:textId="77777777" w:rsidR="00F0781C" w:rsidRPr="00E75298" w:rsidRDefault="00F0781C" w:rsidP="00EE6CC0">
            <w:pPr>
              <w:ind w:left="520" w:right="347"/>
              <w:jc w:val="center"/>
              <w:rPr>
                <w:b/>
                <w:bCs/>
              </w:rPr>
            </w:pPr>
            <w:r w:rsidRPr="003261AF">
              <w:rPr>
                <w:noProof/>
                <w:lang w:val="en-GB"/>
              </w:rPr>
              <w:drawing>
                <wp:anchor distT="0" distB="0" distL="114300" distR="114300" simplePos="0" relativeHeight="251659264" behindDoc="0" locked="0" layoutInCell="1" allowOverlap="1" wp14:anchorId="5F6BB9B3" wp14:editId="42BFE53D">
                  <wp:simplePos x="0" y="0"/>
                  <wp:positionH relativeFrom="column">
                    <wp:posOffset>810260</wp:posOffset>
                  </wp:positionH>
                  <wp:positionV relativeFrom="paragraph">
                    <wp:posOffset>321310</wp:posOffset>
                  </wp:positionV>
                  <wp:extent cx="1003935" cy="495300"/>
                  <wp:effectExtent l="0" t="0" r="571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t="-6657" r="1144"/>
                          <a:stretch>
                            <a:fillRect/>
                          </a:stretch>
                        </pic:blipFill>
                        <pic:spPr bwMode="auto">
                          <a:xfrm>
                            <a:off x="0" y="0"/>
                            <a:ext cx="1003935"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E75298">
              <w:rPr>
                <w:b/>
                <w:bCs/>
              </w:rPr>
              <w:t>EMIRATES CENTER FOR WILDLIFE PROPAGATION</w:t>
            </w:r>
          </w:p>
          <w:p w14:paraId="382E2354" w14:textId="77777777" w:rsidR="00F0781C" w:rsidRPr="00E75298" w:rsidRDefault="00F0781C" w:rsidP="00EE6CC0">
            <w:pPr>
              <w:ind w:left="520" w:right="215"/>
              <w:jc w:val="center"/>
              <w:rPr>
                <w:noProof/>
              </w:rPr>
            </w:pPr>
          </w:p>
          <w:p w14:paraId="5D0E1598" w14:textId="77777777" w:rsidR="00F0781C" w:rsidRPr="00E75298" w:rsidRDefault="00F0781C" w:rsidP="00EE6CC0">
            <w:pPr>
              <w:ind w:left="520" w:right="215"/>
              <w:jc w:val="center"/>
              <w:rPr>
                <w:noProof/>
              </w:rPr>
            </w:pPr>
          </w:p>
          <w:p w14:paraId="005F5E63" w14:textId="77777777" w:rsidR="00F0781C" w:rsidRPr="00E75298" w:rsidRDefault="00F0781C" w:rsidP="00EE6CC0">
            <w:pPr>
              <w:ind w:left="520" w:right="235"/>
              <w:jc w:val="center"/>
              <w:rPr>
                <w:noProof/>
              </w:rPr>
            </w:pPr>
            <w:r w:rsidRPr="00E75298">
              <w:rPr>
                <w:noProof/>
              </w:rPr>
              <w:t>Province de Boulemane - B.P. 47</w:t>
            </w:r>
          </w:p>
          <w:p w14:paraId="65B49A3C" w14:textId="77777777" w:rsidR="00F0781C" w:rsidRPr="00E75298" w:rsidRDefault="00F0781C" w:rsidP="00EE6CC0">
            <w:pPr>
              <w:ind w:left="520" w:right="235"/>
              <w:jc w:val="center"/>
              <w:rPr>
                <w:noProof/>
              </w:rPr>
            </w:pPr>
            <w:r w:rsidRPr="00E75298">
              <w:rPr>
                <w:noProof/>
              </w:rPr>
              <w:t>33250 Missour</w:t>
            </w:r>
          </w:p>
          <w:p w14:paraId="5C8DD852" w14:textId="77777777" w:rsidR="00F0781C" w:rsidRPr="00E75298" w:rsidRDefault="00F0781C" w:rsidP="00EE6CC0">
            <w:pPr>
              <w:ind w:left="520" w:right="235"/>
              <w:jc w:val="center"/>
              <w:rPr>
                <w:noProof/>
              </w:rPr>
            </w:pPr>
            <w:r w:rsidRPr="00E75298">
              <w:rPr>
                <w:noProof/>
              </w:rPr>
              <w:t>ROYAUME DU MAROC</w:t>
            </w:r>
          </w:p>
          <w:p w14:paraId="48B0B8ED" w14:textId="77777777" w:rsidR="00F0781C" w:rsidRPr="00E75298" w:rsidRDefault="00F0781C" w:rsidP="00EE6CC0">
            <w:pPr>
              <w:ind w:left="520" w:right="235"/>
              <w:jc w:val="center"/>
              <w:rPr>
                <w:noProof/>
              </w:rPr>
            </w:pPr>
            <w:r w:rsidRPr="00E75298">
              <w:rPr>
                <w:noProof/>
              </w:rPr>
              <w:t>Tél. : +212 (0)5 35 58 57 52</w:t>
            </w:r>
          </w:p>
          <w:p w14:paraId="3EB32E98" w14:textId="77777777" w:rsidR="00F0781C" w:rsidRPr="00E75298" w:rsidRDefault="00F0781C" w:rsidP="00EE6CC0">
            <w:pPr>
              <w:ind w:left="520" w:right="235"/>
              <w:jc w:val="center"/>
              <w:rPr>
                <w:noProof/>
              </w:rPr>
            </w:pPr>
            <w:r w:rsidRPr="00E75298">
              <w:rPr>
                <w:noProof/>
              </w:rPr>
              <w:t>Fax : +212 (0)5 35 58 52 06</w:t>
            </w:r>
          </w:p>
          <w:p w14:paraId="7B0F5688" w14:textId="77777777" w:rsidR="00F0781C" w:rsidRPr="00E75298" w:rsidRDefault="00F0781C" w:rsidP="00EE6CC0">
            <w:pPr>
              <w:ind w:left="520" w:right="235"/>
              <w:jc w:val="center"/>
              <w:rPr>
                <w:sz w:val="24"/>
                <w:szCs w:val="24"/>
              </w:rPr>
            </w:pPr>
            <w:proofErr w:type="gramStart"/>
            <w:r w:rsidRPr="00E75298">
              <w:rPr>
                <w:sz w:val="24"/>
                <w:szCs w:val="24"/>
              </w:rPr>
              <w:t>E-mail</w:t>
            </w:r>
            <w:proofErr w:type="gramEnd"/>
            <w:r w:rsidRPr="00E75298">
              <w:rPr>
                <w:sz w:val="24"/>
                <w:szCs w:val="24"/>
              </w:rPr>
              <w:t xml:space="preserve"> : </w:t>
            </w:r>
            <w:r w:rsidRPr="00E75298">
              <w:rPr>
                <w:rStyle w:val="CorpsdetexteCar"/>
                <w:rFonts w:asciiTheme="minorHAnsi" w:hAnsiTheme="minorHAnsi"/>
              </w:rPr>
              <w:t>houbara@ecwp.net.ma</w:t>
            </w:r>
          </w:p>
        </w:tc>
        <w:tc>
          <w:tcPr>
            <w:tcW w:w="2062" w:type="dxa"/>
            <w:tcBorders>
              <w:top w:val="single" w:sz="4" w:space="0" w:color="auto"/>
              <w:left w:val="single" w:sz="4" w:space="0" w:color="auto"/>
              <w:bottom w:val="single" w:sz="4" w:space="0" w:color="auto"/>
              <w:right w:val="single" w:sz="4" w:space="0" w:color="auto"/>
            </w:tcBorders>
            <w:vAlign w:val="center"/>
          </w:tcPr>
          <w:p w14:paraId="16778D07" w14:textId="77777777" w:rsidR="008F4AAA" w:rsidRPr="003261AF" w:rsidRDefault="00F001A3" w:rsidP="00EE6CC0">
            <w:pPr>
              <w:jc w:val="center"/>
              <w:rPr>
                <w:sz w:val="28"/>
                <w:szCs w:val="28"/>
                <w:lang w:val="en-GB"/>
              </w:rPr>
            </w:pPr>
            <w:r w:rsidRPr="003261AF">
              <w:rPr>
                <w:sz w:val="28"/>
                <w:szCs w:val="28"/>
                <w:lang w:val="en-GB"/>
              </w:rPr>
              <w:t>Field protocol</w:t>
            </w:r>
          </w:p>
        </w:tc>
        <w:tc>
          <w:tcPr>
            <w:tcW w:w="4263" w:type="dxa"/>
            <w:tcBorders>
              <w:top w:val="single" w:sz="4" w:space="0" w:color="auto"/>
              <w:left w:val="single" w:sz="4" w:space="0" w:color="auto"/>
              <w:bottom w:val="single" w:sz="4" w:space="0" w:color="auto"/>
              <w:right w:val="single" w:sz="4" w:space="0" w:color="auto"/>
            </w:tcBorders>
            <w:vAlign w:val="center"/>
          </w:tcPr>
          <w:p w14:paraId="036A157F" w14:textId="77777777" w:rsidR="00F0781C" w:rsidRPr="003261AF" w:rsidRDefault="00F001A3" w:rsidP="00EE6CC0">
            <w:pPr>
              <w:jc w:val="center"/>
              <w:rPr>
                <w:i/>
                <w:iCs/>
                <w:lang w:val="en-GB"/>
              </w:rPr>
            </w:pPr>
            <w:r w:rsidRPr="003261AF">
              <w:rPr>
                <w:i/>
                <w:iCs/>
                <w:lang w:val="en-GB"/>
              </w:rPr>
              <w:t>Identification</w:t>
            </w:r>
            <w:r w:rsidR="00F0781C" w:rsidRPr="003261AF">
              <w:rPr>
                <w:i/>
                <w:iCs/>
                <w:lang w:val="en-GB"/>
              </w:rPr>
              <w:t>:</w:t>
            </w:r>
          </w:p>
          <w:p w14:paraId="17C75559" w14:textId="5DD82DBF" w:rsidR="00F0781C" w:rsidRPr="003261AF" w:rsidRDefault="00255F34" w:rsidP="00DA324E">
            <w:pPr>
              <w:jc w:val="center"/>
              <w:rPr>
                <w:i/>
                <w:iCs/>
                <w:lang w:val="en-GB"/>
              </w:rPr>
            </w:pPr>
            <w:r w:rsidRPr="003261AF">
              <w:rPr>
                <w:i/>
                <w:iCs/>
                <w:lang w:val="en-GB"/>
              </w:rPr>
              <w:fldChar w:fldCharType="begin"/>
            </w:r>
            <w:r w:rsidRPr="003261AF">
              <w:rPr>
                <w:i/>
                <w:iCs/>
                <w:lang w:val="en-GB"/>
              </w:rPr>
              <w:instrText xml:space="preserve"> FILENAME   \* MERGEFORMAT </w:instrText>
            </w:r>
            <w:r w:rsidRPr="003261AF">
              <w:rPr>
                <w:i/>
                <w:iCs/>
                <w:lang w:val="en-GB"/>
              </w:rPr>
              <w:fldChar w:fldCharType="separate"/>
            </w:r>
            <w:r w:rsidR="003445B1">
              <w:rPr>
                <w:i/>
                <w:iCs/>
                <w:noProof/>
                <w:lang w:val="en-GB"/>
              </w:rPr>
              <w:t>HB_Standardized_Display_Male_Search_compilation_EN.docx</w:t>
            </w:r>
            <w:r w:rsidRPr="003261AF">
              <w:rPr>
                <w:i/>
                <w:iCs/>
                <w:lang w:val="en-GB"/>
              </w:rPr>
              <w:fldChar w:fldCharType="end"/>
            </w:r>
          </w:p>
        </w:tc>
      </w:tr>
      <w:tr w:rsidR="00F0781C" w:rsidRPr="003261AF" w14:paraId="10449457" w14:textId="77777777" w:rsidTr="00CB037A">
        <w:trPr>
          <w:cantSplit/>
        </w:trPr>
        <w:tc>
          <w:tcPr>
            <w:tcW w:w="6177" w:type="dxa"/>
            <w:gridSpan w:val="2"/>
            <w:vMerge w:val="restart"/>
            <w:tcBorders>
              <w:top w:val="single" w:sz="4" w:space="0" w:color="auto"/>
              <w:left w:val="single" w:sz="4" w:space="0" w:color="auto"/>
              <w:bottom w:val="single" w:sz="4" w:space="0" w:color="auto"/>
              <w:right w:val="single" w:sz="4" w:space="0" w:color="auto"/>
            </w:tcBorders>
            <w:vAlign w:val="center"/>
          </w:tcPr>
          <w:p w14:paraId="12310DC1" w14:textId="77777777" w:rsidR="00E4356A" w:rsidRPr="003261AF" w:rsidRDefault="00F001A3" w:rsidP="00725493">
            <w:pPr>
              <w:jc w:val="center"/>
              <w:rPr>
                <w:b/>
                <w:caps/>
                <w:sz w:val="32"/>
                <w:szCs w:val="32"/>
                <w:lang w:val="en-GB"/>
                <w14:shadow w14:blurRad="50800" w14:dist="38100" w14:dir="2700000" w14:sx="100000" w14:sy="100000" w14:kx="0" w14:ky="0" w14:algn="tl">
                  <w14:srgbClr w14:val="000000">
                    <w14:alpha w14:val="60000"/>
                  </w14:srgbClr>
                </w14:shadow>
              </w:rPr>
            </w:pPr>
            <w:r w:rsidRPr="003261AF">
              <w:rPr>
                <w:b/>
                <w:caps/>
                <w:sz w:val="32"/>
                <w:szCs w:val="32"/>
                <w:lang w:val="en-GB"/>
                <w14:shadow w14:blurRad="50800" w14:dist="38100" w14:dir="2700000" w14:sx="100000" w14:sy="100000" w14:kx="0" w14:ky="0" w14:algn="tl">
                  <w14:srgbClr w14:val="000000">
                    <w14:alpha w14:val="60000"/>
                  </w14:srgbClr>
                </w14:shadow>
              </w:rPr>
              <w:t>Houbara Diplaying male search protocol on</w:t>
            </w:r>
            <w:r w:rsidR="00725493" w:rsidRPr="003261AF">
              <w:rPr>
                <w:b/>
                <w:caps/>
                <w:sz w:val="32"/>
                <w:szCs w:val="32"/>
                <w:lang w:val="en-GB"/>
                <w14:shadow w14:blurRad="50800" w14:dist="38100" w14:dir="2700000" w14:sx="100000" w14:sy="100000" w14:kx="0" w14:ky="0" w14:algn="tl">
                  <w14:srgbClr w14:val="000000">
                    <w14:alpha w14:val="60000"/>
                  </w14:srgbClr>
                </w14:shadow>
              </w:rPr>
              <w:t xml:space="preserve"> Al Baten</w:t>
            </w:r>
          </w:p>
          <w:p w14:paraId="7EE94EFF" w14:textId="77777777" w:rsidR="007E2A02" w:rsidRPr="003261AF" w:rsidRDefault="007E2A02" w:rsidP="00725493">
            <w:pPr>
              <w:jc w:val="center"/>
              <w:rPr>
                <w:b/>
                <w:caps/>
                <w:sz w:val="32"/>
                <w:szCs w:val="32"/>
                <w:lang w:val="en-GB"/>
                <w14:shadow w14:blurRad="50800" w14:dist="38100" w14:dir="2700000" w14:sx="100000" w14:sy="100000" w14:kx="0" w14:ky="0" w14:algn="tl">
                  <w14:srgbClr w14:val="000000">
                    <w14:alpha w14:val="60000"/>
                  </w14:srgbClr>
                </w14:shadow>
              </w:rPr>
            </w:pPr>
            <w:r w:rsidRPr="003261AF">
              <w:rPr>
                <w:b/>
                <w:caps/>
                <w:sz w:val="32"/>
                <w:szCs w:val="32"/>
                <w:lang w:val="en-GB"/>
                <w14:shadow w14:blurRad="50800" w14:dist="38100" w14:dir="2700000" w14:sx="100000" w14:sy="100000" w14:kx="0" w14:ky="0" w14:algn="tl">
                  <w14:srgbClr w14:val="000000">
                    <w14:alpha w14:val="60000"/>
                  </w14:srgbClr>
                </w14:shadow>
              </w:rPr>
              <w:t>Compilation</w:t>
            </w:r>
            <w:r w:rsidR="00AC0317" w:rsidRPr="003261AF">
              <w:rPr>
                <w:b/>
                <w:caps/>
                <w:sz w:val="32"/>
                <w:szCs w:val="32"/>
                <w:lang w:val="en-GB"/>
                <w14:shadow w14:blurRad="50800" w14:dist="38100" w14:dir="2700000" w14:sx="100000" w14:sy="100000" w14:kx="0" w14:ky="0" w14:algn="tl">
                  <w14:srgbClr w14:val="000000">
                    <w14:alpha w14:val="60000"/>
                  </w14:srgbClr>
                </w14:shadow>
              </w:rPr>
              <w:t xml:space="preserve"> 2005-2014</w:t>
            </w:r>
          </w:p>
        </w:tc>
        <w:tc>
          <w:tcPr>
            <w:tcW w:w="4263" w:type="dxa"/>
            <w:tcBorders>
              <w:top w:val="single" w:sz="4" w:space="0" w:color="auto"/>
              <w:left w:val="single" w:sz="4" w:space="0" w:color="auto"/>
              <w:bottom w:val="single" w:sz="4" w:space="0" w:color="auto"/>
              <w:right w:val="single" w:sz="4" w:space="0" w:color="auto"/>
            </w:tcBorders>
            <w:vAlign w:val="center"/>
          </w:tcPr>
          <w:p w14:paraId="57887B14" w14:textId="77777777" w:rsidR="00F0781C" w:rsidRPr="003261AF" w:rsidRDefault="00F001A3" w:rsidP="00EE6CC0">
            <w:pPr>
              <w:jc w:val="center"/>
              <w:rPr>
                <w:i/>
                <w:iCs/>
                <w:lang w:val="en-GB"/>
              </w:rPr>
            </w:pPr>
            <w:r w:rsidRPr="003261AF">
              <w:rPr>
                <w:i/>
                <w:iCs/>
                <w:lang w:val="en-GB"/>
              </w:rPr>
              <w:t>Created</w:t>
            </w:r>
            <w:r w:rsidR="00F0781C" w:rsidRPr="003261AF">
              <w:rPr>
                <w:i/>
                <w:iCs/>
                <w:lang w:val="en-GB"/>
              </w:rPr>
              <w:t>:</w:t>
            </w:r>
          </w:p>
          <w:p w14:paraId="29E6A494" w14:textId="77777777" w:rsidR="00F0781C" w:rsidRPr="003261AF" w:rsidRDefault="00725493" w:rsidP="00EE6CC0">
            <w:pPr>
              <w:jc w:val="center"/>
              <w:rPr>
                <w:lang w:val="en-GB"/>
              </w:rPr>
            </w:pPr>
            <w:r w:rsidRPr="003261AF">
              <w:rPr>
                <w:lang w:val="en-GB"/>
              </w:rPr>
              <w:t>21</w:t>
            </w:r>
            <w:r w:rsidR="00B63E8B" w:rsidRPr="003261AF">
              <w:rPr>
                <w:lang w:val="en-GB"/>
              </w:rPr>
              <w:t>/10</w:t>
            </w:r>
            <w:r w:rsidR="00542D7E" w:rsidRPr="003261AF">
              <w:rPr>
                <w:lang w:val="en-GB"/>
              </w:rPr>
              <w:t>/2014</w:t>
            </w:r>
          </w:p>
        </w:tc>
      </w:tr>
      <w:tr w:rsidR="00F0781C" w:rsidRPr="003261AF" w14:paraId="7EC07D93" w14:textId="77777777" w:rsidTr="00CB037A">
        <w:trPr>
          <w:cantSplit/>
        </w:trPr>
        <w:tc>
          <w:tcPr>
            <w:tcW w:w="6177" w:type="dxa"/>
            <w:gridSpan w:val="2"/>
            <w:vMerge/>
            <w:tcBorders>
              <w:top w:val="single" w:sz="4" w:space="0" w:color="auto"/>
              <w:left w:val="single" w:sz="4" w:space="0" w:color="auto"/>
              <w:bottom w:val="single" w:sz="4" w:space="0" w:color="auto"/>
              <w:right w:val="single" w:sz="4" w:space="0" w:color="auto"/>
            </w:tcBorders>
            <w:vAlign w:val="center"/>
          </w:tcPr>
          <w:p w14:paraId="31FB8787" w14:textId="77777777" w:rsidR="00F0781C" w:rsidRPr="003261AF" w:rsidRDefault="00F0781C" w:rsidP="00EE6CC0">
            <w:pPr>
              <w:jc w:val="center"/>
              <w:rPr>
                <w:lang w:val="en-GB"/>
              </w:rPr>
            </w:pPr>
          </w:p>
        </w:tc>
        <w:tc>
          <w:tcPr>
            <w:tcW w:w="4263" w:type="dxa"/>
            <w:tcBorders>
              <w:top w:val="single" w:sz="4" w:space="0" w:color="auto"/>
              <w:left w:val="single" w:sz="4" w:space="0" w:color="auto"/>
              <w:bottom w:val="single" w:sz="4" w:space="0" w:color="auto"/>
              <w:right w:val="single" w:sz="4" w:space="0" w:color="auto"/>
            </w:tcBorders>
            <w:vAlign w:val="center"/>
          </w:tcPr>
          <w:p w14:paraId="198B092E" w14:textId="77777777" w:rsidR="00F0781C" w:rsidRPr="003261AF" w:rsidRDefault="00F001A3" w:rsidP="00EE6CC0">
            <w:pPr>
              <w:jc w:val="center"/>
              <w:rPr>
                <w:i/>
                <w:iCs/>
                <w:lang w:val="en-GB"/>
              </w:rPr>
            </w:pPr>
            <w:r w:rsidRPr="003261AF">
              <w:rPr>
                <w:i/>
                <w:iCs/>
                <w:lang w:val="en-GB"/>
              </w:rPr>
              <w:t>Last update</w:t>
            </w:r>
            <w:r w:rsidR="00F0781C" w:rsidRPr="003261AF">
              <w:rPr>
                <w:i/>
                <w:iCs/>
                <w:lang w:val="en-GB"/>
              </w:rPr>
              <w:t>:</w:t>
            </w:r>
          </w:p>
          <w:p w14:paraId="05EBF9F7" w14:textId="7D753CB4" w:rsidR="00F0781C" w:rsidRPr="003261AF" w:rsidRDefault="00E10E3F" w:rsidP="00EE6CC0">
            <w:pPr>
              <w:jc w:val="center"/>
              <w:rPr>
                <w:lang w:val="en-GB"/>
              </w:rPr>
            </w:pPr>
            <w:r w:rsidRPr="003261AF">
              <w:rPr>
                <w:lang w:val="en-GB"/>
              </w:rPr>
              <w:fldChar w:fldCharType="begin"/>
            </w:r>
            <w:r w:rsidRPr="003261AF">
              <w:rPr>
                <w:lang w:val="en-GB"/>
              </w:rPr>
              <w:instrText xml:space="preserve"> DATE   \* MERGEFORMAT </w:instrText>
            </w:r>
            <w:r w:rsidRPr="003261AF">
              <w:rPr>
                <w:lang w:val="en-GB"/>
              </w:rPr>
              <w:fldChar w:fldCharType="separate"/>
            </w:r>
            <w:r w:rsidR="003445B1">
              <w:rPr>
                <w:noProof/>
                <w:lang w:val="en-GB"/>
              </w:rPr>
              <w:t>11/07/2025</w:t>
            </w:r>
            <w:r w:rsidRPr="003261AF">
              <w:rPr>
                <w:noProof/>
                <w:lang w:val="en-GB"/>
              </w:rPr>
              <w:fldChar w:fldCharType="end"/>
            </w:r>
          </w:p>
          <w:p w14:paraId="48E11A73" w14:textId="77777777" w:rsidR="00F0781C" w:rsidRPr="003261AF" w:rsidRDefault="00F0781C" w:rsidP="00EE6CC0">
            <w:pPr>
              <w:rPr>
                <w:lang w:val="en-GB"/>
              </w:rPr>
            </w:pPr>
          </w:p>
        </w:tc>
      </w:tr>
      <w:tr w:rsidR="00F0781C" w:rsidRPr="003261AF" w14:paraId="2CA2DD3F" w14:textId="77777777" w:rsidTr="00CB037A">
        <w:trPr>
          <w:cantSplit/>
        </w:trPr>
        <w:tc>
          <w:tcPr>
            <w:tcW w:w="6177" w:type="dxa"/>
            <w:gridSpan w:val="2"/>
            <w:vMerge/>
            <w:tcBorders>
              <w:top w:val="single" w:sz="4" w:space="0" w:color="auto"/>
              <w:left w:val="single" w:sz="4" w:space="0" w:color="auto"/>
              <w:bottom w:val="single" w:sz="4" w:space="0" w:color="auto"/>
              <w:right w:val="single" w:sz="4" w:space="0" w:color="auto"/>
            </w:tcBorders>
            <w:vAlign w:val="center"/>
          </w:tcPr>
          <w:p w14:paraId="399E5B67" w14:textId="77777777" w:rsidR="00F0781C" w:rsidRPr="003261AF" w:rsidRDefault="00F0781C" w:rsidP="00EE6CC0">
            <w:pPr>
              <w:jc w:val="center"/>
              <w:rPr>
                <w:lang w:val="en-GB"/>
              </w:rPr>
            </w:pPr>
          </w:p>
        </w:tc>
        <w:tc>
          <w:tcPr>
            <w:tcW w:w="4263" w:type="dxa"/>
            <w:tcBorders>
              <w:top w:val="single" w:sz="4" w:space="0" w:color="auto"/>
              <w:left w:val="single" w:sz="4" w:space="0" w:color="auto"/>
              <w:bottom w:val="single" w:sz="4" w:space="0" w:color="auto"/>
              <w:right w:val="single" w:sz="4" w:space="0" w:color="auto"/>
            </w:tcBorders>
            <w:vAlign w:val="center"/>
          </w:tcPr>
          <w:p w14:paraId="0B254095" w14:textId="77777777" w:rsidR="00F0781C" w:rsidRPr="003261AF" w:rsidRDefault="00F001A3" w:rsidP="00EE6CC0">
            <w:pPr>
              <w:jc w:val="center"/>
              <w:rPr>
                <w:i/>
                <w:iCs/>
                <w:lang w:val="en-GB"/>
              </w:rPr>
            </w:pPr>
            <w:r w:rsidRPr="003261AF">
              <w:rPr>
                <w:i/>
                <w:iCs/>
                <w:lang w:val="en-GB"/>
              </w:rPr>
              <w:t>Number of pages</w:t>
            </w:r>
            <w:r w:rsidR="00F0781C" w:rsidRPr="003261AF">
              <w:rPr>
                <w:i/>
                <w:iCs/>
                <w:lang w:val="en-GB"/>
              </w:rPr>
              <w:t>:</w:t>
            </w:r>
          </w:p>
          <w:p w14:paraId="2F2B5684" w14:textId="380E7FF4" w:rsidR="00F0781C" w:rsidRPr="003261AF" w:rsidRDefault="00E10E3F" w:rsidP="00EE6CC0">
            <w:pPr>
              <w:jc w:val="center"/>
              <w:rPr>
                <w:lang w:val="en-GB"/>
              </w:rPr>
            </w:pPr>
            <w:r w:rsidRPr="003261AF">
              <w:rPr>
                <w:lang w:val="en-GB"/>
              </w:rPr>
              <w:fldChar w:fldCharType="begin"/>
            </w:r>
            <w:r w:rsidRPr="003261AF">
              <w:rPr>
                <w:lang w:val="en-GB"/>
              </w:rPr>
              <w:instrText xml:space="preserve"> NUMPAGES   \* MERGEFORMAT </w:instrText>
            </w:r>
            <w:r w:rsidRPr="003261AF">
              <w:rPr>
                <w:lang w:val="en-GB"/>
              </w:rPr>
              <w:fldChar w:fldCharType="separate"/>
            </w:r>
            <w:r w:rsidR="003445B1">
              <w:rPr>
                <w:noProof/>
                <w:lang w:val="en-GB"/>
              </w:rPr>
              <w:t>5</w:t>
            </w:r>
            <w:r w:rsidRPr="003261AF">
              <w:rPr>
                <w:noProof/>
                <w:lang w:val="en-GB"/>
              </w:rPr>
              <w:fldChar w:fldCharType="end"/>
            </w:r>
          </w:p>
        </w:tc>
      </w:tr>
    </w:tbl>
    <w:p w14:paraId="4942950F" w14:textId="074A6D00" w:rsidR="00F0781C" w:rsidRPr="003261AF" w:rsidRDefault="00F0781C" w:rsidP="00EE6CC0">
      <w:pPr>
        <w:rPr>
          <w:rFonts w:ascii="Arial" w:eastAsia="SimSun" w:hAnsi="Arial" w:cs="Mangal"/>
          <w:color w:val="00000A"/>
          <w:sz w:val="18"/>
          <w:szCs w:val="18"/>
          <w:lang w:val="en-GB" w:eastAsia="zh-CN" w:bidi="hi-IN"/>
        </w:rPr>
      </w:pPr>
    </w:p>
    <w:p w14:paraId="1A5D3D83" w14:textId="77777777" w:rsidR="00B02769" w:rsidRPr="003261AF" w:rsidRDefault="00F001A3" w:rsidP="00761DD5">
      <w:pPr>
        <w:pStyle w:val="Titre1MR"/>
        <w:rPr>
          <w:lang w:val="en-GB"/>
        </w:rPr>
      </w:pPr>
      <w:bookmarkStart w:id="0" w:name="_Toc203121852"/>
      <w:r w:rsidRPr="003261AF">
        <w:rPr>
          <w:lang w:val="en-GB"/>
        </w:rPr>
        <w:t>Content</w:t>
      </w:r>
      <w:bookmarkEnd w:id="0"/>
    </w:p>
    <w:p w14:paraId="060D94FF" w14:textId="77777777" w:rsidR="00B02769" w:rsidRPr="003261AF" w:rsidRDefault="00B02769" w:rsidP="00761DD5">
      <w:pPr>
        <w:rPr>
          <w:lang w:val="en-GB"/>
        </w:rPr>
      </w:pPr>
    </w:p>
    <w:p w14:paraId="7332C303" w14:textId="7D06536C" w:rsidR="003445B1" w:rsidRDefault="00B02769">
      <w:pPr>
        <w:pStyle w:val="TM1"/>
        <w:tabs>
          <w:tab w:val="left" w:pos="480"/>
          <w:tab w:val="right" w:leader="dot" w:pos="9628"/>
        </w:tabs>
        <w:rPr>
          <w:noProof/>
          <w:kern w:val="2"/>
          <w:sz w:val="24"/>
          <w:szCs w:val="24"/>
          <w14:ligatures w14:val="standardContextual"/>
        </w:rPr>
      </w:pPr>
      <w:r w:rsidRPr="003261AF">
        <w:rPr>
          <w:lang w:val="en-GB"/>
        </w:rPr>
        <w:fldChar w:fldCharType="begin"/>
      </w:r>
      <w:r w:rsidRPr="003261AF">
        <w:rPr>
          <w:lang w:val="en-GB"/>
        </w:rPr>
        <w:instrText xml:space="preserve"> TOC \o "1-2" \h \z \u </w:instrText>
      </w:r>
      <w:r w:rsidRPr="003261AF">
        <w:rPr>
          <w:lang w:val="en-GB"/>
        </w:rPr>
        <w:fldChar w:fldCharType="separate"/>
      </w:r>
      <w:hyperlink w:anchor="_Toc203121852" w:history="1">
        <w:r w:rsidR="003445B1" w:rsidRPr="003E5E43">
          <w:rPr>
            <w:rStyle w:val="Lienhypertexte"/>
            <w:noProof/>
            <w:lang w:val="en-GB"/>
          </w:rPr>
          <w:t>1.</w:t>
        </w:r>
        <w:r w:rsidR="003445B1">
          <w:rPr>
            <w:noProof/>
            <w:kern w:val="2"/>
            <w:sz w:val="24"/>
            <w:szCs w:val="24"/>
            <w14:ligatures w14:val="standardContextual"/>
          </w:rPr>
          <w:tab/>
        </w:r>
        <w:r w:rsidR="003445B1" w:rsidRPr="003E5E43">
          <w:rPr>
            <w:rStyle w:val="Lienhypertexte"/>
            <w:noProof/>
            <w:lang w:val="en-GB"/>
          </w:rPr>
          <w:t>Content</w:t>
        </w:r>
        <w:r w:rsidR="003445B1">
          <w:rPr>
            <w:noProof/>
            <w:webHidden/>
          </w:rPr>
          <w:tab/>
        </w:r>
        <w:r w:rsidR="003445B1">
          <w:rPr>
            <w:noProof/>
            <w:webHidden/>
          </w:rPr>
          <w:fldChar w:fldCharType="begin"/>
        </w:r>
        <w:r w:rsidR="003445B1">
          <w:rPr>
            <w:noProof/>
            <w:webHidden/>
          </w:rPr>
          <w:instrText xml:space="preserve"> PAGEREF _Toc203121852 \h </w:instrText>
        </w:r>
        <w:r w:rsidR="003445B1">
          <w:rPr>
            <w:noProof/>
            <w:webHidden/>
          </w:rPr>
        </w:r>
        <w:r w:rsidR="003445B1">
          <w:rPr>
            <w:noProof/>
            <w:webHidden/>
          </w:rPr>
          <w:fldChar w:fldCharType="separate"/>
        </w:r>
        <w:r w:rsidR="003445B1">
          <w:rPr>
            <w:noProof/>
            <w:webHidden/>
          </w:rPr>
          <w:t>1</w:t>
        </w:r>
        <w:r w:rsidR="003445B1">
          <w:rPr>
            <w:noProof/>
            <w:webHidden/>
          </w:rPr>
          <w:fldChar w:fldCharType="end"/>
        </w:r>
      </w:hyperlink>
    </w:p>
    <w:p w14:paraId="7D7050A8" w14:textId="08B11DE3" w:rsidR="003445B1" w:rsidRDefault="003445B1">
      <w:pPr>
        <w:pStyle w:val="TM1"/>
        <w:tabs>
          <w:tab w:val="left" w:pos="480"/>
          <w:tab w:val="right" w:leader="dot" w:pos="9628"/>
        </w:tabs>
        <w:rPr>
          <w:noProof/>
          <w:kern w:val="2"/>
          <w:sz w:val="24"/>
          <w:szCs w:val="24"/>
          <w14:ligatures w14:val="standardContextual"/>
        </w:rPr>
      </w:pPr>
      <w:hyperlink w:anchor="_Toc203121853" w:history="1">
        <w:r w:rsidRPr="003E5E43">
          <w:rPr>
            <w:rStyle w:val="Lienhypertexte"/>
            <w:noProof/>
            <w:lang w:val="en-GB"/>
          </w:rPr>
          <w:t>2.</w:t>
        </w:r>
        <w:r>
          <w:rPr>
            <w:noProof/>
            <w:kern w:val="2"/>
            <w:sz w:val="24"/>
            <w:szCs w:val="24"/>
            <w14:ligatures w14:val="standardContextual"/>
          </w:rPr>
          <w:tab/>
        </w:r>
        <w:r w:rsidRPr="003E5E43">
          <w:rPr>
            <w:rStyle w:val="Lienhypertexte"/>
            <w:noProof/>
            <w:lang w:val="en-GB"/>
          </w:rPr>
          <w:t>Objectives</w:t>
        </w:r>
        <w:r>
          <w:rPr>
            <w:noProof/>
            <w:webHidden/>
          </w:rPr>
          <w:tab/>
        </w:r>
        <w:r>
          <w:rPr>
            <w:noProof/>
            <w:webHidden/>
          </w:rPr>
          <w:fldChar w:fldCharType="begin"/>
        </w:r>
        <w:r>
          <w:rPr>
            <w:noProof/>
            <w:webHidden/>
          </w:rPr>
          <w:instrText xml:space="preserve"> PAGEREF _Toc203121853 \h </w:instrText>
        </w:r>
        <w:r>
          <w:rPr>
            <w:noProof/>
            <w:webHidden/>
          </w:rPr>
        </w:r>
        <w:r>
          <w:rPr>
            <w:noProof/>
            <w:webHidden/>
          </w:rPr>
          <w:fldChar w:fldCharType="separate"/>
        </w:r>
        <w:r>
          <w:rPr>
            <w:noProof/>
            <w:webHidden/>
          </w:rPr>
          <w:t>2</w:t>
        </w:r>
        <w:r>
          <w:rPr>
            <w:noProof/>
            <w:webHidden/>
          </w:rPr>
          <w:fldChar w:fldCharType="end"/>
        </w:r>
      </w:hyperlink>
    </w:p>
    <w:p w14:paraId="58D345ED" w14:textId="251694D8" w:rsidR="003445B1" w:rsidRDefault="003445B1">
      <w:pPr>
        <w:pStyle w:val="TM1"/>
        <w:tabs>
          <w:tab w:val="left" w:pos="480"/>
          <w:tab w:val="right" w:leader="dot" w:pos="9628"/>
        </w:tabs>
        <w:rPr>
          <w:noProof/>
          <w:kern w:val="2"/>
          <w:sz w:val="24"/>
          <w:szCs w:val="24"/>
          <w14:ligatures w14:val="standardContextual"/>
        </w:rPr>
      </w:pPr>
      <w:hyperlink w:anchor="_Toc203121854" w:history="1">
        <w:r w:rsidRPr="003E5E43">
          <w:rPr>
            <w:rStyle w:val="Lienhypertexte"/>
            <w:noProof/>
            <w:lang w:val="en-GB"/>
          </w:rPr>
          <w:t>3.</w:t>
        </w:r>
        <w:r>
          <w:rPr>
            <w:noProof/>
            <w:kern w:val="2"/>
            <w:sz w:val="24"/>
            <w:szCs w:val="24"/>
            <w14:ligatures w14:val="standardContextual"/>
          </w:rPr>
          <w:tab/>
        </w:r>
        <w:r w:rsidRPr="003E5E43">
          <w:rPr>
            <w:rStyle w:val="Lienhypertexte"/>
            <w:noProof/>
            <w:lang w:val="en-GB"/>
          </w:rPr>
          <w:t>General principles</w:t>
        </w:r>
        <w:r>
          <w:rPr>
            <w:noProof/>
            <w:webHidden/>
          </w:rPr>
          <w:tab/>
        </w:r>
        <w:r>
          <w:rPr>
            <w:noProof/>
            <w:webHidden/>
          </w:rPr>
          <w:fldChar w:fldCharType="begin"/>
        </w:r>
        <w:r>
          <w:rPr>
            <w:noProof/>
            <w:webHidden/>
          </w:rPr>
          <w:instrText xml:space="preserve"> PAGEREF _Toc203121854 \h </w:instrText>
        </w:r>
        <w:r>
          <w:rPr>
            <w:noProof/>
            <w:webHidden/>
          </w:rPr>
        </w:r>
        <w:r>
          <w:rPr>
            <w:noProof/>
            <w:webHidden/>
          </w:rPr>
          <w:fldChar w:fldCharType="separate"/>
        </w:r>
        <w:r>
          <w:rPr>
            <w:noProof/>
            <w:webHidden/>
          </w:rPr>
          <w:t>2</w:t>
        </w:r>
        <w:r>
          <w:rPr>
            <w:noProof/>
            <w:webHidden/>
          </w:rPr>
          <w:fldChar w:fldCharType="end"/>
        </w:r>
      </w:hyperlink>
    </w:p>
    <w:p w14:paraId="3C2E698B" w14:textId="6181B1AB" w:rsidR="003445B1" w:rsidRDefault="003445B1">
      <w:pPr>
        <w:pStyle w:val="TM1"/>
        <w:tabs>
          <w:tab w:val="left" w:pos="480"/>
          <w:tab w:val="right" w:leader="dot" w:pos="9628"/>
        </w:tabs>
        <w:rPr>
          <w:noProof/>
          <w:kern w:val="2"/>
          <w:sz w:val="24"/>
          <w:szCs w:val="24"/>
          <w14:ligatures w14:val="standardContextual"/>
        </w:rPr>
      </w:pPr>
      <w:hyperlink w:anchor="_Toc203121855" w:history="1">
        <w:r w:rsidRPr="003E5E43">
          <w:rPr>
            <w:rStyle w:val="Lienhypertexte"/>
            <w:noProof/>
            <w:lang w:val="en-GB"/>
          </w:rPr>
          <w:t>4.</w:t>
        </w:r>
        <w:r>
          <w:rPr>
            <w:noProof/>
            <w:kern w:val="2"/>
            <w:sz w:val="24"/>
            <w:szCs w:val="24"/>
            <w14:ligatures w14:val="standardContextual"/>
          </w:rPr>
          <w:tab/>
        </w:r>
        <w:r w:rsidRPr="003E5E43">
          <w:rPr>
            <w:rStyle w:val="Lienhypertexte"/>
            <w:noProof/>
            <w:lang w:val="en-GB"/>
          </w:rPr>
          <w:t>Conditions of application common to all protocol variations</w:t>
        </w:r>
        <w:r>
          <w:rPr>
            <w:noProof/>
            <w:webHidden/>
          </w:rPr>
          <w:tab/>
        </w:r>
        <w:r>
          <w:rPr>
            <w:noProof/>
            <w:webHidden/>
          </w:rPr>
          <w:fldChar w:fldCharType="begin"/>
        </w:r>
        <w:r>
          <w:rPr>
            <w:noProof/>
            <w:webHidden/>
          </w:rPr>
          <w:instrText xml:space="preserve"> PAGEREF _Toc203121855 \h </w:instrText>
        </w:r>
        <w:r>
          <w:rPr>
            <w:noProof/>
            <w:webHidden/>
          </w:rPr>
        </w:r>
        <w:r>
          <w:rPr>
            <w:noProof/>
            <w:webHidden/>
          </w:rPr>
          <w:fldChar w:fldCharType="separate"/>
        </w:r>
        <w:r>
          <w:rPr>
            <w:noProof/>
            <w:webHidden/>
          </w:rPr>
          <w:t>2</w:t>
        </w:r>
        <w:r>
          <w:rPr>
            <w:noProof/>
            <w:webHidden/>
          </w:rPr>
          <w:fldChar w:fldCharType="end"/>
        </w:r>
      </w:hyperlink>
    </w:p>
    <w:p w14:paraId="5B93C82B" w14:textId="10D86109" w:rsidR="003445B1" w:rsidRDefault="003445B1">
      <w:pPr>
        <w:pStyle w:val="TM1"/>
        <w:tabs>
          <w:tab w:val="left" w:pos="480"/>
          <w:tab w:val="right" w:leader="dot" w:pos="9628"/>
        </w:tabs>
        <w:rPr>
          <w:noProof/>
          <w:kern w:val="2"/>
          <w:sz w:val="24"/>
          <w:szCs w:val="24"/>
          <w14:ligatures w14:val="standardContextual"/>
        </w:rPr>
      </w:pPr>
      <w:hyperlink w:anchor="_Toc203121856" w:history="1">
        <w:r w:rsidRPr="003E5E43">
          <w:rPr>
            <w:rStyle w:val="Lienhypertexte"/>
            <w:noProof/>
            <w:lang w:val="en-GB"/>
          </w:rPr>
          <w:t>5.</w:t>
        </w:r>
        <w:r>
          <w:rPr>
            <w:noProof/>
            <w:kern w:val="2"/>
            <w:sz w:val="24"/>
            <w:szCs w:val="24"/>
            <w14:ligatures w14:val="standardContextual"/>
          </w:rPr>
          <w:tab/>
        </w:r>
        <w:r w:rsidRPr="003E5E43">
          <w:rPr>
            <w:rStyle w:val="Lienhypertexte"/>
            <w:noProof/>
            <w:lang w:val="en-GB"/>
          </w:rPr>
          <w:t>Preliminary work</w:t>
        </w:r>
        <w:r>
          <w:rPr>
            <w:noProof/>
            <w:webHidden/>
          </w:rPr>
          <w:tab/>
        </w:r>
        <w:r>
          <w:rPr>
            <w:noProof/>
            <w:webHidden/>
          </w:rPr>
          <w:fldChar w:fldCharType="begin"/>
        </w:r>
        <w:r>
          <w:rPr>
            <w:noProof/>
            <w:webHidden/>
          </w:rPr>
          <w:instrText xml:space="preserve"> PAGEREF _Toc203121856 \h </w:instrText>
        </w:r>
        <w:r>
          <w:rPr>
            <w:noProof/>
            <w:webHidden/>
          </w:rPr>
        </w:r>
        <w:r>
          <w:rPr>
            <w:noProof/>
            <w:webHidden/>
          </w:rPr>
          <w:fldChar w:fldCharType="separate"/>
        </w:r>
        <w:r>
          <w:rPr>
            <w:noProof/>
            <w:webHidden/>
          </w:rPr>
          <w:t>2</w:t>
        </w:r>
        <w:r>
          <w:rPr>
            <w:noProof/>
            <w:webHidden/>
          </w:rPr>
          <w:fldChar w:fldCharType="end"/>
        </w:r>
      </w:hyperlink>
    </w:p>
    <w:p w14:paraId="4F730F2F" w14:textId="5E61AC7D" w:rsidR="003445B1" w:rsidRDefault="003445B1">
      <w:pPr>
        <w:pStyle w:val="TM1"/>
        <w:tabs>
          <w:tab w:val="left" w:pos="480"/>
          <w:tab w:val="right" w:leader="dot" w:pos="9628"/>
        </w:tabs>
        <w:rPr>
          <w:noProof/>
          <w:kern w:val="2"/>
          <w:sz w:val="24"/>
          <w:szCs w:val="24"/>
          <w14:ligatures w14:val="standardContextual"/>
        </w:rPr>
      </w:pPr>
      <w:hyperlink w:anchor="_Toc203121857" w:history="1">
        <w:r w:rsidRPr="003E5E43">
          <w:rPr>
            <w:rStyle w:val="Lienhypertexte"/>
            <w:noProof/>
            <w:lang w:val="en-GB"/>
          </w:rPr>
          <w:t>6.</w:t>
        </w:r>
        <w:r>
          <w:rPr>
            <w:noProof/>
            <w:kern w:val="2"/>
            <w:sz w:val="24"/>
            <w:szCs w:val="24"/>
            <w14:ligatures w14:val="standardContextual"/>
          </w:rPr>
          <w:tab/>
        </w:r>
        <w:r w:rsidRPr="003E5E43">
          <w:rPr>
            <w:rStyle w:val="Lienhypertexte"/>
            <w:noProof/>
            <w:lang w:val="en-GB"/>
          </w:rPr>
          <w:t>Common operating protocol from 2005</w:t>
        </w:r>
        <w:r>
          <w:rPr>
            <w:noProof/>
            <w:webHidden/>
          </w:rPr>
          <w:tab/>
        </w:r>
        <w:r>
          <w:rPr>
            <w:noProof/>
            <w:webHidden/>
          </w:rPr>
          <w:fldChar w:fldCharType="begin"/>
        </w:r>
        <w:r>
          <w:rPr>
            <w:noProof/>
            <w:webHidden/>
          </w:rPr>
          <w:instrText xml:space="preserve"> PAGEREF _Toc203121857 \h </w:instrText>
        </w:r>
        <w:r>
          <w:rPr>
            <w:noProof/>
            <w:webHidden/>
          </w:rPr>
        </w:r>
        <w:r>
          <w:rPr>
            <w:noProof/>
            <w:webHidden/>
          </w:rPr>
          <w:fldChar w:fldCharType="separate"/>
        </w:r>
        <w:r>
          <w:rPr>
            <w:noProof/>
            <w:webHidden/>
          </w:rPr>
          <w:t>2</w:t>
        </w:r>
        <w:r>
          <w:rPr>
            <w:noProof/>
            <w:webHidden/>
          </w:rPr>
          <w:fldChar w:fldCharType="end"/>
        </w:r>
      </w:hyperlink>
    </w:p>
    <w:p w14:paraId="0C1A57B1" w14:textId="30931356" w:rsidR="003445B1" w:rsidRDefault="003445B1">
      <w:pPr>
        <w:pStyle w:val="TM1"/>
        <w:tabs>
          <w:tab w:val="left" w:pos="480"/>
          <w:tab w:val="right" w:leader="dot" w:pos="9628"/>
        </w:tabs>
        <w:rPr>
          <w:noProof/>
          <w:kern w:val="2"/>
          <w:sz w:val="24"/>
          <w:szCs w:val="24"/>
          <w14:ligatures w14:val="standardContextual"/>
        </w:rPr>
      </w:pPr>
      <w:hyperlink w:anchor="_Toc203121858" w:history="1">
        <w:r w:rsidRPr="003E5E43">
          <w:rPr>
            <w:rStyle w:val="Lienhypertexte"/>
            <w:noProof/>
            <w:lang w:val="en-GB"/>
          </w:rPr>
          <w:t>7.</w:t>
        </w:r>
        <w:r>
          <w:rPr>
            <w:noProof/>
            <w:kern w:val="2"/>
            <w:sz w:val="24"/>
            <w:szCs w:val="24"/>
            <w14:ligatures w14:val="standardContextual"/>
          </w:rPr>
          <w:tab/>
        </w:r>
        <w:r w:rsidRPr="003E5E43">
          <w:rPr>
            <w:rStyle w:val="Lienhypertexte"/>
            <w:noProof/>
            <w:lang w:val="en-GB"/>
          </w:rPr>
          <w:t>Modifications of the protocol</w:t>
        </w:r>
        <w:r>
          <w:rPr>
            <w:noProof/>
            <w:webHidden/>
          </w:rPr>
          <w:tab/>
        </w:r>
        <w:r>
          <w:rPr>
            <w:noProof/>
            <w:webHidden/>
          </w:rPr>
          <w:fldChar w:fldCharType="begin"/>
        </w:r>
        <w:r>
          <w:rPr>
            <w:noProof/>
            <w:webHidden/>
          </w:rPr>
          <w:instrText xml:space="preserve"> PAGEREF _Toc203121858 \h </w:instrText>
        </w:r>
        <w:r>
          <w:rPr>
            <w:noProof/>
            <w:webHidden/>
          </w:rPr>
        </w:r>
        <w:r>
          <w:rPr>
            <w:noProof/>
            <w:webHidden/>
          </w:rPr>
          <w:fldChar w:fldCharType="separate"/>
        </w:r>
        <w:r>
          <w:rPr>
            <w:noProof/>
            <w:webHidden/>
          </w:rPr>
          <w:t>4</w:t>
        </w:r>
        <w:r>
          <w:rPr>
            <w:noProof/>
            <w:webHidden/>
          </w:rPr>
          <w:fldChar w:fldCharType="end"/>
        </w:r>
      </w:hyperlink>
    </w:p>
    <w:p w14:paraId="69A2DE11" w14:textId="2A0CD5E8" w:rsidR="003445B1" w:rsidRDefault="003445B1">
      <w:pPr>
        <w:pStyle w:val="TM1"/>
        <w:tabs>
          <w:tab w:val="left" w:pos="480"/>
          <w:tab w:val="right" w:leader="dot" w:pos="9628"/>
        </w:tabs>
        <w:rPr>
          <w:noProof/>
          <w:kern w:val="2"/>
          <w:sz w:val="24"/>
          <w:szCs w:val="24"/>
          <w14:ligatures w14:val="standardContextual"/>
        </w:rPr>
      </w:pPr>
      <w:hyperlink w:anchor="_Toc203121859" w:history="1">
        <w:r w:rsidRPr="003E5E43">
          <w:rPr>
            <w:rStyle w:val="Lienhypertexte"/>
            <w:noProof/>
            <w:lang w:val="en-GB"/>
          </w:rPr>
          <w:t>8.</w:t>
        </w:r>
        <w:r>
          <w:rPr>
            <w:noProof/>
            <w:kern w:val="2"/>
            <w:sz w:val="24"/>
            <w:szCs w:val="24"/>
            <w14:ligatures w14:val="standardContextual"/>
          </w:rPr>
          <w:tab/>
        </w:r>
        <w:r w:rsidRPr="003E5E43">
          <w:rPr>
            <w:rStyle w:val="Lienhypertexte"/>
            <w:noProof/>
            <w:lang w:val="en-GB"/>
          </w:rPr>
          <w:t>Observations points</w:t>
        </w:r>
        <w:r>
          <w:rPr>
            <w:noProof/>
            <w:webHidden/>
          </w:rPr>
          <w:tab/>
        </w:r>
        <w:r>
          <w:rPr>
            <w:noProof/>
            <w:webHidden/>
          </w:rPr>
          <w:fldChar w:fldCharType="begin"/>
        </w:r>
        <w:r>
          <w:rPr>
            <w:noProof/>
            <w:webHidden/>
          </w:rPr>
          <w:instrText xml:space="preserve"> PAGEREF _Toc203121859 \h </w:instrText>
        </w:r>
        <w:r>
          <w:rPr>
            <w:noProof/>
            <w:webHidden/>
          </w:rPr>
        </w:r>
        <w:r>
          <w:rPr>
            <w:noProof/>
            <w:webHidden/>
          </w:rPr>
          <w:fldChar w:fldCharType="separate"/>
        </w:r>
        <w:r>
          <w:rPr>
            <w:noProof/>
            <w:webHidden/>
          </w:rPr>
          <w:t>5</w:t>
        </w:r>
        <w:r>
          <w:rPr>
            <w:noProof/>
            <w:webHidden/>
          </w:rPr>
          <w:fldChar w:fldCharType="end"/>
        </w:r>
      </w:hyperlink>
    </w:p>
    <w:p w14:paraId="282E17EE" w14:textId="73FB2761" w:rsidR="003445B1" w:rsidRDefault="003445B1">
      <w:pPr>
        <w:pStyle w:val="TM2"/>
        <w:tabs>
          <w:tab w:val="left" w:pos="720"/>
          <w:tab w:val="right" w:leader="dot" w:pos="9628"/>
        </w:tabs>
        <w:rPr>
          <w:noProof/>
          <w:kern w:val="2"/>
          <w:sz w:val="24"/>
          <w:szCs w:val="24"/>
          <w14:ligatures w14:val="standardContextual"/>
        </w:rPr>
      </w:pPr>
      <w:hyperlink w:anchor="_Toc203121860" w:history="1">
        <w:r w:rsidRPr="003E5E43">
          <w:rPr>
            <w:rStyle w:val="Lienhypertexte"/>
            <w:noProof/>
            <w:lang w:val="en-GB" w:bidi="hi-IN"/>
          </w:rPr>
          <w:t>a)</w:t>
        </w:r>
        <w:r>
          <w:rPr>
            <w:noProof/>
            <w:kern w:val="2"/>
            <w:sz w:val="24"/>
            <w:szCs w:val="24"/>
            <w14:ligatures w14:val="standardContextual"/>
          </w:rPr>
          <w:tab/>
        </w:r>
        <w:r w:rsidRPr="003E5E43">
          <w:rPr>
            <w:rStyle w:val="Lienhypertexte"/>
            <w:noProof/>
            <w:lang w:val="en-GB" w:bidi="hi-IN"/>
          </w:rPr>
          <w:t>From 2007 to 2010: 90 observation points</w:t>
        </w:r>
        <w:r>
          <w:rPr>
            <w:noProof/>
            <w:webHidden/>
          </w:rPr>
          <w:tab/>
        </w:r>
        <w:r>
          <w:rPr>
            <w:noProof/>
            <w:webHidden/>
          </w:rPr>
          <w:fldChar w:fldCharType="begin"/>
        </w:r>
        <w:r>
          <w:rPr>
            <w:noProof/>
            <w:webHidden/>
          </w:rPr>
          <w:instrText xml:space="preserve"> PAGEREF _Toc203121860 \h </w:instrText>
        </w:r>
        <w:r>
          <w:rPr>
            <w:noProof/>
            <w:webHidden/>
          </w:rPr>
        </w:r>
        <w:r>
          <w:rPr>
            <w:noProof/>
            <w:webHidden/>
          </w:rPr>
          <w:fldChar w:fldCharType="separate"/>
        </w:r>
        <w:r>
          <w:rPr>
            <w:noProof/>
            <w:webHidden/>
          </w:rPr>
          <w:t>5</w:t>
        </w:r>
        <w:r>
          <w:rPr>
            <w:noProof/>
            <w:webHidden/>
          </w:rPr>
          <w:fldChar w:fldCharType="end"/>
        </w:r>
      </w:hyperlink>
    </w:p>
    <w:p w14:paraId="0B58D291" w14:textId="205CDA32" w:rsidR="003445B1" w:rsidRDefault="003445B1">
      <w:pPr>
        <w:pStyle w:val="TM2"/>
        <w:tabs>
          <w:tab w:val="left" w:pos="720"/>
          <w:tab w:val="right" w:leader="dot" w:pos="9628"/>
        </w:tabs>
        <w:rPr>
          <w:noProof/>
          <w:kern w:val="2"/>
          <w:sz w:val="24"/>
          <w:szCs w:val="24"/>
          <w14:ligatures w14:val="standardContextual"/>
        </w:rPr>
      </w:pPr>
      <w:hyperlink w:anchor="_Toc203121861" w:history="1">
        <w:r w:rsidRPr="003E5E43">
          <w:rPr>
            <w:rStyle w:val="Lienhypertexte"/>
            <w:noProof/>
            <w:lang w:val="en-GB" w:bidi="hi-IN"/>
          </w:rPr>
          <w:t>b)</w:t>
        </w:r>
        <w:r>
          <w:rPr>
            <w:noProof/>
            <w:kern w:val="2"/>
            <w:sz w:val="24"/>
            <w:szCs w:val="24"/>
            <w14:ligatures w14:val="standardContextual"/>
          </w:rPr>
          <w:tab/>
        </w:r>
        <w:r w:rsidRPr="003E5E43">
          <w:rPr>
            <w:rStyle w:val="Lienhypertexte"/>
            <w:noProof/>
            <w:lang w:val="en-GB" w:bidi="hi-IN"/>
          </w:rPr>
          <w:t>Since 2011: 96 observation points</w:t>
        </w:r>
        <w:r>
          <w:rPr>
            <w:noProof/>
            <w:webHidden/>
          </w:rPr>
          <w:tab/>
        </w:r>
        <w:r>
          <w:rPr>
            <w:noProof/>
            <w:webHidden/>
          </w:rPr>
          <w:fldChar w:fldCharType="begin"/>
        </w:r>
        <w:r>
          <w:rPr>
            <w:noProof/>
            <w:webHidden/>
          </w:rPr>
          <w:instrText xml:space="preserve"> PAGEREF _Toc203121861 \h </w:instrText>
        </w:r>
        <w:r>
          <w:rPr>
            <w:noProof/>
            <w:webHidden/>
          </w:rPr>
        </w:r>
        <w:r>
          <w:rPr>
            <w:noProof/>
            <w:webHidden/>
          </w:rPr>
          <w:fldChar w:fldCharType="separate"/>
        </w:r>
        <w:r>
          <w:rPr>
            <w:noProof/>
            <w:webHidden/>
          </w:rPr>
          <w:t>5</w:t>
        </w:r>
        <w:r>
          <w:rPr>
            <w:noProof/>
            <w:webHidden/>
          </w:rPr>
          <w:fldChar w:fldCharType="end"/>
        </w:r>
      </w:hyperlink>
    </w:p>
    <w:p w14:paraId="20DBF320" w14:textId="6992B4A1" w:rsidR="001D55EF" w:rsidRPr="003261AF" w:rsidRDefault="00B02769" w:rsidP="001D55EF">
      <w:pPr>
        <w:rPr>
          <w:lang w:val="en-GB"/>
        </w:rPr>
      </w:pPr>
      <w:r w:rsidRPr="003261AF">
        <w:rPr>
          <w:lang w:val="en-GB"/>
        </w:rPr>
        <w:fldChar w:fldCharType="end"/>
      </w:r>
    </w:p>
    <w:p w14:paraId="310ACE7E" w14:textId="77777777" w:rsidR="001D55EF" w:rsidRPr="003261AF" w:rsidRDefault="001D55EF" w:rsidP="001D55EF">
      <w:pPr>
        <w:rPr>
          <w:lang w:val="en-GB"/>
        </w:rPr>
      </w:pPr>
    </w:p>
    <w:p w14:paraId="06A096A3" w14:textId="77777777" w:rsidR="001D55EF" w:rsidRPr="003261AF" w:rsidRDefault="001D55EF" w:rsidP="001D55EF">
      <w:pPr>
        <w:rPr>
          <w:lang w:val="en-GB"/>
        </w:rPr>
      </w:pPr>
    </w:p>
    <w:p w14:paraId="59BF9D0A" w14:textId="77777777" w:rsidR="001D55EF" w:rsidRPr="003261AF" w:rsidRDefault="001D55EF" w:rsidP="001D55EF">
      <w:pPr>
        <w:rPr>
          <w:lang w:val="en-GB"/>
        </w:rPr>
      </w:pPr>
    </w:p>
    <w:p w14:paraId="26F880D2" w14:textId="77777777" w:rsidR="001D55EF" w:rsidRPr="003261AF" w:rsidRDefault="001D55EF" w:rsidP="001D55EF">
      <w:pPr>
        <w:rPr>
          <w:lang w:val="en-GB"/>
        </w:rPr>
      </w:pPr>
    </w:p>
    <w:p w14:paraId="2672B941" w14:textId="77777777" w:rsidR="001D55EF" w:rsidRPr="003261AF" w:rsidRDefault="001D55EF" w:rsidP="001D55EF">
      <w:pPr>
        <w:rPr>
          <w:lang w:val="en-GB"/>
        </w:rPr>
      </w:pPr>
    </w:p>
    <w:p w14:paraId="19105908" w14:textId="77777777" w:rsidR="001D55EF" w:rsidRPr="003261AF" w:rsidRDefault="001D55EF" w:rsidP="001D55EF">
      <w:pPr>
        <w:pStyle w:val="Titre1MR"/>
        <w:rPr>
          <w:lang w:val="en-GB"/>
        </w:rPr>
      </w:pPr>
      <w:bookmarkStart w:id="1" w:name="_Toc203121853"/>
      <w:r w:rsidRPr="003261AF">
        <w:rPr>
          <w:lang w:val="en-GB"/>
        </w:rPr>
        <w:t>Objecti</w:t>
      </w:r>
      <w:r w:rsidR="00F001A3" w:rsidRPr="003261AF">
        <w:rPr>
          <w:lang w:val="en-GB"/>
        </w:rPr>
        <w:t>ves</w:t>
      </w:r>
      <w:bookmarkEnd w:id="1"/>
    </w:p>
    <w:p w14:paraId="23343F48" w14:textId="77777777" w:rsidR="001D55EF" w:rsidRPr="003261AF" w:rsidRDefault="00F001A3" w:rsidP="00AD0090">
      <w:pPr>
        <w:pStyle w:val="Paragraphedeliste"/>
        <w:numPr>
          <w:ilvl w:val="0"/>
          <w:numId w:val="19"/>
        </w:numPr>
        <w:jc w:val="both"/>
        <w:rPr>
          <w:lang w:val="en-GB"/>
        </w:rPr>
      </w:pPr>
      <w:r w:rsidRPr="003261AF">
        <w:rPr>
          <w:lang w:val="en-GB"/>
        </w:rPr>
        <w:t xml:space="preserve">Identifying areas suitable for Houbara </w:t>
      </w:r>
      <w:proofErr w:type="gramStart"/>
      <w:r w:rsidRPr="003261AF">
        <w:rPr>
          <w:lang w:val="en-GB"/>
        </w:rPr>
        <w:t>breeding</w:t>
      </w:r>
      <w:r w:rsidR="00AD0090" w:rsidRPr="003261AF">
        <w:rPr>
          <w:lang w:val="en-GB"/>
        </w:rPr>
        <w:t>;</w:t>
      </w:r>
      <w:proofErr w:type="gramEnd"/>
    </w:p>
    <w:p w14:paraId="266C698D" w14:textId="77777777" w:rsidR="00AD0090" w:rsidRPr="003261AF" w:rsidRDefault="00F001A3" w:rsidP="00AD0090">
      <w:pPr>
        <w:pStyle w:val="Paragraphedeliste"/>
        <w:numPr>
          <w:ilvl w:val="0"/>
          <w:numId w:val="19"/>
        </w:numPr>
        <w:jc w:val="both"/>
        <w:rPr>
          <w:lang w:val="en-GB"/>
        </w:rPr>
      </w:pPr>
      <w:r w:rsidRPr="003261AF">
        <w:rPr>
          <w:lang w:val="en-GB"/>
        </w:rPr>
        <w:t xml:space="preserve">Identifying preferential sites for </w:t>
      </w:r>
      <w:r w:rsidR="002B1537" w:rsidRPr="003261AF">
        <w:rPr>
          <w:lang w:val="en-GB"/>
        </w:rPr>
        <w:t xml:space="preserve">courtship </w:t>
      </w:r>
      <w:proofErr w:type="gramStart"/>
      <w:r w:rsidRPr="003261AF">
        <w:rPr>
          <w:lang w:val="en-GB"/>
        </w:rPr>
        <w:t>display</w:t>
      </w:r>
      <w:r w:rsidR="00725493" w:rsidRPr="003261AF">
        <w:rPr>
          <w:lang w:val="en-GB"/>
        </w:rPr>
        <w:t>;</w:t>
      </w:r>
      <w:proofErr w:type="gramEnd"/>
    </w:p>
    <w:p w14:paraId="281A0923" w14:textId="77777777" w:rsidR="00725493" w:rsidRPr="003261AF" w:rsidRDefault="002B1537" w:rsidP="00725493">
      <w:pPr>
        <w:pStyle w:val="Paragraphedeliste"/>
        <w:numPr>
          <w:ilvl w:val="0"/>
          <w:numId w:val="19"/>
        </w:numPr>
        <w:jc w:val="both"/>
        <w:rPr>
          <w:lang w:val="en-GB"/>
        </w:rPr>
      </w:pPr>
      <w:r w:rsidRPr="003261AF">
        <w:rPr>
          <w:lang w:val="en-GB"/>
        </w:rPr>
        <w:t xml:space="preserve">Monitoring interannual variations of the number of display sites by duplicating the same protocol </w:t>
      </w:r>
      <w:proofErr w:type="gramStart"/>
      <w:r w:rsidRPr="003261AF">
        <w:rPr>
          <w:lang w:val="en-GB"/>
        </w:rPr>
        <w:t>in a given</w:t>
      </w:r>
      <w:proofErr w:type="gramEnd"/>
      <w:r w:rsidRPr="003261AF">
        <w:rPr>
          <w:lang w:val="en-GB"/>
        </w:rPr>
        <w:t xml:space="preserve"> area </w:t>
      </w:r>
      <w:proofErr w:type="gramStart"/>
      <w:r w:rsidRPr="003261AF">
        <w:rPr>
          <w:lang w:val="en-GB"/>
        </w:rPr>
        <w:t>in order to</w:t>
      </w:r>
      <w:proofErr w:type="gramEnd"/>
      <w:r w:rsidRPr="003261AF">
        <w:rPr>
          <w:lang w:val="en-GB"/>
        </w:rPr>
        <w:t>:</w:t>
      </w:r>
    </w:p>
    <w:p w14:paraId="09DD3F10" w14:textId="77777777" w:rsidR="00725493" w:rsidRPr="003261AF" w:rsidRDefault="002B1537" w:rsidP="00725493">
      <w:pPr>
        <w:pStyle w:val="Paragraphedeliste"/>
        <w:numPr>
          <w:ilvl w:val="2"/>
          <w:numId w:val="19"/>
        </w:numPr>
        <w:jc w:val="both"/>
        <w:rPr>
          <w:lang w:val="en-GB"/>
        </w:rPr>
      </w:pPr>
      <w:r w:rsidRPr="003261AF">
        <w:rPr>
          <w:lang w:val="en-GB"/>
        </w:rPr>
        <w:t xml:space="preserve">Study Houbara mating </w:t>
      </w:r>
      <w:proofErr w:type="gramStart"/>
      <w:r w:rsidRPr="003261AF">
        <w:rPr>
          <w:lang w:val="en-GB"/>
        </w:rPr>
        <w:t>system</w:t>
      </w:r>
      <w:r w:rsidR="00725493" w:rsidRPr="003261AF">
        <w:rPr>
          <w:lang w:val="en-GB"/>
        </w:rPr>
        <w:t>;</w:t>
      </w:r>
      <w:proofErr w:type="gramEnd"/>
    </w:p>
    <w:p w14:paraId="07C8F6E6" w14:textId="77777777" w:rsidR="00743189" w:rsidRPr="003261AF" w:rsidRDefault="002B1537" w:rsidP="00743189">
      <w:pPr>
        <w:pStyle w:val="Paragraphedeliste"/>
        <w:numPr>
          <w:ilvl w:val="2"/>
          <w:numId w:val="19"/>
        </w:numPr>
        <w:jc w:val="both"/>
        <w:rPr>
          <w:lang w:val="en-GB"/>
        </w:rPr>
      </w:pPr>
      <w:r w:rsidRPr="003261AF">
        <w:rPr>
          <w:lang w:val="en-GB"/>
        </w:rPr>
        <w:t>Understand the functioning of leks in different areas</w:t>
      </w:r>
      <w:r w:rsidR="00725493" w:rsidRPr="003261AF">
        <w:rPr>
          <w:lang w:val="en-GB"/>
        </w:rPr>
        <w:t>.</w:t>
      </w:r>
    </w:p>
    <w:p w14:paraId="43B47DDE" w14:textId="77777777" w:rsidR="001D55EF" w:rsidRPr="003261AF" w:rsidRDefault="002B1537" w:rsidP="001D55EF">
      <w:pPr>
        <w:pStyle w:val="Titre1MR"/>
        <w:rPr>
          <w:lang w:val="en-GB"/>
        </w:rPr>
      </w:pPr>
      <w:bookmarkStart w:id="2" w:name="_Toc203121854"/>
      <w:r w:rsidRPr="003261AF">
        <w:rPr>
          <w:lang w:val="en-GB"/>
        </w:rPr>
        <w:t>General principles</w:t>
      </w:r>
      <w:bookmarkEnd w:id="2"/>
    </w:p>
    <w:p w14:paraId="7E4D7CD8" w14:textId="4D7E603B" w:rsidR="00661E51" w:rsidRPr="003261AF" w:rsidRDefault="002B1537" w:rsidP="00AD0090">
      <w:pPr>
        <w:rPr>
          <w:lang w:val="en-GB"/>
        </w:rPr>
      </w:pPr>
      <w:r w:rsidRPr="003261AF">
        <w:rPr>
          <w:lang w:val="en-GB"/>
        </w:rPr>
        <w:t xml:space="preserve">The displaying male search is realized since 2006 using the method of </w:t>
      </w:r>
      <w:r w:rsidR="00E75298">
        <w:rPr>
          <w:lang w:val="en-GB"/>
        </w:rPr>
        <w:t>observation point</w:t>
      </w:r>
      <w:r w:rsidRPr="003261AF">
        <w:rPr>
          <w:lang w:val="en-GB"/>
        </w:rPr>
        <w:t xml:space="preserve">s. Males are counted </w:t>
      </w:r>
      <w:r w:rsidR="00E75298">
        <w:rPr>
          <w:lang w:val="en-GB"/>
        </w:rPr>
        <w:t xml:space="preserve">during a </w:t>
      </w:r>
      <w:r w:rsidR="006F1CE3">
        <w:rPr>
          <w:lang w:val="en-GB"/>
        </w:rPr>
        <w:t>circular observation (360°)</w:t>
      </w:r>
      <w:r w:rsidR="00E75298">
        <w:rPr>
          <w:lang w:val="en-GB"/>
        </w:rPr>
        <w:t xml:space="preserve"> realized from reference observation</w:t>
      </w:r>
      <w:r w:rsidRPr="003261AF">
        <w:rPr>
          <w:lang w:val="en-GB"/>
        </w:rPr>
        <w:t xml:space="preserve"> point during defined observation duration.</w:t>
      </w:r>
      <w:r w:rsidR="00661E51" w:rsidRPr="003261AF">
        <w:rPr>
          <w:lang w:val="en-GB"/>
        </w:rPr>
        <w:t xml:space="preserve"> </w:t>
      </w:r>
    </w:p>
    <w:p w14:paraId="7DBB6A71" w14:textId="71D29A5A" w:rsidR="00661E51" w:rsidRPr="003261AF" w:rsidRDefault="002B1537" w:rsidP="00AD0090">
      <w:pPr>
        <w:rPr>
          <w:lang w:val="en-GB"/>
        </w:rPr>
      </w:pPr>
      <w:r w:rsidRPr="003261AF">
        <w:rPr>
          <w:lang w:val="en-GB"/>
        </w:rPr>
        <w:t>Al Baten plain is crossed by old mining transects. Some became real tracks used by vehicles, and other tracks were created over time</w:t>
      </w:r>
      <w:r w:rsidR="00661E51" w:rsidRPr="003261AF">
        <w:rPr>
          <w:lang w:val="en-GB"/>
        </w:rPr>
        <w:t>.</w:t>
      </w:r>
      <w:r w:rsidRPr="003261AF">
        <w:rPr>
          <w:lang w:val="en-GB"/>
        </w:rPr>
        <w:t xml:space="preserve"> </w:t>
      </w:r>
      <w:r w:rsidR="00E75298">
        <w:rPr>
          <w:lang w:val="en-GB"/>
        </w:rPr>
        <w:t>To</w:t>
      </w:r>
      <w:r w:rsidRPr="003261AF">
        <w:rPr>
          <w:lang w:val="en-GB"/>
        </w:rPr>
        <w:t xml:space="preserve"> make easier the search of display sites, these tracks have been assimilated to prospection transects on which most of the </w:t>
      </w:r>
      <w:r w:rsidR="00E75298">
        <w:rPr>
          <w:lang w:val="en-GB"/>
        </w:rPr>
        <w:t>observation point</w:t>
      </w:r>
      <w:r w:rsidRPr="003261AF">
        <w:rPr>
          <w:lang w:val="en-GB"/>
        </w:rPr>
        <w:t xml:space="preserve">s have been regularly distributed. The first point is placed around 500m from the beginning of the track (from the road), and the </w:t>
      </w:r>
      <w:r w:rsidR="007D729C" w:rsidRPr="003261AF">
        <w:rPr>
          <w:lang w:val="en-GB"/>
        </w:rPr>
        <w:t>next</w:t>
      </w:r>
      <w:r w:rsidRPr="003261AF">
        <w:rPr>
          <w:lang w:val="en-GB"/>
        </w:rPr>
        <w:t xml:space="preserve"> points</w:t>
      </w:r>
      <w:r w:rsidR="007300F2" w:rsidRPr="003261AF">
        <w:rPr>
          <w:lang w:val="en-GB"/>
        </w:rPr>
        <w:t xml:space="preserve"> theoretically every 2km.</w:t>
      </w:r>
      <w:r w:rsidR="00661E51" w:rsidRPr="003261AF">
        <w:rPr>
          <w:lang w:val="en-GB"/>
        </w:rPr>
        <w:t xml:space="preserve"> </w:t>
      </w:r>
      <w:r w:rsidR="007300F2" w:rsidRPr="003261AF">
        <w:rPr>
          <w:lang w:val="en-GB"/>
        </w:rPr>
        <w:t xml:space="preserve">Most of the </w:t>
      </w:r>
      <w:r w:rsidR="00E75298">
        <w:rPr>
          <w:lang w:val="en-GB"/>
        </w:rPr>
        <w:t>observation point</w:t>
      </w:r>
      <w:r w:rsidR="007300F2" w:rsidRPr="003261AF">
        <w:rPr>
          <w:lang w:val="en-GB"/>
        </w:rPr>
        <w:t xml:space="preserve">s have been created directly on the tracks in the field. </w:t>
      </w:r>
      <w:r w:rsidR="006F1CE3">
        <w:rPr>
          <w:lang w:val="en-GB"/>
        </w:rPr>
        <w:t>Historically, t</w:t>
      </w:r>
      <w:r w:rsidR="007300F2" w:rsidRPr="003261AF">
        <w:rPr>
          <w:lang w:val="en-GB"/>
        </w:rPr>
        <w:t xml:space="preserve">o compensate areas not covered by the tracks, </w:t>
      </w:r>
      <w:r w:rsidR="00E75298">
        <w:rPr>
          <w:lang w:val="en-GB"/>
        </w:rPr>
        <w:t>additional</w:t>
      </w:r>
      <w:r w:rsidR="007300F2" w:rsidRPr="003261AF">
        <w:rPr>
          <w:lang w:val="en-GB"/>
        </w:rPr>
        <w:t xml:space="preserve"> points have been selected using GIS and then correctly placed in the field.</w:t>
      </w:r>
    </w:p>
    <w:p w14:paraId="19EF7A8C" w14:textId="5CE24C8B" w:rsidR="007300F2" w:rsidRPr="003261AF" w:rsidRDefault="007300F2" w:rsidP="00AD0090">
      <w:pPr>
        <w:rPr>
          <w:lang w:val="en-GB"/>
        </w:rPr>
      </w:pPr>
      <w:r w:rsidRPr="003261AF">
        <w:rPr>
          <w:lang w:val="en-GB"/>
        </w:rPr>
        <w:t xml:space="preserve">Each </w:t>
      </w:r>
      <w:r w:rsidR="00E75298">
        <w:rPr>
          <w:lang w:val="en-GB"/>
        </w:rPr>
        <w:t>observation point</w:t>
      </w:r>
      <w:r w:rsidRPr="003261AF">
        <w:rPr>
          <w:lang w:val="en-GB"/>
        </w:rPr>
        <w:t xml:space="preserve"> is visited once in an interval of 2 weeks.</w:t>
      </w:r>
    </w:p>
    <w:p w14:paraId="133D0C54" w14:textId="77777777" w:rsidR="007300F2" w:rsidRPr="003261AF" w:rsidRDefault="007300F2" w:rsidP="00AD0090">
      <w:pPr>
        <w:rPr>
          <w:lang w:val="en-GB"/>
        </w:rPr>
      </w:pPr>
      <w:r w:rsidRPr="003261AF">
        <w:rPr>
          <w:lang w:val="en-GB"/>
        </w:rPr>
        <w:t>The probability to detect a displaying male will depend on 3 independent variables:</w:t>
      </w:r>
    </w:p>
    <w:p w14:paraId="280EA039" w14:textId="77777777" w:rsidR="007300F2" w:rsidRPr="003261AF" w:rsidRDefault="007300F2" w:rsidP="007300F2">
      <w:pPr>
        <w:pStyle w:val="Style3"/>
        <w:rPr>
          <w:lang w:val="en-GB"/>
        </w:rPr>
      </w:pPr>
      <w:r w:rsidRPr="003261AF">
        <w:rPr>
          <w:lang w:val="en-GB"/>
        </w:rPr>
        <w:t xml:space="preserve">Prospection </w:t>
      </w:r>
      <w:proofErr w:type="gramStart"/>
      <w:r w:rsidRPr="003261AF">
        <w:rPr>
          <w:lang w:val="en-GB"/>
        </w:rPr>
        <w:t>effort;</w:t>
      </w:r>
      <w:proofErr w:type="gramEnd"/>
    </w:p>
    <w:p w14:paraId="54257CE7" w14:textId="77777777" w:rsidR="007300F2" w:rsidRPr="003261AF" w:rsidRDefault="007300F2" w:rsidP="007300F2">
      <w:pPr>
        <w:pStyle w:val="Style3"/>
        <w:rPr>
          <w:lang w:val="en-GB"/>
        </w:rPr>
      </w:pPr>
      <w:r w:rsidRPr="003261AF">
        <w:rPr>
          <w:lang w:val="en-GB"/>
        </w:rPr>
        <w:t>Constancy of the male (display duration during the day and during the season</w:t>
      </w:r>
      <w:proofErr w:type="gramStart"/>
      <w:r w:rsidRPr="003261AF">
        <w:rPr>
          <w:lang w:val="en-GB"/>
        </w:rPr>
        <w:t>);</w:t>
      </w:r>
      <w:proofErr w:type="gramEnd"/>
    </w:p>
    <w:p w14:paraId="3D358DB9" w14:textId="77777777" w:rsidR="007300F2" w:rsidRPr="003261AF" w:rsidRDefault="007300F2" w:rsidP="007300F2">
      <w:pPr>
        <w:pStyle w:val="Style3"/>
        <w:rPr>
          <w:lang w:val="en-GB"/>
        </w:rPr>
      </w:pPr>
      <w:r w:rsidRPr="003261AF">
        <w:rPr>
          <w:lang w:val="en-GB"/>
        </w:rPr>
        <w:t>Climatic conditions.</w:t>
      </w:r>
    </w:p>
    <w:p w14:paraId="4A8AC9F3" w14:textId="77777777" w:rsidR="0047099E" w:rsidRPr="003261AF" w:rsidRDefault="007300F2" w:rsidP="0047099E">
      <w:pPr>
        <w:rPr>
          <w:lang w:val="en-GB"/>
        </w:rPr>
      </w:pPr>
      <w:r w:rsidRPr="003261AF">
        <w:rPr>
          <w:lang w:val="en-GB"/>
        </w:rPr>
        <w:t>The method is based on the following premise: with an adequate prospection effort, the probability to detect a displaying male on a regular display site is 1 or close to 1.</w:t>
      </w:r>
    </w:p>
    <w:p w14:paraId="49723DA7" w14:textId="77777777" w:rsidR="00AD0090" w:rsidRPr="003261AF" w:rsidRDefault="00AD0090" w:rsidP="00AD0090">
      <w:pPr>
        <w:pStyle w:val="Titre1MR"/>
        <w:rPr>
          <w:lang w:val="en-GB"/>
        </w:rPr>
      </w:pPr>
      <w:bookmarkStart w:id="3" w:name="_Toc203121855"/>
      <w:r w:rsidRPr="003261AF">
        <w:rPr>
          <w:lang w:val="en-GB"/>
        </w:rPr>
        <w:t xml:space="preserve">Conditions </w:t>
      </w:r>
      <w:r w:rsidR="007300F2" w:rsidRPr="003261AF">
        <w:rPr>
          <w:lang w:val="en-GB"/>
        </w:rPr>
        <w:t xml:space="preserve">of </w:t>
      </w:r>
      <w:r w:rsidRPr="003261AF">
        <w:rPr>
          <w:lang w:val="en-GB"/>
        </w:rPr>
        <w:t xml:space="preserve">application </w:t>
      </w:r>
      <w:r w:rsidR="007300F2" w:rsidRPr="003261AF">
        <w:rPr>
          <w:lang w:val="en-GB"/>
        </w:rPr>
        <w:t>common to all protocol variations</w:t>
      </w:r>
      <w:bookmarkEnd w:id="3"/>
    </w:p>
    <w:p w14:paraId="3EB4095C" w14:textId="77777777" w:rsidR="0047099E" w:rsidRPr="003261AF" w:rsidRDefault="007300F2" w:rsidP="0047099E">
      <w:pPr>
        <w:pStyle w:val="Style3"/>
        <w:rPr>
          <w:lang w:val="en-GB"/>
        </w:rPr>
      </w:pPr>
      <w:r w:rsidRPr="003261AF">
        <w:rPr>
          <w:lang w:val="en-GB"/>
        </w:rPr>
        <w:t xml:space="preserve">The displaying male search </w:t>
      </w:r>
      <w:proofErr w:type="gramStart"/>
      <w:r w:rsidRPr="003261AF">
        <w:rPr>
          <w:lang w:val="en-GB"/>
        </w:rPr>
        <w:t>has to</w:t>
      </w:r>
      <w:proofErr w:type="gramEnd"/>
      <w:r w:rsidRPr="003261AF">
        <w:rPr>
          <w:lang w:val="en-GB"/>
        </w:rPr>
        <w:t xml:space="preserve"> be realized during Houbara breeding season.</w:t>
      </w:r>
    </w:p>
    <w:p w14:paraId="1BD7D229" w14:textId="052AEAE7" w:rsidR="0047099E" w:rsidRPr="003261AF" w:rsidRDefault="007300F2" w:rsidP="0047099E">
      <w:pPr>
        <w:pStyle w:val="Style3"/>
        <w:rPr>
          <w:lang w:val="en-GB"/>
        </w:rPr>
      </w:pPr>
      <w:r w:rsidRPr="003261AF">
        <w:rPr>
          <w:lang w:val="en-GB"/>
        </w:rPr>
        <w:t xml:space="preserve">The </w:t>
      </w:r>
      <w:r w:rsidR="00E75298">
        <w:rPr>
          <w:lang w:val="en-GB"/>
        </w:rPr>
        <w:t>observation point</w:t>
      </w:r>
      <w:r w:rsidRPr="003261AF">
        <w:rPr>
          <w:lang w:val="en-GB"/>
        </w:rPr>
        <w:t xml:space="preserve">s are selected to </w:t>
      </w:r>
      <w:r w:rsidR="006B62D3">
        <w:rPr>
          <w:lang w:val="en-GB"/>
        </w:rPr>
        <w:t>cover</w:t>
      </w:r>
      <w:r w:rsidRPr="003261AF">
        <w:rPr>
          <w:lang w:val="en-GB"/>
        </w:rPr>
        <w:t xml:space="preserve"> the whole studied area.</w:t>
      </w:r>
    </w:p>
    <w:p w14:paraId="1EAC5ABC" w14:textId="5A8256EA" w:rsidR="007E6731" w:rsidRPr="003261AF" w:rsidRDefault="007300F2" w:rsidP="00272737">
      <w:pPr>
        <w:pStyle w:val="Style3"/>
        <w:rPr>
          <w:lang w:val="en-GB"/>
        </w:rPr>
      </w:pPr>
      <w:r w:rsidRPr="003261AF">
        <w:rPr>
          <w:lang w:val="en-GB"/>
        </w:rPr>
        <w:t>A team is constituted of 1 observer.</w:t>
      </w:r>
    </w:p>
    <w:p w14:paraId="0893B48C" w14:textId="27AA4FED" w:rsidR="0047099E" w:rsidRPr="003261AF" w:rsidRDefault="00CC7A02" w:rsidP="00272737">
      <w:pPr>
        <w:pStyle w:val="Style3"/>
        <w:rPr>
          <w:lang w:val="en-GB"/>
        </w:rPr>
      </w:pPr>
      <w:r w:rsidRPr="003261AF">
        <w:rPr>
          <w:lang w:val="en-GB"/>
        </w:rPr>
        <w:t xml:space="preserve">The </w:t>
      </w:r>
      <w:r w:rsidR="006B62D3">
        <w:rPr>
          <w:lang w:val="en-GB"/>
        </w:rPr>
        <w:t>survey is conducted during hours suitable to observe displa</w:t>
      </w:r>
      <w:r w:rsidR="0004462B">
        <w:rPr>
          <w:lang w:val="en-GB"/>
        </w:rPr>
        <w:t>ying males</w:t>
      </w:r>
      <w:r w:rsidRPr="003261AF">
        <w:rPr>
          <w:lang w:val="en-GB"/>
        </w:rPr>
        <w:t xml:space="preserve">: from sunrise </w:t>
      </w:r>
      <w:r w:rsidR="0004462B">
        <w:rPr>
          <w:lang w:val="en-GB"/>
        </w:rPr>
        <w:t>until</w:t>
      </w:r>
      <w:r w:rsidRPr="003261AF">
        <w:rPr>
          <w:lang w:val="en-GB"/>
        </w:rPr>
        <w:t xml:space="preserve"> 3 hours after sunrise and from 2h before sunset </w:t>
      </w:r>
      <w:r w:rsidR="0004462B">
        <w:rPr>
          <w:lang w:val="en-GB"/>
        </w:rPr>
        <w:t>until</w:t>
      </w:r>
      <w:r w:rsidRPr="003261AF">
        <w:rPr>
          <w:lang w:val="en-GB"/>
        </w:rPr>
        <w:t xml:space="preserve"> the sunset. However, the </w:t>
      </w:r>
      <w:r w:rsidR="0004462B">
        <w:rPr>
          <w:lang w:val="en-GB"/>
        </w:rPr>
        <w:t>survey</w:t>
      </w:r>
      <w:r w:rsidRPr="003261AF">
        <w:rPr>
          <w:lang w:val="en-GB"/>
        </w:rPr>
        <w:t xml:space="preserve"> should not be </w:t>
      </w:r>
      <w:r w:rsidR="0004462B">
        <w:rPr>
          <w:lang w:val="en-GB"/>
        </w:rPr>
        <w:t>carried out</w:t>
      </w:r>
      <w:r w:rsidRPr="003261AF">
        <w:rPr>
          <w:lang w:val="en-GB"/>
        </w:rPr>
        <w:t xml:space="preserve"> when detection conditions are not optimal (heat hazes, cloudiness, wind…).</w:t>
      </w:r>
      <w:r w:rsidR="00272737" w:rsidRPr="003261AF">
        <w:rPr>
          <w:lang w:val="en-GB"/>
        </w:rPr>
        <w:t xml:space="preserve"> </w:t>
      </w:r>
    </w:p>
    <w:p w14:paraId="258215A2" w14:textId="77777777" w:rsidR="003C3856" w:rsidRPr="003261AF" w:rsidRDefault="00CC7A02" w:rsidP="003C3856">
      <w:pPr>
        <w:pStyle w:val="Titre1MR"/>
        <w:rPr>
          <w:lang w:val="en-GB"/>
        </w:rPr>
      </w:pPr>
      <w:bookmarkStart w:id="4" w:name="_Toc203121856"/>
      <w:r w:rsidRPr="003261AF">
        <w:rPr>
          <w:lang w:val="en-GB"/>
        </w:rPr>
        <w:t>Preliminary work</w:t>
      </w:r>
      <w:bookmarkEnd w:id="4"/>
    </w:p>
    <w:p w14:paraId="20C2A397" w14:textId="2D1CBC87" w:rsidR="00272737" w:rsidRPr="003261AF" w:rsidRDefault="00CC7A02" w:rsidP="00272737">
      <w:pPr>
        <w:pStyle w:val="Style3"/>
        <w:rPr>
          <w:lang w:val="en-GB"/>
        </w:rPr>
      </w:pPr>
      <w:r w:rsidRPr="003261AF">
        <w:rPr>
          <w:lang w:val="en-GB"/>
        </w:rPr>
        <w:t xml:space="preserve">Define the </w:t>
      </w:r>
      <w:r w:rsidR="00E75298">
        <w:rPr>
          <w:lang w:val="en-GB"/>
        </w:rPr>
        <w:t>observation point</w:t>
      </w:r>
      <w:r w:rsidRPr="003261AF">
        <w:rPr>
          <w:lang w:val="en-GB"/>
        </w:rPr>
        <w:t xml:space="preserve">s to use to prospect the whole area. This operation is realized only once by area, and then </w:t>
      </w:r>
      <w:r w:rsidR="004D757A" w:rsidRPr="003261AF">
        <w:rPr>
          <w:lang w:val="en-GB"/>
        </w:rPr>
        <w:t>the validated sampling grid is considered as definitive.</w:t>
      </w:r>
    </w:p>
    <w:p w14:paraId="660A9033" w14:textId="5DDE86BF" w:rsidR="00272737" w:rsidRPr="003261AF" w:rsidRDefault="004D757A" w:rsidP="00272737">
      <w:pPr>
        <w:pStyle w:val="Style3"/>
        <w:rPr>
          <w:lang w:val="en-GB"/>
        </w:rPr>
      </w:pPr>
      <w:r w:rsidRPr="003261AF">
        <w:rPr>
          <w:lang w:val="en-GB"/>
        </w:rPr>
        <w:t xml:space="preserve">Create the map (GIS) of the grid and extract the coordinates of each </w:t>
      </w:r>
      <w:r w:rsidR="00E75298">
        <w:rPr>
          <w:lang w:val="en-GB"/>
        </w:rPr>
        <w:t>observation point</w:t>
      </w:r>
      <w:r w:rsidRPr="003261AF">
        <w:rPr>
          <w:lang w:val="en-GB"/>
        </w:rPr>
        <w:t>.</w:t>
      </w:r>
      <w:r w:rsidR="0004462B">
        <w:rPr>
          <w:lang w:val="en-GB"/>
        </w:rPr>
        <w:t xml:space="preserve"> These coordinates will be loaded in the fieldworkers’ GPS.</w:t>
      </w:r>
    </w:p>
    <w:p w14:paraId="3E4AE525" w14:textId="77777777" w:rsidR="0005434E" w:rsidRPr="003261AF" w:rsidRDefault="00FB7A72" w:rsidP="0005434E">
      <w:pPr>
        <w:pStyle w:val="Titre1MR"/>
        <w:rPr>
          <w:lang w:val="en-GB"/>
        </w:rPr>
      </w:pPr>
      <w:bookmarkStart w:id="5" w:name="_Toc203121857"/>
      <w:r w:rsidRPr="003261AF">
        <w:rPr>
          <w:lang w:val="en-GB"/>
        </w:rPr>
        <w:t xml:space="preserve">Common operating protocol from </w:t>
      </w:r>
      <w:r w:rsidR="00AC0317" w:rsidRPr="003261AF">
        <w:rPr>
          <w:lang w:val="en-GB"/>
        </w:rPr>
        <w:t>2005</w:t>
      </w:r>
      <w:bookmarkEnd w:id="5"/>
    </w:p>
    <w:p w14:paraId="2CA73202" w14:textId="77777777" w:rsidR="00E2291A" w:rsidRDefault="00FB7A72" w:rsidP="007E6731">
      <w:pPr>
        <w:pStyle w:val="Style3"/>
        <w:rPr>
          <w:lang w:val="en-GB"/>
        </w:rPr>
      </w:pPr>
      <w:r w:rsidRPr="003261AF">
        <w:rPr>
          <w:lang w:val="en-GB"/>
        </w:rPr>
        <w:t xml:space="preserve">The observer goes to the </w:t>
      </w:r>
      <w:r w:rsidR="00E2291A">
        <w:rPr>
          <w:lang w:val="en-GB"/>
        </w:rPr>
        <w:t xml:space="preserve">reference </w:t>
      </w:r>
      <w:r w:rsidR="00E75298">
        <w:rPr>
          <w:lang w:val="en-GB"/>
        </w:rPr>
        <w:t>observation point</w:t>
      </w:r>
      <w:r w:rsidRPr="003261AF">
        <w:rPr>
          <w:lang w:val="en-GB"/>
        </w:rPr>
        <w:t xml:space="preserve">s by using a GPS. </w:t>
      </w:r>
    </w:p>
    <w:p w14:paraId="5A459681" w14:textId="05E4914F" w:rsidR="007E6731" w:rsidRPr="003261AF" w:rsidRDefault="00FB7A72" w:rsidP="007E6731">
      <w:pPr>
        <w:pStyle w:val="Style3"/>
        <w:rPr>
          <w:lang w:val="en-GB"/>
        </w:rPr>
      </w:pPr>
      <w:r w:rsidRPr="003261AF">
        <w:rPr>
          <w:lang w:val="en-GB"/>
        </w:rPr>
        <w:t>The arrival on the point is made at slow speed in order not to disturb the observation area.</w:t>
      </w:r>
    </w:p>
    <w:p w14:paraId="3AABB971" w14:textId="1CC8FE21" w:rsidR="001E5AFF" w:rsidRPr="003261AF" w:rsidRDefault="00FB7A72" w:rsidP="007E6731">
      <w:pPr>
        <w:pStyle w:val="Style3"/>
        <w:rPr>
          <w:lang w:val="en-GB"/>
        </w:rPr>
      </w:pPr>
      <w:r w:rsidRPr="003261AF">
        <w:rPr>
          <w:lang w:val="en-GB"/>
        </w:rPr>
        <w:lastRenderedPageBreak/>
        <w:t xml:space="preserve">The </w:t>
      </w:r>
      <w:r w:rsidR="00E2291A">
        <w:rPr>
          <w:lang w:val="en-GB"/>
        </w:rPr>
        <w:t xml:space="preserve">reel </w:t>
      </w:r>
      <w:r w:rsidRPr="003261AF">
        <w:rPr>
          <w:lang w:val="en-GB"/>
        </w:rPr>
        <w:t>observation point can occasionally be moved (new field, tents…) to a reasonable distance. In this case, the observer records the modification.</w:t>
      </w:r>
      <w:r w:rsidR="001E5AFF" w:rsidRPr="003261AF">
        <w:rPr>
          <w:lang w:val="en-GB"/>
        </w:rPr>
        <w:t xml:space="preserve"> </w:t>
      </w:r>
      <w:r w:rsidR="00E2291A">
        <w:rPr>
          <w:lang w:val="en-GB"/>
        </w:rPr>
        <w:t>If the disturbance is permanent, the reference point will be modified or replaced by a new reference point.</w:t>
      </w:r>
    </w:p>
    <w:p w14:paraId="68F5F113" w14:textId="1FA7E31D" w:rsidR="001E5AFF" w:rsidRPr="003261AF" w:rsidRDefault="00FB7A72" w:rsidP="007E6731">
      <w:pPr>
        <w:pStyle w:val="Style3"/>
        <w:rPr>
          <w:lang w:val="en-GB"/>
        </w:rPr>
      </w:pPr>
      <w:r w:rsidRPr="003261AF">
        <w:rPr>
          <w:lang w:val="en-GB"/>
        </w:rPr>
        <w:t>The observer note</w:t>
      </w:r>
      <w:r w:rsidR="00E2291A">
        <w:rPr>
          <w:lang w:val="en-GB"/>
        </w:rPr>
        <w:t>s</w:t>
      </w:r>
      <w:r w:rsidRPr="003261AF">
        <w:rPr>
          <w:lang w:val="en-GB"/>
        </w:rPr>
        <w:t xml:space="preserve"> on the displaying male search field sheet the name of the </w:t>
      </w:r>
      <w:r w:rsidR="00E2291A">
        <w:rPr>
          <w:lang w:val="en-GB"/>
        </w:rPr>
        <w:t>reference</w:t>
      </w:r>
      <w:r w:rsidRPr="003261AF">
        <w:rPr>
          <w:lang w:val="en-GB"/>
        </w:rPr>
        <w:t xml:space="preserve"> point and the begin time of the observation.</w:t>
      </w:r>
    </w:p>
    <w:p w14:paraId="3E2E5B9D" w14:textId="69CAABD7" w:rsidR="001E5AFF" w:rsidRPr="003261AF" w:rsidRDefault="00FB7A72" w:rsidP="007E6731">
      <w:pPr>
        <w:pStyle w:val="Style3"/>
        <w:rPr>
          <w:lang w:val="en-GB"/>
        </w:rPr>
      </w:pPr>
      <w:r w:rsidRPr="003261AF">
        <w:rPr>
          <w:lang w:val="en-GB"/>
        </w:rPr>
        <w:t xml:space="preserve">The observer realizes a circular observation </w:t>
      </w:r>
      <w:r w:rsidR="00C3339A" w:rsidRPr="003261AF">
        <w:rPr>
          <w:lang w:val="en-GB"/>
        </w:rPr>
        <w:t>(360°)</w:t>
      </w:r>
      <w:r w:rsidRPr="003261AF">
        <w:rPr>
          <w:lang w:val="en-GB"/>
        </w:rPr>
        <w:t xml:space="preserve"> with binoculars, the telescope can be used</w:t>
      </w:r>
      <w:r w:rsidR="00E2291A">
        <w:rPr>
          <w:lang w:val="en-GB"/>
        </w:rPr>
        <w:t xml:space="preserve"> for confirmation</w:t>
      </w:r>
      <w:r w:rsidRPr="003261AF">
        <w:rPr>
          <w:lang w:val="en-GB"/>
        </w:rPr>
        <w:t>. The observation duration is 10 minutes.</w:t>
      </w:r>
    </w:p>
    <w:p w14:paraId="137D7D97" w14:textId="77777777" w:rsidR="000832F4" w:rsidRPr="003261AF" w:rsidRDefault="00FB7A72" w:rsidP="007E6731">
      <w:pPr>
        <w:pStyle w:val="Style3"/>
        <w:rPr>
          <w:lang w:val="en-GB"/>
        </w:rPr>
      </w:pPr>
      <w:r w:rsidRPr="003261AF">
        <w:rPr>
          <w:lang w:val="en-GB"/>
        </w:rPr>
        <w:t>When a displaying male is detected</w:t>
      </w:r>
      <w:r w:rsidR="007D729C" w:rsidRPr="003261AF">
        <w:rPr>
          <w:lang w:val="en-GB"/>
        </w:rPr>
        <w:t xml:space="preserve"> with certitude, the precise location of the male is recorded by using landmarks in length and in depth.</w:t>
      </w:r>
    </w:p>
    <w:p w14:paraId="5047BE61" w14:textId="77777777" w:rsidR="000832F4" w:rsidRPr="003261AF" w:rsidRDefault="007D729C" w:rsidP="007E6731">
      <w:pPr>
        <w:pStyle w:val="Style3"/>
        <w:rPr>
          <w:lang w:val="en-GB"/>
        </w:rPr>
      </w:pPr>
      <w:r w:rsidRPr="003261AF">
        <w:rPr>
          <w:lang w:val="en-GB"/>
        </w:rPr>
        <w:t>At the end of the circular observation, the observer goes to the locations where males have been observed using the landmarks noted during the observation. If the males moved, the observer goes to the place they were first detected from the observation point. Between each location, the observer goes back to the observation point to find back the landmarks before going to locate the next male.</w:t>
      </w:r>
    </w:p>
    <w:p w14:paraId="6B5F75BD" w14:textId="77777777" w:rsidR="001E5AFF" w:rsidRPr="003261AF" w:rsidRDefault="007D729C" w:rsidP="007E6731">
      <w:pPr>
        <w:pStyle w:val="Style3"/>
        <w:rPr>
          <w:lang w:val="en-GB"/>
        </w:rPr>
      </w:pPr>
      <w:r w:rsidRPr="003261AF">
        <w:rPr>
          <w:lang w:val="en-GB"/>
        </w:rPr>
        <w:t xml:space="preserve">When approaching the site, the observer </w:t>
      </w:r>
      <w:proofErr w:type="gramStart"/>
      <w:r w:rsidRPr="003261AF">
        <w:rPr>
          <w:lang w:val="en-GB"/>
        </w:rPr>
        <w:t>has to</w:t>
      </w:r>
      <w:proofErr w:type="gramEnd"/>
      <w:r w:rsidRPr="003261AF">
        <w:rPr>
          <w:lang w:val="en-GB"/>
        </w:rPr>
        <w:t xml:space="preserve"> identify the male by:</w:t>
      </w:r>
    </w:p>
    <w:p w14:paraId="4834C015" w14:textId="77777777" w:rsidR="00DD0448" w:rsidRPr="003261AF" w:rsidRDefault="007D729C" w:rsidP="00DD0448">
      <w:pPr>
        <w:pStyle w:val="Style3"/>
        <w:numPr>
          <w:ilvl w:val="2"/>
          <w:numId w:val="19"/>
        </w:numPr>
        <w:rPr>
          <w:lang w:val="en-GB"/>
        </w:rPr>
      </w:pPr>
      <w:r w:rsidRPr="003261AF">
        <w:rPr>
          <w:lang w:val="en-GB"/>
        </w:rPr>
        <w:t xml:space="preserve">Scanning VHF frequencies of the birds of the </w:t>
      </w:r>
      <w:proofErr w:type="gramStart"/>
      <w:r w:rsidRPr="003261AF">
        <w:rPr>
          <w:lang w:val="en-GB"/>
        </w:rPr>
        <w:t>area</w:t>
      </w:r>
      <w:r w:rsidR="00DD0448" w:rsidRPr="003261AF">
        <w:rPr>
          <w:lang w:val="en-GB"/>
        </w:rPr>
        <w:t>;</w:t>
      </w:r>
      <w:proofErr w:type="gramEnd"/>
    </w:p>
    <w:p w14:paraId="2AB9B92D" w14:textId="6971D6D4" w:rsidR="00DD0448" w:rsidRPr="003261AF" w:rsidRDefault="007D729C" w:rsidP="00DD0448">
      <w:pPr>
        <w:pStyle w:val="Style3"/>
        <w:numPr>
          <w:ilvl w:val="2"/>
          <w:numId w:val="19"/>
        </w:numPr>
        <w:rPr>
          <w:lang w:val="en-GB"/>
        </w:rPr>
      </w:pPr>
      <w:r w:rsidRPr="003261AF">
        <w:rPr>
          <w:lang w:val="en-GB"/>
        </w:rPr>
        <w:t>Regularly observing the bird with the telescope to detect a</w:t>
      </w:r>
      <w:r w:rsidR="006F1CE3">
        <w:rPr>
          <w:lang w:val="en-GB"/>
        </w:rPr>
        <w:t>ny</w:t>
      </w:r>
      <w:r w:rsidRPr="003261AF">
        <w:rPr>
          <w:lang w:val="en-GB"/>
        </w:rPr>
        <w:t xml:space="preserve"> tag (ring, </w:t>
      </w:r>
      <w:proofErr w:type="spellStart"/>
      <w:r w:rsidRPr="003261AF">
        <w:rPr>
          <w:lang w:val="en-GB"/>
        </w:rPr>
        <w:t>colored</w:t>
      </w:r>
      <w:proofErr w:type="spellEnd"/>
      <w:r w:rsidRPr="003261AF">
        <w:rPr>
          <w:lang w:val="en-GB"/>
        </w:rPr>
        <w:t xml:space="preserve"> tag, transmitter), even if no </w:t>
      </w:r>
      <w:r w:rsidR="006F1CE3">
        <w:rPr>
          <w:lang w:val="en-GB"/>
        </w:rPr>
        <w:t xml:space="preserve">VHF </w:t>
      </w:r>
      <w:r w:rsidRPr="003261AF">
        <w:rPr>
          <w:lang w:val="en-GB"/>
        </w:rPr>
        <w:t>signal was heard. The observation will allow confirming that the frequency really comes from the individual in the case a signal is received.</w:t>
      </w:r>
    </w:p>
    <w:p w14:paraId="3201BB21" w14:textId="562DB99B" w:rsidR="00DD0448" w:rsidRPr="003261AF" w:rsidRDefault="007D729C" w:rsidP="00DD0448">
      <w:pPr>
        <w:pStyle w:val="Style3"/>
        <w:rPr>
          <w:lang w:val="en-GB"/>
        </w:rPr>
      </w:pPr>
      <w:r w:rsidRPr="003261AF">
        <w:rPr>
          <w:lang w:val="en-GB"/>
        </w:rPr>
        <w:t xml:space="preserve">Once on the display </w:t>
      </w:r>
      <w:r w:rsidR="006F1CE3">
        <w:rPr>
          <w:lang w:val="en-GB"/>
        </w:rPr>
        <w:t>area</w:t>
      </w:r>
      <w:r w:rsidRPr="003261AF">
        <w:rPr>
          <w:lang w:val="en-GB"/>
        </w:rPr>
        <w:t>, the observer takes a GPS point and records information on the displaying male search field sheet:</w:t>
      </w:r>
    </w:p>
    <w:p w14:paraId="0774BB48" w14:textId="77777777" w:rsidR="00DD0448" w:rsidRPr="003261AF" w:rsidRDefault="007D729C" w:rsidP="00DD0448">
      <w:pPr>
        <w:pStyle w:val="Style3"/>
        <w:numPr>
          <w:ilvl w:val="2"/>
          <w:numId w:val="19"/>
        </w:numPr>
        <w:rPr>
          <w:lang w:val="en-GB"/>
        </w:rPr>
      </w:pPr>
      <w:r w:rsidRPr="003261AF">
        <w:rPr>
          <w:lang w:val="en-GB"/>
        </w:rPr>
        <w:t xml:space="preserve">Name of the waypoint: the names are defined according to a specific </w:t>
      </w:r>
      <w:proofErr w:type="gramStart"/>
      <w:r w:rsidRPr="003261AF">
        <w:rPr>
          <w:lang w:val="en-GB"/>
        </w:rPr>
        <w:t>code;</w:t>
      </w:r>
      <w:proofErr w:type="gramEnd"/>
    </w:p>
    <w:p w14:paraId="244167EA" w14:textId="77777777" w:rsidR="00B96A60" w:rsidRPr="003261AF" w:rsidRDefault="007D729C" w:rsidP="00DD0448">
      <w:pPr>
        <w:pStyle w:val="Style3"/>
        <w:numPr>
          <w:ilvl w:val="2"/>
          <w:numId w:val="19"/>
        </w:numPr>
        <w:rPr>
          <w:lang w:val="en-GB"/>
        </w:rPr>
      </w:pPr>
      <w:r w:rsidRPr="003261AF">
        <w:rPr>
          <w:lang w:val="en-GB"/>
        </w:rPr>
        <w:t xml:space="preserve">The location </w:t>
      </w:r>
      <w:proofErr w:type="gramStart"/>
      <w:r w:rsidRPr="003261AF">
        <w:rPr>
          <w:lang w:val="en-GB"/>
        </w:rPr>
        <w:t>accuracy;</w:t>
      </w:r>
      <w:proofErr w:type="gramEnd"/>
    </w:p>
    <w:p w14:paraId="7C3C3CAB" w14:textId="66A1FABC" w:rsidR="00DD0448" w:rsidRPr="003261AF" w:rsidRDefault="007D729C" w:rsidP="00DD0448">
      <w:pPr>
        <w:pStyle w:val="Style3"/>
        <w:numPr>
          <w:ilvl w:val="2"/>
          <w:numId w:val="19"/>
        </w:numPr>
        <w:rPr>
          <w:lang w:val="en-GB"/>
        </w:rPr>
      </w:pPr>
      <w:r w:rsidRPr="003261AF">
        <w:rPr>
          <w:lang w:val="en-GB"/>
        </w:rPr>
        <w:t>The display type</w:t>
      </w:r>
      <w:r w:rsidR="006F1CE3">
        <w:rPr>
          <w:lang w:val="en-GB"/>
        </w:rPr>
        <w:t xml:space="preserve"> (circular, static, line</w:t>
      </w:r>
      <w:proofErr w:type="gramStart"/>
      <w:r w:rsidR="006F1CE3">
        <w:rPr>
          <w:lang w:val="en-GB"/>
        </w:rPr>
        <w:t>)</w:t>
      </w:r>
      <w:r w:rsidRPr="003261AF">
        <w:rPr>
          <w:lang w:val="en-GB"/>
        </w:rPr>
        <w:t>;</w:t>
      </w:r>
      <w:proofErr w:type="gramEnd"/>
    </w:p>
    <w:p w14:paraId="2DF062F5" w14:textId="77777777" w:rsidR="00B96A60" w:rsidRPr="003261AF" w:rsidRDefault="007D729C" w:rsidP="00DD0448">
      <w:pPr>
        <w:pStyle w:val="Style3"/>
        <w:numPr>
          <w:ilvl w:val="2"/>
          <w:numId w:val="19"/>
        </w:numPr>
        <w:rPr>
          <w:lang w:val="en-GB"/>
        </w:rPr>
      </w:pPr>
      <w:r w:rsidRPr="003261AF">
        <w:rPr>
          <w:lang w:val="en-GB"/>
        </w:rPr>
        <w:t xml:space="preserve">The distance to the observation </w:t>
      </w:r>
      <w:proofErr w:type="gramStart"/>
      <w:r w:rsidRPr="003261AF">
        <w:rPr>
          <w:lang w:val="en-GB"/>
        </w:rPr>
        <w:t>point;</w:t>
      </w:r>
      <w:proofErr w:type="gramEnd"/>
    </w:p>
    <w:p w14:paraId="7A112E23" w14:textId="77777777" w:rsidR="00B96A60" w:rsidRPr="003261AF" w:rsidRDefault="007D729C" w:rsidP="00B96A60">
      <w:pPr>
        <w:pStyle w:val="Style3"/>
        <w:numPr>
          <w:ilvl w:val="2"/>
          <w:numId w:val="19"/>
        </w:numPr>
        <w:rPr>
          <w:lang w:val="en-GB"/>
        </w:rPr>
      </w:pPr>
      <w:r w:rsidRPr="003261AF">
        <w:rPr>
          <w:lang w:val="en-GB"/>
        </w:rPr>
        <w:t xml:space="preserve">The male </w:t>
      </w:r>
      <w:proofErr w:type="gramStart"/>
      <w:r w:rsidRPr="003261AF">
        <w:rPr>
          <w:lang w:val="en-GB"/>
        </w:rPr>
        <w:t>identification;</w:t>
      </w:r>
      <w:proofErr w:type="gramEnd"/>
    </w:p>
    <w:p w14:paraId="0023EC74" w14:textId="57D59B51" w:rsidR="00B96A60" w:rsidRPr="003261AF" w:rsidRDefault="007D729C" w:rsidP="00DD0448">
      <w:pPr>
        <w:pStyle w:val="Style3"/>
        <w:numPr>
          <w:ilvl w:val="2"/>
          <w:numId w:val="19"/>
        </w:numPr>
        <w:rPr>
          <w:lang w:val="en-GB"/>
        </w:rPr>
      </w:pPr>
      <w:r w:rsidRPr="003261AF">
        <w:rPr>
          <w:lang w:val="en-GB"/>
        </w:rPr>
        <w:t xml:space="preserve">The </w:t>
      </w:r>
      <w:r w:rsidR="006F1CE3">
        <w:rPr>
          <w:lang w:val="en-GB"/>
        </w:rPr>
        <w:t xml:space="preserve">type of </w:t>
      </w:r>
      <w:proofErr w:type="gramStart"/>
      <w:r w:rsidRPr="003261AF">
        <w:rPr>
          <w:lang w:val="en-GB"/>
        </w:rPr>
        <w:t>landscape;</w:t>
      </w:r>
      <w:proofErr w:type="gramEnd"/>
    </w:p>
    <w:p w14:paraId="7D32DBCE" w14:textId="49EB7F11" w:rsidR="00B96A60" w:rsidRPr="003261AF" w:rsidRDefault="006F1CE3" w:rsidP="00DD0448">
      <w:pPr>
        <w:pStyle w:val="Style3"/>
        <w:numPr>
          <w:ilvl w:val="2"/>
          <w:numId w:val="19"/>
        </w:numPr>
        <w:rPr>
          <w:lang w:val="en-GB"/>
        </w:rPr>
      </w:pPr>
      <w:r>
        <w:rPr>
          <w:lang w:val="en-GB"/>
        </w:rPr>
        <w:t xml:space="preserve">The </w:t>
      </w:r>
      <w:r w:rsidR="00B96A60" w:rsidRPr="003261AF">
        <w:rPr>
          <w:lang w:val="en-GB"/>
        </w:rPr>
        <w:t xml:space="preserve">3 </w:t>
      </w:r>
      <w:r w:rsidR="007D729C" w:rsidRPr="003261AF">
        <w:rPr>
          <w:lang w:val="en-GB"/>
        </w:rPr>
        <w:t>main vegetal species.</w:t>
      </w:r>
    </w:p>
    <w:p w14:paraId="23275A7C" w14:textId="6A768DBC" w:rsidR="00DD0448" w:rsidRPr="003261AF" w:rsidRDefault="007D729C" w:rsidP="00B96A60">
      <w:pPr>
        <w:pStyle w:val="Style3"/>
        <w:rPr>
          <w:lang w:val="en-GB"/>
        </w:rPr>
      </w:pPr>
      <w:r w:rsidRPr="003261AF">
        <w:rPr>
          <w:lang w:val="en-GB"/>
        </w:rPr>
        <w:t xml:space="preserve">The observer searches for clues such as tracks or </w:t>
      </w:r>
      <w:r w:rsidR="00282450" w:rsidRPr="003261AF">
        <w:rPr>
          <w:lang w:val="en-GB"/>
        </w:rPr>
        <w:t>faeces</w:t>
      </w:r>
      <w:r w:rsidRPr="003261AF">
        <w:rPr>
          <w:lang w:val="en-GB"/>
        </w:rPr>
        <w:t xml:space="preserve"> that will inform about the use intensity of the display area.</w:t>
      </w:r>
    </w:p>
    <w:p w14:paraId="37C71772" w14:textId="0564905C" w:rsidR="00B96A60" w:rsidRPr="003261AF" w:rsidRDefault="00282450" w:rsidP="00B96A60">
      <w:pPr>
        <w:pStyle w:val="Style3"/>
        <w:rPr>
          <w:lang w:val="en-GB"/>
        </w:rPr>
      </w:pPr>
      <w:r w:rsidRPr="003261AF">
        <w:rPr>
          <w:lang w:val="en-GB"/>
        </w:rPr>
        <w:t xml:space="preserve">Once all the males located, the observer leaves the </w:t>
      </w:r>
      <w:r w:rsidR="00E75298">
        <w:rPr>
          <w:lang w:val="en-GB"/>
        </w:rPr>
        <w:t>observation point</w:t>
      </w:r>
      <w:r w:rsidRPr="003261AF">
        <w:rPr>
          <w:lang w:val="en-GB"/>
        </w:rPr>
        <w:t xml:space="preserve"> area and goes to the next point.</w:t>
      </w:r>
    </w:p>
    <w:p w14:paraId="6BDB466E" w14:textId="255A08D3" w:rsidR="00B96A60" w:rsidRPr="003261AF" w:rsidRDefault="00282450" w:rsidP="00B96A60">
      <w:pPr>
        <w:pStyle w:val="Style3"/>
        <w:rPr>
          <w:lang w:val="en-GB"/>
        </w:rPr>
      </w:pPr>
      <w:r w:rsidRPr="003261AF">
        <w:rPr>
          <w:lang w:val="en-GB"/>
        </w:rPr>
        <w:t>When no male</w:t>
      </w:r>
      <w:r w:rsidR="006F1CE3">
        <w:rPr>
          <w:lang w:val="en-GB"/>
        </w:rPr>
        <w:t>s</w:t>
      </w:r>
      <w:r w:rsidRPr="003261AF">
        <w:rPr>
          <w:lang w:val="en-GB"/>
        </w:rPr>
        <w:t xml:space="preserve"> </w:t>
      </w:r>
      <w:r w:rsidR="006F1CE3">
        <w:rPr>
          <w:lang w:val="en-GB"/>
        </w:rPr>
        <w:t>are</w:t>
      </w:r>
      <w:r w:rsidRPr="003261AF">
        <w:rPr>
          <w:lang w:val="en-GB"/>
        </w:rPr>
        <w:t xml:space="preserve"> detected, the observer goes directly to the next </w:t>
      </w:r>
      <w:r w:rsidR="00E75298">
        <w:rPr>
          <w:lang w:val="en-GB"/>
        </w:rPr>
        <w:t>observation point</w:t>
      </w:r>
      <w:r w:rsidRPr="003261AF">
        <w:rPr>
          <w:lang w:val="en-GB"/>
        </w:rPr>
        <w:t>.</w:t>
      </w:r>
    </w:p>
    <w:p w14:paraId="5629D7E1" w14:textId="03542B63" w:rsidR="00AC0317" w:rsidRPr="003261AF" w:rsidRDefault="00282450" w:rsidP="00282450">
      <w:pPr>
        <w:pStyle w:val="Style3"/>
        <w:spacing w:after="200"/>
        <w:jc w:val="left"/>
        <w:rPr>
          <w:rFonts w:ascii="Arial" w:eastAsiaTheme="majorEastAsia" w:hAnsi="Arial" w:cstheme="majorBidi"/>
          <w:b/>
          <w:sz w:val="24"/>
          <w:szCs w:val="28"/>
          <w:lang w:val="en-GB"/>
        </w:rPr>
      </w:pPr>
      <w:r w:rsidRPr="003261AF">
        <w:rPr>
          <w:lang w:val="en-GB"/>
        </w:rPr>
        <w:t xml:space="preserve">If other Houbara than displaying males are detected during the circular observation, the observer does not go to the precise location but </w:t>
      </w:r>
      <w:r w:rsidR="006F1CE3">
        <w:rPr>
          <w:lang w:val="en-GB"/>
        </w:rPr>
        <w:t>records it with a projected GPS point or using distance and bearing</w:t>
      </w:r>
      <w:r w:rsidRPr="003261AF">
        <w:rPr>
          <w:lang w:val="en-GB"/>
        </w:rPr>
        <w:t>. The observation is not saved in the same field sheet but in a classical Houbara observation field sheet.</w:t>
      </w:r>
      <w:r w:rsidR="00AC0317" w:rsidRPr="003261AF">
        <w:rPr>
          <w:lang w:val="en-GB"/>
        </w:rPr>
        <w:br w:type="page"/>
      </w:r>
    </w:p>
    <w:p w14:paraId="1E4BBE90" w14:textId="77777777" w:rsidR="0005434E" w:rsidRPr="003261AF" w:rsidRDefault="000F4E47" w:rsidP="00424801">
      <w:pPr>
        <w:pStyle w:val="Titre1MR"/>
        <w:rPr>
          <w:lang w:val="en-GB"/>
        </w:rPr>
      </w:pPr>
      <w:bookmarkStart w:id="6" w:name="_Toc203121858"/>
      <w:r w:rsidRPr="003261AF">
        <w:rPr>
          <w:lang w:val="en-GB"/>
        </w:rPr>
        <w:lastRenderedPageBreak/>
        <w:t>Modifications</w:t>
      </w:r>
      <w:r w:rsidR="00424801" w:rsidRPr="003261AF">
        <w:rPr>
          <w:lang w:val="en-GB"/>
        </w:rPr>
        <w:t xml:space="preserve"> </w:t>
      </w:r>
      <w:r w:rsidR="00282450" w:rsidRPr="003261AF">
        <w:rPr>
          <w:lang w:val="en-GB"/>
        </w:rPr>
        <w:t>of the</w:t>
      </w:r>
      <w:r w:rsidR="00424801" w:rsidRPr="003261AF">
        <w:rPr>
          <w:lang w:val="en-GB"/>
        </w:rPr>
        <w:t xml:space="preserve"> protocol</w:t>
      </w:r>
      <w:bookmarkEnd w:id="6"/>
    </w:p>
    <w:p w14:paraId="5ADA5C66" w14:textId="28304351" w:rsidR="00AD0090" w:rsidRPr="003261AF" w:rsidRDefault="00DB6F49" w:rsidP="00752CED">
      <w:pPr>
        <w:pStyle w:val="Lgende"/>
        <w:rPr>
          <w:lang w:val="en-GB"/>
        </w:rPr>
      </w:pPr>
      <w:r w:rsidRPr="003261AF">
        <w:rPr>
          <w:lang w:val="en-GB"/>
        </w:rPr>
        <w:t xml:space="preserve">Tableau </w:t>
      </w:r>
      <w:r w:rsidR="00E10E3F" w:rsidRPr="003261AF">
        <w:rPr>
          <w:lang w:val="en-GB"/>
        </w:rPr>
        <w:fldChar w:fldCharType="begin"/>
      </w:r>
      <w:r w:rsidR="00E10E3F" w:rsidRPr="003261AF">
        <w:rPr>
          <w:lang w:val="en-GB"/>
        </w:rPr>
        <w:instrText xml:space="preserve"> SEQ Tableau \* ARABIC </w:instrText>
      </w:r>
      <w:r w:rsidR="00E10E3F" w:rsidRPr="003261AF">
        <w:rPr>
          <w:lang w:val="en-GB"/>
        </w:rPr>
        <w:fldChar w:fldCharType="separate"/>
      </w:r>
      <w:r w:rsidR="003445B1">
        <w:rPr>
          <w:noProof/>
          <w:lang w:val="en-GB"/>
        </w:rPr>
        <w:t>1</w:t>
      </w:r>
      <w:r w:rsidR="00E10E3F" w:rsidRPr="003261AF">
        <w:rPr>
          <w:noProof/>
          <w:lang w:val="en-GB"/>
        </w:rPr>
        <w:fldChar w:fldCharType="end"/>
      </w:r>
      <w:r w:rsidRPr="003261AF">
        <w:rPr>
          <w:lang w:val="en-GB"/>
        </w:rPr>
        <w:t xml:space="preserve"> : Evolution </w:t>
      </w:r>
      <w:r w:rsidR="00282450" w:rsidRPr="003261AF">
        <w:rPr>
          <w:lang w:val="en-GB"/>
        </w:rPr>
        <w:t>of different</w:t>
      </w:r>
      <w:r w:rsidRPr="003261AF">
        <w:rPr>
          <w:lang w:val="en-GB"/>
        </w:rPr>
        <w:t xml:space="preserve"> points </w:t>
      </w:r>
      <w:r w:rsidR="00282450" w:rsidRPr="003261AF">
        <w:rPr>
          <w:lang w:val="en-GB"/>
        </w:rPr>
        <w:t>of Houbara displaying male search protocol since</w:t>
      </w:r>
      <w:r w:rsidRPr="003261AF">
        <w:rPr>
          <w:lang w:val="en-GB"/>
        </w:rPr>
        <w:t xml:space="preserve"> 2001</w:t>
      </w:r>
    </w:p>
    <w:tbl>
      <w:tblPr>
        <w:tblW w:w="5000" w:type="pct"/>
        <w:tblCellMar>
          <w:left w:w="70" w:type="dxa"/>
          <w:right w:w="70" w:type="dxa"/>
        </w:tblCellMar>
        <w:tblLook w:val="04A0" w:firstRow="1" w:lastRow="0" w:firstColumn="1" w:lastColumn="0" w:noHBand="0" w:noVBand="1"/>
      </w:tblPr>
      <w:tblGrid>
        <w:gridCol w:w="2763"/>
        <w:gridCol w:w="1561"/>
        <w:gridCol w:w="5454"/>
      </w:tblGrid>
      <w:tr w:rsidR="007E2A02" w:rsidRPr="003261AF" w14:paraId="3C9E2391" w14:textId="77777777" w:rsidTr="007E2A02">
        <w:trPr>
          <w:trHeight w:val="255"/>
        </w:trPr>
        <w:tc>
          <w:tcPr>
            <w:tcW w:w="1413" w:type="pct"/>
            <w:tcBorders>
              <w:top w:val="single" w:sz="4" w:space="0" w:color="auto"/>
              <w:left w:val="single" w:sz="4" w:space="0" w:color="auto"/>
              <w:bottom w:val="single" w:sz="4" w:space="0" w:color="auto"/>
              <w:right w:val="single" w:sz="4" w:space="0" w:color="auto"/>
            </w:tcBorders>
            <w:shd w:val="clear" w:color="000000" w:fill="FCD5B4"/>
            <w:vAlign w:val="center"/>
            <w:hideMark/>
          </w:tcPr>
          <w:p w14:paraId="061796D7" w14:textId="77777777" w:rsidR="007E2A02" w:rsidRPr="003261AF" w:rsidRDefault="00C94C00" w:rsidP="007E2A02">
            <w:pPr>
              <w:spacing w:before="0" w:after="0" w:line="240" w:lineRule="auto"/>
              <w:jc w:val="center"/>
              <w:rPr>
                <w:rFonts w:ascii="Calibri" w:eastAsia="Times New Roman" w:hAnsi="Calibri" w:cs="Times New Roman"/>
                <w:b/>
                <w:bCs/>
                <w:color w:val="000000"/>
                <w:sz w:val="20"/>
                <w:szCs w:val="20"/>
                <w:lang w:val="en-GB"/>
              </w:rPr>
            </w:pPr>
            <w:r w:rsidRPr="003261AF">
              <w:rPr>
                <w:rFonts w:ascii="Calibri" w:eastAsia="Times New Roman" w:hAnsi="Calibri" w:cs="Times New Roman"/>
                <w:b/>
                <w:bCs/>
                <w:color w:val="000000"/>
                <w:sz w:val="20"/>
                <w:szCs w:val="20"/>
                <w:lang w:val="en-GB"/>
              </w:rPr>
              <w:t>Part of the protocol concerned</w:t>
            </w:r>
          </w:p>
        </w:tc>
        <w:tc>
          <w:tcPr>
            <w:tcW w:w="798" w:type="pct"/>
            <w:tcBorders>
              <w:top w:val="single" w:sz="4" w:space="0" w:color="auto"/>
              <w:left w:val="nil"/>
              <w:bottom w:val="single" w:sz="4" w:space="0" w:color="auto"/>
              <w:right w:val="single" w:sz="4" w:space="0" w:color="auto"/>
            </w:tcBorders>
            <w:shd w:val="clear" w:color="000000" w:fill="FCD5B4"/>
            <w:vAlign w:val="center"/>
            <w:hideMark/>
          </w:tcPr>
          <w:p w14:paraId="52026B27" w14:textId="77777777" w:rsidR="007E2A02" w:rsidRPr="003261AF" w:rsidRDefault="00C94C00" w:rsidP="007E2A02">
            <w:pPr>
              <w:spacing w:before="0" w:after="0" w:line="240" w:lineRule="auto"/>
              <w:jc w:val="center"/>
              <w:rPr>
                <w:rFonts w:ascii="Calibri" w:eastAsia="Times New Roman" w:hAnsi="Calibri" w:cs="Times New Roman"/>
                <w:b/>
                <w:bCs/>
                <w:color w:val="000000"/>
                <w:sz w:val="20"/>
                <w:szCs w:val="20"/>
                <w:lang w:val="en-GB"/>
              </w:rPr>
            </w:pPr>
            <w:r w:rsidRPr="003261AF">
              <w:rPr>
                <w:rFonts w:ascii="Calibri" w:eastAsia="Times New Roman" w:hAnsi="Calibri" w:cs="Times New Roman"/>
                <w:b/>
                <w:bCs/>
                <w:color w:val="000000"/>
                <w:sz w:val="20"/>
                <w:szCs w:val="20"/>
                <w:lang w:val="en-GB"/>
              </w:rPr>
              <w:t>Year</w:t>
            </w:r>
          </w:p>
        </w:tc>
        <w:tc>
          <w:tcPr>
            <w:tcW w:w="2789" w:type="pct"/>
            <w:tcBorders>
              <w:top w:val="single" w:sz="4" w:space="0" w:color="auto"/>
              <w:left w:val="nil"/>
              <w:bottom w:val="single" w:sz="4" w:space="0" w:color="auto"/>
              <w:right w:val="single" w:sz="4" w:space="0" w:color="auto"/>
            </w:tcBorders>
            <w:shd w:val="clear" w:color="000000" w:fill="FCD5B4"/>
            <w:vAlign w:val="center"/>
            <w:hideMark/>
          </w:tcPr>
          <w:p w14:paraId="41D5A816" w14:textId="77777777" w:rsidR="007E2A02" w:rsidRPr="003261AF" w:rsidRDefault="007E2A02" w:rsidP="007E2A02">
            <w:pPr>
              <w:spacing w:before="0" w:after="0" w:line="240" w:lineRule="auto"/>
              <w:jc w:val="center"/>
              <w:rPr>
                <w:rFonts w:ascii="Calibri" w:eastAsia="Times New Roman" w:hAnsi="Calibri" w:cs="Times New Roman"/>
                <w:b/>
                <w:bCs/>
                <w:color w:val="000000"/>
                <w:sz w:val="20"/>
                <w:szCs w:val="20"/>
                <w:lang w:val="en-GB"/>
              </w:rPr>
            </w:pPr>
            <w:r w:rsidRPr="003261AF">
              <w:rPr>
                <w:rFonts w:ascii="Calibri" w:eastAsia="Times New Roman" w:hAnsi="Calibri" w:cs="Times New Roman"/>
                <w:b/>
                <w:bCs/>
                <w:color w:val="000000"/>
                <w:sz w:val="20"/>
                <w:szCs w:val="20"/>
                <w:lang w:val="en-GB"/>
              </w:rPr>
              <w:t>Modification</w:t>
            </w:r>
          </w:p>
        </w:tc>
      </w:tr>
      <w:tr w:rsidR="006F1CE3" w:rsidRPr="00E75298" w14:paraId="6AB1A91B" w14:textId="77777777" w:rsidTr="006F1CE3">
        <w:trPr>
          <w:trHeight w:val="255"/>
        </w:trPr>
        <w:tc>
          <w:tcPr>
            <w:tcW w:w="1413" w:type="pct"/>
            <w:vMerge w:val="restart"/>
            <w:tcBorders>
              <w:top w:val="nil"/>
              <w:left w:val="single" w:sz="4" w:space="0" w:color="auto"/>
              <w:right w:val="single" w:sz="4" w:space="0" w:color="auto"/>
            </w:tcBorders>
            <w:shd w:val="clear" w:color="auto" w:fill="auto"/>
            <w:vAlign w:val="center"/>
          </w:tcPr>
          <w:p w14:paraId="5099D825" w14:textId="298642BE"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Reference observation points</w:t>
            </w:r>
          </w:p>
        </w:tc>
        <w:tc>
          <w:tcPr>
            <w:tcW w:w="798" w:type="pct"/>
            <w:tcBorders>
              <w:top w:val="nil"/>
              <w:left w:val="nil"/>
              <w:bottom w:val="single" w:sz="4" w:space="0" w:color="auto"/>
              <w:right w:val="single" w:sz="4" w:space="0" w:color="auto"/>
            </w:tcBorders>
            <w:shd w:val="clear" w:color="auto" w:fill="auto"/>
            <w:vAlign w:val="center"/>
          </w:tcPr>
          <w:p w14:paraId="3905DA0F" w14:textId="06F0DE26"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2005</w:t>
            </w:r>
          </w:p>
        </w:tc>
        <w:tc>
          <w:tcPr>
            <w:tcW w:w="2789" w:type="pct"/>
            <w:tcBorders>
              <w:top w:val="nil"/>
              <w:left w:val="nil"/>
              <w:bottom w:val="single" w:sz="4" w:space="0" w:color="auto"/>
              <w:right w:val="single" w:sz="4" w:space="0" w:color="auto"/>
            </w:tcBorders>
            <w:shd w:val="clear" w:color="auto" w:fill="auto"/>
            <w:vAlign w:val="center"/>
          </w:tcPr>
          <w:p w14:paraId="308B4A64" w14:textId="36FB8782" w:rsidR="006F1CE3" w:rsidRPr="003261AF" w:rsidRDefault="006F1CE3" w:rsidP="006F1CE3">
            <w:pPr>
              <w:spacing w:before="0" w:after="0" w:line="240" w:lineRule="auto"/>
              <w:jc w:val="left"/>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95 reference observations points</w:t>
            </w:r>
          </w:p>
        </w:tc>
      </w:tr>
      <w:tr w:rsidR="006F1CE3" w:rsidRPr="00E75298" w14:paraId="7B6A4C56" w14:textId="77777777" w:rsidTr="006F1CE3">
        <w:trPr>
          <w:trHeight w:val="255"/>
        </w:trPr>
        <w:tc>
          <w:tcPr>
            <w:tcW w:w="1413" w:type="pct"/>
            <w:vMerge/>
            <w:tcBorders>
              <w:left w:val="single" w:sz="4" w:space="0" w:color="auto"/>
              <w:right w:val="single" w:sz="4" w:space="0" w:color="auto"/>
            </w:tcBorders>
            <w:shd w:val="clear" w:color="auto" w:fill="auto"/>
            <w:vAlign w:val="center"/>
          </w:tcPr>
          <w:p w14:paraId="4DD9477E" w14:textId="77777777"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23989381" w14:textId="3C8F7766"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2006</w:t>
            </w:r>
          </w:p>
        </w:tc>
        <w:tc>
          <w:tcPr>
            <w:tcW w:w="2789" w:type="pct"/>
            <w:tcBorders>
              <w:top w:val="nil"/>
              <w:left w:val="nil"/>
              <w:bottom w:val="single" w:sz="4" w:space="0" w:color="auto"/>
              <w:right w:val="single" w:sz="4" w:space="0" w:color="auto"/>
            </w:tcBorders>
            <w:shd w:val="clear" w:color="auto" w:fill="auto"/>
            <w:vAlign w:val="center"/>
          </w:tcPr>
          <w:p w14:paraId="2F5F7077" w14:textId="60EA8339" w:rsidR="006F1CE3" w:rsidRPr="003261AF" w:rsidRDefault="006F1CE3" w:rsidP="006F1CE3">
            <w:pPr>
              <w:spacing w:before="0" w:after="0" w:line="240" w:lineRule="auto"/>
              <w:jc w:val="left"/>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97</w:t>
            </w:r>
          </w:p>
        </w:tc>
      </w:tr>
      <w:tr w:rsidR="006F1CE3" w:rsidRPr="00E75298" w14:paraId="4DC1A9F7" w14:textId="77777777" w:rsidTr="006F1CE3">
        <w:trPr>
          <w:trHeight w:val="255"/>
        </w:trPr>
        <w:tc>
          <w:tcPr>
            <w:tcW w:w="1413" w:type="pct"/>
            <w:vMerge/>
            <w:tcBorders>
              <w:left w:val="single" w:sz="4" w:space="0" w:color="auto"/>
              <w:right w:val="single" w:sz="4" w:space="0" w:color="auto"/>
            </w:tcBorders>
            <w:shd w:val="clear" w:color="auto" w:fill="auto"/>
            <w:vAlign w:val="center"/>
          </w:tcPr>
          <w:p w14:paraId="76CA4623" w14:textId="77777777"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48F1B2B0" w14:textId="6CA8A4CF"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2007-2010</w:t>
            </w:r>
          </w:p>
        </w:tc>
        <w:tc>
          <w:tcPr>
            <w:tcW w:w="2789" w:type="pct"/>
            <w:tcBorders>
              <w:top w:val="nil"/>
              <w:left w:val="nil"/>
              <w:bottom w:val="single" w:sz="4" w:space="0" w:color="auto"/>
              <w:right w:val="single" w:sz="4" w:space="0" w:color="auto"/>
            </w:tcBorders>
            <w:shd w:val="clear" w:color="auto" w:fill="auto"/>
            <w:vAlign w:val="center"/>
          </w:tcPr>
          <w:p w14:paraId="7B60DB15" w14:textId="58AA49D9" w:rsidR="006F1CE3" w:rsidRPr="003261AF" w:rsidRDefault="006F1CE3" w:rsidP="006F1CE3">
            <w:pPr>
              <w:spacing w:before="0" w:after="0" w:line="240" w:lineRule="auto"/>
              <w:jc w:val="left"/>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90</w:t>
            </w:r>
          </w:p>
        </w:tc>
      </w:tr>
      <w:tr w:rsidR="006F1CE3" w:rsidRPr="00E75298" w14:paraId="4E673857" w14:textId="77777777" w:rsidTr="006F1CE3">
        <w:trPr>
          <w:trHeight w:val="255"/>
        </w:trPr>
        <w:tc>
          <w:tcPr>
            <w:tcW w:w="1413" w:type="pct"/>
            <w:vMerge/>
            <w:tcBorders>
              <w:left w:val="single" w:sz="4" w:space="0" w:color="auto"/>
              <w:bottom w:val="single" w:sz="4" w:space="0" w:color="auto"/>
              <w:right w:val="single" w:sz="4" w:space="0" w:color="auto"/>
            </w:tcBorders>
            <w:shd w:val="clear" w:color="auto" w:fill="auto"/>
            <w:vAlign w:val="center"/>
          </w:tcPr>
          <w:p w14:paraId="217F00D3" w14:textId="77777777"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204F64F0" w14:textId="5AF2E2F9"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Since 2011</w:t>
            </w:r>
          </w:p>
        </w:tc>
        <w:tc>
          <w:tcPr>
            <w:tcW w:w="2789" w:type="pct"/>
            <w:tcBorders>
              <w:top w:val="nil"/>
              <w:left w:val="nil"/>
              <w:bottom w:val="single" w:sz="4" w:space="0" w:color="auto"/>
              <w:right w:val="single" w:sz="4" w:space="0" w:color="auto"/>
            </w:tcBorders>
            <w:shd w:val="clear" w:color="auto" w:fill="auto"/>
            <w:vAlign w:val="center"/>
          </w:tcPr>
          <w:p w14:paraId="20E00D34" w14:textId="25820530" w:rsidR="006F1CE3" w:rsidRPr="003261AF" w:rsidRDefault="006F1CE3" w:rsidP="006F1CE3">
            <w:pPr>
              <w:spacing w:before="0" w:after="0" w:line="240" w:lineRule="auto"/>
              <w:jc w:val="left"/>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96</w:t>
            </w:r>
          </w:p>
        </w:tc>
      </w:tr>
      <w:tr w:rsidR="007E2A02" w:rsidRPr="00752CED" w14:paraId="52F52B0A" w14:textId="77777777" w:rsidTr="006F1CE3">
        <w:trPr>
          <w:trHeight w:val="255"/>
        </w:trPr>
        <w:tc>
          <w:tcPr>
            <w:tcW w:w="1413" w:type="pct"/>
            <w:tcBorders>
              <w:top w:val="nil"/>
              <w:left w:val="single" w:sz="4" w:space="0" w:color="auto"/>
              <w:bottom w:val="single" w:sz="4" w:space="0" w:color="auto"/>
              <w:right w:val="single" w:sz="4" w:space="0" w:color="auto"/>
            </w:tcBorders>
            <w:shd w:val="clear" w:color="auto" w:fill="auto"/>
            <w:vAlign w:val="center"/>
            <w:hideMark/>
          </w:tcPr>
          <w:p w14:paraId="19C747C5" w14:textId="77777777" w:rsidR="007E2A02"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Observation point</w:t>
            </w:r>
          </w:p>
        </w:tc>
        <w:tc>
          <w:tcPr>
            <w:tcW w:w="798" w:type="pct"/>
            <w:tcBorders>
              <w:top w:val="nil"/>
              <w:left w:val="nil"/>
              <w:bottom w:val="single" w:sz="4" w:space="0" w:color="auto"/>
              <w:right w:val="single" w:sz="4" w:space="0" w:color="auto"/>
            </w:tcBorders>
            <w:shd w:val="clear" w:color="auto" w:fill="auto"/>
            <w:vAlign w:val="center"/>
            <w:hideMark/>
          </w:tcPr>
          <w:p w14:paraId="0D191F18" w14:textId="33C0CC5F" w:rsidR="007E2A02"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 xml:space="preserve">Since </w:t>
            </w:r>
            <w:r w:rsidR="007E2A02" w:rsidRPr="003261AF">
              <w:rPr>
                <w:rFonts w:ascii="Calibri" w:eastAsia="Times New Roman" w:hAnsi="Calibri" w:cs="Times New Roman"/>
                <w:color w:val="000000"/>
                <w:sz w:val="20"/>
                <w:szCs w:val="20"/>
                <w:lang w:val="en-GB"/>
              </w:rPr>
              <w:t>2012</w:t>
            </w:r>
          </w:p>
        </w:tc>
        <w:tc>
          <w:tcPr>
            <w:tcW w:w="2789" w:type="pct"/>
            <w:tcBorders>
              <w:top w:val="nil"/>
              <w:left w:val="nil"/>
              <w:bottom w:val="single" w:sz="4" w:space="0" w:color="auto"/>
              <w:right w:val="single" w:sz="4" w:space="0" w:color="auto"/>
            </w:tcBorders>
            <w:shd w:val="clear" w:color="auto" w:fill="auto"/>
            <w:vAlign w:val="center"/>
            <w:hideMark/>
          </w:tcPr>
          <w:p w14:paraId="17CA9CFC" w14:textId="6BF68456" w:rsidR="007E2A02"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The </w:t>
            </w:r>
            <w:r w:rsidR="006F1CE3">
              <w:rPr>
                <w:rFonts w:ascii="Calibri" w:eastAsia="Times New Roman" w:hAnsi="Calibri" w:cs="Times New Roman"/>
                <w:color w:val="000000"/>
                <w:sz w:val="20"/>
                <w:szCs w:val="20"/>
                <w:lang w:val="en-GB"/>
              </w:rPr>
              <w:t>real</w:t>
            </w:r>
            <w:r w:rsidRPr="003261AF">
              <w:rPr>
                <w:rFonts w:ascii="Calibri" w:eastAsia="Times New Roman" w:hAnsi="Calibri" w:cs="Times New Roman"/>
                <w:color w:val="000000"/>
                <w:sz w:val="20"/>
                <w:szCs w:val="20"/>
                <w:lang w:val="en-GB"/>
              </w:rPr>
              <w:t xml:space="preserve"> observation point is recorded by a GPS point.</w:t>
            </w:r>
          </w:p>
        </w:tc>
      </w:tr>
      <w:tr w:rsidR="007E2A02" w:rsidRPr="00752CED" w14:paraId="34875514" w14:textId="77777777" w:rsidTr="006F1CE3">
        <w:trPr>
          <w:trHeight w:val="255"/>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22810104" w14:textId="77777777" w:rsidR="007E2A02"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Limit radius distance for moving the effective observation point</w:t>
            </w:r>
          </w:p>
        </w:tc>
        <w:tc>
          <w:tcPr>
            <w:tcW w:w="798" w:type="pct"/>
            <w:tcBorders>
              <w:top w:val="nil"/>
              <w:left w:val="nil"/>
              <w:bottom w:val="single" w:sz="4" w:space="0" w:color="auto"/>
              <w:right w:val="single" w:sz="4" w:space="0" w:color="auto"/>
            </w:tcBorders>
            <w:shd w:val="clear" w:color="auto" w:fill="auto"/>
            <w:vAlign w:val="center"/>
            <w:hideMark/>
          </w:tcPr>
          <w:p w14:paraId="4A10BCE3" w14:textId="77777777" w:rsidR="007E2A02" w:rsidRPr="003261AF" w:rsidRDefault="007E2A02" w:rsidP="00AC0317">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200</w:t>
            </w:r>
            <w:r w:rsidR="00AC0317" w:rsidRPr="003261AF">
              <w:rPr>
                <w:rFonts w:ascii="Calibri" w:eastAsia="Times New Roman" w:hAnsi="Calibri" w:cs="Times New Roman"/>
                <w:color w:val="000000"/>
                <w:sz w:val="20"/>
                <w:szCs w:val="20"/>
                <w:lang w:val="en-GB"/>
              </w:rPr>
              <w:t>5</w:t>
            </w:r>
            <w:r w:rsidRPr="003261AF">
              <w:rPr>
                <w:rFonts w:ascii="Calibri" w:eastAsia="Times New Roman" w:hAnsi="Calibri" w:cs="Times New Roman"/>
                <w:color w:val="000000"/>
                <w:sz w:val="20"/>
                <w:szCs w:val="20"/>
                <w:lang w:val="en-GB"/>
              </w:rPr>
              <w:t>-2009</w:t>
            </w:r>
          </w:p>
        </w:tc>
        <w:tc>
          <w:tcPr>
            <w:tcW w:w="2789" w:type="pct"/>
            <w:tcBorders>
              <w:top w:val="nil"/>
              <w:left w:val="nil"/>
              <w:bottom w:val="single" w:sz="4" w:space="0" w:color="auto"/>
              <w:right w:val="single" w:sz="4" w:space="0" w:color="auto"/>
            </w:tcBorders>
            <w:shd w:val="clear" w:color="auto" w:fill="auto"/>
            <w:vAlign w:val="center"/>
            <w:hideMark/>
          </w:tcPr>
          <w:p w14:paraId="7F2B2069" w14:textId="256ECCB8" w:rsidR="007E2A02"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500m from the original </w:t>
            </w:r>
            <w:r w:rsidR="00E75298">
              <w:rPr>
                <w:rFonts w:ascii="Calibri" w:eastAsia="Times New Roman" w:hAnsi="Calibri" w:cs="Times New Roman"/>
                <w:color w:val="000000"/>
                <w:sz w:val="20"/>
                <w:szCs w:val="20"/>
                <w:lang w:val="en-GB"/>
              </w:rPr>
              <w:t>observation point</w:t>
            </w:r>
          </w:p>
        </w:tc>
      </w:tr>
      <w:tr w:rsidR="007E2A02" w:rsidRPr="00752CED" w14:paraId="0C4587F9" w14:textId="77777777" w:rsidTr="006F1CE3">
        <w:trPr>
          <w:trHeight w:val="321"/>
        </w:trPr>
        <w:tc>
          <w:tcPr>
            <w:tcW w:w="1413" w:type="pct"/>
            <w:vMerge/>
            <w:tcBorders>
              <w:top w:val="nil"/>
              <w:left w:val="single" w:sz="4" w:space="0" w:color="auto"/>
              <w:bottom w:val="single" w:sz="4" w:space="0" w:color="auto"/>
              <w:right w:val="single" w:sz="4" w:space="0" w:color="auto"/>
            </w:tcBorders>
            <w:vAlign w:val="center"/>
            <w:hideMark/>
          </w:tcPr>
          <w:p w14:paraId="46D7C0B3" w14:textId="77777777" w:rsidR="007E2A02" w:rsidRPr="003261AF" w:rsidRDefault="007E2A02" w:rsidP="007E2A02">
            <w:pPr>
              <w:spacing w:before="0" w:after="0" w:line="240" w:lineRule="auto"/>
              <w:jc w:val="left"/>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hideMark/>
          </w:tcPr>
          <w:p w14:paraId="5E086419" w14:textId="77777777" w:rsidR="007E2A02"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From 2009</w:t>
            </w:r>
          </w:p>
        </w:tc>
        <w:tc>
          <w:tcPr>
            <w:tcW w:w="2789" w:type="pct"/>
            <w:tcBorders>
              <w:top w:val="nil"/>
              <w:left w:val="nil"/>
              <w:bottom w:val="single" w:sz="4" w:space="0" w:color="auto"/>
              <w:right w:val="single" w:sz="4" w:space="0" w:color="auto"/>
            </w:tcBorders>
            <w:shd w:val="clear" w:color="auto" w:fill="auto"/>
            <w:vAlign w:val="center"/>
            <w:hideMark/>
          </w:tcPr>
          <w:p w14:paraId="02F50175" w14:textId="5CF9F8EF" w:rsidR="007E2A02"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300m from the original </w:t>
            </w:r>
            <w:r w:rsidR="00E75298">
              <w:rPr>
                <w:rFonts w:ascii="Calibri" w:eastAsia="Times New Roman" w:hAnsi="Calibri" w:cs="Times New Roman"/>
                <w:color w:val="000000"/>
                <w:sz w:val="20"/>
                <w:szCs w:val="20"/>
                <w:lang w:val="en-GB"/>
              </w:rPr>
              <w:t>observation point</w:t>
            </w:r>
          </w:p>
        </w:tc>
      </w:tr>
      <w:tr w:rsidR="001B312E" w:rsidRPr="00752CED" w14:paraId="1A9B531A" w14:textId="77777777" w:rsidTr="006F1CE3">
        <w:trPr>
          <w:trHeight w:val="299"/>
        </w:trPr>
        <w:tc>
          <w:tcPr>
            <w:tcW w:w="1413" w:type="pct"/>
            <w:vMerge w:val="restart"/>
            <w:tcBorders>
              <w:top w:val="single" w:sz="4" w:space="0" w:color="auto"/>
              <w:left w:val="single" w:sz="4" w:space="0" w:color="auto"/>
              <w:right w:val="single" w:sz="4" w:space="0" w:color="auto"/>
            </w:tcBorders>
            <w:shd w:val="clear" w:color="auto" w:fill="auto"/>
            <w:vAlign w:val="center"/>
          </w:tcPr>
          <w:p w14:paraId="627E2437" w14:textId="77777777" w:rsidR="001B312E"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GPS preparation</w:t>
            </w:r>
          </w:p>
        </w:tc>
        <w:tc>
          <w:tcPr>
            <w:tcW w:w="798" w:type="pct"/>
            <w:tcBorders>
              <w:top w:val="nil"/>
              <w:left w:val="nil"/>
              <w:bottom w:val="single" w:sz="4" w:space="0" w:color="auto"/>
              <w:right w:val="single" w:sz="4" w:space="0" w:color="auto"/>
            </w:tcBorders>
            <w:shd w:val="clear" w:color="auto" w:fill="auto"/>
            <w:vAlign w:val="center"/>
          </w:tcPr>
          <w:p w14:paraId="1C402AC3" w14:textId="77777777" w:rsidR="001B312E"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2005-2012</w:t>
            </w:r>
          </w:p>
        </w:tc>
        <w:tc>
          <w:tcPr>
            <w:tcW w:w="2789" w:type="pct"/>
            <w:tcBorders>
              <w:top w:val="nil"/>
              <w:left w:val="nil"/>
              <w:bottom w:val="single" w:sz="4" w:space="0" w:color="auto"/>
              <w:right w:val="single" w:sz="4" w:space="0" w:color="auto"/>
            </w:tcBorders>
            <w:shd w:val="clear" w:color="auto" w:fill="auto"/>
            <w:vAlign w:val="center"/>
          </w:tcPr>
          <w:p w14:paraId="64B54EC2" w14:textId="26F850D7" w:rsidR="001B312E"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All display </w:t>
            </w:r>
            <w:r w:rsidR="006F1CE3">
              <w:rPr>
                <w:rFonts w:ascii="Calibri" w:eastAsia="Times New Roman" w:hAnsi="Calibri" w:cs="Times New Roman"/>
                <w:color w:val="000000"/>
                <w:sz w:val="20"/>
                <w:szCs w:val="20"/>
                <w:lang w:val="en-GB"/>
              </w:rPr>
              <w:t>observations</w:t>
            </w:r>
            <w:r w:rsidRPr="003261AF">
              <w:rPr>
                <w:rFonts w:ascii="Calibri" w:eastAsia="Times New Roman" w:hAnsi="Calibri" w:cs="Times New Roman"/>
                <w:color w:val="000000"/>
                <w:sz w:val="20"/>
                <w:szCs w:val="20"/>
                <w:lang w:val="en-GB"/>
              </w:rPr>
              <w:t xml:space="preserve"> of the current year are uploaded in the GPS each week</w:t>
            </w:r>
          </w:p>
        </w:tc>
      </w:tr>
      <w:tr w:rsidR="001B312E" w:rsidRPr="00752CED" w14:paraId="28207C7C" w14:textId="77777777" w:rsidTr="006F1CE3">
        <w:trPr>
          <w:trHeight w:val="489"/>
        </w:trPr>
        <w:tc>
          <w:tcPr>
            <w:tcW w:w="1413" w:type="pct"/>
            <w:vMerge/>
            <w:tcBorders>
              <w:left w:val="single" w:sz="4" w:space="0" w:color="auto"/>
              <w:bottom w:val="single" w:sz="4" w:space="0" w:color="auto"/>
              <w:right w:val="single" w:sz="4" w:space="0" w:color="auto"/>
            </w:tcBorders>
            <w:shd w:val="clear" w:color="auto" w:fill="auto"/>
            <w:vAlign w:val="center"/>
          </w:tcPr>
          <w:p w14:paraId="53CFD221" w14:textId="77777777" w:rsidR="001B312E" w:rsidRPr="003261AF" w:rsidRDefault="001B312E" w:rsidP="007E2A02">
            <w:pPr>
              <w:spacing w:before="0" w:after="0" w:line="240" w:lineRule="auto"/>
              <w:jc w:val="center"/>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66BD12FA" w14:textId="77777777" w:rsidR="001B312E"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From 2012</w:t>
            </w:r>
          </w:p>
        </w:tc>
        <w:tc>
          <w:tcPr>
            <w:tcW w:w="2789" w:type="pct"/>
            <w:tcBorders>
              <w:top w:val="nil"/>
              <w:left w:val="nil"/>
              <w:bottom w:val="single" w:sz="4" w:space="0" w:color="auto"/>
              <w:right w:val="single" w:sz="4" w:space="0" w:color="auto"/>
            </w:tcBorders>
            <w:shd w:val="clear" w:color="auto" w:fill="auto"/>
            <w:vAlign w:val="center"/>
          </w:tcPr>
          <w:p w14:paraId="7E8DFC99" w14:textId="791422CE" w:rsidR="001B312E"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Display observations are not loaded in the GPS to avoid bias in display observations locations</w:t>
            </w:r>
            <w:r w:rsidR="001B312E" w:rsidRPr="003261AF">
              <w:rPr>
                <w:rFonts w:ascii="Calibri" w:eastAsia="Times New Roman" w:hAnsi="Calibri" w:cs="Times New Roman"/>
                <w:color w:val="000000"/>
                <w:sz w:val="20"/>
                <w:szCs w:val="20"/>
                <w:lang w:val="en-GB"/>
              </w:rPr>
              <w:t xml:space="preserve"> </w:t>
            </w:r>
          </w:p>
        </w:tc>
      </w:tr>
      <w:tr w:rsidR="001B312E" w:rsidRPr="00752CED" w14:paraId="5B623FC8" w14:textId="77777777" w:rsidTr="006F1CE3">
        <w:trPr>
          <w:trHeight w:val="1008"/>
        </w:trPr>
        <w:tc>
          <w:tcPr>
            <w:tcW w:w="141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54611D" w14:textId="77777777" w:rsidR="001B312E"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Created display point</w:t>
            </w:r>
          </w:p>
        </w:tc>
        <w:tc>
          <w:tcPr>
            <w:tcW w:w="798" w:type="pct"/>
            <w:tcBorders>
              <w:top w:val="nil"/>
              <w:left w:val="nil"/>
              <w:bottom w:val="single" w:sz="4" w:space="0" w:color="auto"/>
              <w:right w:val="single" w:sz="4" w:space="0" w:color="auto"/>
            </w:tcBorders>
            <w:shd w:val="clear" w:color="auto" w:fill="auto"/>
            <w:vAlign w:val="center"/>
            <w:hideMark/>
          </w:tcPr>
          <w:p w14:paraId="1D1E54A1" w14:textId="77777777" w:rsidR="001B312E" w:rsidRPr="003261AF" w:rsidRDefault="001B312E"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2008-2009</w:t>
            </w:r>
          </w:p>
        </w:tc>
        <w:tc>
          <w:tcPr>
            <w:tcW w:w="2789" w:type="pct"/>
            <w:tcBorders>
              <w:top w:val="nil"/>
              <w:left w:val="nil"/>
              <w:bottom w:val="single" w:sz="4" w:space="0" w:color="auto"/>
              <w:right w:val="single" w:sz="4" w:space="0" w:color="auto"/>
            </w:tcBorders>
            <w:shd w:val="clear" w:color="auto" w:fill="auto"/>
            <w:vAlign w:val="center"/>
            <w:hideMark/>
          </w:tcPr>
          <w:p w14:paraId="2FA155B8" w14:textId="77777777" w:rsidR="001B312E" w:rsidRPr="003261AF" w:rsidRDefault="001B312E"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 </w:t>
            </w:r>
            <w:r w:rsidR="00C94C00" w:rsidRPr="003261AF">
              <w:rPr>
                <w:rFonts w:ascii="Calibri" w:eastAsia="Times New Roman" w:hAnsi="Calibri" w:cs="Times New Roman"/>
                <w:color w:val="000000"/>
                <w:sz w:val="20"/>
                <w:szCs w:val="20"/>
                <w:lang w:val="en-GB"/>
              </w:rPr>
              <w:t>If no display site exists under 100m radius from the current observation, a new point is created</w:t>
            </w:r>
            <w:r w:rsidRPr="003261AF">
              <w:rPr>
                <w:rFonts w:ascii="Calibri" w:eastAsia="Times New Roman" w:hAnsi="Calibri" w:cs="Times New Roman"/>
                <w:color w:val="000000"/>
                <w:sz w:val="20"/>
                <w:szCs w:val="20"/>
                <w:lang w:val="en-GB"/>
              </w:rPr>
              <w:br/>
              <w:t xml:space="preserve">- </w:t>
            </w:r>
            <w:r w:rsidR="00C94C00" w:rsidRPr="003261AF">
              <w:rPr>
                <w:rFonts w:ascii="Calibri" w:eastAsia="Times New Roman" w:hAnsi="Calibri" w:cs="Times New Roman"/>
                <w:color w:val="000000"/>
                <w:sz w:val="20"/>
                <w:szCs w:val="20"/>
                <w:lang w:val="en-GB"/>
              </w:rPr>
              <w:t xml:space="preserve">If a display site exists under 100m radius from the current observation, the observer </w:t>
            </w:r>
            <w:proofErr w:type="gramStart"/>
            <w:r w:rsidR="00C94C00" w:rsidRPr="003261AF">
              <w:rPr>
                <w:rFonts w:ascii="Calibri" w:eastAsia="Times New Roman" w:hAnsi="Calibri" w:cs="Times New Roman"/>
                <w:color w:val="000000"/>
                <w:sz w:val="20"/>
                <w:szCs w:val="20"/>
                <w:lang w:val="en-GB"/>
              </w:rPr>
              <w:t>take</w:t>
            </w:r>
            <w:proofErr w:type="gramEnd"/>
            <w:r w:rsidR="00C94C00" w:rsidRPr="003261AF">
              <w:rPr>
                <w:rFonts w:ascii="Calibri" w:eastAsia="Times New Roman" w:hAnsi="Calibri" w:cs="Times New Roman"/>
                <w:color w:val="000000"/>
                <w:sz w:val="20"/>
                <w:szCs w:val="20"/>
                <w:lang w:val="en-GB"/>
              </w:rPr>
              <w:t xml:space="preserve"> the existing waypoint and replace date time by the current date time</w:t>
            </w:r>
          </w:p>
        </w:tc>
      </w:tr>
      <w:tr w:rsidR="001B312E" w:rsidRPr="00752CED" w14:paraId="2FE910FA" w14:textId="77777777" w:rsidTr="006F1CE3">
        <w:trPr>
          <w:trHeight w:val="1128"/>
        </w:trPr>
        <w:tc>
          <w:tcPr>
            <w:tcW w:w="1413" w:type="pct"/>
            <w:vMerge/>
            <w:tcBorders>
              <w:top w:val="single" w:sz="4" w:space="0" w:color="auto"/>
              <w:left w:val="single" w:sz="4" w:space="0" w:color="auto"/>
              <w:bottom w:val="single" w:sz="4" w:space="0" w:color="auto"/>
              <w:right w:val="single" w:sz="4" w:space="0" w:color="auto"/>
            </w:tcBorders>
            <w:vAlign w:val="center"/>
            <w:hideMark/>
          </w:tcPr>
          <w:p w14:paraId="6335CC3C" w14:textId="77777777" w:rsidR="001B312E" w:rsidRPr="003261AF" w:rsidRDefault="001B312E" w:rsidP="007E2A02">
            <w:pPr>
              <w:spacing w:before="0" w:after="0" w:line="240" w:lineRule="auto"/>
              <w:jc w:val="left"/>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hideMark/>
          </w:tcPr>
          <w:p w14:paraId="21E90399" w14:textId="77777777" w:rsidR="001B312E" w:rsidRPr="003261AF" w:rsidRDefault="001B312E"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2010-2012</w:t>
            </w:r>
          </w:p>
        </w:tc>
        <w:tc>
          <w:tcPr>
            <w:tcW w:w="2789" w:type="pct"/>
            <w:tcBorders>
              <w:top w:val="nil"/>
              <w:left w:val="nil"/>
              <w:bottom w:val="single" w:sz="4" w:space="0" w:color="auto"/>
              <w:right w:val="single" w:sz="4" w:space="0" w:color="auto"/>
            </w:tcBorders>
            <w:shd w:val="clear" w:color="auto" w:fill="auto"/>
            <w:vAlign w:val="center"/>
            <w:hideMark/>
          </w:tcPr>
          <w:p w14:paraId="033BCA58" w14:textId="77777777" w:rsidR="00C94C00" w:rsidRPr="003261AF" w:rsidRDefault="001B312E"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 </w:t>
            </w:r>
            <w:r w:rsidR="00C94C00" w:rsidRPr="003261AF">
              <w:rPr>
                <w:rFonts w:ascii="Calibri" w:eastAsia="Times New Roman" w:hAnsi="Calibri" w:cs="Times New Roman"/>
                <w:color w:val="000000"/>
                <w:sz w:val="20"/>
                <w:szCs w:val="20"/>
                <w:lang w:val="en-GB"/>
              </w:rPr>
              <w:t xml:space="preserve">If no display site exists under 100m radius from the current observation, a new point is created </w:t>
            </w:r>
          </w:p>
          <w:p w14:paraId="27CE4991" w14:textId="77777777" w:rsidR="001B312E" w:rsidRPr="003261AF" w:rsidRDefault="001B312E"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 </w:t>
            </w:r>
            <w:r w:rsidR="00C94C00" w:rsidRPr="003261AF">
              <w:rPr>
                <w:rFonts w:ascii="Calibri" w:eastAsia="Times New Roman" w:hAnsi="Calibri" w:cs="Times New Roman"/>
                <w:color w:val="000000"/>
                <w:sz w:val="20"/>
                <w:szCs w:val="20"/>
                <w:lang w:val="en-GB"/>
              </w:rPr>
              <w:t>If a display site exists under 100m radius from the current observation, a new point is created with the same code as the existing waypoint</w:t>
            </w:r>
          </w:p>
        </w:tc>
      </w:tr>
      <w:tr w:rsidR="001B312E" w:rsidRPr="00752CED" w14:paraId="5A4A85A5" w14:textId="77777777" w:rsidTr="006F1CE3">
        <w:trPr>
          <w:trHeight w:val="503"/>
        </w:trPr>
        <w:tc>
          <w:tcPr>
            <w:tcW w:w="1413" w:type="pct"/>
            <w:vMerge/>
            <w:tcBorders>
              <w:top w:val="single" w:sz="4" w:space="0" w:color="auto"/>
              <w:left w:val="single" w:sz="4" w:space="0" w:color="auto"/>
              <w:bottom w:val="single" w:sz="4" w:space="0" w:color="auto"/>
              <w:right w:val="single" w:sz="4" w:space="0" w:color="auto"/>
            </w:tcBorders>
            <w:vAlign w:val="center"/>
          </w:tcPr>
          <w:p w14:paraId="1B3D1460" w14:textId="77777777" w:rsidR="001B312E" w:rsidRPr="003261AF" w:rsidRDefault="001B312E" w:rsidP="007E2A02">
            <w:pPr>
              <w:spacing w:before="0" w:after="0" w:line="240" w:lineRule="auto"/>
              <w:jc w:val="left"/>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11435A47" w14:textId="77777777" w:rsidR="001B312E"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From</w:t>
            </w:r>
            <w:r w:rsidR="001B312E" w:rsidRPr="003261AF">
              <w:rPr>
                <w:rFonts w:ascii="Calibri" w:eastAsia="Times New Roman" w:hAnsi="Calibri" w:cs="Times New Roman"/>
                <w:color w:val="000000"/>
                <w:sz w:val="20"/>
                <w:szCs w:val="20"/>
                <w:lang w:val="en-GB"/>
              </w:rPr>
              <w:t xml:space="preserve"> 2012</w:t>
            </w:r>
          </w:p>
        </w:tc>
        <w:tc>
          <w:tcPr>
            <w:tcW w:w="2789" w:type="pct"/>
            <w:tcBorders>
              <w:top w:val="nil"/>
              <w:left w:val="nil"/>
              <w:bottom w:val="single" w:sz="4" w:space="0" w:color="auto"/>
              <w:right w:val="single" w:sz="4" w:space="0" w:color="auto"/>
            </w:tcBorders>
            <w:shd w:val="clear" w:color="auto" w:fill="auto"/>
            <w:vAlign w:val="center"/>
          </w:tcPr>
          <w:p w14:paraId="5FEB207F" w14:textId="77777777" w:rsidR="001B312E"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A new point is created according to the current codification independently of an existing display observation nearby</w:t>
            </w:r>
          </w:p>
        </w:tc>
      </w:tr>
      <w:tr w:rsidR="007E2A02" w:rsidRPr="00752CED" w14:paraId="4282FA9F" w14:textId="77777777" w:rsidTr="006F1CE3">
        <w:trPr>
          <w:trHeight w:val="2040"/>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77F5FF27" w14:textId="77777777" w:rsidR="007E2A02"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Display site codification</w:t>
            </w:r>
          </w:p>
        </w:tc>
        <w:tc>
          <w:tcPr>
            <w:tcW w:w="798" w:type="pct"/>
            <w:tcBorders>
              <w:top w:val="nil"/>
              <w:left w:val="nil"/>
              <w:bottom w:val="single" w:sz="4" w:space="0" w:color="auto"/>
              <w:right w:val="single" w:sz="4" w:space="0" w:color="auto"/>
            </w:tcBorders>
            <w:shd w:val="clear" w:color="auto" w:fill="auto"/>
            <w:vAlign w:val="center"/>
            <w:hideMark/>
          </w:tcPr>
          <w:p w14:paraId="334A70CE" w14:textId="77777777" w:rsidR="007E2A02" w:rsidRPr="003261AF" w:rsidRDefault="007E2A02" w:rsidP="00AC0317">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200</w:t>
            </w:r>
            <w:r w:rsidR="00AC0317" w:rsidRPr="003261AF">
              <w:rPr>
                <w:rFonts w:ascii="Calibri" w:eastAsia="Times New Roman" w:hAnsi="Calibri" w:cs="Times New Roman"/>
                <w:color w:val="000000"/>
                <w:sz w:val="20"/>
                <w:szCs w:val="20"/>
                <w:lang w:val="en-GB"/>
              </w:rPr>
              <w:t>5</w:t>
            </w:r>
            <w:r w:rsidRPr="003261AF">
              <w:rPr>
                <w:rFonts w:ascii="Calibri" w:eastAsia="Times New Roman" w:hAnsi="Calibri" w:cs="Times New Roman"/>
                <w:color w:val="000000"/>
                <w:sz w:val="20"/>
                <w:szCs w:val="20"/>
                <w:lang w:val="en-GB"/>
              </w:rPr>
              <w:t>-2011</w:t>
            </w:r>
          </w:p>
        </w:tc>
        <w:tc>
          <w:tcPr>
            <w:tcW w:w="2789" w:type="pct"/>
            <w:tcBorders>
              <w:top w:val="nil"/>
              <w:left w:val="nil"/>
              <w:bottom w:val="single" w:sz="4" w:space="0" w:color="auto"/>
              <w:right w:val="single" w:sz="4" w:space="0" w:color="auto"/>
            </w:tcBorders>
            <w:shd w:val="clear" w:color="auto" w:fill="auto"/>
            <w:vAlign w:val="center"/>
            <w:hideMark/>
          </w:tcPr>
          <w:p w14:paraId="49D66F91" w14:textId="77777777" w:rsidR="007E2A02" w:rsidRPr="003261AF" w:rsidRDefault="007E2A02" w:rsidP="006F1CE3">
            <w:pPr>
              <w:spacing w:before="0" w:after="0" w:line="240" w:lineRule="auto"/>
              <w:jc w:val="left"/>
              <w:rPr>
                <w:rFonts w:ascii="Calibri" w:eastAsia="Times New Roman" w:hAnsi="Calibri" w:cs="Times New Roman"/>
                <w:color w:val="000000"/>
                <w:sz w:val="20"/>
                <w:szCs w:val="20"/>
                <w:lang w:val="en-GB"/>
              </w:rPr>
            </w:pPr>
            <w:proofErr w:type="spellStart"/>
            <w:r w:rsidRPr="006F1CE3">
              <w:rPr>
                <w:rFonts w:ascii="Calibri" w:eastAsia="Times New Roman" w:hAnsi="Calibri" w:cs="Times New Roman"/>
                <w:color w:val="0070C0"/>
                <w:sz w:val="20"/>
                <w:szCs w:val="20"/>
                <w:lang w:val="en-GB"/>
              </w:rPr>
              <w:t>aaPnnX</w:t>
            </w:r>
            <w:proofErr w:type="spellEnd"/>
            <w:r w:rsidRPr="003261AF">
              <w:rPr>
                <w:rFonts w:ascii="Calibri" w:eastAsia="Times New Roman" w:hAnsi="Calibri" w:cs="Times New Roman"/>
                <w:color w:val="000000"/>
                <w:sz w:val="20"/>
                <w:szCs w:val="20"/>
                <w:lang w:val="en-GB"/>
              </w:rPr>
              <w:t xml:space="preserve"> :</w:t>
            </w:r>
            <w:r w:rsidRPr="003261AF">
              <w:rPr>
                <w:rFonts w:ascii="Calibri" w:eastAsia="Times New Roman" w:hAnsi="Calibri" w:cs="Times New Roman"/>
                <w:color w:val="000000"/>
                <w:sz w:val="20"/>
                <w:szCs w:val="20"/>
                <w:lang w:val="en-GB"/>
              </w:rPr>
              <w:br/>
              <w:t xml:space="preserve">aa = </w:t>
            </w:r>
            <w:r w:rsidR="00C94C00" w:rsidRPr="003261AF">
              <w:rPr>
                <w:rFonts w:ascii="Calibri" w:eastAsia="Times New Roman" w:hAnsi="Calibri" w:cs="Times New Roman"/>
                <w:color w:val="000000"/>
                <w:sz w:val="20"/>
                <w:szCs w:val="20"/>
                <w:lang w:val="en-GB"/>
              </w:rPr>
              <w:t>current year</w:t>
            </w:r>
            <w:r w:rsidRPr="003261AF">
              <w:rPr>
                <w:rFonts w:ascii="Calibri" w:eastAsia="Times New Roman" w:hAnsi="Calibri" w:cs="Times New Roman"/>
                <w:color w:val="000000"/>
                <w:sz w:val="20"/>
                <w:szCs w:val="20"/>
                <w:lang w:val="en-GB"/>
              </w:rPr>
              <w:t xml:space="preserve">. </w:t>
            </w:r>
            <w:r w:rsidR="00C94C00" w:rsidRPr="003261AF">
              <w:rPr>
                <w:rFonts w:ascii="Calibri" w:eastAsia="Times New Roman" w:hAnsi="Calibri" w:cs="Times New Roman"/>
                <w:color w:val="000000"/>
                <w:sz w:val="20"/>
                <w:szCs w:val="20"/>
                <w:lang w:val="en-GB"/>
              </w:rPr>
              <w:t>For</w:t>
            </w:r>
            <w:r w:rsidRPr="003261AF">
              <w:rPr>
                <w:rFonts w:ascii="Calibri" w:eastAsia="Times New Roman" w:hAnsi="Calibri" w:cs="Times New Roman"/>
                <w:color w:val="000000"/>
                <w:sz w:val="20"/>
                <w:szCs w:val="20"/>
                <w:lang w:val="en-GB"/>
              </w:rPr>
              <w:t xml:space="preserve"> </w:t>
            </w:r>
            <w:proofErr w:type="gramStart"/>
            <w:r w:rsidRPr="003261AF">
              <w:rPr>
                <w:rFonts w:ascii="Calibri" w:eastAsia="Times New Roman" w:hAnsi="Calibri" w:cs="Times New Roman"/>
                <w:color w:val="000000"/>
                <w:sz w:val="20"/>
                <w:szCs w:val="20"/>
                <w:lang w:val="en-GB"/>
              </w:rPr>
              <w:t>ex</w:t>
            </w:r>
            <w:r w:rsidR="00C94C00" w:rsidRPr="003261AF">
              <w:rPr>
                <w:rFonts w:ascii="Calibri" w:eastAsia="Times New Roman" w:hAnsi="Calibri" w:cs="Times New Roman"/>
                <w:color w:val="000000"/>
                <w:sz w:val="20"/>
                <w:szCs w:val="20"/>
                <w:lang w:val="en-GB"/>
              </w:rPr>
              <w:t>a</w:t>
            </w:r>
            <w:r w:rsidRPr="003261AF">
              <w:rPr>
                <w:rFonts w:ascii="Calibri" w:eastAsia="Times New Roman" w:hAnsi="Calibri" w:cs="Times New Roman"/>
                <w:color w:val="000000"/>
                <w:sz w:val="20"/>
                <w:szCs w:val="20"/>
                <w:lang w:val="en-GB"/>
              </w:rPr>
              <w:t>mple</w:t>
            </w:r>
            <w:proofErr w:type="gramEnd"/>
            <w:r w:rsidRPr="003261AF">
              <w:rPr>
                <w:rFonts w:ascii="Calibri" w:eastAsia="Times New Roman" w:hAnsi="Calibri" w:cs="Times New Roman"/>
                <w:color w:val="000000"/>
                <w:sz w:val="20"/>
                <w:szCs w:val="20"/>
                <w:lang w:val="en-GB"/>
              </w:rPr>
              <w:t xml:space="preserve"> 06 </w:t>
            </w:r>
            <w:r w:rsidR="00C94C00" w:rsidRPr="003261AF">
              <w:rPr>
                <w:rFonts w:ascii="Calibri" w:eastAsia="Times New Roman" w:hAnsi="Calibri" w:cs="Times New Roman"/>
                <w:color w:val="000000"/>
                <w:sz w:val="20"/>
                <w:szCs w:val="20"/>
                <w:lang w:val="en-GB"/>
              </w:rPr>
              <w:t>for</w:t>
            </w:r>
            <w:r w:rsidRPr="003261AF">
              <w:rPr>
                <w:rFonts w:ascii="Calibri" w:eastAsia="Times New Roman" w:hAnsi="Calibri" w:cs="Times New Roman"/>
                <w:color w:val="000000"/>
                <w:sz w:val="20"/>
                <w:szCs w:val="20"/>
                <w:lang w:val="en-GB"/>
              </w:rPr>
              <w:t xml:space="preserve"> 2006</w:t>
            </w:r>
            <w:r w:rsidRPr="003261AF">
              <w:rPr>
                <w:rFonts w:ascii="Calibri" w:eastAsia="Times New Roman" w:hAnsi="Calibri" w:cs="Times New Roman"/>
                <w:color w:val="000000"/>
                <w:sz w:val="20"/>
                <w:szCs w:val="20"/>
                <w:lang w:val="en-GB"/>
              </w:rPr>
              <w:br/>
              <w:t>P = parade</w:t>
            </w:r>
            <w:r w:rsidR="00C94C00" w:rsidRPr="003261AF">
              <w:rPr>
                <w:rFonts w:ascii="Calibri" w:eastAsia="Times New Roman" w:hAnsi="Calibri" w:cs="Times New Roman"/>
                <w:color w:val="000000"/>
                <w:sz w:val="20"/>
                <w:szCs w:val="20"/>
                <w:lang w:val="en-GB"/>
              </w:rPr>
              <w:t xml:space="preserve"> (display)</w:t>
            </w:r>
            <w:r w:rsidRPr="003261AF">
              <w:rPr>
                <w:rFonts w:ascii="Calibri" w:eastAsia="Times New Roman" w:hAnsi="Calibri" w:cs="Times New Roman"/>
                <w:color w:val="000000"/>
                <w:sz w:val="20"/>
                <w:szCs w:val="20"/>
                <w:lang w:val="en-GB"/>
              </w:rPr>
              <w:br/>
            </w:r>
            <w:proofErr w:type="spellStart"/>
            <w:r w:rsidRPr="003261AF">
              <w:rPr>
                <w:rFonts w:ascii="Calibri" w:eastAsia="Times New Roman" w:hAnsi="Calibri" w:cs="Times New Roman"/>
                <w:color w:val="000000"/>
                <w:sz w:val="20"/>
                <w:szCs w:val="20"/>
                <w:lang w:val="en-GB"/>
              </w:rPr>
              <w:t>nn</w:t>
            </w:r>
            <w:proofErr w:type="spellEnd"/>
            <w:r w:rsidRPr="003261AF">
              <w:rPr>
                <w:rFonts w:ascii="Calibri" w:eastAsia="Times New Roman" w:hAnsi="Calibri" w:cs="Times New Roman"/>
                <w:color w:val="000000"/>
                <w:sz w:val="20"/>
                <w:szCs w:val="20"/>
                <w:lang w:val="en-GB"/>
              </w:rPr>
              <w:t xml:space="preserve"> = </w:t>
            </w:r>
            <w:r w:rsidR="00C94C00" w:rsidRPr="003261AF">
              <w:rPr>
                <w:rFonts w:ascii="Calibri" w:eastAsia="Times New Roman" w:hAnsi="Calibri" w:cs="Times New Roman"/>
                <w:color w:val="000000"/>
                <w:sz w:val="20"/>
                <w:szCs w:val="20"/>
                <w:lang w:val="en-GB"/>
              </w:rPr>
              <w:t>number of displays described by the observer</w:t>
            </w:r>
            <w:r w:rsidRPr="003261AF">
              <w:rPr>
                <w:rFonts w:ascii="Calibri" w:eastAsia="Times New Roman" w:hAnsi="Calibri" w:cs="Times New Roman"/>
                <w:color w:val="000000"/>
                <w:sz w:val="20"/>
                <w:szCs w:val="20"/>
                <w:lang w:val="en-GB"/>
              </w:rPr>
              <w:t xml:space="preserve"> X</w:t>
            </w:r>
            <w:r w:rsidRPr="003261AF">
              <w:rPr>
                <w:rFonts w:ascii="Calibri" w:eastAsia="Times New Roman" w:hAnsi="Calibri" w:cs="Times New Roman"/>
                <w:color w:val="000000"/>
                <w:sz w:val="20"/>
                <w:szCs w:val="20"/>
                <w:lang w:val="en-GB"/>
              </w:rPr>
              <w:br/>
            </w:r>
            <w:proofErr w:type="spellStart"/>
            <w:r w:rsidRPr="003261AF">
              <w:rPr>
                <w:rFonts w:ascii="Calibri" w:eastAsia="Times New Roman" w:hAnsi="Calibri" w:cs="Times New Roman"/>
                <w:color w:val="000000"/>
                <w:sz w:val="20"/>
                <w:szCs w:val="20"/>
                <w:lang w:val="en-GB"/>
              </w:rPr>
              <w:t>X</w:t>
            </w:r>
            <w:proofErr w:type="spellEnd"/>
            <w:r w:rsidRPr="003261AF">
              <w:rPr>
                <w:rFonts w:ascii="Calibri" w:eastAsia="Times New Roman" w:hAnsi="Calibri" w:cs="Times New Roman"/>
                <w:color w:val="000000"/>
                <w:sz w:val="20"/>
                <w:szCs w:val="20"/>
                <w:lang w:val="en-GB"/>
              </w:rPr>
              <w:t xml:space="preserve"> = </w:t>
            </w:r>
            <w:r w:rsidR="00C94C00" w:rsidRPr="003261AF">
              <w:rPr>
                <w:rFonts w:ascii="Calibri" w:eastAsia="Times New Roman" w:hAnsi="Calibri" w:cs="Times New Roman"/>
                <w:color w:val="000000"/>
                <w:sz w:val="20"/>
                <w:szCs w:val="20"/>
                <w:lang w:val="en-GB"/>
              </w:rPr>
              <w:t>letter attributed to the observer</w:t>
            </w:r>
            <w:r w:rsidRPr="003261AF">
              <w:rPr>
                <w:rFonts w:ascii="Calibri" w:eastAsia="Times New Roman" w:hAnsi="Calibri" w:cs="Times New Roman"/>
                <w:color w:val="000000"/>
                <w:sz w:val="20"/>
                <w:szCs w:val="20"/>
                <w:lang w:val="en-GB"/>
              </w:rPr>
              <w:br/>
              <w:t>==&gt; 05P01Y</w:t>
            </w:r>
            <w:r w:rsidRPr="003261AF">
              <w:rPr>
                <w:rFonts w:ascii="Calibri" w:eastAsia="Times New Roman" w:hAnsi="Calibri" w:cs="Times New Roman"/>
                <w:color w:val="000000"/>
                <w:sz w:val="20"/>
                <w:szCs w:val="20"/>
                <w:lang w:val="en-GB"/>
              </w:rPr>
              <w:br/>
            </w:r>
            <w:r w:rsidR="00C94C00" w:rsidRPr="003261AF">
              <w:rPr>
                <w:rFonts w:ascii="Calibri" w:eastAsia="Times New Roman" w:hAnsi="Calibri" w:cs="Times New Roman"/>
                <w:color w:val="000000"/>
                <w:sz w:val="20"/>
                <w:szCs w:val="20"/>
                <w:lang w:val="en-GB"/>
              </w:rPr>
              <w:t>This codification only concerns</w:t>
            </w:r>
            <w:r w:rsidR="001B2A37" w:rsidRPr="003261AF">
              <w:rPr>
                <w:rFonts w:ascii="Calibri" w:eastAsia="Times New Roman" w:hAnsi="Calibri" w:cs="Times New Roman"/>
                <w:color w:val="000000"/>
                <w:sz w:val="20"/>
                <w:szCs w:val="20"/>
                <w:lang w:val="en-GB"/>
              </w:rPr>
              <w:t xml:space="preserve"> </w:t>
            </w:r>
            <w:proofErr w:type="gramStart"/>
            <w:r w:rsidR="001B2A37" w:rsidRPr="003261AF">
              <w:rPr>
                <w:rFonts w:ascii="Calibri" w:eastAsia="Times New Roman" w:hAnsi="Calibri" w:cs="Times New Roman"/>
                <w:color w:val="000000"/>
                <w:sz w:val="20"/>
                <w:szCs w:val="20"/>
                <w:lang w:val="en-GB"/>
              </w:rPr>
              <w:t>displays</w:t>
            </w:r>
            <w:proofErr w:type="gramEnd"/>
            <w:r w:rsidR="001B2A37" w:rsidRPr="003261AF">
              <w:rPr>
                <w:rFonts w:ascii="Calibri" w:eastAsia="Times New Roman" w:hAnsi="Calibri" w:cs="Times New Roman"/>
                <w:color w:val="000000"/>
                <w:sz w:val="20"/>
                <w:szCs w:val="20"/>
                <w:lang w:val="en-GB"/>
              </w:rPr>
              <w:t xml:space="preserve"> corresponding to what was defined as a display site (circular display)</w:t>
            </w:r>
          </w:p>
        </w:tc>
      </w:tr>
      <w:tr w:rsidR="007E2A02" w:rsidRPr="00752CED" w14:paraId="450FF48F" w14:textId="77777777" w:rsidTr="006F1CE3">
        <w:trPr>
          <w:trHeight w:val="2040"/>
        </w:trPr>
        <w:tc>
          <w:tcPr>
            <w:tcW w:w="1413" w:type="pct"/>
            <w:vMerge/>
            <w:tcBorders>
              <w:top w:val="nil"/>
              <w:left w:val="single" w:sz="4" w:space="0" w:color="auto"/>
              <w:bottom w:val="single" w:sz="4" w:space="0" w:color="auto"/>
              <w:right w:val="single" w:sz="4" w:space="0" w:color="auto"/>
            </w:tcBorders>
            <w:vAlign w:val="center"/>
            <w:hideMark/>
          </w:tcPr>
          <w:p w14:paraId="35D583A6" w14:textId="77777777" w:rsidR="007E2A02" w:rsidRPr="003261AF" w:rsidRDefault="007E2A02" w:rsidP="007E2A02">
            <w:pPr>
              <w:spacing w:before="0" w:after="0" w:line="240" w:lineRule="auto"/>
              <w:jc w:val="left"/>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hideMark/>
          </w:tcPr>
          <w:p w14:paraId="5B2841A2" w14:textId="0FE36C3A" w:rsidR="007E2A02" w:rsidRPr="003261AF" w:rsidRDefault="007E2A02"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2012</w:t>
            </w:r>
            <w:r w:rsidR="006F1CE3">
              <w:rPr>
                <w:rFonts w:ascii="Calibri" w:eastAsia="Times New Roman" w:hAnsi="Calibri" w:cs="Times New Roman"/>
                <w:color w:val="000000"/>
                <w:sz w:val="20"/>
                <w:szCs w:val="20"/>
                <w:lang w:val="en-GB"/>
              </w:rPr>
              <w:t>-2018</w:t>
            </w:r>
          </w:p>
        </w:tc>
        <w:tc>
          <w:tcPr>
            <w:tcW w:w="2789" w:type="pct"/>
            <w:tcBorders>
              <w:top w:val="nil"/>
              <w:left w:val="nil"/>
              <w:bottom w:val="single" w:sz="4" w:space="0" w:color="auto"/>
              <w:right w:val="single" w:sz="4" w:space="0" w:color="auto"/>
            </w:tcBorders>
            <w:shd w:val="clear" w:color="auto" w:fill="auto"/>
            <w:vAlign w:val="center"/>
            <w:hideMark/>
          </w:tcPr>
          <w:p w14:paraId="326AC4E3" w14:textId="51B45F60" w:rsidR="007E2A02" w:rsidRPr="003261AF" w:rsidRDefault="006F1CE3" w:rsidP="006F1CE3">
            <w:pPr>
              <w:spacing w:before="0" w:after="0" w:line="240" w:lineRule="auto"/>
              <w:jc w:val="left"/>
              <w:rPr>
                <w:rFonts w:ascii="Calibri" w:eastAsia="Times New Roman" w:hAnsi="Calibri" w:cs="Times New Roman"/>
                <w:color w:val="000000"/>
                <w:sz w:val="20"/>
                <w:szCs w:val="20"/>
                <w:lang w:val="en-GB"/>
              </w:rPr>
            </w:pPr>
            <w:r w:rsidRPr="006F1CE3">
              <w:rPr>
                <w:rFonts w:ascii="Calibri" w:eastAsia="Times New Roman" w:hAnsi="Calibri" w:cs="Times New Roman"/>
                <w:color w:val="000000"/>
                <w:sz w:val="20"/>
                <w:szCs w:val="20"/>
                <w:u w:val="single"/>
                <w:lang w:val="en-GB"/>
              </w:rPr>
              <w:t>Circular or static display</w:t>
            </w:r>
            <w:r w:rsidR="007E2A02" w:rsidRPr="006F1CE3">
              <w:rPr>
                <w:rFonts w:ascii="Calibri" w:eastAsia="Times New Roman" w:hAnsi="Calibri" w:cs="Times New Roman"/>
                <w:color w:val="000000"/>
                <w:sz w:val="20"/>
                <w:szCs w:val="20"/>
                <w:u w:val="single"/>
                <w:lang w:val="en-GB"/>
              </w:rPr>
              <w:t>:</w:t>
            </w:r>
            <w:r w:rsidR="007E2A02" w:rsidRPr="003261AF">
              <w:rPr>
                <w:rFonts w:ascii="Calibri" w:eastAsia="Times New Roman" w:hAnsi="Calibri" w:cs="Times New Roman"/>
                <w:color w:val="000000"/>
                <w:sz w:val="20"/>
                <w:szCs w:val="20"/>
                <w:lang w:val="en-GB"/>
              </w:rPr>
              <w:br/>
            </w:r>
            <w:proofErr w:type="spellStart"/>
            <w:r w:rsidR="007E2A02" w:rsidRPr="006F1CE3">
              <w:rPr>
                <w:rFonts w:ascii="Calibri" w:eastAsia="Times New Roman" w:hAnsi="Calibri" w:cs="Times New Roman"/>
                <w:color w:val="0070C0"/>
                <w:sz w:val="20"/>
                <w:szCs w:val="20"/>
                <w:lang w:val="en-GB"/>
              </w:rPr>
              <w:t>DnnMxx</w:t>
            </w:r>
            <w:proofErr w:type="spellEnd"/>
            <w:r w:rsidR="007E2A02" w:rsidRPr="003261AF">
              <w:rPr>
                <w:rFonts w:ascii="Calibri" w:eastAsia="Times New Roman" w:hAnsi="Calibri" w:cs="Times New Roman"/>
                <w:color w:val="000000"/>
                <w:sz w:val="20"/>
                <w:szCs w:val="20"/>
                <w:lang w:val="en-GB"/>
              </w:rPr>
              <w:t xml:space="preserve"> : D = Display, </w:t>
            </w:r>
            <w:proofErr w:type="spellStart"/>
            <w:r w:rsidR="007E2A02" w:rsidRPr="003261AF">
              <w:rPr>
                <w:rFonts w:ascii="Calibri" w:eastAsia="Times New Roman" w:hAnsi="Calibri" w:cs="Times New Roman"/>
                <w:color w:val="000000"/>
                <w:sz w:val="20"/>
                <w:szCs w:val="20"/>
                <w:lang w:val="en-GB"/>
              </w:rPr>
              <w:t>nn</w:t>
            </w:r>
            <w:proofErr w:type="spellEnd"/>
            <w:r w:rsidR="007E2A02" w:rsidRPr="003261AF">
              <w:rPr>
                <w:rFonts w:ascii="Calibri" w:eastAsia="Times New Roman" w:hAnsi="Calibri" w:cs="Times New Roman"/>
                <w:color w:val="000000"/>
                <w:sz w:val="20"/>
                <w:szCs w:val="20"/>
                <w:lang w:val="en-GB"/>
              </w:rPr>
              <w:t xml:space="preserve"> = </w:t>
            </w:r>
            <w:r w:rsidR="001B2A37" w:rsidRPr="003261AF">
              <w:rPr>
                <w:rFonts w:ascii="Calibri" w:eastAsia="Times New Roman" w:hAnsi="Calibri" w:cs="Times New Roman"/>
                <w:color w:val="000000"/>
                <w:sz w:val="20"/>
                <w:szCs w:val="20"/>
                <w:lang w:val="en-GB"/>
              </w:rPr>
              <w:t>number of displays described by the observer</w:t>
            </w:r>
            <w:r w:rsidR="007E2A02" w:rsidRPr="003261AF">
              <w:rPr>
                <w:rFonts w:ascii="Calibri" w:eastAsia="Times New Roman" w:hAnsi="Calibri" w:cs="Times New Roman"/>
                <w:color w:val="000000"/>
                <w:sz w:val="20"/>
                <w:szCs w:val="20"/>
                <w:lang w:val="en-GB"/>
              </w:rPr>
              <w:t>, M = GPS M</w:t>
            </w:r>
            <w:r w:rsidR="001B2A37" w:rsidRPr="003261AF">
              <w:rPr>
                <w:rFonts w:ascii="Calibri" w:eastAsia="Times New Roman" w:hAnsi="Calibri" w:cs="Times New Roman"/>
                <w:color w:val="000000"/>
                <w:sz w:val="20"/>
                <w:szCs w:val="20"/>
                <w:lang w:val="en-GB"/>
              </w:rPr>
              <w:t>orocco</w:t>
            </w:r>
            <w:r w:rsidR="007E2A02" w:rsidRPr="003261AF">
              <w:rPr>
                <w:rFonts w:ascii="Calibri" w:eastAsia="Times New Roman" w:hAnsi="Calibri" w:cs="Times New Roman"/>
                <w:color w:val="000000"/>
                <w:sz w:val="20"/>
                <w:szCs w:val="20"/>
                <w:lang w:val="en-GB"/>
              </w:rPr>
              <w:t xml:space="preserve">, xx = </w:t>
            </w:r>
            <w:r w:rsidR="001B2A37" w:rsidRPr="003261AF">
              <w:rPr>
                <w:rFonts w:ascii="Calibri" w:eastAsia="Times New Roman" w:hAnsi="Calibri" w:cs="Times New Roman"/>
                <w:color w:val="000000"/>
                <w:sz w:val="20"/>
                <w:szCs w:val="20"/>
                <w:lang w:val="en-GB"/>
              </w:rPr>
              <w:t>Number of the</w:t>
            </w:r>
            <w:r w:rsidR="007E2A02" w:rsidRPr="003261AF">
              <w:rPr>
                <w:rFonts w:ascii="Calibri" w:eastAsia="Times New Roman" w:hAnsi="Calibri" w:cs="Times New Roman"/>
                <w:color w:val="000000"/>
                <w:sz w:val="20"/>
                <w:szCs w:val="20"/>
                <w:lang w:val="en-GB"/>
              </w:rPr>
              <w:t xml:space="preserve"> GPS</w:t>
            </w:r>
            <w:r w:rsidR="007E2A02" w:rsidRPr="003261AF">
              <w:rPr>
                <w:rFonts w:ascii="Calibri" w:eastAsia="Times New Roman" w:hAnsi="Calibri" w:cs="Times New Roman"/>
                <w:color w:val="000000"/>
                <w:sz w:val="20"/>
                <w:szCs w:val="20"/>
                <w:lang w:val="en-GB"/>
              </w:rPr>
              <w:br/>
              <w:t>==&gt; D01M26</w:t>
            </w:r>
            <w:r w:rsidR="007E2A02" w:rsidRPr="003261AF">
              <w:rPr>
                <w:rFonts w:ascii="Calibri" w:eastAsia="Times New Roman" w:hAnsi="Calibri" w:cs="Times New Roman"/>
                <w:color w:val="000000"/>
                <w:sz w:val="20"/>
                <w:szCs w:val="20"/>
                <w:lang w:val="en-GB"/>
              </w:rPr>
              <w:br/>
            </w:r>
            <w:r w:rsidR="001B2A37" w:rsidRPr="006F1CE3">
              <w:rPr>
                <w:rFonts w:ascii="Calibri" w:eastAsia="Times New Roman" w:hAnsi="Calibri" w:cs="Times New Roman"/>
                <w:color w:val="000000"/>
                <w:sz w:val="20"/>
                <w:szCs w:val="20"/>
                <w:u w:val="single"/>
                <w:lang w:val="en-GB"/>
              </w:rPr>
              <w:t>Line display</w:t>
            </w:r>
            <w:r w:rsidR="007E2A02" w:rsidRPr="006F1CE3">
              <w:rPr>
                <w:rFonts w:ascii="Calibri" w:eastAsia="Times New Roman" w:hAnsi="Calibri" w:cs="Times New Roman"/>
                <w:color w:val="000000"/>
                <w:sz w:val="20"/>
                <w:szCs w:val="20"/>
                <w:u w:val="single"/>
                <w:lang w:val="en-GB"/>
              </w:rPr>
              <w:t>:</w:t>
            </w:r>
            <w:r w:rsidR="007E2A02" w:rsidRPr="003261AF">
              <w:rPr>
                <w:rFonts w:ascii="Calibri" w:eastAsia="Times New Roman" w:hAnsi="Calibri" w:cs="Times New Roman"/>
                <w:color w:val="000000"/>
                <w:sz w:val="20"/>
                <w:szCs w:val="20"/>
                <w:lang w:val="en-GB"/>
              </w:rPr>
              <w:t xml:space="preserve"> </w:t>
            </w:r>
            <w:r w:rsidR="007E2A02" w:rsidRPr="003261AF">
              <w:rPr>
                <w:rFonts w:ascii="Calibri" w:eastAsia="Times New Roman" w:hAnsi="Calibri" w:cs="Times New Roman"/>
                <w:color w:val="000000"/>
                <w:sz w:val="20"/>
                <w:szCs w:val="20"/>
                <w:lang w:val="en-GB"/>
              </w:rPr>
              <w:br/>
            </w:r>
            <w:proofErr w:type="spellStart"/>
            <w:r w:rsidR="007E2A02" w:rsidRPr="006F1CE3">
              <w:rPr>
                <w:rFonts w:ascii="Calibri" w:eastAsia="Times New Roman" w:hAnsi="Calibri" w:cs="Times New Roman"/>
                <w:color w:val="0070C0"/>
                <w:sz w:val="20"/>
                <w:szCs w:val="20"/>
                <w:lang w:val="en-GB"/>
              </w:rPr>
              <w:t>LnnMxx</w:t>
            </w:r>
            <w:proofErr w:type="spellEnd"/>
            <w:r w:rsidR="007E2A02" w:rsidRPr="006F1CE3">
              <w:rPr>
                <w:rFonts w:ascii="Calibri" w:eastAsia="Times New Roman" w:hAnsi="Calibri" w:cs="Times New Roman"/>
                <w:color w:val="0070C0"/>
                <w:sz w:val="20"/>
                <w:szCs w:val="20"/>
                <w:lang w:val="en-GB"/>
              </w:rPr>
              <w:t xml:space="preserve"> </w:t>
            </w:r>
            <w:r w:rsidR="007E2A02" w:rsidRPr="003261AF">
              <w:rPr>
                <w:rFonts w:ascii="Calibri" w:eastAsia="Times New Roman" w:hAnsi="Calibri" w:cs="Times New Roman"/>
                <w:color w:val="000000"/>
                <w:sz w:val="20"/>
                <w:szCs w:val="20"/>
                <w:lang w:val="en-GB"/>
              </w:rPr>
              <w:t xml:space="preserve">: L = Line, </w:t>
            </w:r>
            <w:proofErr w:type="spellStart"/>
            <w:r w:rsidR="007E2A02" w:rsidRPr="003261AF">
              <w:rPr>
                <w:rFonts w:ascii="Calibri" w:eastAsia="Times New Roman" w:hAnsi="Calibri" w:cs="Times New Roman"/>
                <w:color w:val="000000"/>
                <w:sz w:val="20"/>
                <w:szCs w:val="20"/>
                <w:lang w:val="en-GB"/>
              </w:rPr>
              <w:t>nn</w:t>
            </w:r>
            <w:proofErr w:type="spellEnd"/>
            <w:r w:rsidR="007E2A02" w:rsidRPr="003261AF">
              <w:rPr>
                <w:rFonts w:ascii="Calibri" w:eastAsia="Times New Roman" w:hAnsi="Calibri" w:cs="Times New Roman"/>
                <w:color w:val="000000"/>
                <w:sz w:val="20"/>
                <w:szCs w:val="20"/>
                <w:lang w:val="en-GB"/>
              </w:rPr>
              <w:t xml:space="preserve"> = </w:t>
            </w:r>
            <w:r w:rsidR="001B2A37" w:rsidRPr="003261AF">
              <w:rPr>
                <w:rFonts w:ascii="Calibri" w:eastAsia="Times New Roman" w:hAnsi="Calibri" w:cs="Times New Roman"/>
                <w:color w:val="000000"/>
                <w:sz w:val="20"/>
                <w:szCs w:val="20"/>
                <w:lang w:val="en-GB"/>
              </w:rPr>
              <w:t>number of displays described by the observer</w:t>
            </w:r>
            <w:r w:rsidR="007E2A02" w:rsidRPr="003261AF">
              <w:rPr>
                <w:rFonts w:ascii="Calibri" w:eastAsia="Times New Roman" w:hAnsi="Calibri" w:cs="Times New Roman"/>
                <w:color w:val="000000"/>
                <w:sz w:val="20"/>
                <w:szCs w:val="20"/>
                <w:lang w:val="en-GB"/>
              </w:rPr>
              <w:t xml:space="preserve">, M = GPS </w:t>
            </w:r>
            <w:r w:rsidR="001B2A37" w:rsidRPr="003261AF">
              <w:rPr>
                <w:rFonts w:ascii="Calibri" w:eastAsia="Times New Roman" w:hAnsi="Calibri" w:cs="Times New Roman"/>
                <w:color w:val="000000"/>
                <w:sz w:val="20"/>
                <w:szCs w:val="20"/>
                <w:lang w:val="en-GB"/>
              </w:rPr>
              <w:t>Morocco</w:t>
            </w:r>
            <w:r w:rsidR="007E2A02" w:rsidRPr="003261AF">
              <w:rPr>
                <w:rFonts w:ascii="Calibri" w:eastAsia="Times New Roman" w:hAnsi="Calibri" w:cs="Times New Roman"/>
                <w:color w:val="000000"/>
                <w:sz w:val="20"/>
                <w:szCs w:val="20"/>
                <w:lang w:val="en-GB"/>
              </w:rPr>
              <w:t xml:space="preserve">, xx = </w:t>
            </w:r>
            <w:r w:rsidR="001B2A37" w:rsidRPr="003261AF">
              <w:rPr>
                <w:rFonts w:ascii="Calibri" w:eastAsia="Times New Roman" w:hAnsi="Calibri" w:cs="Times New Roman"/>
                <w:color w:val="000000"/>
                <w:sz w:val="20"/>
                <w:szCs w:val="20"/>
                <w:lang w:val="en-GB"/>
              </w:rPr>
              <w:t>Number of the GPS</w:t>
            </w:r>
            <w:r w:rsidR="007E2A02" w:rsidRPr="003261AF">
              <w:rPr>
                <w:rFonts w:ascii="Calibri" w:eastAsia="Times New Roman" w:hAnsi="Calibri" w:cs="Times New Roman"/>
                <w:color w:val="000000"/>
                <w:sz w:val="20"/>
                <w:szCs w:val="20"/>
                <w:lang w:val="en-GB"/>
              </w:rPr>
              <w:br/>
              <w:t>==&gt; L01M26</w:t>
            </w:r>
          </w:p>
        </w:tc>
      </w:tr>
      <w:tr w:rsidR="006F1CE3" w:rsidRPr="00752CED" w14:paraId="4AE67372" w14:textId="77777777" w:rsidTr="006F1CE3">
        <w:trPr>
          <w:trHeight w:val="510"/>
        </w:trPr>
        <w:tc>
          <w:tcPr>
            <w:tcW w:w="1413" w:type="pct"/>
            <w:tcBorders>
              <w:top w:val="nil"/>
              <w:left w:val="single" w:sz="4" w:space="0" w:color="auto"/>
              <w:bottom w:val="single" w:sz="4" w:space="0" w:color="auto"/>
              <w:right w:val="single" w:sz="4" w:space="0" w:color="auto"/>
            </w:tcBorders>
            <w:shd w:val="clear" w:color="auto" w:fill="auto"/>
            <w:vAlign w:val="center"/>
          </w:tcPr>
          <w:p w14:paraId="75E4E543" w14:textId="77777777"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693C3BD7" w14:textId="16AEC4E8"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Since 2019</w:t>
            </w:r>
          </w:p>
        </w:tc>
        <w:tc>
          <w:tcPr>
            <w:tcW w:w="2789" w:type="pct"/>
            <w:tcBorders>
              <w:top w:val="nil"/>
              <w:left w:val="nil"/>
              <w:bottom w:val="single" w:sz="4" w:space="0" w:color="auto"/>
              <w:right w:val="single" w:sz="4" w:space="0" w:color="auto"/>
            </w:tcBorders>
            <w:shd w:val="clear" w:color="auto" w:fill="auto"/>
            <w:vAlign w:val="center"/>
          </w:tcPr>
          <w:p w14:paraId="46D094BA" w14:textId="121E4409" w:rsidR="006F1CE3" w:rsidRPr="003261AF" w:rsidRDefault="006F1CE3" w:rsidP="006F1CE3">
            <w:pPr>
              <w:spacing w:before="0" w:after="0" w:line="240" w:lineRule="auto"/>
              <w:jc w:val="left"/>
              <w:rPr>
                <w:rFonts w:ascii="Calibri" w:eastAsia="Times New Roman" w:hAnsi="Calibri" w:cs="Times New Roman"/>
                <w:color w:val="000000"/>
                <w:sz w:val="20"/>
                <w:szCs w:val="20"/>
                <w:lang w:val="en-GB"/>
              </w:rPr>
            </w:pPr>
            <w:r w:rsidRPr="006F1CE3">
              <w:rPr>
                <w:rFonts w:ascii="Calibri" w:eastAsia="Times New Roman" w:hAnsi="Calibri" w:cs="Times New Roman"/>
                <w:color w:val="000000"/>
                <w:sz w:val="20"/>
                <w:szCs w:val="20"/>
                <w:u w:val="single"/>
                <w:lang w:val="en-GB"/>
              </w:rPr>
              <w:t>Circular or static display:</w:t>
            </w:r>
            <w:r w:rsidRPr="003261AF">
              <w:rPr>
                <w:rFonts w:ascii="Calibri" w:eastAsia="Times New Roman" w:hAnsi="Calibri" w:cs="Times New Roman"/>
                <w:color w:val="000000"/>
                <w:sz w:val="20"/>
                <w:szCs w:val="20"/>
                <w:lang w:val="en-GB"/>
              </w:rPr>
              <w:br/>
            </w:r>
            <w:proofErr w:type="spellStart"/>
            <w:r>
              <w:rPr>
                <w:rFonts w:ascii="Calibri" w:eastAsia="Times New Roman" w:hAnsi="Calibri" w:cs="Times New Roman"/>
                <w:color w:val="0070C0"/>
                <w:sz w:val="20"/>
                <w:szCs w:val="20"/>
                <w:lang w:val="en-GB"/>
              </w:rPr>
              <w:t>aa</w:t>
            </w:r>
            <w:r w:rsidRPr="006F1CE3">
              <w:rPr>
                <w:rFonts w:ascii="Calibri" w:eastAsia="Times New Roman" w:hAnsi="Calibri" w:cs="Times New Roman"/>
                <w:color w:val="0070C0"/>
                <w:sz w:val="20"/>
                <w:szCs w:val="20"/>
                <w:lang w:val="en-GB"/>
              </w:rPr>
              <w:t>MxxDnn</w:t>
            </w:r>
            <w:proofErr w:type="spellEnd"/>
            <w:r w:rsidRPr="003261AF">
              <w:rPr>
                <w:rFonts w:ascii="Calibri" w:eastAsia="Times New Roman" w:hAnsi="Calibri" w:cs="Times New Roman"/>
                <w:color w:val="000000"/>
                <w:sz w:val="20"/>
                <w:szCs w:val="20"/>
                <w:lang w:val="en-GB"/>
              </w:rPr>
              <w:t xml:space="preserve"> : </w:t>
            </w:r>
            <w:r>
              <w:rPr>
                <w:rFonts w:ascii="Calibri" w:eastAsia="Times New Roman" w:hAnsi="Calibri" w:cs="Times New Roman"/>
                <w:color w:val="000000"/>
                <w:sz w:val="20"/>
                <w:szCs w:val="20"/>
                <w:lang w:val="en-GB"/>
              </w:rPr>
              <w:t xml:space="preserve">aa= year, </w:t>
            </w:r>
            <w:r w:rsidRPr="003261AF">
              <w:rPr>
                <w:rFonts w:ascii="Calibri" w:eastAsia="Times New Roman" w:hAnsi="Calibri" w:cs="Times New Roman"/>
                <w:color w:val="000000"/>
                <w:sz w:val="20"/>
                <w:szCs w:val="20"/>
                <w:lang w:val="en-GB"/>
              </w:rPr>
              <w:t>M = GPS Morocco, xx = Number of the GPS</w:t>
            </w:r>
            <w:r>
              <w:rPr>
                <w:rFonts w:ascii="Calibri" w:eastAsia="Times New Roman" w:hAnsi="Calibri" w:cs="Times New Roman"/>
                <w:color w:val="000000"/>
                <w:sz w:val="20"/>
                <w:szCs w:val="20"/>
                <w:lang w:val="en-GB"/>
              </w:rPr>
              <w:t xml:space="preserve">, </w:t>
            </w:r>
            <w:r w:rsidRPr="003261AF">
              <w:rPr>
                <w:rFonts w:ascii="Calibri" w:eastAsia="Times New Roman" w:hAnsi="Calibri" w:cs="Times New Roman"/>
                <w:color w:val="000000"/>
                <w:sz w:val="20"/>
                <w:szCs w:val="20"/>
                <w:lang w:val="en-GB"/>
              </w:rPr>
              <w:t xml:space="preserve">D = Display, </w:t>
            </w:r>
            <w:proofErr w:type="spellStart"/>
            <w:r w:rsidRPr="003261AF">
              <w:rPr>
                <w:rFonts w:ascii="Calibri" w:eastAsia="Times New Roman" w:hAnsi="Calibri" w:cs="Times New Roman"/>
                <w:color w:val="000000"/>
                <w:sz w:val="20"/>
                <w:szCs w:val="20"/>
                <w:lang w:val="en-GB"/>
              </w:rPr>
              <w:t>nn</w:t>
            </w:r>
            <w:proofErr w:type="spellEnd"/>
            <w:r w:rsidRPr="003261AF">
              <w:rPr>
                <w:rFonts w:ascii="Calibri" w:eastAsia="Times New Roman" w:hAnsi="Calibri" w:cs="Times New Roman"/>
                <w:color w:val="000000"/>
                <w:sz w:val="20"/>
                <w:szCs w:val="20"/>
                <w:lang w:val="en-GB"/>
              </w:rPr>
              <w:t xml:space="preserve"> = number of displays described by the observer, ==&gt; </w:t>
            </w:r>
            <w:r>
              <w:rPr>
                <w:rFonts w:ascii="Calibri" w:eastAsia="Times New Roman" w:hAnsi="Calibri" w:cs="Times New Roman"/>
                <w:color w:val="000000"/>
                <w:sz w:val="20"/>
                <w:szCs w:val="20"/>
                <w:lang w:val="en-GB"/>
              </w:rPr>
              <w:t>19</w:t>
            </w:r>
            <w:r w:rsidRPr="003261AF">
              <w:rPr>
                <w:rFonts w:ascii="Calibri" w:eastAsia="Times New Roman" w:hAnsi="Calibri" w:cs="Times New Roman"/>
                <w:color w:val="000000"/>
                <w:sz w:val="20"/>
                <w:szCs w:val="20"/>
                <w:lang w:val="en-GB"/>
              </w:rPr>
              <w:t>M26</w:t>
            </w:r>
            <w:r>
              <w:rPr>
                <w:rFonts w:ascii="Calibri" w:eastAsia="Times New Roman" w:hAnsi="Calibri" w:cs="Times New Roman"/>
                <w:color w:val="000000"/>
                <w:sz w:val="20"/>
                <w:szCs w:val="20"/>
                <w:lang w:val="en-GB"/>
              </w:rPr>
              <w:t>D01</w:t>
            </w:r>
            <w:r w:rsidRPr="003261AF">
              <w:rPr>
                <w:rFonts w:ascii="Calibri" w:eastAsia="Times New Roman" w:hAnsi="Calibri" w:cs="Times New Roman"/>
                <w:color w:val="000000"/>
                <w:sz w:val="20"/>
                <w:szCs w:val="20"/>
                <w:lang w:val="en-GB"/>
              </w:rPr>
              <w:br/>
            </w:r>
            <w:r w:rsidRPr="006F1CE3">
              <w:rPr>
                <w:rFonts w:ascii="Calibri" w:eastAsia="Times New Roman" w:hAnsi="Calibri" w:cs="Times New Roman"/>
                <w:color w:val="000000"/>
                <w:sz w:val="20"/>
                <w:szCs w:val="20"/>
                <w:u w:val="single"/>
                <w:lang w:val="en-GB"/>
              </w:rPr>
              <w:t>Line display:</w:t>
            </w:r>
            <w:r w:rsidRPr="003261AF">
              <w:rPr>
                <w:rFonts w:ascii="Calibri" w:eastAsia="Times New Roman" w:hAnsi="Calibri" w:cs="Times New Roman"/>
                <w:color w:val="000000"/>
                <w:sz w:val="20"/>
                <w:szCs w:val="20"/>
                <w:lang w:val="en-GB"/>
              </w:rPr>
              <w:t xml:space="preserve"> </w:t>
            </w:r>
            <w:r w:rsidRPr="003261AF">
              <w:rPr>
                <w:rFonts w:ascii="Calibri" w:eastAsia="Times New Roman" w:hAnsi="Calibri" w:cs="Times New Roman"/>
                <w:color w:val="000000"/>
                <w:sz w:val="20"/>
                <w:szCs w:val="20"/>
                <w:lang w:val="en-GB"/>
              </w:rPr>
              <w:br/>
            </w:r>
            <w:proofErr w:type="spellStart"/>
            <w:r>
              <w:rPr>
                <w:rFonts w:ascii="Calibri" w:eastAsia="Times New Roman" w:hAnsi="Calibri" w:cs="Times New Roman"/>
                <w:color w:val="0070C0"/>
                <w:sz w:val="20"/>
                <w:szCs w:val="20"/>
                <w:lang w:val="en-GB"/>
              </w:rPr>
              <w:t>aa</w:t>
            </w:r>
            <w:r w:rsidRPr="006F1CE3">
              <w:rPr>
                <w:rFonts w:ascii="Calibri" w:eastAsia="Times New Roman" w:hAnsi="Calibri" w:cs="Times New Roman"/>
                <w:color w:val="0070C0"/>
                <w:sz w:val="20"/>
                <w:szCs w:val="20"/>
                <w:lang w:val="en-GB"/>
              </w:rPr>
              <w:t>MxxLnn</w:t>
            </w:r>
            <w:proofErr w:type="spellEnd"/>
            <w:r w:rsidRPr="006F1CE3">
              <w:rPr>
                <w:rFonts w:ascii="Calibri" w:eastAsia="Times New Roman" w:hAnsi="Calibri" w:cs="Times New Roman"/>
                <w:color w:val="0070C0"/>
                <w:sz w:val="20"/>
                <w:szCs w:val="20"/>
                <w:lang w:val="en-GB"/>
              </w:rPr>
              <w:t xml:space="preserve"> </w:t>
            </w:r>
            <w:r w:rsidRPr="003261AF">
              <w:rPr>
                <w:rFonts w:ascii="Calibri" w:eastAsia="Times New Roman" w:hAnsi="Calibri" w:cs="Times New Roman"/>
                <w:color w:val="000000"/>
                <w:sz w:val="20"/>
                <w:szCs w:val="20"/>
                <w:lang w:val="en-GB"/>
              </w:rPr>
              <w:t xml:space="preserve">: </w:t>
            </w:r>
            <w:r>
              <w:rPr>
                <w:rFonts w:ascii="Calibri" w:eastAsia="Times New Roman" w:hAnsi="Calibri" w:cs="Times New Roman"/>
                <w:color w:val="000000"/>
                <w:sz w:val="20"/>
                <w:szCs w:val="20"/>
                <w:lang w:val="en-GB"/>
              </w:rPr>
              <w:t xml:space="preserve">aa= year, </w:t>
            </w:r>
            <w:r w:rsidRPr="003261AF">
              <w:rPr>
                <w:rFonts w:ascii="Calibri" w:eastAsia="Times New Roman" w:hAnsi="Calibri" w:cs="Times New Roman"/>
                <w:color w:val="000000"/>
                <w:sz w:val="20"/>
                <w:szCs w:val="20"/>
                <w:lang w:val="en-GB"/>
              </w:rPr>
              <w:t>M = GPS Morocco, xx = Number of the GPS</w:t>
            </w:r>
            <w:r>
              <w:rPr>
                <w:rFonts w:ascii="Calibri" w:eastAsia="Times New Roman" w:hAnsi="Calibri" w:cs="Times New Roman"/>
                <w:color w:val="000000"/>
                <w:sz w:val="20"/>
                <w:szCs w:val="20"/>
                <w:lang w:val="en-GB"/>
              </w:rPr>
              <w:t>,</w:t>
            </w:r>
            <w:r w:rsidRPr="003261AF">
              <w:rPr>
                <w:rFonts w:ascii="Calibri" w:eastAsia="Times New Roman" w:hAnsi="Calibri" w:cs="Times New Roman"/>
                <w:color w:val="000000"/>
                <w:sz w:val="20"/>
                <w:szCs w:val="20"/>
                <w:lang w:val="en-GB"/>
              </w:rPr>
              <w:t xml:space="preserve"> L = Line, </w:t>
            </w:r>
            <w:proofErr w:type="spellStart"/>
            <w:r w:rsidRPr="003261AF">
              <w:rPr>
                <w:rFonts w:ascii="Calibri" w:eastAsia="Times New Roman" w:hAnsi="Calibri" w:cs="Times New Roman"/>
                <w:color w:val="000000"/>
                <w:sz w:val="20"/>
                <w:szCs w:val="20"/>
                <w:lang w:val="en-GB"/>
              </w:rPr>
              <w:t>nn</w:t>
            </w:r>
            <w:proofErr w:type="spellEnd"/>
            <w:r w:rsidRPr="003261AF">
              <w:rPr>
                <w:rFonts w:ascii="Calibri" w:eastAsia="Times New Roman" w:hAnsi="Calibri" w:cs="Times New Roman"/>
                <w:color w:val="000000"/>
                <w:sz w:val="20"/>
                <w:szCs w:val="20"/>
                <w:lang w:val="en-GB"/>
              </w:rPr>
              <w:t xml:space="preserve"> = number of displays described by the observer, </w:t>
            </w:r>
            <w:r w:rsidRPr="003261AF">
              <w:rPr>
                <w:rFonts w:ascii="Calibri" w:eastAsia="Times New Roman" w:hAnsi="Calibri" w:cs="Times New Roman"/>
                <w:color w:val="000000"/>
                <w:sz w:val="20"/>
                <w:szCs w:val="20"/>
                <w:lang w:val="en-GB"/>
              </w:rPr>
              <w:br/>
              <w:t>==&gt; L01M26</w:t>
            </w:r>
          </w:p>
        </w:tc>
      </w:tr>
      <w:tr w:rsidR="007E2A02" w:rsidRPr="00752CED" w14:paraId="7322A4E2" w14:textId="77777777" w:rsidTr="006F1CE3">
        <w:trPr>
          <w:trHeight w:val="441"/>
        </w:trPr>
        <w:tc>
          <w:tcPr>
            <w:tcW w:w="1413" w:type="pct"/>
            <w:tcBorders>
              <w:top w:val="nil"/>
              <w:left w:val="single" w:sz="4" w:space="0" w:color="auto"/>
              <w:bottom w:val="single" w:sz="4" w:space="0" w:color="auto"/>
              <w:right w:val="single" w:sz="4" w:space="0" w:color="auto"/>
            </w:tcBorders>
            <w:shd w:val="clear" w:color="auto" w:fill="auto"/>
            <w:vAlign w:val="center"/>
            <w:hideMark/>
          </w:tcPr>
          <w:p w14:paraId="1025DF5A" w14:textId="77777777" w:rsidR="007E2A02" w:rsidRPr="003261AF" w:rsidRDefault="001B2A37"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Detection time</w:t>
            </w:r>
          </w:p>
        </w:tc>
        <w:tc>
          <w:tcPr>
            <w:tcW w:w="798" w:type="pct"/>
            <w:tcBorders>
              <w:top w:val="nil"/>
              <w:left w:val="nil"/>
              <w:bottom w:val="single" w:sz="4" w:space="0" w:color="auto"/>
              <w:right w:val="single" w:sz="4" w:space="0" w:color="auto"/>
            </w:tcBorders>
            <w:shd w:val="clear" w:color="auto" w:fill="auto"/>
            <w:vAlign w:val="center"/>
            <w:hideMark/>
          </w:tcPr>
          <w:p w14:paraId="17F64B87" w14:textId="7155007D" w:rsidR="007E2A02"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Since</w:t>
            </w:r>
            <w:r w:rsidR="001B2A37" w:rsidRPr="003261AF">
              <w:rPr>
                <w:rFonts w:ascii="Calibri" w:eastAsia="Times New Roman" w:hAnsi="Calibri" w:cs="Times New Roman"/>
                <w:color w:val="000000"/>
                <w:sz w:val="20"/>
                <w:szCs w:val="20"/>
                <w:lang w:val="en-GB"/>
              </w:rPr>
              <w:t xml:space="preserve"> 2013</w:t>
            </w:r>
          </w:p>
        </w:tc>
        <w:tc>
          <w:tcPr>
            <w:tcW w:w="2789" w:type="pct"/>
            <w:tcBorders>
              <w:top w:val="nil"/>
              <w:left w:val="nil"/>
              <w:bottom w:val="single" w:sz="4" w:space="0" w:color="auto"/>
              <w:right w:val="single" w:sz="4" w:space="0" w:color="auto"/>
            </w:tcBorders>
            <w:shd w:val="clear" w:color="auto" w:fill="auto"/>
            <w:vAlign w:val="center"/>
            <w:hideMark/>
          </w:tcPr>
          <w:p w14:paraId="5EBC26A0" w14:textId="77777777" w:rsidR="007E2A02" w:rsidRPr="003261AF" w:rsidRDefault="001B2A37"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The time of detection of each male is recorded</w:t>
            </w:r>
          </w:p>
        </w:tc>
      </w:tr>
    </w:tbl>
    <w:p w14:paraId="259AE5BF" w14:textId="77777777" w:rsidR="003261AF" w:rsidRPr="003261AF" w:rsidRDefault="003261AF" w:rsidP="00E4356A">
      <w:pPr>
        <w:rPr>
          <w:lang w:val="en-GB"/>
        </w:rPr>
      </w:pPr>
    </w:p>
    <w:p w14:paraId="426CA355" w14:textId="77777777" w:rsidR="003261AF" w:rsidRPr="003261AF" w:rsidRDefault="003261AF">
      <w:pPr>
        <w:spacing w:before="0" w:after="200"/>
        <w:jc w:val="left"/>
        <w:rPr>
          <w:lang w:val="en-GB"/>
        </w:rPr>
      </w:pPr>
      <w:r w:rsidRPr="003261AF">
        <w:rPr>
          <w:lang w:val="en-GB"/>
        </w:rPr>
        <w:br w:type="page"/>
      </w:r>
    </w:p>
    <w:p w14:paraId="5CC2D0A4" w14:textId="77777777" w:rsidR="00DB6F49" w:rsidRPr="003261AF" w:rsidRDefault="003261AF" w:rsidP="003261AF">
      <w:pPr>
        <w:pStyle w:val="Titre1MR"/>
        <w:rPr>
          <w:lang w:val="en-GB"/>
        </w:rPr>
      </w:pPr>
      <w:bookmarkStart w:id="7" w:name="_Toc203121859"/>
      <w:r w:rsidRPr="003261AF">
        <w:rPr>
          <w:lang w:val="en-GB"/>
        </w:rPr>
        <w:lastRenderedPageBreak/>
        <w:t>Observations points</w:t>
      </w:r>
      <w:bookmarkEnd w:id="7"/>
    </w:p>
    <w:p w14:paraId="38CAF879" w14:textId="1206CEC4" w:rsidR="003261AF" w:rsidRPr="003261AF" w:rsidRDefault="003261AF" w:rsidP="00752CED">
      <w:pPr>
        <w:pStyle w:val="Titre2MR"/>
        <w:rPr>
          <w:lang w:val="en-GB"/>
        </w:rPr>
      </w:pPr>
      <w:bookmarkStart w:id="8" w:name="_Toc203121860"/>
      <w:r>
        <w:rPr>
          <w:lang w:val="en-GB"/>
        </w:rPr>
        <w:t>From 200</w:t>
      </w:r>
      <w:r w:rsidR="006F1CE3">
        <w:rPr>
          <w:lang w:val="en-GB"/>
        </w:rPr>
        <w:t>7</w:t>
      </w:r>
      <w:r>
        <w:rPr>
          <w:lang w:val="en-GB"/>
        </w:rPr>
        <w:t xml:space="preserve"> to 201</w:t>
      </w:r>
      <w:r w:rsidR="00752CED">
        <w:rPr>
          <w:lang w:val="en-GB"/>
        </w:rPr>
        <w:t>0</w:t>
      </w:r>
      <w:r w:rsidRPr="003261AF">
        <w:rPr>
          <w:lang w:val="en-GB"/>
        </w:rPr>
        <w:t xml:space="preserve">: 90 </w:t>
      </w:r>
      <w:r w:rsidR="00E75298">
        <w:rPr>
          <w:lang w:val="en-GB"/>
        </w:rPr>
        <w:t>observation point</w:t>
      </w:r>
      <w:r w:rsidRPr="003261AF">
        <w:rPr>
          <w:lang w:val="en-GB"/>
        </w:rPr>
        <w:t>s</w:t>
      </w:r>
      <w:bookmarkEnd w:id="8"/>
    </w:p>
    <w:p w14:paraId="5DAB0C14" w14:textId="77777777" w:rsidR="003261AF" w:rsidRPr="003261AF" w:rsidRDefault="003261AF" w:rsidP="007A15FB">
      <w:pPr>
        <w:jc w:val="center"/>
        <w:rPr>
          <w:lang w:val="en-GB" w:eastAsia="zh-CN" w:bidi="hi-IN"/>
        </w:rPr>
      </w:pPr>
      <w:r w:rsidRPr="003261AF">
        <w:rPr>
          <w:noProof/>
          <w:lang w:val="en-GB"/>
        </w:rPr>
        <w:drawing>
          <wp:inline distT="0" distB="0" distL="0" distR="0" wp14:anchorId="56CA2D80" wp14:editId="123B9838">
            <wp:extent cx="5040000" cy="3526047"/>
            <wp:effectExtent l="0" t="0" r="8255" b="0"/>
            <wp:docPr id="2" name="Image 2" descr="W:\Ecologie\Public Ecologie\HPM\Display Site Survey\POINTS - MAPS\Cartes\Archive\pts_obs_baten_90p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cologie\Public Ecologie\HPM\Display Site Survey\POINTS - MAPS\Cartes\Archive\pts_obs_baten_90pt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00" cy="3526047"/>
                    </a:xfrm>
                    <a:prstGeom prst="rect">
                      <a:avLst/>
                    </a:prstGeom>
                    <a:noFill/>
                    <a:ln>
                      <a:noFill/>
                    </a:ln>
                  </pic:spPr>
                </pic:pic>
              </a:graphicData>
            </a:graphic>
          </wp:inline>
        </w:drawing>
      </w:r>
    </w:p>
    <w:p w14:paraId="05FB381B" w14:textId="1E92ECA3" w:rsidR="003261AF" w:rsidRDefault="003261AF" w:rsidP="00752CED">
      <w:pPr>
        <w:pStyle w:val="Lgende"/>
        <w:rPr>
          <w:lang w:val="en-GB"/>
        </w:rPr>
      </w:pPr>
      <w:r w:rsidRPr="003261AF">
        <w:rPr>
          <w:lang w:val="en-GB"/>
        </w:rPr>
        <w:t xml:space="preserve">Figure </w:t>
      </w:r>
      <w:r w:rsidRPr="003261AF">
        <w:rPr>
          <w:lang w:val="en-GB"/>
        </w:rPr>
        <w:fldChar w:fldCharType="begin"/>
      </w:r>
      <w:r w:rsidRPr="003261AF">
        <w:rPr>
          <w:lang w:val="en-GB"/>
        </w:rPr>
        <w:instrText xml:space="preserve"> SEQ Figure \* ARABIC </w:instrText>
      </w:r>
      <w:r w:rsidRPr="003261AF">
        <w:rPr>
          <w:lang w:val="en-GB"/>
        </w:rPr>
        <w:fldChar w:fldCharType="separate"/>
      </w:r>
      <w:r w:rsidR="003445B1">
        <w:rPr>
          <w:noProof/>
          <w:lang w:val="en-GB"/>
        </w:rPr>
        <w:t>1</w:t>
      </w:r>
      <w:r w:rsidRPr="003261AF">
        <w:rPr>
          <w:lang w:val="en-GB"/>
        </w:rPr>
        <w:fldChar w:fldCharType="end"/>
      </w:r>
      <w:r w:rsidRPr="003261AF">
        <w:rPr>
          <w:lang w:val="en-GB"/>
        </w:rPr>
        <w:t xml:space="preserve">: Distribution of the 90 </w:t>
      </w:r>
      <w:r w:rsidR="00E75298">
        <w:rPr>
          <w:lang w:val="en-GB"/>
        </w:rPr>
        <w:t>observation point</w:t>
      </w:r>
      <w:r w:rsidRPr="003261AF">
        <w:rPr>
          <w:lang w:val="en-GB"/>
        </w:rPr>
        <w:t>s used for displaying male search on Al Baten from 2005 to 201</w:t>
      </w:r>
      <w:r w:rsidR="007A15FB">
        <w:rPr>
          <w:lang w:val="en-GB"/>
        </w:rPr>
        <w:t>1</w:t>
      </w:r>
    </w:p>
    <w:p w14:paraId="4976A0DA" w14:textId="77777777" w:rsidR="00752CED" w:rsidRDefault="00752CED" w:rsidP="00752CED">
      <w:pPr>
        <w:pStyle w:val="Lgende"/>
        <w:rPr>
          <w:lang w:val="en-GB"/>
        </w:rPr>
      </w:pPr>
    </w:p>
    <w:p w14:paraId="55E79AD6" w14:textId="179A6C1C" w:rsidR="00752CED" w:rsidRPr="00752CED" w:rsidRDefault="00752CED" w:rsidP="00752CED">
      <w:pPr>
        <w:pStyle w:val="Titre2MR"/>
        <w:rPr>
          <w:lang w:val="en-GB"/>
        </w:rPr>
      </w:pPr>
      <w:bookmarkStart w:id="9" w:name="_Toc203121861"/>
      <w:r>
        <w:rPr>
          <w:lang w:val="en-GB"/>
        </w:rPr>
        <w:t>Since 2</w:t>
      </w:r>
      <w:r w:rsidRPr="00752CED">
        <w:rPr>
          <w:lang w:val="en-GB"/>
        </w:rPr>
        <w:t>011: 9</w:t>
      </w:r>
      <w:r>
        <w:rPr>
          <w:lang w:val="en-GB"/>
        </w:rPr>
        <w:t>6</w:t>
      </w:r>
      <w:r w:rsidRPr="00752CED">
        <w:rPr>
          <w:lang w:val="en-GB"/>
        </w:rPr>
        <w:t xml:space="preserve"> observation points</w:t>
      </w:r>
      <w:bookmarkEnd w:id="9"/>
    </w:p>
    <w:p w14:paraId="60C3E2FB" w14:textId="77777777" w:rsidR="00752CED" w:rsidRDefault="00752CED" w:rsidP="00752CED">
      <w:pPr>
        <w:pStyle w:val="Lgende"/>
        <w:rPr>
          <w:lang w:val="en-GB"/>
        </w:rPr>
      </w:pPr>
    </w:p>
    <w:p w14:paraId="709D4888" w14:textId="77777777" w:rsidR="007A15FB" w:rsidRPr="003261AF" w:rsidRDefault="007A15FB" w:rsidP="00752CED">
      <w:pPr>
        <w:pStyle w:val="Lgende"/>
        <w:rPr>
          <w:lang w:val="en-GB"/>
        </w:rPr>
      </w:pPr>
    </w:p>
    <w:p w14:paraId="28B1FC45" w14:textId="27696D92" w:rsidR="007A15FB" w:rsidRDefault="007A15FB" w:rsidP="007A15FB">
      <w:pPr>
        <w:jc w:val="center"/>
        <w:rPr>
          <w:lang w:eastAsia="zh-CN" w:bidi="hi-IN"/>
        </w:rPr>
      </w:pPr>
      <w:r w:rsidRPr="007A15FB">
        <w:rPr>
          <w:noProof/>
          <w:lang w:eastAsia="zh-CN" w:bidi="hi-IN"/>
        </w:rPr>
        <w:drawing>
          <wp:inline distT="0" distB="0" distL="0" distR="0" wp14:anchorId="26A52610" wp14:editId="1A322ED6">
            <wp:extent cx="5040000" cy="3601947"/>
            <wp:effectExtent l="0" t="0" r="8255" b="0"/>
            <wp:docPr id="1949426078" name="Image 2" descr="Une image contenant texte, car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26078" name="Image 2" descr="Une image contenant texte, carte, diagramme&#10;&#10;Le contenu généré par l’IA peut êtr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10" t="5638" r="760" b="1147"/>
                    <a:stretch>
                      <a:fillRect/>
                    </a:stretch>
                  </pic:blipFill>
                  <pic:spPr bwMode="auto">
                    <a:xfrm>
                      <a:off x="0" y="0"/>
                      <a:ext cx="5040000" cy="3601947"/>
                    </a:xfrm>
                    <a:prstGeom prst="rect">
                      <a:avLst/>
                    </a:prstGeom>
                    <a:noFill/>
                    <a:ln>
                      <a:noFill/>
                    </a:ln>
                    <a:extLst>
                      <a:ext uri="{53640926-AAD7-44D8-BBD7-CCE9431645EC}">
                        <a14:shadowObscured xmlns:a14="http://schemas.microsoft.com/office/drawing/2010/main"/>
                      </a:ext>
                    </a:extLst>
                  </pic:spPr>
                </pic:pic>
              </a:graphicData>
            </a:graphic>
          </wp:inline>
        </w:drawing>
      </w:r>
    </w:p>
    <w:p w14:paraId="734363F4" w14:textId="205D79F4" w:rsidR="007A15FB" w:rsidRPr="007A15FB" w:rsidRDefault="007A15FB" w:rsidP="00752CED">
      <w:pPr>
        <w:pStyle w:val="Lgende"/>
        <w:rPr>
          <w:lang w:val="en-GB"/>
        </w:rPr>
      </w:pPr>
      <w:r w:rsidRPr="007A15FB">
        <w:rPr>
          <w:lang w:val="en-GB"/>
        </w:rPr>
        <w:t xml:space="preserve">Figure </w:t>
      </w:r>
      <w:r>
        <w:fldChar w:fldCharType="begin"/>
      </w:r>
      <w:r w:rsidRPr="007A15FB">
        <w:rPr>
          <w:lang w:val="en-GB"/>
        </w:rPr>
        <w:instrText xml:space="preserve"> SEQ Figure \* ARABIC </w:instrText>
      </w:r>
      <w:r>
        <w:fldChar w:fldCharType="separate"/>
      </w:r>
      <w:r w:rsidR="003445B1">
        <w:rPr>
          <w:noProof/>
          <w:lang w:val="en-GB"/>
        </w:rPr>
        <w:t>2</w:t>
      </w:r>
      <w:r>
        <w:fldChar w:fldCharType="end"/>
      </w:r>
      <w:r w:rsidRPr="007A15FB">
        <w:rPr>
          <w:lang w:val="en-GB"/>
        </w:rPr>
        <w:t xml:space="preserve"> : </w:t>
      </w:r>
      <w:r w:rsidRPr="003261AF">
        <w:rPr>
          <w:lang w:val="en-GB"/>
        </w:rPr>
        <w:t>Distribution of the 9</w:t>
      </w:r>
      <w:r>
        <w:rPr>
          <w:lang w:val="en-GB"/>
        </w:rPr>
        <w:t>6</w:t>
      </w:r>
      <w:r w:rsidRPr="003261AF">
        <w:rPr>
          <w:lang w:val="en-GB"/>
        </w:rPr>
        <w:t xml:space="preserve"> </w:t>
      </w:r>
      <w:r>
        <w:rPr>
          <w:lang w:val="en-GB"/>
        </w:rPr>
        <w:t>observation point</w:t>
      </w:r>
      <w:r w:rsidRPr="003261AF">
        <w:rPr>
          <w:lang w:val="en-GB"/>
        </w:rPr>
        <w:t xml:space="preserve">s used for displaying male search on Al Baten </w:t>
      </w:r>
      <w:r>
        <w:rPr>
          <w:lang w:val="en-GB"/>
        </w:rPr>
        <w:t>since 2011</w:t>
      </w:r>
    </w:p>
    <w:p w14:paraId="11A41950" w14:textId="77777777" w:rsidR="003261AF" w:rsidRPr="003261AF" w:rsidRDefault="003261AF" w:rsidP="003261AF">
      <w:pPr>
        <w:rPr>
          <w:lang w:val="en-GB" w:eastAsia="zh-CN" w:bidi="hi-IN"/>
        </w:rPr>
      </w:pPr>
    </w:p>
    <w:sectPr w:rsidR="003261AF" w:rsidRPr="003261AF" w:rsidSect="006516D4">
      <w:footerReference w:type="default" r:id="rId11"/>
      <w:pgSz w:w="11906" w:h="16838"/>
      <w:pgMar w:top="1134" w:right="1134" w:bottom="851" w:left="1134" w:header="0" w:footer="522"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2192D" w14:textId="77777777" w:rsidR="00A91C5C" w:rsidRDefault="00A91C5C" w:rsidP="006516D4">
      <w:pPr>
        <w:spacing w:line="240" w:lineRule="auto"/>
      </w:pPr>
      <w:r>
        <w:separator/>
      </w:r>
    </w:p>
  </w:endnote>
  <w:endnote w:type="continuationSeparator" w:id="0">
    <w:p w14:paraId="7480C54A" w14:textId="77777777" w:rsidR="00A91C5C" w:rsidRDefault="00A91C5C" w:rsidP="006516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OpenSymbo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54E0" w14:textId="77777777" w:rsidR="00CC29E7" w:rsidRPr="00994F62" w:rsidRDefault="00CC29E7" w:rsidP="00E83F03">
    <w:pPr>
      <w:pStyle w:val="Pieddepage"/>
      <w:jc w:val="right"/>
      <w:rPr>
        <w:rFonts w:ascii="Arial" w:hAnsi="Arial" w:cs="Arial"/>
        <w:sz w:val="14"/>
        <w:szCs w:val="14"/>
      </w:rPr>
    </w:pPr>
    <w:r w:rsidRPr="00994F62">
      <w:rPr>
        <w:rFonts w:ascii="Arial" w:hAnsi="Arial" w:cs="Arial"/>
        <w:sz w:val="14"/>
        <w:szCs w:val="14"/>
      </w:rPr>
      <w:fldChar w:fldCharType="begin"/>
    </w:r>
    <w:r w:rsidRPr="00994F62">
      <w:rPr>
        <w:rFonts w:ascii="Arial" w:hAnsi="Arial" w:cs="Arial"/>
        <w:sz w:val="14"/>
        <w:szCs w:val="14"/>
      </w:rPr>
      <w:instrText xml:space="preserve"> PAGE   \* MERGEFORMAT </w:instrText>
    </w:r>
    <w:r w:rsidRPr="00994F62">
      <w:rPr>
        <w:rFonts w:ascii="Arial" w:hAnsi="Arial" w:cs="Arial"/>
        <w:sz w:val="14"/>
        <w:szCs w:val="14"/>
      </w:rPr>
      <w:fldChar w:fldCharType="separate"/>
    </w:r>
    <w:r w:rsidR="003261AF">
      <w:rPr>
        <w:rFonts w:ascii="Arial" w:hAnsi="Arial" w:cs="Arial"/>
        <w:noProof/>
        <w:sz w:val="14"/>
        <w:szCs w:val="14"/>
      </w:rPr>
      <w:t>6</w:t>
    </w:r>
    <w:r w:rsidRPr="00994F62">
      <w:rPr>
        <w:rFonts w:ascii="Arial" w:hAnsi="Arial" w:cs="Arial"/>
        <w:sz w:val="14"/>
        <w:szCs w:val="14"/>
      </w:rPr>
      <w:fldChar w:fldCharType="end"/>
    </w:r>
    <w:r w:rsidRPr="00994F62">
      <w:rPr>
        <w:rFonts w:ascii="Arial" w:hAnsi="Arial" w:cs="Arial"/>
        <w:sz w:val="14"/>
        <w:szCs w:val="14"/>
      </w:rPr>
      <w:t>/</w:t>
    </w:r>
    <w:r w:rsidRPr="00994F62">
      <w:rPr>
        <w:rFonts w:ascii="Arial" w:hAnsi="Arial" w:cs="Arial"/>
        <w:sz w:val="14"/>
        <w:szCs w:val="14"/>
      </w:rPr>
      <w:fldChar w:fldCharType="begin"/>
    </w:r>
    <w:r w:rsidRPr="00994F62">
      <w:rPr>
        <w:rFonts w:ascii="Arial" w:hAnsi="Arial" w:cs="Arial"/>
        <w:sz w:val="14"/>
        <w:szCs w:val="14"/>
      </w:rPr>
      <w:instrText xml:space="preserve"> NUMPAGES   \* MERGEFORMAT </w:instrText>
    </w:r>
    <w:r w:rsidRPr="00994F62">
      <w:rPr>
        <w:rFonts w:ascii="Arial" w:hAnsi="Arial" w:cs="Arial"/>
        <w:sz w:val="14"/>
        <w:szCs w:val="14"/>
      </w:rPr>
      <w:fldChar w:fldCharType="separate"/>
    </w:r>
    <w:r w:rsidR="003261AF">
      <w:rPr>
        <w:rFonts w:ascii="Arial" w:hAnsi="Arial" w:cs="Arial"/>
        <w:noProof/>
        <w:sz w:val="14"/>
        <w:szCs w:val="14"/>
      </w:rPr>
      <w:t>6</w:t>
    </w:r>
    <w:r w:rsidRPr="00994F62">
      <w:rPr>
        <w:rFonts w:ascii="Arial" w:hAnsi="Arial" w:cs="Arial"/>
        <w:noProo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F78C" w14:textId="77777777" w:rsidR="00A91C5C" w:rsidRDefault="00A91C5C" w:rsidP="006516D4">
      <w:pPr>
        <w:spacing w:line="240" w:lineRule="auto"/>
      </w:pPr>
      <w:r>
        <w:separator/>
      </w:r>
    </w:p>
  </w:footnote>
  <w:footnote w:type="continuationSeparator" w:id="0">
    <w:p w14:paraId="70A0C641" w14:textId="77777777" w:rsidR="00A91C5C" w:rsidRDefault="00A91C5C" w:rsidP="006516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AF9"/>
    <w:multiLevelType w:val="multilevel"/>
    <w:tmpl w:val="3F6A5A58"/>
    <w:lvl w:ilvl="0">
      <w:start w:val="1"/>
      <w:numFmt w:val="none"/>
      <w:suff w:val="nothing"/>
      <w:lvlText w:val=""/>
      <w:lvlJc w:val="left"/>
      <w:pPr>
        <w:tabs>
          <w:tab w:val="num" w:pos="432"/>
        </w:tabs>
        <w:ind w:left="432" w:hanging="432"/>
      </w:pPr>
    </w:lvl>
    <w:lvl w:ilvl="1">
      <w:start w:val="1"/>
      <w:numFmt w:val="none"/>
      <w:pStyle w:val="Titre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202381E"/>
    <w:multiLevelType w:val="hybridMultilevel"/>
    <w:tmpl w:val="A68CCC06"/>
    <w:lvl w:ilvl="0" w:tplc="A4AA7DA8">
      <w:start w:val="2009"/>
      <w:numFmt w:val="bullet"/>
      <w:pStyle w:val="Paragraphedeliste"/>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D43C76"/>
    <w:multiLevelType w:val="hybridMultilevel"/>
    <w:tmpl w:val="EDC2C3D4"/>
    <w:lvl w:ilvl="0" w:tplc="0DC6CD32">
      <w:start w:val="4"/>
      <w:numFmt w:val="bullet"/>
      <w:pStyle w:val="Style3"/>
      <w:lvlText w:val="-"/>
      <w:lvlJc w:val="left"/>
      <w:pPr>
        <w:ind w:left="720" w:hanging="360"/>
      </w:pPr>
      <w:rPr>
        <w:rFonts w:ascii="Calibri" w:eastAsiaTheme="minorEastAsia"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02116F"/>
    <w:multiLevelType w:val="hybridMultilevel"/>
    <w:tmpl w:val="1332AF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BB6AE1"/>
    <w:multiLevelType w:val="hybridMultilevel"/>
    <w:tmpl w:val="1B7E1994"/>
    <w:lvl w:ilvl="0" w:tplc="FDC06DDA">
      <w:start w:val="200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3C5794"/>
    <w:multiLevelType w:val="hybridMultilevel"/>
    <w:tmpl w:val="2C7CE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F1237A"/>
    <w:multiLevelType w:val="hybridMultilevel"/>
    <w:tmpl w:val="ED58F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47D063E"/>
    <w:multiLevelType w:val="hybridMultilevel"/>
    <w:tmpl w:val="44783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83A3688"/>
    <w:multiLevelType w:val="hybridMultilevel"/>
    <w:tmpl w:val="73F87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C3E5D3A"/>
    <w:multiLevelType w:val="hybridMultilevel"/>
    <w:tmpl w:val="5218CE14"/>
    <w:lvl w:ilvl="0" w:tplc="66101086">
      <w:start w:val="1"/>
      <w:numFmt w:val="lowerLetter"/>
      <w:pStyle w:val="Titre2M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4FB207F"/>
    <w:multiLevelType w:val="hybridMultilevel"/>
    <w:tmpl w:val="6E10BBB2"/>
    <w:lvl w:ilvl="0" w:tplc="4D5878C4">
      <w:start w:val="1"/>
      <w:numFmt w:val="decimal"/>
      <w:pStyle w:val="Titre1MR"/>
      <w:lvlText w:val="%1."/>
      <w:lvlJc w:val="left"/>
      <w:pPr>
        <w:ind w:left="71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B147757"/>
    <w:multiLevelType w:val="hybridMultilevel"/>
    <w:tmpl w:val="E21264BC"/>
    <w:lvl w:ilvl="0" w:tplc="2084BA54">
      <w:start w:val="2928"/>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2505390">
    <w:abstractNumId w:val="0"/>
  </w:num>
  <w:num w:numId="2" w16cid:durableId="388308461">
    <w:abstractNumId w:val="10"/>
  </w:num>
  <w:num w:numId="3" w16cid:durableId="675183489">
    <w:abstractNumId w:val="4"/>
  </w:num>
  <w:num w:numId="4" w16cid:durableId="659895395">
    <w:abstractNumId w:val="1"/>
  </w:num>
  <w:num w:numId="5" w16cid:durableId="406265353">
    <w:abstractNumId w:val="7"/>
  </w:num>
  <w:num w:numId="6" w16cid:durableId="1907376657">
    <w:abstractNumId w:val="6"/>
  </w:num>
  <w:num w:numId="7" w16cid:durableId="1559823811">
    <w:abstractNumId w:val="8"/>
  </w:num>
  <w:num w:numId="8" w16cid:durableId="78333936">
    <w:abstractNumId w:val="3"/>
  </w:num>
  <w:num w:numId="9" w16cid:durableId="1693535467">
    <w:abstractNumId w:val="5"/>
  </w:num>
  <w:num w:numId="10" w16cid:durableId="206528536">
    <w:abstractNumId w:val="11"/>
  </w:num>
  <w:num w:numId="11" w16cid:durableId="271010257">
    <w:abstractNumId w:val="9"/>
  </w:num>
  <w:num w:numId="12" w16cid:durableId="2065063895">
    <w:abstractNumId w:val="9"/>
    <w:lvlOverride w:ilvl="0">
      <w:startOverride w:val="1"/>
    </w:lvlOverride>
  </w:num>
  <w:num w:numId="13" w16cid:durableId="963779176">
    <w:abstractNumId w:val="1"/>
  </w:num>
  <w:num w:numId="14" w16cid:durableId="265504784">
    <w:abstractNumId w:val="1"/>
  </w:num>
  <w:num w:numId="15" w16cid:durableId="3167689">
    <w:abstractNumId w:val="1"/>
  </w:num>
  <w:num w:numId="16" w16cid:durableId="908149579">
    <w:abstractNumId w:val="1"/>
  </w:num>
  <w:num w:numId="17" w16cid:durableId="1703826391">
    <w:abstractNumId w:val="1"/>
  </w:num>
  <w:num w:numId="18" w16cid:durableId="1097601997">
    <w:abstractNumId w:val="1"/>
  </w:num>
  <w:num w:numId="19" w16cid:durableId="2016109272">
    <w:abstractNumId w:val="2"/>
  </w:num>
  <w:num w:numId="20" w16cid:durableId="1140810490">
    <w:abstractNumId w:val="9"/>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5E26"/>
    <w:rsid w:val="00003E85"/>
    <w:rsid w:val="00014F5F"/>
    <w:rsid w:val="00017D99"/>
    <w:rsid w:val="00037F8D"/>
    <w:rsid w:val="0004462B"/>
    <w:rsid w:val="0005434E"/>
    <w:rsid w:val="00066D72"/>
    <w:rsid w:val="000763D8"/>
    <w:rsid w:val="0008287E"/>
    <w:rsid w:val="000832F4"/>
    <w:rsid w:val="000929D6"/>
    <w:rsid w:val="00095E45"/>
    <w:rsid w:val="000B4E02"/>
    <w:rsid w:val="000C1BEA"/>
    <w:rsid w:val="000C2933"/>
    <w:rsid w:val="000F4E47"/>
    <w:rsid w:val="001025B7"/>
    <w:rsid w:val="00121D38"/>
    <w:rsid w:val="00121DA3"/>
    <w:rsid w:val="00151558"/>
    <w:rsid w:val="001571F3"/>
    <w:rsid w:val="001A32F2"/>
    <w:rsid w:val="001B2A37"/>
    <w:rsid w:val="001B312E"/>
    <w:rsid w:val="001C1101"/>
    <w:rsid w:val="001D34A7"/>
    <w:rsid w:val="001D4E21"/>
    <w:rsid w:val="001D55EF"/>
    <w:rsid w:val="001E1F8D"/>
    <w:rsid w:val="001E5AFF"/>
    <w:rsid w:val="001E6624"/>
    <w:rsid w:val="001F13D5"/>
    <w:rsid w:val="001F4B3F"/>
    <w:rsid w:val="0020359F"/>
    <w:rsid w:val="00207F9D"/>
    <w:rsid w:val="00214EFB"/>
    <w:rsid w:val="002155E4"/>
    <w:rsid w:val="00233FBE"/>
    <w:rsid w:val="002352CE"/>
    <w:rsid w:val="00241FDE"/>
    <w:rsid w:val="00255F34"/>
    <w:rsid w:val="00272737"/>
    <w:rsid w:val="00274A39"/>
    <w:rsid w:val="00282450"/>
    <w:rsid w:val="002928CB"/>
    <w:rsid w:val="002A730B"/>
    <w:rsid w:val="002B0DBB"/>
    <w:rsid w:val="002B1537"/>
    <w:rsid w:val="002F6C50"/>
    <w:rsid w:val="002F7584"/>
    <w:rsid w:val="00304648"/>
    <w:rsid w:val="0031130D"/>
    <w:rsid w:val="00311634"/>
    <w:rsid w:val="003261AF"/>
    <w:rsid w:val="003268D3"/>
    <w:rsid w:val="00331DC8"/>
    <w:rsid w:val="0033255C"/>
    <w:rsid w:val="003445B1"/>
    <w:rsid w:val="00355C51"/>
    <w:rsid w:val="0037526E"/>
    <w:rsid w:val="003829F0"/>
    <w:rsid w:val="003B39AD"/>
    <w:rsid w:val="003C3856"/>
    <w:rsid w:val="003C6AC4"/>
    <w:rsid w:val="003D74BD"/>
    <w:rsid w:val="003E4569"/>
    <w:rsid w:val="003F65D3"/>
    <w:rsid w:val="003F7D52"/>
    <w:rsid w:val="00401572"/>
    <w:rsid w:val="00405E85"/>
    <w:rsid w:val="004116ED"/>
    <w:rsid w:val="0041511F"/>
    <w:rsid w:val="00415D23"/>
    <w:rsid w:val="0042345E"/>
    <w:rsid w:val="00423679"/>
    <w:rsid w:val="00424801"/>
    <w:rsid w:val="004256EC"/>
    <w:rsid w:val="004368D0"/>
    <w:rsid w:val="0047099E"/>
    <w:rsid w:val="00473AAA"/>
    <w:rsid w:val="00474702"/>
    <w:rsid w:val="00483543"/>
    <w:rsid w:val="00486003"/>
    <w:rsid w:val="004A7BF5"/>
    <w:rsid w:val="004A7F2E"/>
    <w:rsid w:val="004B46A6"/>
    <w:rsid w:val="004C76AB"/>
    <w:rsid w:val="004D0312"/>
    <w:rsid w:val="004D757A"/>
    <w:rsid w:val="004E27EA"/>
    <w:rsid w:val="004F21B6"/>
    <w:rsid w:val="0051384D"/>
    <w:rsid w:val="00514E4A"/>
    <w:rsid w:val="00523B86"/>
    <w:rsid w:val="005251EE"/>
    <w:rsid w:val="00525208"/>
    <w:rsid w:val="00542D7E"/>
    <w:rsid w:val="00586DC2"/>
    <w:rsid w:val="0059048E"/>
    <w:rsid w:val="005B0B24"/>
    <w:rsid w:val="005B778B"/>
    <w:rsid w:val="005E533E"/>
    <w:rsid w:val="005F182C"/>
    <w:rsid w:val="005F1E3A"/>
    <w:rsid w:val="00610084"/>
    <w:rsid w:val="00613971"/>
    <w:rsid w:val="006219D9"/>
    <w:rsid w:val="0062291E"/>
    <w:rsid w:val="006328C0"/>
    <w:rsid w:val="00632A8B"/>
    <w:rsid w:val="00636C87"/>
    <w:rsid w:val="006516D4"/>
    <w:rsid w:val="00661E51"/>
    <w:rsid w:val="006667AE"/>
    <w:rsid w:val="006720FD"/>
    <w:rsid w:val="006819AF"/>
    <w:rsid w:val="006B62D3"/>
    <w:rsid w:val="006B64FC"/>
    <w:rsid w:val="006D2CBC"/>
    <w:rsid w:val="006E18AD"/>
    <w:rsid w:val="006F1CE3"/>
    <w:rsid w:val="006F7DD7"/>
    <w:rsid w:val="00710551"/>
    <w:rsid w:val="00714A19"/>
    <w:rsid w:val="00722DF2"/>
    <w:rsid w:val="00725493"/>
    <w:rsid w:val="007300F2"/>
    <w:rsid w:val="00733337"/>
    <w:rsid w:val="0074113D"/>
    <w:rsid w:val="00743189"/>
    <w:rsid w:val="00747787"/>
    <w:rsid w:val="00752CED"/>
    <w:rsid w:val="00761DD5"/>
    <w:rsid w:val="00766A68"/>
    <w:rsid w:val="00773466"/>
    <w:rsid w:val="007A15FB"/>
    <w:rsid w:val="007A4871"/>
    <w:rsid w:val="007A67BC"/>
    <w:rsid w:val="007B0A25"/>
    <w:rsid w:val="007B1CA4"/>
    <w:rsid w:val="007D0096"/>
    <w:rsid w:val="007D2370"/>
    <w:rsid w:val="007D53AC"/>
    <w:rsid w:val="007D729C"/>
    <w:rsid w:val="007E2A02"/>
    <w:rsid w:val="007E6731"/>
    <w:rsid w:val="007F3B8A"/>
    <w:rsid w:val="007F62BF"/>
    <w:rsid w:val="00812F21"/>
    <w:rsid w:val="00827991"/>
    <w:rsid w:val="00834D40"/>
    <w:rsid w:val="00841F8D"/>
    <w:rsid w:val="00846512"/>
    <w:rsid w:val="008466E6"/>
    <w:rsid w:val="008739FF"/>
    <w:rsid w:val="00880133"/>
    <w:rsid w:val="0088372A"/>
    <w:rsid w:val="00896DD9"/>
    <w:rsid w:val="008A337F"/>
    <w:rsid w:val="008F4AAA"/>
    <w:rsid w:val="00902953"/>
    <w:rsid w:val="00923B2B"/>
    <w:rsid w:val="009520DD"/>
    <w:rsid w:val="00963ECA"/>
    <w:rsid w:val="00973414"/>
    <w:rsid w:val="009767CA"/>
    <w:rsid w:val="00987DA4"/>
    <w:rsid w:val="00994F62"/>
    <w:rsid w:val="009C31FC"/>
    <w:rsid w:val="00A03429"/>
    <w:rsid w:val="00A1280D"/>
    <w:rsid w:val="00A16706"/>
    <w:rsid w:val="00A21E31"/>
    <w:rsid w:val="00A21F61"/>
    <w:rsid w:val="00A25805"/>
    <w:rsid w:val="00A272DD"/>
    <w:rsid w:val="00A53469"/>
    <w:rsid w:val="00A700C0"/>
    <w:rsid w:val="00A72115"/>
    <w:rsid w:val="00A76849"/>
    <w:rsid w:val="00A90D25"/>
    <w:rsid w:val="00A91C5C"/>
    <w:rsid w:val="00AB133E"/>
    <w:rsid w:val="00AB2559"/>
    <w:rsid w:val="00AC0317"/>
    <w:rsid w:val="00AD0090"/>
    <w:rsid w:val="00AD3886"/>
    <w:rsid w:val="00AE5B79"/>
    <w:rsid w:val="00B02769"/>
    <w:rsid w:val="00B034E1"/>
    <w:rsid w:val="00B17369"/>
    <w:rsid w:val="00B3071B"/>
    <w:rsid w:val="00B63E8B"/>
    <w:rsid w:val="00B74A1E"/>
    <w:rsid w:val="00B8446D"/>
    <w:rsid w:val="00B96A60"/>
    <w:rsid w:val="00BA0E8A"/>
    <w:rsid w:val="00BB0012"/>
    <w:rsid w:val="00BD74F4"/>
    <w:rsid w:val="00BE1E51"/>
    <w:rsid w:val="00C1130E"/>
    <w:rsid w:val="00C3339A"/>
    <w:rsid w:val="00C3377B"/>
    <w:rsid w:val="00C3699A"/>
    <w:rsid w:val="00C445F8"/>
    <w:rsid w:val="00C93D92"/>
    <w:rsid w:val="00C94C00"/>
    <w:rsid w:val="00C96C5F"/>
    <w:rsid w:val="00CA01BA"/>
    <w:rsid w:val="00CA4CD6"/>
    <w:rsid w:val="00CB037A"/>
    <w:rsid w:val="00CB316B"/>
    <w:rsid w:val="00CC0670"/>
    <w:rsid w:val="00CC29E7"/>
    <w:rsid w:val="00CC7A02"/>
    <w:rsid w:val="00CD3CB7"/>
    <w:rsid w:val="00CF5CE9"/>
    <w:rsid w:val="00D03DCC"/>
    <w:rsid w:val="00D05E26"/>
    <w:rsid w:val="00D13E48"/>
    <w:rsid w:val="00D57047"/>
    <w:rsid w:val="00D61DC3"/>
    <w:rsid w:val="00D865D3"/>
    <w:rsid w:val="00D86ED0"/>
    <w:rsid w:val="00D870E0"/>
    <w:rsid w:val="00DA2DE5"/>
    <w:rsid w:val="00DA324E"/>
    <w:rsid w:val="00DA61ED"/>
    <w:rsid w:val="00DB6F49"/>
    <w:rsid w:val="00DD0448"/>
    <w:rsid w:val="00E105E5"/>
    <w:rsid w:val="00E10E3F"/>
    <w:rsid w:val="00E2291A"/>
    <w:rsid w:val="00E4356A"/>
    <w:rsid w:val="00E5056D"/>
    <w:rsid w:val="00E51E0B"/>
    <w:rsid w:val="00E56E0D"/>
    <w:rsid w:val="00E73528"/>
    <w:rsid w:val="00E74D4F"/>
    <w:rsid w:val="00E75298"/>
    <w:rsid w:val="00E76382"/>
    <w:rsid w:val="00E83F03"/>
    <w:rsid w:val="00E919F3"/>
    <w:rsid w:val="00EA076E"/>
    <w:rsid w:val="00EA6814"/>
    <w:rsid w:val="00EB51A6"/>
    <w:rsid w:val="00ED1191"/>
    <w:rsid w:val="00EE5815"/>
    <w:rsid w:val="00EE5EE0"/>
    <w:rsid w:val="00EE6CC0"/>
    <w:rsid w:val="00F001A3"/>
    <w:rsid w:val="00F02D2D"/>
    <w:rsid w:val="00F0781C"/>
    <w:rsid w:val="00F43F39"/>
    <w:rsid w:val="00F51304"/>
    <w:rsid w:val="00F62B68"/>
    <w:rsid w:val="00F72D8E"/>
    <w:rsid w:val="00F75014"/>
    <w:rsid w:val="00F91A6E"/>
    <w:rsid w:val="00F91BC9"/>
    <w:rsid w:val="00F920ED"/>
    <w:rsid w:val="00F96803"/>
    <w:rsid w:val="00FB4001"/>
    <w:rsid w:val="00FB6F4F"/>
    <w:rsid w:val="00FB7A72"/>
    <w:rsid w:val="00FC6A18"/>
    <w:rsid w:val="00FD336D"/>
    <w:rsid w:val="00FD7823"/>
    <w:rsid w:val="00FE55B5"/>
    <w:rsid w:val="00FF789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CCA3B"/>
  <w15:docId w15:val="{8D37B808-5A79-44F8-8E19-5F8D9D998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E51"/>
    <w:pPr>
      <w:spacing w:before="100" w:after="100"/>
      <w:jc w:val="both"/>
    </w:pPr>
  </w:style>
  <w:style w:type="paragraph" w:styleId="Titre1">
    <w:name w:val="heading 1"/>
    <w:basedOn w:val="Normal"/>
    <w:next w:val="Normal"/>
    <w:link w:val="Titre1Car"/>
    <w:uiPriority w:val="9"/>
    <w:qFormat/>
    <w:rsid w:val="00E7352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Titre"/>
    <w:next w:val="Corpsdetexte"/>
    <w:pPr>
      <w:numPr>
        <w:ilvl w:val="1"/>
        <w:numId w:val="1"/>
      </w:numPr>
      <w:outlineLvl w:val="1"/>
    </w:pPr>
    <w:rPr>
      <w:rFonts w:ascii="Times New Roman" w:eastAsia="SimSun" w:hAnsi="Times New Roman"/>
      <w:b/>
      <w:bCs/>
      <w:i/>
      <w:i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val="0"/>
      <w:suppressAutoHyphens/>
    </w:pPr>
    <w:rPr>
      <w:rFonts w:ascii="Times New Roman" w:eastAsia="SimSun" w:hAnsi="Times New Roman" w:cs="Mangal"/>
      <w:color w:val="00000A"/>
      <w:sz w:val="24"/>
      <w:szCs w:val="24"/>
      <w:lang w:eastAsia="zh-CN" w:bidi="hi-IN"/>
    </w:rPr>
  </w:style>
  <w:style w:type="character" w:customStyle="1" w:styleId="Puces">
    <w:name w:val="Puces"/>
    <w:rPr>
      <w:rFonts w:ascii="Arial" w:eastAsia="OpenSymbol" w:hAnsi="Arial" w:cs="OpenSymbol"/>
      <w:sz w:val="18"/>
      <w:szCs w:val="18"/>
    </w:rPr>
  </w:style>
  <w:style w:type="character" w:customStyle="1" w:styleId="ListLabel1">
    <w:name w:val="ListLabel 1"/>
    <w:rPr>
      <w:rFonts w:cs="Calibri"/>
    </w:rPr>
  </w:style>
  <w:style w:type="character" w:customStyle="1" w:styleId="ListLabel2">
    <w:name w:val="ListLabel 2"/>
    <w:rPr>
      <w:rFonts w:cs="Courier New"/>
    </w:rPr>
  </w:style>
  <w:style w:type="character" w:customStyle="1" w:styleId="ListLabel3">
    <w:name w:val="ListLabel 3"/>
    <w:rPr>
      <w:rFonts w:cs="Symbol"/>
      <w:sz w:val="18"/>
      <w:szCs w:val="18"/>
    </w:rPr>
  </w:style>
  <w:style w:type="character" w:customStyle="1" w:styleId="ListLabel4">
    <w:name w:val="ListLabel 4"/>
    <w:rPr>
      <w:rFonts w:cs="Wingdings"/>
      <w:sz w:val="18"/>
      <w:szCs w:val="18"/>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Symbol"/>
      <w:sz w:val="18"/>
      <w:szCs w:val="18"/>
    </w:rPr>
  </w:style>
  <w:style w:type="character" w:customStyle="1" w:styleId="ListLabel9">
    <w:name w:val="ListLabel 9"/>
    <w:rPr>
      <w:rFonts w:cs="Wingdings"/>
      <w:sz w:val="18"/>
      <w:szCs w:val="18"/>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Symbol"/>
      <w:sz w:val="18"/>
      <w:szCs w:val="18"/>
    </w:rPr>
  </w:style>
  <w:style w:type="character" w:customStyle="1" w:styleId="ListLabel14">
    <w:name w:val="ListLabel 14"/>
    <w:rPr>
      <w:rFonts w:cs="Wingdings"/>
      <w:sz w:val="18"/>
      <w:szCs w:val="18"/>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rFonts w:cs="Courier New"/>
    </w:rPr>
  </w:style>
  <w:style w:type="paragraph" w:styleId="Titre">
    <w:name w:val="Title"/>
    <w:basedOn w:val="Standard"/>
    <w:next w:val="Corpsdetexte"/>
    <w:pPr>
      <w:keepNext/>
      <w:spacing w:before="240" w:after="120"/>
    </w:pPr>
    <w:rPr>
      <w:rFonts w:ascii="Arial" w:eastAsia="Microsoft YaHei" w:hAnsi="Arial"/>
      <w:sz w:val="28"/>
      <w:szCs w:val="28"/>
    </w:rPr>
  </w:style>
  <w:style w:type="paragraph" w:styleId="Corpsdetexte">
    <w:name w:val="Body Text"/>
    <w:basedOn w:val="Standard"/>
    <w:link w:val="CorpsdetexteCar"/>
    <w:pPr>
      <w:spacing w:after="120"/>
    </w:pPr>
  </w:style>
  <w:style w:type="paragraph" w:styleId="Liste">
    <w:name w:val="List"/>
    <w:basedOn w:val="Corpsdetexte"/>
  </w:style>
  <w:style w:type="paragraph" w:styleId="Lgende">
    <w:name w:val="caption"/>
    <w:aliases w:val="Table"/>
    <w:basedOn w:val="Standard"/>
    <w:autoRedefine/>
    <w:qFormat/>
    <w:rsid w:val="00752CED"/>
    <w:pPr>
      <w:suppressLineNumbers/>
      <w:spacing w:after="0" w:line="240" w:lineRule="auto"/>
      <w:jc w:val="both"/>
    </w:pPr>
    <w:rPr>
      <w:rFonts w:asciiTheme="minorHAnsi" w:hAnsiTheme="minorHAnsi"/>
      <w:b/>
      <w:iCs/>
      <w:sz w:val="20"/>
      <w:szCs w:val="20"/>
    </w:rPr>
  </w:style>
  <w:style w:type="paragraph" w:customStyle="1" w:styleId="Index">
    <w:name w:val="Index"/>
    <w:basedOn w:val="Standard"/>
    <w:pPr>
      <w:suppressLineNumbers/>
    </w:pPr>
  </w:style>
  <w:style w:type="paragraph" w:styleId="Paragraphedeliste">
    <w:name w:val="List Paragraph"/>
    <w:basedOn w:val="Standard"/>
    <w:autoRedefine/>
    <w:uiPriority w:val="34"/>
    <w:qFormat/>
    <w:rsid w:val="00733337"/>
    <w:pPr>
      <w:numPr>
        <w:numId w:val="4"/>
      </w:numPr>
      <w:spacing w:after="60" w:line="240" w:lineRule="auto"/>
    </w:pPr>
    <w:rPr>
      <w:rFonts w:asciiTheme="minorHAnsi" w:hAnsiTheme="minorHAnsi"/>
      <w:sz w:val="22"/>
    </w:rPr>
  </w:style>
  <w:style w:type="character" w:customStyle="1" w:styleId="CorpsdetexteCar">
    <w:name w:val="Corps de texte Car"/>
    <w:basedOn w:val="Policepardfaut"/>
    <w:link w:val="Corpsdetexte"/>
    <w:rsid w:val="00F0781C"/>
    <w:rPr>
      <w:rFonts w:ascii="Times New Roman" w:eastAsia="SimSun" w:hAnsi="Times New Roman" w:cs="Mangal"/>
      <w:color w:val="00000A"/>
      <w:sz w:val="24"/>
      <w:szCs w:val="24"/>
      <w:lang w:eastAsia="zh-CN" w:bidi="hi-IN"/>
    </w:rPr>
  </w:style>
  <w:style w:type="paragraph" w:styleId="Textedebulles">
    <w:name w:val="Balloon Text"/>
    <w:basedOn w:val="Normal"/>
    <w:link w:val="TextedebullesCar"/>
    <w:uiPriority w:val="99"/>
    <w:semiHidden/>
    <w:unhideWhenUsed/>
    <w:rsid w:val="00F0781C"/>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0781C"/>
    <w:rPr>
      <w:rFonts w:ascii="Tahoma" w:hAnsi="Tahoma" w:cs="Tahoma"/>
      <w:sz w:val="16"/>
      <w:szCs w:val="16"/>
    </w:rPr>
  </w:style>
  <w:style w:type="table" w:styleId="Grilledutableau">
    <w:name w:val="Table Grid"/>
    <w:basedOn w:val="TableauNormal"/>
    <w:uiPriority w:val="59"/>
    <w:rsid w:val="00EE6CC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516D4"/>
    <w:pPr>
      <w:tabs>
        <w:tab w:val="center" w:pos="4536"/>
        <w:tab w:val="right" w:pos="9072"/>
      </w:tabs>
      <w:spacing w:line="240" w:lineRule="auto"/>
    </w:pPr>
  </w:style>
  <w:style w:type="character" w:customStyle="1" w:styleId="En-tteCar">
    <w:name w:val="En-tête Car"/>
    <w:basedOn w:val="Policepardfaut"/>
    <w:link w:val="En-tte"/>
    <w:uiPriority w:val="99"/>
    <w:rsid w:val="006516D4"/>
  </w:style>
  <w:style w:type="paragraph" w:styleId="Pieddepage">
    <w:name w:val="footer"/>
    <w:basedOn w:val="Normal"/>
    <w:link w:val="PieddepageCar"/>
    <w:uiPriority w:val="99"/>
    <w:unhideWhenUsed/>
    <w:rsid w:val="006516D4"/>
    <w:pPr>
      <w:tabs>
        <w:tab w:val="center" w:pos="4536"/>
        <w:tab w:val="right" w:pos="9072"/>
      </w:tabs>
      <w:spacing w:line="240" w:lineRule="auto"/>
    </w:pPr>
  </w:style>
  <w:style w:type="character" w:customStyle="1" w:styleId="PieddepageCar">
    <w:name w:val="Pied de page Car"/>
    <w:basedOn w:val="Policepardfaut"/>
    <w:link w:val="Pieddepage"/>
    <w:uiPriority w:val="99"/>
    <w:rsid w:val="006516D4"/>
  </w:style>
  <w:style w:type="paragraph" w:customStyle="1" w:styleId="Titre1MR">
    <w:name w:val="Titre 1 MR"/>
    <w:basedOn w:val="Titre1"/>
    <w:next w:val="Normal"/>
    <w:autoRedefine/>
    <w:qFormat/>
    <w:rsid w:val="003C3856"/>
    <w:pPr>
      <w:numPr>
        <w:numId w:val="2"/>
      </w:numPr>
      <w:spacing w:before="240" w:after="120" w:line="240" w:lineRule="auto"/>
    </w:pPr>
    <w:rPr>
      <w:rFonts w:ascii="Arial" w:hAnsi="Arial"/>
      <w:bCs w:val="0"/>
      <w:color w:val="auto"/>
      <w:sz w:val="24"/>
    </w:rPr>
  </w:style>
  <w:style w:type="paragraph" w:customStyle="1" w:styleId="Titre2MR">
    <w:name w:val="Titre 2 MR"/>
    <w:basedOn w:val="Titre2"/>
    <w:next w:val="Normal"/>
    <w:autoRedefine/>
    <w:qFormat/>
    <w:rsid w:val="00752CED"/>
    <w:pPr>
      <w:numPr>
        <w:ilvl w:val="0"/>
        <w:numId w:val="11"/>
      </w:numPr>
      <w:spacing w:line="240" w:lineRule="auto"/>
      <w:jc w:val="both"/>
    </w:pPr>
    <w:rPr>
      <w:rFonts w:ascii="Arial" w:hAnsi="Arial" w:cs="Arial"/>
      <w:sz w:val="20"/>
      <w:szCs w:val="24"/>
    </w:rPr>
  </w:style>
  <w:style w:type="character" w:customStyle="1" w:styleId="Titre1Car">
    <w:name w:val="Titre 1 Car"/>
    <w:basedOn w:val="Policepardfaut"/>
    <w:link w:val="Titre1"/>
    <w:uiPriority w:val="9"/>
    <w:rsid w:val="00E73528"/>
    <w:rPr>
      <w:rFonts w:asciiTheme="majorHAnsi" w:eastAsiaTheme="majorEastAsia" w:hAnsiTheme="majorHAnsi" w:cstheme="majorBidi"/>
      <w:b/>
      <w:bCs/>
      <w:color w:val="365F91" w:themeColor="accent1" w:themeShade="BF"/>
      <w:sz w:val="28"/>
      <w:szCs w:val="28"/>
    </w:rPr>
  </w:style>
  <w:style w:type="paragraph" w:customStyle="1" w:styleId="Style1">
    <w:name w:val="Style1"/>
    <w:basedOn w:val="Titre2MR"/>
    <w:qFormat/>
    <w:rsid w:val="00EE5EE0"/>
    <w:pPr>
      <w:ind w:firstLine="567"/>
    </w:pPr>
  </w:style>
  <w:style w:type="paragraph" w:customStyle="1" w:styleId="Style2">
    <w:name w:val="Style2"/>
    <w:basedOn w:val="Titre2MR"/>
    <w:qFormat/>
    <w:rsid w:val="003E4569"/>
  </w:style>
  <w:style w:type="paragraph" w:styleId="En-ttedetabledesmatires">
    <w:name w:val="TOC Heading"/>
    <w:basedOn w:val="Titre1"/>
    <w:next w:val="Normal"/>
    <w:uiPriority w:val="39"/>
    <w:semiHidden/>
    <w:unhideWhenUsed/>
    <w:qFormat/>
    <w:rsid w:val="00E73528"/>
    <w:pPr>
      <w:outlineLvl w:val="9"/>
    </w:pPr>
  </w:style>
  <w:style w:type="character" w:styleId="Lienhypertexte">
    <w:name w:val="Hyperlink"/>
    <w:basedOn w:val="Policepardfaut"/>
    <w:uiPriority w:val="99"/>
    <w:unhideWhenUsed/>
    <w:rsid w:val="00B02769"/>
    <w:rPr>
      <w:color w:val="0000FF" w:themeColor="hyperlink"/>
      <w:u w:val="single"/>
    </w:rPr>
  </w:style>
  <w:style w:type="paragraph" w:styleId="TM9">
    <w:name w:val="toc 9"/>
    <w:basedOn w:val="Normal"/>
    <w:next w:val="Normal"/>
    <w:autoRedefine/>
    <w:uiPriority w:val="39"/>
    <w:semiHidden/>
    <w:unhideWhenUsed/>
    <w:rsid w:val="00B02769"/>
    <w:pPr>
      <w:ind w:left="1760"/>
    </w:pPr>
  </w:style>
  <w:style w:type="paragraph" w:styleId="TM1">
    <w:name w:val="toc 1"/>
    <w:basedOn w:val="Normal"/>
    <w:next w:val="Normal"/>
    <w:autoRedefine/>
    <w:uiPriority w:val="39"/>
    <w:unhideWhenUsed/>
    <w:rsid w:val="00B02769"/>
  </w:style>
  <w:style w:type="paragraph" w:styleId="TM2">
    <w:name w:val="toc 2"/>
    <w:basedOn w:val="Normal"/>
    <w:next w:val="Normal"/>
    <w:autoRedefine/>
    <w:uiPriority w:val="39"/>
    <w:unhideWhenUsed/>
    <w:rsid w:val="00B02769"/>
    <w:pPr>
      <w:ind w:left="220"/>
    </w:pPr>
  </w:style>
  <w:style w:type="character" w:styleId="Textedelespacerserv">
    <w:name w:val="Placeholder Text"/>
    <w:basedOn w:val="Policepardfaut"/>
    <w:uiPriority w:val="99"/>
    <w:semiHidden/>
    <w:rsid w:val="008F4AAA"/>
    <w:rPr>
      <w:color w:val="808080"/>
    </w:rPr>
  </w:style>
  <w:style w:type="paragraph" w:customStyle="1" w:styleId="Style3">
    <w:name w:val="Style3"/>
    <w:basedOn w:val="Paragraphedeliste"/>
    <w:autoRedefine/>
    <w:qFormat/>
    <w:rsid w:val="00661E51"/>
    <w:pPr>
      <w:numPr>
        <w:numId w:val="19"/>
      </w:numPr>
      <w:ind w:left="714" w:hanging="357"/>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63431">
      <w:bodyDiv w:val="1"/>
      <w:marLeft w:val="0"/>
      <w:marRight w:val="0"/>
      <w:marTop w:val="0"/>
      <w:marBottom w:val="0"/>
      <w:divBdr>
        <w:top w:val="none" w:sz="0" w:space="0" w:color="auto"/>
        <w:left w:val="none" w:sz="0" w:space="0" w:color="auto"/>
        <w:bottom w:val="none" w:sz="0" w:space="0" w:color="auto"/>
        <w:right w:val="none" w:sz="0" w:space="0" w:color="auto"/>
      </w:divBdr>
    </w:div>
    <w:div w:id="620917918">
      <w:bodyDiv w:val="1"/>
      <w:marLeft w:val="0"/>
      <w:marRight w:val="0"/>
      <w:marTop w:val="0"/>
      <w:marBottom w:val="0"/>
      <w:divBdr>
        <w:top w:val="none" w:sz="0" w:space="0" w:color="auto"/>
        <w:left w:val="none" w:sz="0" w:space="0" w:color="auto"/>
        <w:bottom w:val="none" w:sz="0" w:space="0" w:color="auto"/>
        <w:right w:val="none" w:sz="0" w:space="0" w:color="auto"/>
      </w:divBdr>
    </w:div>
    <w:div w:id="774208057">
      <w:bodyDiv w:val="1"/>
      <w:marLeft w:val="0"/>
      <w:marRight w:val="0"/>
      <w:marTop w:val="0"/>
      <w:marBottom w:val="0"/>
      <w:divBdr>
        <w:top w:val="none" w:sz="0" w:space="0" w:color="auto"/>
        <w:left w:val="none" w:sz="0" w:space="0" w:color="auto"/>
        <w:bottom w:val="none" w:sz="0" w:space="0" w:color="auto"/>
        <w:right w:val="none" w:sz="0" w:space="0" w:color="auto"/>
      </w:divBdr>
    </w:div>
    <w:div w:id="842859752">
      <w:bodyDiv w:val="1"/>
      <w:marLeft w:val="0"/>
      <w:marRight w:val="0"/>
      <w:marTop w:val="0"/>
      <w:marBottom w:val="0"/>
      <w:divBdr>
        <w:top w:val="none" w:sz="0" w:space="0" w:color="auto"/>
        <w:left w:val="none" w:sz="0" w:space="0" w:color="auto"/>
        <w:bottom w:val="none" w:sz="0" w:space="0" w:color="auto"/>
        <w:right w:val="none" w:sz="0" w:space="0" w:color="auto"/>
      </w:divBdr>
    </w:div>
    <w:div w:id="1036471910">
      <w:bodyDiv w:val="1"/>
      <w:marLeft w:val="0"/>
      <w:marRight w:val="0"/>
      <w:marTop w:val="0"/>
      <w:marBottom w:val="0"/>
      <w:divBdr>
        <w:top w:val="none" w:sz="0" w:space="0" w:color="auto"/>
        <w:left w:val="none" w:sz="0" w:space="0" w:color="auto"/>
        <w:bottom w:val="none" w:sz="0" w:space="0" w:color="auto"/>
        <w:right w:val="none" w:sz="0" w:space="0" w:color="auto"/>
      </w:divBdr>
    </w:div>
    <w:div w:id="1092356754">
      <w:bodyDiv w:val="1"/>
      <w:marLeft w:val="0"/>
      <w:marRight w:val="0"/>
      <w:marTop w:val="0"/>
      <w:marBottom w:val="0"/>
      <w:divBdr>
        <w:top w:val="none" w:sz="0" w:space="0" w:color="auto"/>
        <w:left w:val="none" w:sz="0" w:space="0" w:color="auto"/>
        <w:bottom w:val="none" w:sz="0" w:space="0" w:color="auto"/>
        <w:right w:val="none" w:sz="0" w:space="0" w:color="auto"/>
      </w:divBdr>
    </w:div>
    <w:div w:id="1421944805">
      <w:bodyDiv w:val="1"/>
      <w:marLeft w:val="0"/>
      <w:marRight w:val="0"/>
      <w:marTop w:val="0"/>
      <w:marBottom w:val="0"/>
      <w:divBdr>
        <w:top w:val="none" w:sz="0" w:space="0" w:color="auto"/>
        <w:left w:val="none" w:sz="0" w:space="0" w:color="auto"/>
        <w:bottom w:val="none" w:sz="0" w:space="0" w:color="auto"/>
        <w:right w:val="none" w:sz="0" w:space="0" w:color="auto"/>
      </w:divBdr>
    </w:div>
    <w:div w:id="1494756704">
      <w:bodyDiv w:val="1"/>
      <w:marLeft w:val="0"/>
      <w:marRight w:val="0"/>
      <w:marTop w:val="0"/>
      <w:marBottom w:val="0"/>
      <w:divBdr>
        <w:top w:val="none" w:sz="0" w:space="0" w:color="auto"/>
        <w:left w:val="none" w:sz="0" w:space="0" w:color="auto"/>
        <w:bottom w:val="none" w:sz="0" w:space="0" w:color="auto"/>
        <w:right w:val="none" w:sz="0" w:space="0" w:color="auto"/>
      </w:divBdr>
    </w:div>
    <w:div w:id="19033732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F84895-59CE-4A57-92B2-8ACD121AE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1475</Words>
  <Characters>8117</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Christelle LUCAS</dc:creator>
  <cp:lastModifiedBy>LUCAS Christelle</cp:lastModifiedBy>
  <cp:revision>8</cp:revision>
  <cp:lastPrinted>2014-10-23T08:21:00Z</cp:lastPrinted>
  <dcterms:created xsi:type="dcterms:W3CDTF">2025-07-11T08:51:00Z</dcterms:created>
  <dcterms:modified xsi:type="dcterms:W3CDTF">2025-07-11T09:24:00Z</dcterms:modified>
</cp:coreProperties>
</file>