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A257A">
      <w:pPr>
        <w:widowControl/>
        <w:tabs>
          <w:tab w:val="left" w:pos="5138"/>
        </w:tabs>
        <w:autoSpaceDE w:val="0"/>
        <w:autoSpaceDN w:val="0"/>
        <w:spacing w:before="0" w:after="0" w:line="312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>D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                               </w:t>
      </w:r>
      <w:r>
        <w:rPr>
          <w:rFonts w:hint="eastAsia" w:ascii="黑体" w:hAnsi="黑体" w:eastAsia="黑体" w:cs="黑体"/>
          <w:color w:val="000000"/>
          <w:sz w:val="28"/>
        </w:rPr>
        <w:t>严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禁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000000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过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互联网</w:t>
      </w:r>
      <w:r>
        <w:rPr>
          <w:rFonts w:hint="eastAsia" w:ascii="黑体" w:hAnsi="黑体" w:eastAsia="黑体" w:cs="黑体"/>
          <w:color w:val="000000"/>
          <w:spacing w:val="46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传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4189F523">
      <w:pPr>
        <w:widowControl/>
        <w:autoSpaceDE w:val="0"/>
        <w:autoSpaceDN w:val="0"/>
        <w:spacing w:before="322" w:after="0" w:line="280" w:lineRule="exact"/>
        <w:ind w:left="0" w:right="36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4"/>
          <w:sz w:val="28"/>
        </w:rPr>
        <w:t>严禁向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无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关人员或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单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位传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73260351">
      <w:pPr>
        <w:widowControl/>
        <w:autoSpaceDE w:val="0"/>
        <w:autoSpaceDN w:val="0"/>
        <w:spacing w:before="2876" w:after="0" w:line="56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48"/>
        </w:rPr>
        <w:t>基础电信企业网络安全漏洞管理平台</w:t>
      </w:r>
    </w:p>
    <w:p w14:paraId="33DD51F5">
      <w:pPr>
        <w:widowControl/>
        <w:autoSpaceDE w:val="0"/>
        <w:autoSpaceDN w:val="0"/>
        <w:spacing w:before="376" w:after="0" w:line="56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48"/>
        </w:rPr>
        <w:t>建设指南</w:t>
      </w:r>
    </w:p>
    <w:p w14:paraId="5B10AA48">
      <w:pPr>
        <w:widowControl/>
        <w:autoSpaceDE w:val="0"/>
        <w:autoSpaceDN w:val="0"/>
        <w:spacing w:before="338" w:after="0" w:line="486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44"/>
        </w:rPr>
        <w:t>（20</w:t>
      </w:r>
      <w:r>
        <w:rPr>
          <w:rFonts w:hint="eastAsia" w:ascii="黑体" w:hAnsi="黑体" w:eastAsia="黑体" w:cs="黑体"/>
          <w:color w:val="000000"/>
          <w:spacing w:val="-2"/>
          <w:sz w:val="44"/>
        </w:rPr>
        <w:t>2</w:t>
      </w:r>
      <w:r>
        <w:rPr>
          <w:rFonts w:hint="eastAsia" w:ascii="黑体" w:hAnsi="黑体" w:eastAsia="黑体" w:cs="黑体"/>
          <w:color w:val="000000"/>
          <w:spacing w:val="110"/>
          <w:sz w:val="44"/>
        </w:rPr>
        <w:t>5</w:t>
      </w:r>
      <w:r>
        <w:rPr>
          <w:rFonts w:hint="eastAsia" w:ascii="黑体" w:hAnsi="黑体" w:eastAsia="黑体" w:cs="黑体"/>
          <w:color w:val="000000"/>
          <w:sz w:val="44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44"/>
        </w:rPr>
        <w:t>版</w:t>
      </w:r>
      <w:r>
        <w:rPr>
          <w:rFonts w:hint="eastAsia" w:ascii="黑体" w:hAnsi="黑体" w:eastAsia="黑体" w:cs="黑体"/>
          <w:color w:val="000000"/>
          <w:sz w:val="44"/>
        </w:rPr>
        <w:t>）</w:t>
      </w:r>
    </w:p>
    <w:p w14:paraId="39FDD637">
      <w:pPr>
        <w:widowControl/>
        <w:autoSpaceDE w:val="0"/>
        <w:autoSpaceDN w:val="0"/>
        <w:spacing w:before="5614" w:after="0" w:line="2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8"/>
        </w:rPr>
        <w:t>编制</w:t>
      </w:r>
      <w:r>
        <w:rPr>
          <w:rFonts w:hint="eastAsia" w:ascii="黑体" w:hAnsi="黑体" w:eastAsia="黑体" w:cs="黑体"/>
          <w:color w:val="000000"/>
          <w:sz w:val="28"/>
        </w:rPr>
        <w:t>单位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：</w:t>
      </w:r>
      <w:r>
        <w:rPr>
          <w:rFonts w:hint="eastAsia" w:ascii="黑体" w:hAnsi="黑体" w:eastAsia="黑体" w:cs="黑体"/>
          <w:color w:val="000000"/>
          <w:sz w:val="28"/>
        </w:rPr>
        <w:t>中国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息通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研究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院</w:t>
      </w:r>
      <w:r>
        <w:rPr>
          <w:rFonts w:hint="eastAsia" w:ascii="黑体" w:hAnsi="黑体" w:eastAsia="黑体" w:cs="黑体"/>
          <w:color w:val="000000"/>
          <w:sz w:val="28"/>
        </w:rPr>
        <w:t>、中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国</w:t>
      </w:r>
      <w:r>
        <w:rPr>
          <w:rFonts w:hint="eastAsia" w:ascii="黑体" w:hAnsi="黑体" w:eastAsia="黑体" w:cs="黑体"/>
          <w:color w:val="000000"/>
          <w:sz w:val="28"/>
        </w:rPr>
        <w:t>电信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集</w:t>
      </w:r>
      <w:r>
        <w:rPr>
          <w:rFonts w:hint="eastAsia" w:ascii="黑体" w:hAnsi="黑体" w:eastAsia="黑体" w:cs="黑体"/>
          <w:color w:val="000000"/>
          <w:sz w:val="28"/>
        </w:rPr>
        <w:t>团有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限</w:t>
      </w:r>
      <w:r>
        <w:rPr>
          <w:rFonts w:hint="eastAsia" w:ascii="黑体" w:hAnsi="黑体" w:eastAsia="黑体" w:cs="黑体"/>
          <w:color w:val="000000"/>
          <w:sz w:val="28"/>
        </w:rPr>
        <w:t>公司，</w:t>
      </w:r>
    </w:p>
    <w:p w14:paraId="60EECD9F">
      <w:pPr>
        <w:widowControl/>
        <w:autoSpaceDE w:val="0"/>
        <w:autoSpaceDN w:val="0"/>
        <w:spacing w:before="344" w:after="0" w:line="280" w:lineRule="exact"/>
        <w:ind w:left="84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8"/>
        </w:rPr>
        <w:t>中国</w:t>
      </w:r>
      <w:r>
        <w:rPr>
          <w:rFonts w:hint="eastAsia" w:ascii="黑体" w:hAnsi="黑体" w:eastAsia="黑体" w:cs="黑体"/>
          <w:color w:val="000000"/>
          <w:sz w:val="28"/>
        </w:rPr>
        <w:t>移动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司，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中</w:t>
      </w:r>
      <w:r>
        <w:rPr>
          <w:rFonts w:hint="eastAsia" w:ascii="黑体" w:hAnsi="黑体" w:eastAsia="黑体" w:cs="黑体"/>
          <w:color w:val="000000"/>
          <w:sz w:val="28"/>
        </w:rPr>
        <w:t>国联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合</w:t>
      </w:r>
      <w:r>
        <w:rPr>
          <w:rFonts w:hint="eastAsia" w:ascii="黑体" w:hAnsi="黑体" w:eastAsia="黑体" w:cs="黑体"/>
          <w:color w:val="000000"/>
          <w:sz w:val="28"/>
        </w:rPr>
        <w:t>网络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</w:t>
      </w:r>
    </w:p>
    <w:p w14:paraId="5E826950">
      <w:pPr>
        <w:widowControl/>
        <w:autoSpaceDE w:val="0"/>
        <w:autoSpaceDN w:val="0"/>
        <w:spacing w:before="316" w:after="0" w:line="352" w:lineRule="exact"/>
        <w:ind w:left="0" w:right="0" w:firstLine="0"/>
        <w:jc w:val="center"/>
        <w:rPr>
          <w:rFonts w:hint="eastAsia" w:ascii="黑体" w:hAnsi="黑体" w:eastAsia="黑体" w:cs="黑体"/>
        </w:rPr>
        <w:sectPr>
          <w:pgSz w:w="11906" w:h="17238"/>
          <w:pgMar w:top="920" w:right="1440" w:bottom="852" w:left="1440" w:header="720" w:footer="720" w:gutter="0"/>
          <w:cols w:equalWidth="0" w:num="1">
            <w:col w:w="9026"/>
          </w:cols>
          <w:docGrid w:linePitch="360" w:charSpace="0"/>
        </w:sectPr>
      </w:pPr>
      <w:r>
        <w:rPr>
          <w:rFonts w:hint="eastAsia" w:ascii="黑体" w:hAnsi="黑体" w:eastAsia="黑体" w:cs="黑体"/>
          <w:color w:val="000000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32"/>
        </w:rPr>
        <w:t>0</w:t>
      </w:r>
      <w:r>
        <w:rPr>
          <w:rFonts w:hint="eastAsia" w:ascii="黑体" w:hAnsi="黑体" w:eastAsia="黑体" w:cs="黑体"/>
          <w:color w:val="000000"/>
          <w:spacing w:val="-2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80"/>
          <w:sz w:val="32"/>
        </w:rPr>
        <w:t>5年5</w:t>
      </w:r>
      <w:r>
        <w:rPr>
          <w:rFonts w:hint="eastAsia" w:ascii="黑体" w:hAnsi="黑体" w:eastAsia="黑体" w:cs="黑体"/>
          <w:color w:val="000000"/>
          <w:sz w:val="32"/>
        </w:rPr>
        <w:t>月</w:t>
      </w:r>
    </w:p>
    <w:p w14:paraId="1AB6CE26">
      <w:pPr>
        <w:widowControl/>
        <w:tabs>
          <w:tab w:val="left" w:pos="4714"/>
        </w:tabs>
        <w:autoSpaceDE w:val="0"/>
        <w:autoSpaceDN w:val="0"/>
        <w:spacing w:before="0" w:after="0" w:line="402" w:lineRule="exact"/>
        <w:ind w:left="3912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40"/>
        </w:rPr>
        <w:t>前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40"/>
        </w:rPr>
        <w:t>言</w:t>
      </w:r>
    </w:p>
    <w:p w14:paraId="01A68AE0">
      <w:pPr>
        <w:widowControl/>
        <w:autoSpaceDE w:val="0"/>
        <w:autoSpaceDN w:val="0"/>
        <w:spacing w:before="602" w:after="0" w:line="400" w:lineRule="exact"/>
        <w:ind w:left="360" w:right="144" w:firstLine="44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网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络</w:t>
      </w:r>
      <w:r>
        <w:rPr>
          <w:rFonts w:hint="eastAsia" w:ascii="黑体" w:hAnsi="黑体" w:eastAsia="黑体" w:cs="黑体"/>
          <w:color w:val="000000"/>
          <w:sz w:val="22"/>
        </w:rPr>
        <w:t>安全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洞管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理</w:t>
      </w:r>
      <w:r>
        <w:rPr>
          <w:rFonts w:hint="eastAsia" w:ascii="黑体" w:hAnsi="黑体" w:eastAsia="黑体" w:cs="黑体"/>
          <w:color w:val="000000"/>
          <w:sz w:val="22"/>
        </w:rPr>
        <w:t>平</w:t>
      </w:r>
      <w:r>
        <w:rPr>
          <w:rFonts w:hint="eastAsia" w:ascii="黑体" w:hAnsi="黑体" w:eastAsia="黑体" w:cs="黑体"/>
          <w:color w:val="000000"/>
          <w:spacing w:val="-26"/>
          <w:sz w:val="22"/>
        </w:rPr>
        <w:t>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（以下</w:t>
      </w:r>
      <w:r>
        <w:rPr>
          <w:rFonts w:hint="eastAsia" w:ascii="黑体" w:hAnsi="黑体" w:eastAsia="黑体" w:cs="黑体"/>
          <w:color w:val="000000"/>
          <w:sz w:val="22"/>
        </w:rPr>
        <w:t>简称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管平台</w:t>
      </w:r>
      <w:r>
        <w:rPr>
          <w:rFonts w:hint="eastAsia" w:ascii="黑体" w:hAnsi="黑体" w:eastAsia="黑体" w:cs="黑体"/>
          <w:color w:val="000000"/>
          <w:spacing w:val="-28"/>
          <w:sz w:val="22"/>
        </w:rPr>
        <w:t>）</w:t>
      </w:r>
      <w:r>
        <w:rPr>
          <w:rFonts w:hint="eastAsia" w:ascii="黑体" w:hAnsi="黑体" w:eastAsia="黑体" w:cs="黑体"/>
          <w:color w:val="000000"/>
          <w:sz w:val="22"/>
        </w:rPr>
        <w:t>旨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在</w:t>
      </w:r>
      <w:r>
        <w:rPr>
          <w:rFonts w:hint="eastAsia" w:ascii="黑体" w:hAnsi="黑体" w:eastAsia="黑体" w:cs="黑体"/>
          <w:color w:val="000000"/>
          <w:sz w:val="22"/>
        </w:rPr>
        <w:t>对基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础</w:t>
      </w:r>
      <w:r>
        <w:rPr>
          <w:rFonts w:hint="eastAsia" w:ascii="黑体" w:hAnsi="黑体" w:eastAsia="黑体" w:cs="黑体"/>
          <w:color w:val="000000"/>
          <w:sz w:val="22"/>
        </w:rPr>
        <w:t>电信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企</w:t>
      </w:r>
      <w:r>
        <w:rPr>
          <w:rFonts w:hint="eastAsia" w:ascii="黑体" w:hAnsi="黑体" w:eastAsia="黑体" w:cs="黑体"/>
          <w:color w:val="000000"/>
          <w:sz w:val="22"/>
        </w:rPr>
        <w:t>业纳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管</w:t>
      </w:r>
      <w:r>
        <w:rPr>
          <w:rFonts w:hint="eastAsia" w:ascii="黑体" w:hAnsi="黑体" w:eastAsia="黑体" w:cs="黑体"/>
          <w:color w:val="000000"/>
          <w:sz w:val="22"/>
        </w:rPr>
        <w:t>资产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的</w:t>
      </w:r>
      <w:r>
        <w:rPr>
          <w:rFonts w:hint="eastAsia" w:ascii="黑体" w:hAnsi="黑体" w:eastAsia="黑体" w:cs="黑体"/>
          <w:color w:val="000000"/>
          <w:sz w:val="22"/>
        </w:rPr>
        <w:t>产品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、协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议</w:t>
      </w:r>
      <w:r>
        <w:rPr>
          <w:rFonts w:hint="eastAsia" w:ascii="黑体" w:hAnsi="黑体" w:eastAsia="黑体" w:cs="黑体"/>
          <w:color w:val="000000"/>
          <w:sz w:val="22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配置漏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等，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进</w:t>
      </w:r>
      <w:r>
        <w:rPr>
          <w:rFonts w:hint="eastAsia" w:ascii="黑体" w:hAnsi="黑体" w:eastAsia="黑体" w:cs="黑体"/>
          <w:color w:val="000000"/>
          <w:sz w:val="22"/>
        </w:rPr>
        <w:t>行全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生</w:t>
      </w:r>
      <w:r>
        <w:rPr>
          <w:rFonts w:hint="eastAsia" w:ascii="黑体" w:hAnsi="黑体" w:eastAsia="黑体" w:cs="黑体"/>
          <w:color w:val="000000"/>
          <w:sz w:val="22"/>
        </w:rPr>
        <w:t>命周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期</w:t>
      </w:r>
      <w:r>
        <w:rPr>
          <w:rFonts w:hint="eastAsia" w:ascii="黑体" w:hAnsi="黑体" w:eastAsia="黑体" w:cs="黑体"/>
          <w:color w:val="000000"/>
          <w:sz w:val="22"/>
        </w:rPr>
        <w:t>管理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与</w:t>
      </w:r>
      <w:r>
        <w:rPr>
          <w:rFonts w:hint="eastAsia" w:ascii="黑体" w:hAnsi="黑体" w:eastAsia="黑体" w:cs="黑体"/>
          <w:color w:val="000000"/>
          <w:sz w:val="22"/>
        </w:rPr>
        <w:t>分析。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目</w:t>
      </w:r>
      <w:r>
        <w:rPr>
          <w:rFonts w:hint="eastAsia" w:ascii="黑体" w:hAnsi="黑体" w:eastAsia="黑体" w:cs="黑体"/>
          <w:color w:val="000000"/>
          <w:sz w:val="22"/>
        </w:rPr>
        <w:t>前已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覆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盖</w:t>
      </w:r>
      <w:r>
        <w:rPr>
          <w:rFonts w:hint="eastAsia" w:ascii="黑体" w:hAnsi="黑体" w:eastAsia="黑体" w:cs="黑体"/>
          <w:color w:val="000000"/>
          <w:spacing w:val="1"/>
          <w:sz w:val="22"/>
        </w:rPr>
        <w:t>9</w:t>
      </w:r>
      <w:r>
        <w:rPr>
          <w:rFonts w:hint="eastAsia" w:ascii="黑体" w:hAnsi="黑体" w:eastAsia="黑体" w:cs="黑体"/>
          <w:color w:val="000000"/>
          <w:spacing w:val="55"/>
          <w:sz w:val="22"/>
        </w:rPr>
        <w:t>3</w:t>
      </w:r>
      <w:r>
        <w:rPr>
          <w:rFonts w:hint="eastAsia" w:ascii="黑体" w:hAnsi="黑体" w:eastAsia="黑体" w:cs="黑体"/>
          <w:color w:val="000000"/>
          <w:sz w:val="22"/>
        </w:rPr>
        <w:t>家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省</w:t>
      </w:r>
      <w:r>
        <w:rPr>
          <w:rFonts w:hint="eastAsia" w:ascii="黑体" w:hAnsi="黑体" w:eastAsia="黑体" w:cs="黑体"/>
          <w:color w:val="000000"/>
          <w:sz w:val="22"/>
        </w:rPr>
        <w:t>公司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和</w:t>
      </w:r>
      <w:r>
        <w:rPr>
          <w:rFonts w:hint="eastAsia" w:ascii="黑体" w:hAnsi="黑体" w:eastAsia="黑体" w:cs="黑体"/>
          <w:color w:val="000000"/>
          <w:sz w:val="22"/>
        </w:rPr>
        <w:t>3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6</w:t>
      </w:r>
      <w:r>
        <w:rPr>
          <w:rFonts w:hint="eastAsia" w:ascii="黑体" w:hAnsi="黑体" w:eastAsia="黑体" w:cs="黑体"/>
          <w:color w:val="000000"/>
          <w:sz w:val="22"/>
        </w:rPr>
        <w:t>家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专</w:t>
      </w:r>
      <w:r>
        <w:rPr>
          <w:rFonts w:hint="eastAsia" w:ascii="黑体" w:hAnsi="黑体" w:eastAsia="黑体" w:cs="黑体"/>
          <w:color w:val="000000"/>
          <w:sz w:val="22"/>
        </w:rPr>
        <w:t>业公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司</w:t>
      </w:r>
      <w:r>
        <w:rPr>
          <w:rFonts w:hint="eastAsia" w:ascii="黑体" w:hAnsi="黑体" w:eastAsia="黑体" w:cs="黑体"/>
          <w:color w:val="000000"/>
          <w:spacing w:val="-82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支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持</w:t>
      </w:r>
      <w:r>
        <w:rPr>
          <w:rFonts w:hint="eastAsia" w:ascii="黑体" w:hAnsi="黑体" w:eastAsia="黑体" w:cs="黑体"/>
          <w:color w:val="000000"/>
          <w:sz w:val="22"/>
        </w:rPr>
        <w:t>1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0</w:t>
      </w:r>
      <w:r>
        <w:rPr>
          <w:rFonts w:hint="eastAsia" w:ascii="黑体" w:hAnsi="黑体" w:eastAsia="黑体" w:cs="黑体"/>
          <w:color w:val="000000"/>
          <w:sz w:val="22"/>
        </w:rPr>
        <w:t>万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个</w:t>
      </w:r>
      <w:r>
        <w:rPr>
          <w:rFonts w:hint="eastAsia" w:ascii="黑体" w:hAnsi="黑体" w:eastAsia="黑体" w:cs="黑体"/>
          <w:color w:val="000000"/>
          <w:spacing w:val="-1"/>
          <w:sz w:val="22"/>
        </w:rPr>
        <w:t>C</w:t>
      </w:r>
      <w:r>
        <w:rPr>
          <w:rFonts w:hint="eastAsia" w:ascii="黑体" w:hAnsi="黑体" w:eastAsia="黑体" w:cs="黑体"/>
          <w:color w:val="000000"/>
          <w:spacing w:val="0"/>
          <w:sz w:val="22"/>
        </w:rPr>
        <w:t>V</w:t>
      </w:r>
      <w:r>
        <w:rPr>
          <w:rFonts w:hint="eastAsia" w:ascii="黑体" w:hAnsi="黑体" w:eastAsia="黑体" w:cs="黑体"/>
          <w:color w:val="000000"/>
          <w:spacing w:val="53"/>
          <w:sz w:val="22"/>
        </w:rPr>
        <w:t>E</w:t>
      </w:r>
      <w:r>
        <w:rPr>
          <w:rFonts w:hint="eastAsia" w:ascii="黑体" w:hAnsi="黑体" w:eastAsia="黑体" w:cs="黑体"/>
          <w:color w:val="000000"/>
          <w:sz w:val="22"/>
        </w:rPr>
        <w:t>漏洞</w:t>
      </w:r>
      <w:r>
        <w:rPr>
          <w:rFonts w:hint="eastAsia" w:ascii="黑体" w:hAnsi="黑体" w:eastAsia="黑体" w:cs="黑体"/>
          <w:color w:val="000000"/>
          <w:spacing w:val="-84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标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准</w:t>
      </w:r>
      <w:r>
        <w:rPr>
          <w:rFonts w:hint="eastAsia" w:ascii="黑体" w:hAnsi="黑体" w:eastAsia="黑体" w:cs="黑体"/>
          <w:color w:val="000000"/>
          <w:sz w:val="22"/>
        </w:rPr>
        <w:t>化管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理</w:t>
      </w:r>
      <w:r>
        <w:rPr>
          <w:rFonts w:hint="eastAsia" w:ascii="黑体" w:hAnsi="黑体" w:eastAsia="黑体" w:cs="黑体"/>
          <w:color w:val="000000"/>
          <w:sz w:val="22"/>
        </w:rPr>
        <w:t>超</w:t>
      </w:r>
      <w:r>
        <w:rPr>
          <w:rFonts w:hint="eastAsia" w:ascii="黑体" w:hAnsi="黑体" w:eastAsia="黑体" w:cs="黑体"/>
          <w:color w:val="000000"/>
          <w:spacing w:val="56"/>
          <w:sz w:val="22"/>
        </w:rPr>
        <w:t>过</w:t>
      </w:r>
      <w:r>
        <w:rPr>
          <w:rFonts w:hint="eastAsia" w:ascii="黑体" w:hAnsi="黑体" w:eastAsia="黑体" w:cs="黑体"/>
          <w:color w:val="000000"/>
          <w:sz w:val="22"/>
        </w:rPr>
        <w:t>2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6</w:t>
      </w:r>
      <w:r>
        <w:rPr>
          <w:rFonts w:hint="eastAsia" w:ascii="黑体" w:hAnsi="黑体" w:eastAsia="黑体" w:cs="黑体"/>
          <w:color w:val="000000"/>
          <w:sz w:val="22"/>
        </w:rPr>
        <w:t>万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个</w:t>
      </w:r>
      <w:r>
        <w:rPr>
          <w:rFonts w:hint="eastAsia" w:ascii="黑体" w:hAnsi="黑体" w:eastAsia="黑体" w:cs="黑体"/>
          <w:color w:val="000000"/>
          <w:sz w:val="22"/>
        </w:rPr>
        <w:t>产品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弱</w:t>
      </w:r>
      <w:r>
        <w:rPr>
          <w:rFonts w:hint="eastAsia" w:ascii="黑体" w:hAnsi="黑体" w:eastAsia="黑体" w:cs="黑体"/>
          <w:color w:val="000000"/>
          <w:sz w:val="22"/>
        </w:rPr>
        <w:t>口令。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然而</w:t>
      </w:r>
      <w:r>
        <w:rPr>
          <w:rFonts w:hint="eastAsia" w:ascii="黑体" w:hAnsi="黑体" w:eastAsia="黑体" w:cs="黑体"/>
          <w:color w:val="000000"/>
          <w:spacing w:val="-14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在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洞数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量</w:t>
      </w:r>
      <w:r>
        <w:rPr>
          <w:rFonts w:hint="eastAsia" w:ascii="黑体" w:hAnsi="黑体" w:eastAsia="黑体" w:cs="黑体"/>
          <w:color w:val="000000"/>
          <w:sz w:val="22"/>
        </w:rPr>
        <w:t>快速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增</w:t>
      </w:r>
      <w:r>
        <w:rPr>
          <w:rFonts w:hint="eastAsia" w:ascii="黑体" w:hAnsi="黑体" w:eastAsia="黑体" w:cs="黑体"/>
          <w:color w:val="000000"/>
          <w:sz w:val="22"/>
        </w:rPr>
        <w:t>长</w:t>
      </w:r>
      <w:r>
        <w:rPr>
          <w:rFonts w:hint="eastAsia" w:ascii="黑体" w:hAnsi="黑体" w:eastAsia="黑体" w:cs="黑体"/>
          <w:color w:val="000000"/>
          <w:spacing w:val="-14"/>
          <w:sz w:val="22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漏洞</w:t>
      </w:r>
      <w:r>
        <w:rPr>
          <w:rFonts w:hint="eastAsia" w:ascii="黑体" w:hAnsi="黑体" w:eastAsia="黑体" w:cs="黑体"/>
          <w:color w:val="000000"/>
          <w:sz w:val="22"/>
        </w:rPr>
        <w:t>种类</w:t>
      </w:r>
      <w:r>
        <w:rPr>
          <w:rFonts w:hint="eastAsia" w:ascii="黑体" w:hAnsi="黑体" w:eastAsia="黑体" w:cs="黑体"/>
          <w:color w:val="000000"/>
          <w:spacing w:val="-14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形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式</w:t>
      </w:r>
      <w:r>
        <w:rPr>
          <w:rFonts w:hint="eastAsia" w:ascii="黑体" w:hAnsi="黑体" w:eastAsia="黑体" w:cs="黑体"/>
          <w:color w:val="000000"/>
          <w:sz w:val="22"/>
        </w:rPr>
        <w:t>不断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变</w:t>
      </w:r>
      <w:r>
        <w:rPr>
          <w:rFonts w:hint="eastAsia" w:ascii="黑体" w:hAnsi="黑体" w:eastAsia="黑体" w:cs="黑体"/>
          <w:color w:val="000000"/>
          <w:sz w:val="22"/>
        </w:rPr>
        <w:t>化的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当</w:t>
      </w:r>
      <w:r>
        <w:rPr>
          <w:rFonts w:hint="eastAsia" w:ascii="黑体" w:hAnsi="黑体" w:eastAsia="黑体" w:cs="黑体"/>
          <w:color w:val="000000"/>
          <w:sz w:val="22"/>
        </w:rPr>
        <w:t>下</w:t>
      </w:r>
      <w:r>
        <w:rPr>
          <w:rFonts w:hint="eastAsia" w:ascii="黑体" w:hAnsi="黑体" w:eastAsia="黑体" w:cs="黑体"/>
          <w:color w:val="000000"/>
          <w:spacing w:val="-14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亟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需</w:t>
      </w:r>
      <w:r>
        <w:rPr>
          <w:rFonts w:hint="eastAsia" w:ascii="黑体" w:hAnsi="黑体" w:eastAsia="黑体" w:cs="黑体"/>
          <w:color w:val="000000"/>
          <w:sz w:val="22"/>
        </w:rPr>
        <w:t>推动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洞管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理</w:t>
      </w:r>
      <w:r>
        <w:rPr>
          <w:rFonts w:hint="eastAsia" w:ascii="黑体" w:hAnsi="黑体" w:eastAsia="黑体" w:cs="黑体"/>
          <w:color w:val="000000"/>
          <w:sz w:val="22"/>
        </w:rPr>
        <w:t>工作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向实</w:t>
      </w:r>
      <w:r>
        <w:rPr>
          <w:rFonts w:hint="eastAsia" w:ascii="黑体" w:hAnsi="黑体" w:eastAsia="黑体" w:cs="黑体"/>
          <w:color w:val="000000"/>
          <w:sz w:val="22"/>
        </w:rPr>
        <w:t>战化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智能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化</w:t>
      </w:r>
      <w:r>
        <w:rPr>
          <w:rFonts w:hint="eastAsia" w:ascii="黑体" w:hAnsi="黑体" w:eastAsia="黑体" w:cs="黑体"/>
          <w:color w:val="000000"/>
          <w:sz w:val="22"/>
        </w:rPr>
        <w:t>、常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态</w:t>
      </w:r>
      <w:r>
        <w:rPr>
          <w:rFonts w:hint="eastAsia" w:ascii="黑体" w:hAnsi="黑体" w:eastAsia="黑体" w:cs="黑体"/>
          <w:color w:val="000000"/>
          <w:sz w:val="22"/>
        </w:rPr>
        <w:t>化转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变</w:t>
      </w:r>
      <w:r>
        <w:rPr>
          <w:rFonts w:hint="eastAsia" w:ascii="黑体" w:hAnsi="黑体" w:eastAsia="黑体" w:cs="黑体"/>
          <w:color w:val="000000"/>
          <w:sz w:val="22"/>
        </w:rPr>
        <w:t>。</w:t>
      </w:r>
    </w:p>
    <w:p w14:paraId="32A074CB">
      <w:pPr>
        <w:widowControl/>
        <w:autoSpaceDE w:val="0"/>
        <w:autoSpaceDN w:val="0"/>
        <w:spacing w:before="0" w:after="0" w:line="402" w:lineRule="exact"/>
        <w:ind w:left="360" w:right="360" w:firstLine="44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为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实</w:t>
      </w:r>
      <w:r>
        <w:rPr>
          <w:rFonts w:hint="eastAsia" w:ascii="黑体" w:hAnsi="黑体" w:eastAsia="黑体" w:cs="黑体"/>
          <w:color w:val="000000"/>
          <w:sz w:val="22"/>
        </w:rPr>
        <w:t>现上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述</w:t>
      </w:r>
      <w:r>
        <w:rPr>
          <w:rFonts w:hint="eastAsia" w:ascii="黑体" w:hAnsi="黑体" w:eastAsia="黑体" w:cs="黑体"/>
          <w:color w:val="000000"/>
          <w:sz w:val="22"/>
        </w:rPr>
        <w:t>目标</w:t>
      </w:r>
      <w:r>
        <w:rPr>
          <w:rFonts w:hint="eastAsia" w:ascii="黑体" w:hAnsi="黑体" w:eastAsia="黑体" w:cs="黑体"/>
          <w:color w:val="000000"/>
          <w:spacing w:val="-20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本文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件</w:t>
      </w:r>
      <w:r>
        <w:rPr>
          <w:rFonts w:hint="eastAsia" w:ascii="黑体" w:hAnsi="黑体" w:eastAsia="黑体" w:cs="黑体"/>
          <w:color w:val="000000"/>
          <w:sz w:val="22"/>
        </w:rPr>
        <w:t>修订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内</w:t>
      </w:r>
      <w:r>
        <w:rPr>
          <w:rFonts w:hint="eastAsia" w:ascii="黑体" w:hAnsi="黑体" w:eastAsia="黑体" w:cs="黑体"/>
          <w:color w:val="000000"/>
          <w:sz w:val="22"/>
        </w:rPr>
        <w:t>容主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要</w:t>
      </w:r>
      <w:r>
        <w:rPr>
          <w:rFonts w:hint="eastAsia" w:ascii="黑体" w:hAnsi="黑体" w:eastAsia="黑体" w:cs="黑体"/>
          <w:color w:val="000000"/>
          <w:sz w:val="22"/>
        </w:rPr>
        <w:t>包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括</w:t>
      </w:r>
      <w:r>
        <w:rPr>
          <w:rFonts w:hint="eastAsia" w:ascii="黑体" w:hAnsi="黑体" w:eastAsia="黑体" w:cs="黑体"/>
          <w:color w:val="000000"/>
          <w:spacing w:val="-18"/>
          <w:sz w:val="22"/>
        </w:rPr>
        <w:t>：</w:t>
      </w:r>
      <w:r>
        <w:rPr>
          <w:rFonts w:hint="eastAsia" w:ascii="黑体" w:hAnsi="黑体" w:eastAsia="黑体" w:cs="黑体"/>
          <w:color w:val="000000"/>
          <w:sz w:val="22"/>
        </w:rPr>
        <w:t>一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是</w:t>
      </w:r>
      <w:r>
        <w:rPr>
          <w:rFonts w:hint="eastAsia" w:ascii="黑体" w:hAnsi="黑体" w:eastAsia="黑体" w:cs="黑体"/>
          <w:color w:val="000000"/>
          <w:sz w:val="22"/>
        </w:rPr>
        <w:t>强化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洞检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测</w:t>
      </w:r>
      <w:r>
        <w:rPr>
          <w:rFonts w:hint="eastAsia" w:ascii="黑体" w:hAnsi="黑体" w:eastAsia="黑体" w:cs="黑体"/>
          <w:color w:val="000000"/>
          <w:sz w:val="22"/>
        </w:rPr>
        <w:t>能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力</w:t>
      </w:r>
      <w:r>
        <w:rPr>
          <w:rFonts w:hint="eastAsia" w:ascii="黑体" w:hAnsi="黑体" w:eastAsia="黑体" w:cs="黑体"/>
          <w:color w:val="000000"/>
          <w:spacing w:val="-20"/>
          <w:sz w:val="22"/>
        </w:rPr>
        <w:t>。</w:t>
      </w:r>
      <w:r>
        <w:rPr>
          <w:rFonts w:hint="eastAsia" w:ascii="黑体" w:hAnsi="黑体" w:eastAsia="黑体" w:cs="黑体"/>
          <w:color w:val="000000"/>
          <w:sz w:val="22"/>
        </w:rPr>
        <w:t>补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充</w:t>
      </w:r>
      <w:r>
        <w:rPr>
          <w:rFonts w:hint="eastAsia" w:ascii="黑体" w:hAnsi="黑体" w:eastAsia="黑体" w:cs="黑体"/>
          <w:color w:val="000000"/>
          <w:sz w:val="22"/>
        </w:rPr>
        <w:t>系统漏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关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联</w:t>
      </w:r>
      <w:r>
        <w:rPr>
          <w:rFonts w:hint="eastAsia" w:ascii="黑体" w:hAnsi="黑体" w:eastAsia="黑体" w:cs="黑体"/>
          <w:color w:val="000000"/>
          <w:sz w:val="22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析</w:t>
      </w:r>
      <w:r>
        <w:rPr>
          <w:rFonts w:hint="eastAsia" w:ascii="黑体" w:hAnsi="黑体" w:eastAsia="黑体" w:cs="黑体"/>
          <w:color w:val="000000"/>
          <w:sz w:val="22"/>
        </w:rPr>
        <w:t>视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图</w:t>
      </w:r>
      <w:r>
        <w:rPr>
          <w:rFonts w:hint="eastAsia" w:ascii="黑体" w:hAnsi="黑体" w:eastAsia="黑体" w:cs="黑体"/>
          <w:color w:val="000000"/>
          <w:sz w:val="22"/>
        </w:rPr>
        <w:t>（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详</w:t>
      </w:r>
      <w:r>
        <w:rPr>
          <w:rFonts w:hint="eastAsia" w:ascii="黑体" w:hAnsi="黑体" w:eastAsia="黑体" w:cs="黑体"/>
          <w:color w:val="000000"/>
          <w:spacing w:val="56"/>
          <w:sz w:val="22"/>
        </w:rPr>
        <w:t>见</w:t>
      </w:r>
      <w:r>
        <w:rPr>
          <w:rFonts w:hint="eastAsia" w:ascii="黑体" w:hAnsi="黑体" w:eastAsia="黑体" w:cs="黑体"/>
          <w:color w:val="000000"/>
          <w:sz w:val="22"/>
        </w:rPr>
        <w:t>5.1.2.</w:t>
      </w:r>
      <w:r>
        <w:rPr>
          <w:rFonts w:hint="eastAsia" w:ascii="黑体" w:hAnsi="黑体" w:eastAsia="黑体" w:cs="黑体"/>
          <w:color w:val="000000"/>
          <w:spacing w:val="56"/>
          <w:sz w:val="22"/>
        </w:rPr>
        <w:t>1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0"/>
          <w:sz w:val="22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；</w:t>
      </w:r>
      <w:r>
        <w:rPr>
          <w:rFonts w:hint="eastAsia" w:ascii="黑体" w:hAnsi="黑体" w:eastAsia="黑体" w:cs="黑体"/>
          <w:color w:val="000000"/>
          <w:sz w:val="22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充</w:t>
      </w:r>
      <w:r>
        <w:rPr>
          <w:rFonts w:hint="eastAsia" w:ascii="黑体" w:hAnsi="黑体" w:eastAsia="黑体" w:cs="黑体"/>
          <w:color w:val="000000"/>
          <w:sz w:val="22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叉</w:t>
      </w:r>
      <w:r>
        <w:rPr>
          <w:rFonts w:hint="eastAsia" w:ascii="黑体" w:hAnsi="黑体" w:eastAsia="黑体" w:cs="黑体"/>
          <w:color w:val="000000"/>
          <w:sz w:val="22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描、</w:t>
      </w:r>
      <w:r>
        <w:rPr>
          <w:rFonts w:hint="eastAsia" w:ascii="黑体" w:hAnsi="黑体" w:eastAsia="黑体" w:cs="黑体"/>
          <w:color w:val="000000"/>
          <w:spacing w:val="-1"/>
          <w:sz w:val="22"/>
        </w:rPr>
        <w:t>E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X</w:t>
      </w:r>
      <w:r>
        <w:rPr>
          <w:rFonts w:hint="eastAsia" w:ascii="黑体" w:hAnsi="黑体" w:eastAsia="黑体" w:cs="黑体"/>
          <w:color w:val="000000"/>
          <w:spacing w:val="55"/>
          <w:sz w:val="22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验</w:t>
      </w:r>
      <w:r>
        <w:rPr>
          <w:rFonts w:hint="eastAsia" w:ascii="黑体" w:hAnsi="黑体" w:eastAsia="黑体" w:cs="黑体"/>
          <w:color w:val="000000"/>
          <w:sz w:val="22"/>
        </w:rPr>
        <w:t>证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V</w:t>
      </w:r>
      <w:r>
        <w:rPr>
          <w:rFonts w:hint="eastAsia" w:ascii="黑体" w:hAnsi="黑体" w:eastAsia="黑体" w:cs="黑体"/>
          <w:color w:val="000000"/>
          <w:sz w:val="22"/>
        </w:rPr>
        <w:t>E</w:t>
      </w:r>
      <w:r>
        <w:rPr>
          <w:rFonts w:hint="eastAsia" w:ascii="黑体" w:hAnsi="黑体" w:eastAsia="黑体" w:cs="黑体"/>
          <w:color w:val="000000"/>
          <w:spacing w:val="56"/>
          <w:sz w:val="22"/>
        </w:rPr>
        <w:t>X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利</w:t>
      </w:r>
      <w:r>
        <w:rPr>
          <w:rFonts w:hint="eastAsia" w:ascii="黑体" w:hAnsi="黑体" w:eastAsia="黑体" w:cs="黑体"/>
          <w:color w:val="000000"/>
          <w:sz w:val="22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交</w:t>
      </w:r>
      <w:r>
        <w:rPr>
          <w:rFonts w:hint="eastAsia" w:ascii="黑体" w:hAnsi="黑体" w:eastAsia="黑体" w:cs="黑体"/>
          <w:color w:val="000000"/>
          <w:sz w:val="22"/>
        </w:rPr>
        <w:t>换管</w:t>
      </w:r>
      <w:r>
        <w:rPr>
          <w:rFonts w:hint="eastAsia" w:ascii="黑体" w:hAnsi="黑体" w:eastAsia="黑体" w:cs="黑体"/>
          <w:color w:val="000000"/>
          <w:spacing w:val="-14"/>
          <w:sz w:val="22"/>
        </w:rPr>
        <w:t>理</w:t>
      </w:r>
      <w:r>
        <w:rPr>
          <w:rFonts w:hint="eastAsia" w:ascii="黑体" w:hAnsi="黑体" w:eastAsia="黑体" w:cs="黑体"/>
          <w:color w:val="000000"/>
          <w:sz w:val="22"/>
        </w:rPr>
        <w:t>（详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见</w:t>
      </w:r>
      <w:r>
        <w:rPr>
          <w:rFonts w:hint="eastAsia" w:ascii="黑体" w:hAnsi="黑体" w:eastAsia="黑体" w:cs="黑体"/>
          <w:color w:val="000000"/>
          <w:sz w:val="22"/>
        </w:rPr>
        <w:t>5.1.2.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3</w:t>
      </w:r>
      <w:r>
        <w:rPr>
          <w:rFonts w:hint="eastAsia" w:ascii="黑体" w:hAnsi="黑体" w:eastAsia="黑体" w:cs="黑体"/>
          <w:color w:val="000000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4"/>
          <w:sz w:val="22"/>
        </w:rPr>
        <w:t>）</w:t>
      </w:r>
      <w:r>
        <w:rPr>
          <w:rFonts w:hint="eastAsia" w:ascii="黑体" w:hAnsi="黑体" w:eastAsia="黑体" w:cs="黑体"/>
          <w:color w:val="000000"/>
          <w:spacing w:val="-10"/>
          <w:sz w:val="22"/>
        </w:rPr>
        <w:t>；</w:t>
      </w:r>
      <w:r>
        <w:rPr>
          <w:rFonts w:hint="eastAsia" w:ascii="黑体" w:hAnsi="黑体" w:eastAsia="黑体" w:cs="黑体"/>
          <w:color w:val="000000"/>
          <w:sz w:val="22"/>
        </w:rPr>
        <w:t>补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充</w:t>
      </w:r>
      <w:r>
        <w:rPr>
          <w:rFonts w:hint="eastAsia" w:ascii="黑体" w:hAnsi="黑体" w:eastAsia="黑体" w:cs="黑体"/>
          <w:color w:val="000000"/>
          <w:sz w:val="22"/>
        </w:rPr>
        <w:t>漏洞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概</w:t>
      </w:r>
      <w:r>
        <w:rPr>
          <w:rFonts w:hint="eastAsia" w:ascii="黑体" w:hAnsi="黑体" w:eastAsia="黑体" w:cs="黑体"/>
          <w:color w:val="000000"/>
          <w:sz w:val="22"/>
        </w:rPr>
        <w:t>念验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证</w:t>
      </w:r>
      <w:r>
        <w:rPr>
          <w:rFonts w:hint="eastAsia" w:ascii="黑体" w:hAnsi="黑体" w:eastAsia="黑体" w:cs="黑体"/>
          <w:color w:val="000000"/>
          <w:spacing w:val="-1"/>
          <w:sz w:val="22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O</w:t>
      </w:r>
      <w:r>
        <w:rPr>
          <w:rFonts w:hint="eastAsia" w:ascii="黑体" w:hAnsi="黑体" w:eastAsia="黑体" w:cs="黑体"/>
          <w:color w:val="000000"/>
          <w:spacing w:val="55"/>
          <w:sz w:val="22"/>
        </w:rPr>
        <w:t>C</w:t>
      </w:r>
      <w:r>
        <w:rPr>
          <w:rFonts w:hint="eastAsia" w:ascii="黑体" w:hAnsi="黑体" w:eastAsia="黑体" w:cs="黑体"/>
          <w:color w:val="000000"/>
          <w:sz w:val="22"/>
        </w:rPr>
        <w:t>插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件</w:t>
      </w:r>
      <w:r>
        <w:rPr>
          <w:rFonts w:hint="eastAsia" w:ascii="黑体" w:hAnsi="黑体" w:eastAsia="黑体" w:cs="黑体"/>
          <w:color w:val="000000"/>
          <w:sz w:val="22"/>
        </w:rPr>
        <w:t>管</w:t>
      </w:r>
      <w:r>
        <w:rPr>
          <w:rFonts w:hint="eastAsia" w:ascii="黑体" w:hAnsi="黑体" w:eastAsia="黑体" w:cs="黑体"/>
          <w:color w:val="000000"/>
          <w:spacing w:val="-10"/>
          <w:sz w:val="22"/>
        </w:rPr>
        <w:t>理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（</w:t>
      </w:r>
      <w:r>
        <w:rPr>
          <w:rFonts w:hint="eastAsia" w:ascii="黑体" w:hAnsi="黑体" w:eastAsia="黑体" w:cs="黑体"/>
          <w:color w:val="000000"/>
          <w:sz w:val="22"/>
        </w:rPr>
        <w:t>详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见</w:t>
      </w:r>
      <w:r>
        <w:rPr>
          <w:rFonts w:hint="eastAsia" w:ascii="黑体" w:hAnsi="黑体" w:eastAsia="黑体" w:cs="黑体"/>
          <w:color w:val="000000"/>
          <w:spacing w:val="1"/>
          <w:sz w:val="22"/>
        </w:rPr>
        <w:t>5.1.6.</w:t>
      </w:r>
      <w:r>
        <w:rPr>
          <w:rFonts w:hint="eastAsia" w:ascii="黑体" w:hAnsi="黑体" w:eastAsia="黑体" w:cs="黑体"/>
          <w:color w:val="000000"/>
          <w:spacing w:val="53"/>
          <w:sz w:val="22"/>
        </w:rPr>
        <w:t>5</w:t>
      </w:r>
      <w:r>
        <w:rPr>
          <w:rFonts w:hint="eastAsia" w:ascii="黑体" w:hAnsi="黑体" w:eastAsia="黑体" w:cs="黑体"/>
          <w:color w:val="000000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0"/>
          <w:sz w:val="22"/>
        </w:rPr>
        <w:t>）</w:t>
      </w:r>
      <w:r>
        <w:rPr>
          <w:rFonts w:hint="eastAsia" w:ascii="黑体" w:hAnsi="黑体" w:eastAsia="黑体" w:cs="黑体"/>
          <w:color w:val="000000"/>
          <w:spacing w:val="-12"/>
          <w:sz w:val="22"/>
        </w:rPr>
        <w:t>；</w:t>
      </w:r>
      <w:r>
        <w:rPr>
          <w:rFonts w:hint="eastAsia" w:ascii="黑体" w:hAnsi="黑体" w:eastAsia="黑体" w:cs="黑体"/>
          <w:color w:val="000000"/>
          <w:sz w:val="22"/>
        </w:rPr>
        <w:t>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是</w:t>
      </w:r>
      <w:r>
        <w:rPr>
          <w:rFonts w:hint="eastAsia" w:ascii="黑体" w:hAnsi="黑体" w:eastAsia="黑体" w:cs="黑体"/>
          <w:color w:val="000000"/>
          <w:sz w:val="22"/>
        </w:rPr>
        <w:t>提升漏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复</w:t>
      </w:r>
      <w:r>
        <w:rPr>
          <w:rFonts w:hint="eastAsia" w:ascii="黑体" w:hAnsi="黑体" w:eastAsia="黑体" w:cs="黑体"/>
          <w:color w:val="000000"/>
          <w:sz w:val="22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闭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环</w:t>
      </w:r>
      <w:r>
        <w:rPr>
          <w:rFonts w:hint="eastAsia" w:ascii="黑体" w:hAnsi="黑体" w:eastAsia="黑体" w:cs="黑体"/>
          <w:color w:val="000000"/>
          <w:sz w:val="22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置能</w:t>
      </w:r>
      <w:r>
        <w:rPr>
          <w:rFonts w:hint="eastAsia" w:ascii="黑体" w:hAnsi="黑体" w:eastAsia="黑体" w:cs="黑体"/>
          <w:color w:val="000000"/>
          <w:sz w:val="22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。</w:t>
      </w:r>
      <w:r>
        <w:rPr>
          <w:rFonts w:hint="eastAsia" w:ascii="黑体" w:hAnsi="黑体" w:eastAsia="黑体" w:cs="黑体"/>
          <w:color w:val="000000"/>
          <w:sz w:val="22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充漏</w:t>
      </w:r>
      <w:r>
        <w:rPr>
          <w:rFonts w:hint="eastAsia" w:ascii="黑体" w:hAnsi="黑体" w:eastAsia="黑体" w:cs="黑体"/>
          <w:color w:val="000000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修复</w:t>
      </w:r>
      <w:r>
        <w:rPr>
          <w:rFonts w:hint="eastAsia" w:ascii="黑体" w:hAnsi="黑体" w:eastAsia="黑体" w:cs="黑体"/>
          <w:color w:val="000000"/>
          <w:sz w:val="22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程</w:t>
      </w:r>
      <w:r>
        <w:rPr>
          <w:rFonts w:hint="eastAsia" w:ascii="黑体" w:hAnsi="黑体" w:eastAsia="黑体" w:cs="黑体"/>
          <w:color w:val="000000"/>
          <w:sz w:val="22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体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要</w:t>
      </w:r>
      <w:r>
        <w:rPr>
          <w:rFonts w:hint="eastAsia" w:ascii="黑体" w:hAnsi="黑体" w:eastAsia="黑体" w:cs="黑体"/>
          <w:color w:val="000000"/>
          <w:sz w:val="22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包</w:t>
      </w:r>
      <w:r>
        <w:rPr>
          <w:rFonts w:hint="eastAsia" w:ascii="黑体" w:hAnsi="黑体" w:eastAsia="黑体" w:cs="黑体"/>
          <w:color w:val="000000"/>
          <w:spacing w:val="58"/>
          <w:sz w:val="22"/>
        </w:rPr>
        <w:t>括</w:t>
      </w:r>
      <w:r>
        <w:rPr>
          <w:rFonts w:hint="eastAsia" w:ascii="黑体" w:hAnsi="黑体" w:eastAsia="黑体" w:cs="黑体"/>
          <w:color w:val="000000"/>
          <w:spacing w:val="0"/>
          <w:sz w:val="22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2"/>
        </w:rPr>
        <w:t>P</w:t>
      </w:r>
      <w:r>
        <w:rPr>
          <w:rFonts w:hint="eastAsia" w:ascii="黑体" w:hAnsi="黑体" w:eastAsia="黑体" w:cs="黑体"/>
          <w:color w:val="000000"/>
          <w:spacing w:val="55"/>
          <w:sz w:val="22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评</w:t>
      </w:r>
      <w:r>
        <w:rPr>
          <w:rFonts w:hint="eastAsia" w:ascii="黑体" w:hAnsi="黑体" w:eastAsia="黑体" w:cs="黑体"/>
          <w:color w:val="000000"/>
          <w:sz w:val="22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统漏</w:t>
      </w:r>
      <w:r>
        <w:rPr>
          <w:rFonts w:hint="eastAsia" w:ascii="黑体" w:hAnsi="黑体" w:eastAsia="黑体" w:cs="黑体"/>
          <w:color w:val="000000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修</w:t>
      </w:r>
      <w:r>
        <w:rPr>
          <w:rFonts w:hint="eastAsia" w:ascii="黑体" w:hAnsi="黑体" w:eastAsia="黑体" w:cs="黑体"/>
          <w:color w:val="000000"/>
          <w:sz w:val="22"/>
        </w:rPr>
        <w:t>复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案</w:t>
      </w:r>
      <w:r>
        <w:rPr>
          <w:rFonts w:hint="eastAsia" w:ascii="黑体" w:hAnsi="黑体" w:eastAsia="黑体" w:cs="黑体"/>
          <w:color w:val="000000"/>
          <w:sz w:val="22"/>
        </w:rPr>
        <w:t>归档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等</w:t>
      </w:r>
      <w:r>
        <w:rPr>
          <w:rFonts w:hint="eastAsia" w:ascii="黑体" w:hAnsi="黑体" w:eastAsia="黑体" w:cs="黑体"/>
          <w:color w:val="000000"/>
          <w:sz w:val="22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能</w:t>
      </w:r>
      <w:r>
        <w:rPr>
          <w:rFonts w:hint="eastAsia" w:ascii="黑体" w:hAnsi="黑体" w:eastAsia="黑体" w:cs="黑体"/>
          <w:color w:val="000000"/>
          <w:sz w:val="22"/>
        </w:rPr>
        <w:t>（详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见</w:t>
      </w:r>
      <w:r>
        <w:rPr>
          <w:rFonts w:hint="eastAsia" w:ascii="黑体" w:hAnsi="黑体" w:eastAsia="黑体" w:cs="黑体"/>
          <w:color w:val="000000"/>
          <w:sz w:val="22"/>
        </w:rPr>
        <w:t>5.1.3.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1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2"/>
          <w:sz w:val="22"/>
        </w:rPr>
        <w:t>）</w:t>
      </w:r>
      <w:r>
        <w:rPr>
          <w:rFonts w:hint="eastAsia" w:ascii="黑体" w:hAnsi="黑体" w:eastAsia="黑体" w:cs="黑体"/>
          <w:color w:val="000000"/>
          <w:sz w:val="22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补</w:t>
      </w:r>
      <w:r>
        <w:rPr>
          <w:rFonts w:hint="eastAsia" w:ascii="黑体" w:hAnsi="黑体" w:eastAsia="黑体" w:cs="黑体"/>
          <w:color w:val="000000"/>
          <w:sz w:val="22"/>
        </w:rPr>
        <w:t>充漏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闭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环</w:t>
      </w:r>
      <w:r>
        <w:rPr>
          <w:rFonts w:hint="eastAsia" w:ascii="黑体" w:hAnsi="黑体" w:eastAsia="黑体" w:cs="黑体"/>
          <w:color w:val="000000"/>
          <w:sz w:val="22"/>
        </w:rPr>
        <w:t>处置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技</w:t>
      </w:r>
      <w:r>
        <w:rPr>
          <w:rFonts w:hint="eastAsia" w:ascii="黑体" w:hAnsi="黑体" w:eastAsia="黑体" w:cs="黑体"/>
          <w:color w:val="000000"/>
          <w:sz w:val="22"/>
        </w:rPr>
        <w:t>术要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求</w:t>
      </w:r>
      <w:r>
        <w:rPr>
          <w:rFonts w:hint="eastAsia" w:ascii="黑体" w:hAnsi="黑体" w:eastAsia="黑体" w:cs="黑体"/>
          <w:color w:val="000000"/>
          <w:sz w:val="22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详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见</w:t>
      </w:r>
      <w:r>
        <w:rPr>
          <w:rFonts w:hint="eastAsia" w:ascii="黑体" w:hAnsi="黑体" w:eastAsia="黑体" w:cs="黑体"/>
          <w:color w:val="000000"/>
          <w:spacing w:val="1"/>
          <w:sz w:val="22"/>
        </w:rPr>
        <w:t>5.1.3.</w:t>
      </w:r>
      <w:r>
        <w:rPr>
          <w:rFonts w:hint="eastAsia" w:ascii="黑体" w:hAnsi="黑体" w:eastAsia="黑体" w:cs="黑体"/>
          <w:color w:val="000000"/>
          <w:spacing w:val="53"/>
          <w:sz w:val="22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08"/>
          <w:sz w:val="22"/>
        </w:rPr>
        <w:t>）</w:t>
      </w:r>
      <w:r>
        <w:rPr>
          <w:rFonts w:hint="eastAsia" w:ascii="黑体" w:hAnsi="黑体" w:eastAsia="黑体" w:cs="黑体"/>
          <w:color w:val="000000"/>
          <w:sz w:val="22"/>
        </w:rPr>
        <w:t>。三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是引</w:t>
      </w:r>
      <w:r>
        <w:rPr>
          <w:rFonts w:hint="eastAsia" w:ascii="黑体" w:hAnsi="黑体" w:eastAsia="黑体" w:cs="黑体"/>
          <w:color w:val="000000"/>
          <w:sz w:val="22"/>
        </w:rPr>
        <w:t>入漏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管</w:t>
      </w:r>
      <w:r>
        <w:rPr>
          <w:rFonts w:hint="eastAsia" w:ascii="黑体" w:hAnsi="黑体" w:eastAsia="黑体" w:cs="黑体"/>
          <w:color w:val="000000"/>
          <w:sz w:val="22"/>
        </w:rPr>
        <w:t>台账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和</w:t>
      </w:r>
      <w:r>
        <w:rPr>
          <w:rFonts w:hint="eastAsia" w:ascii="黑体" w:hAnsi="黑体" w:eastAsia="黑体" w:cs="黑体"/>
          <w:color w:val="000000"/>
          <w:sz w:val="22"/>
        </w:rPr>
        <w:t>自动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化</w:t>
      </w:r>
      <w:r>
        <w:rPr>
          <w:rFonts w:hint="eastAsia" w:ascii="黑体" w:hAnsi="黑体" w:eastAsia="黑体" w:cs="黑体"/>
          <w:color w:val="000000"/>
          <w:sz w:val="22"/>
        </w:rPr>
        <w:t>联动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机</w:t>
      </w:r>
      <w:r>
        <w:rPr>
          <w:rFonts w:hint="eastAsia" w:ascii="黑体" w:hAnsi="黑体" w:eastAsia="黑体" w:cs="黑体"/>
          <w:color w:val="000000"/>
          <w:sz w:val="22"/>
        </w:rPr>
        <w:t>制</w:t>
      </w:r>
      <w:r>
        <w:rPr>
          <w:rFonts w:hint="eastAsia" w:ascii="黑体" w:hAnsi="黑体" w:eastAsia="黑体" w:cs="黑体"/>
          <w:color w:val="000000"/>
          <w:spacing w:val="-18"/>
          <w:sz w:val="22"/>
        </w:rPr>
        <w:t>。</w:t>
      </w:r>
      <w:r>
        <w:rPr>
          <w:rFonts w:hint="eastAsia" w:ascii="黑体" w:hAnsi="黑体" w:eastAsia="黑体" w:cs="黑体"/>
          <w:color w:val="000000"/>
          <w:sz w:val="22"/>
        </w:rPr>
        <w:t>增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加</w:t>
      </w:r>
      <w:r>
        <w:rPr>
          <w:rFonts w:hint="eastAsia" w:ascii="黑体" w:hAnsi="黑体" w:eastAsia="黑体" w:cs="黑体"/>
          <w:color w:val="000000"/>
          <w:sz w:val="22"/>
        </w:rPr>
        <w:t>漏管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台</w:t>
      </w:r>
      <w:r>
        <w:rPr>
          <w:rFonts w:hint="eastAsia" w:ascii="黑体" w:hAnsi="黑体" w:eastAsia="黑体" w:cs="黑体"/>
          <w:color w:val="000000"/>
          <w:sz w:val="22"/>
        </w:rPr>
        <w:t>账管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理</w:t>
      </w:r>
      <w:r>
        <w:rPr>
          <w:rFonts w:hint="eastAsia" w:ascii="黑体" w:hAnsi="黑体" w:eastAsia="黑体" w:cs="黑体"/>
          <w:color w:val="000000"/>
          <w:spacing w:val="-18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靶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标</w:t>
      </w:r>
      <w:r>
        <w:rPr>
          <w:rFonts w:hint="eastAsia" w:ascii="黑体" w:hAnsi="黑体" w:eastAsia="黑体" w:cs="黑体"/>
          <w:color w:val="000000"/>
          <w:sz w:val="22"/>
        </w:rPr>
        <w:t>资产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管</w:t>
      </w:r>
      <w:r>
        <w:rPr>
          <w:rFonts w:hint="eastAsia" w:ascii="黑体" w:hAnsi="黑体" w:eastAsia="黑体" w:cs="黑体"/>
          <w:color w:val="000000"/>
          <w:sz w:val="22"/>
        </w:rPr>
        <w:t>理</w:t>
      </w:r>
      <w:r>
        <w:rPr>
          <w:rFonts w:hint="eastAsia" w:ascii="黑体" w:hAnsi="黑体" w:eastAsia="黑体" w:cs="黑体"/>
          <w:color w:val="000000"/>
          <w:spacing w:val="-20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针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对</w:t>
      </w:r>
      <w:r>
        <w:rPr>
          <w:rFonts w:hint="eastAsia" w:ascii="黑体" w:hAnsi="黑体" w:eastAsia="黑体" w:cs="黑体"/>
          <w:color w:val="000000"/>
          <w:sz w:val="22"/>
        </w:rPr>
        <w:t>细分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管理</w:t>
      </w:r>
      <w:r>
        <w:rPr>
          <w:rFonts w:hint="eastAsia" w:ascii="黑体" w:hAnsi="黑体" w:eastAsia="黑体" w:cs="黑体"/>
          <w:color w:val="000000"/>
          <w:sz w:val="22"/>
        </w:rPr>
        <w:t>类型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全</w:t>
      </w:r>
      <w:r>
        <w:rPr>
          <w:rFonts w:hint="eastAsia" w:ascii="黑体" w:hAnsi="黑体" w:eastAsia="黑体" w:cs="黑体"/>
          <w:color w:val="000000"/>
          <w:sz w:val="22"/>
        </w:rPr>
        <w:t>面要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求</w:t>
      </w:r>
      <w:r>
        <w:rPr>
          <w:rFonts w:hint="eastAsia" w:ascii="黑体" w:hAnsi="黑体" w:eastAsia="黑体" w:cs="黑体"/>
          <w:color w:val="000000"/>
          <w:sz w:val="22"/>
        </w:rPr>
        <w:t>平台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线</w:t>
      </w:r>
      <w:r>
        <w:rPr>
          <w:rFonts w:hint="eastAsia" w:ascii="黑体" w:hAnsi="黑体" w:eastAsia="黑体" w:cs="黑体"/>
          <w:color w:val="000000"/>
          <w:sz w:val="22"/>
        </w:rPr>
        <w:t>上留痕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（</w:t>
      </w:r>
      <w:r>
        <w:rPr>
          <w:rFonts w:hint="eastAsia" w:ascii="黑体" w:hAnsi="黑体" w:eastAsia="黑体" w:cs="黑体"/>
          <w:color w:val="000000"/>
          <w:sz w:val="22"/>
        </w:rPr>
        <w:t>详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见</w:t>
      </w:r>
      <w:r>
        <w:rPr>
          <w:rFonts w:hint="eastAsia" w:ascii="黑体" w:hAnsi="黑体" w:eastAsia="黑体" w:cs="黑体"/>
          <w:color w:val="000000"/>
          <w:sz w:val="22"/>
        </w:rPr>
        <w:t>5.1.4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、</w:t>
      </w:r>
      <w:r>
        <w:rPr>
          <w:rFonts w:hint="eastAsia" w:ascii="黑体" w:hAnsi="黑体" w:eastAsia="黑体" w:cs="黑体"/>
          <w:color w:val="000000"/>
          <w:sz w:val="22"/>
        </w:rPr>
        <w:t>5.1.7.</w:t>
      </w:r>
      <w:r>
        <w:rPr>
          <w:rFonts w:hint="eastAsia" w:ascii="黑体" w:hAnsi="黑体" w:eastAsia="黑体" w:cs="黑体"/>
          <w:color w:val="000000"/>
          <w:spacing w:val="52"/>
          <w:sz w:val="22"/>
        </w:rPr>
        <w:t>2</w:t>
      </w:r>
      <w:r>
        <w:rPr>
          <w:rFonts w:hint="eastAsia" w:ascii="黑体" w:hAnsi="黑体" w:eastAsia="黑体" w:cs="黑体"/>
          <w:color w:val="000000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0"/>
          <w:sz w:val="22"/>
        </w:rPr>
        <w:t>）</w:t>
      </w:r>
      <w:r>
        <w:rPr>
          <w:rFonts w:hint="eastAsia" w:ascii="黑体" w:hAnsi="黑体" w:eastAsia="黑体" w:cs="黑体"/>
          <w:color w:val="000000"/>
          <w:sz w:val="22"/>
        </w:rPr>
        <w:t>。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增</w:t>
      </w:r>
      <w:r>
        <w:rPr>
          <w:rFonts w:hint="eastAsia" w:ascii="黑体" w:hAnsi="黑体" w:eastAsia="黑体" w:cs="黑体"/>
          <w:color w:val="000000"/>
          <w:sz w:val="22"/>
        </w:rPr>
        <w:t>加自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动</w:t>
      </w:r>
      <w:r>
        <w:rPr>
          <w:rFonts w:hint="eastAsia" w:ascii="黑体" w:hAnsi="黑体" w:eastAsia="黑体" w:cs="黑体"/>
          <w:color w:val="000000"/>
          <w:sz w:val="22"/>
        </w:rPr>
        <w:t>化联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动</w:t>
      </w:r>
      <w:r>
        <w:rPr>
          <w:rFonts w:hint="eastAsia" w:ascii="黑体" w:hAnsi="黑体" w:eastAsia="黑体" w:cs="黑体"/>
          <w:color w:val="000000"/>
          <w:sz w:val="22"/>
        </w:rPr>
        <w:t>要求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通过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扫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集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管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级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联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任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及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实时监控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机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制来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保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排</w:t>
      </w:r>
      <w:r>
        <w:rPr>
          <w:rFonts w:hint="eastAsia" w:ascii="黑体" w:hAnsi="黑体" w:eastAsia="黑体" w:cs="黑体"/>
          <w:color w:val="000000"/>
          <w:spacing w:val="6"/>
          <w:sz w:val="22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果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2"/>
        </w:rPr>
        <w:t>整真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实</w:t>
      </w:r>
      <w:r>
        <w:rPr>
          <w:rFonts w:hint="eastAsia" w:ascii="黑体" w:hAnsi="黑体" w:eastAsia="黑体" w:cs="黑体"/>
          <w:color w:val="000000"/>
          <w:sz w:val="22"/>
        </w:rPr>
        <w:t>性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（详</w:t>
      </w:r>
      <w:r>
        <w:rPr>
          <w:rFonts w:hint="eastAsia" w:ascii="黑体" w:hAnsi="黑体" w:eastAsia="黑体" w:cs="黑体"/>
          <w:color w:val="000000"/>
          <w:spacing w:val="56"/>
          <w:sz w:val="22"/>
        </w:rPr>
        <w:t>见</w:t>
      </w:r>
      <w:r>
        <w:rPr>
          <w:rFonts w:hint="eastAsia" w:ascii="黑体" w:hAnsi="黑体" w:eastAsia="黑体" w:cs="黑体"/>
          <w:color w:val="000000"/>
          <w:sz w:val="22"/>
        </w:rPr>
        <w:t>5.1.</w:t>
      </w:r>
      <w:r>
        <w:rPr>
          <w:rFonts w:hint="eastAsia" w:ascii="黑体" w:hAnsi="黑体" w:eastAsia="黑体" w:cs="黑体"/>
          <w:color w:val="000000"/>
          <w:spacing w:val="54"/>
          <w:sz w:val="22"/>
        </w:rPr>
        <w:t>9</w:t>
      </w:r>
      <w:r>
        <w:rPr>
          <w:rFonts w:hint="eastAsia" w:ascii="黑体" w:hAnsi="黑体" w:eastAsia="黑体" w:cs="黑体"/>
          <w:color w:val="000000"/>
          <w:sz w:val="22"/>
        </w:rPr>
        <w:t>节</w:t>
      </w:r>
      <w:r>
        <w:rPr>
          <w:rFonts w:hint="eastAsia" w:ascii="黑体" w:hAnsi="黑体" w:eastAsia="黑体" w:cs="黑体"/>
          <w:color w:val="000000"/>
          <w:spacing w:val="-112"/>
          <w:sz w:val="22"/>
        </w:rPr>
        <w:t>）</w:t>
      </w:r>
      <w:r>
        <w:rPr>
          <w:rFonts w:hint="eastAsia" w:ascii="黑体" w:hAnsi="黑体" w:eastAsia="黑体" w:cs="黑体"/>
          <w:color w:val="000000"/>
          <w:sz w:val="22"/>
        </w:rPr>
        <w:t>。</w:t>
      </w:r>
    </w:p>
    <w:p w14:paraId="7E560A3F">
      <w:pPr>
        <w:widowControl/>
        <w:autoSpaceDE w:val="0"/>
        <w:autoSpaceDN w:val="0"/>
        <w:spacing w:before="0" w:after="0" w:line="396" w:lineRule="exact"/>
        <w:ind w:left="360" w:right="288" w:firstLine="44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按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照</w:t>
      </w:r>
      <w:r>
        <w:rPr>
          <w:rFonts w:hint="eastAsia" w:ascii="黑体" w:hAnsi="黑体" w:eastAsia="黑体" w:cs="黑体"/>
          <w:color w:val="000000"/>
          <w:sz w:val="22"/>
        </w:rPr>
        <w:t>修订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规</w:t>
      </w:r>
      <w:r>
        <w:rPr>
          <w:rFonts w:hint="eastAsia" w:ascii="黑体" w:hAnsi="黑体" w:eastAsia="黑体" w:cs="黑体"/>
          <w:color w:val="000000"/>
          <w:sz w:val="22"/>
        </w:rPr>
        <w:t>范漏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管</w:t>
      </w:r>
      <w:r>
        <w:rPr>
          <w:rFonts w:hint="eastAsia" w:ascii="黑体" w:hAnsi="黑体" w:eastAsia="黑体" w:cs="黑体"/>
          <w:color w:val="000000"/>
          <w:sz w:val="22"/>
        </w:rPr>
        <w:t>平台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进</w:t>
      </w:r>
      <w:r>
        <w:rPr>
          <w:rFonts w:hint="eastAsia" w:ascii="黑体" w:hAnsi="黑体" w:eastAsia="黑体" w:cs="黑体"/>
          <w:color w:val="000000"/>
          <w:sz w:val="22"/>
        </w:rPr>
        <w:t>行更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新</w:t>
      </w:r>
      <w:r>
        <w:rPr>
          <w:rFonts w:hint="eastAsia" w:ascii="黑体" w:hAnsi="黑体" w:eastAsia="黑体" w:cs="黑体"/>
          <w:color w:val="000000"/>
          <w:sz w:val="22"/>
        </w:rPr>
        <w:t>后，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预</w:t>
      </w:r>
      <w:r>
        <w:rPr>
          <w:rFonts w:hint="eastAsia" w:ascii="黑体" w:hAnsi="黑体" w:eastAsia="黑体" w:cs="黑体"/>
          <w:color w:val="000000"/>
          <w:sz w:val="22"/>
        </w:rPr>
        <w:t>期实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现</w:t>
      </w:r>
      <w:r>
        <w:rPr>
          <w:rFonts w:hint="eastAsia" w:ascii="黑体" w:hAnsi="黑体" w:eastAsia="黑体" w:cs="黑体"/>
          <w:color w:val="000000"/>
          <w:sz w:val="22"/>
        </w:rPr>
        <w:t>效果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：</w:t>
      </w:r>
      <w:r>
        <w:rPr>
          <w:rFonts w:hint="eastAsia" w:ascii="黑体" w:hAnsi="黑体" w:eastAsia="黑体" w:cs="黑体"/>
          <w:color w:val="000000"/>
          <w:sz w:val="22"/>
        </w:rPr>
        <w:t>一是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洞排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查</w:t>
      </w:r>
      <w:r>
        <w:rPr>
          <w:rFonts w:hint="eastAsia" w:ascii="黑体" w:hAnsi="黑体" w:eastAsia="黑体" w:cs="黑体"/>
          <w:color w:val="000000"/>
          <w:sz w:val="22"/>
        </w:rPr>
        <w:t>准确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率</w:t>
      </w:r>
      <w:r>
        <w:rPr>
          <w:rFonts w:hint="eastAsia" w:ascii="黑体" w:hAnsi="黑体" w:eastAsia="黑体" w:cs="黑体"/>
          <w:color w:val="000000"/>
          <w:sz w:val="22"/>
        </w:rPr>
        <w:t>、效率、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全面</w:t>
      </w:r>
      <w:r>
        <w:rPr>
          <w:rFonts w:hint="eastAsia" w:ascii="黑体" w:hAnsi="黑体" w:eastAsia="黑体" w:cs="黑体"/>
          <w:color w:val="000000"/>
          <w:sz w:val="22"/>
        </w:rPr>
        <w:t>性综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合</w:t>
      </w:r>
      <w:r>
        <w:rPr>
          <w:rFonts w:hint="eastAsia" w:ascii="黑体" w:hAnsi="黑体" w:eastAsia="黑体" w:cs="黑体"/>
          <w:color w:val="000000"/>
          <w:sz w:val="22"/>
        </w:rPr>
        <w:t>提升</w:t>
      </w:r>
      <w:r>
        <w:rPr>
          <w:rFonts w:hint="eastAsia" w:ascii="黑体" w:hAnsi="黑体" w:eastAsia="黑体" w:cs="黑体"/>
          <w:color w:val="000000"/>
          <w:spacing w:val="-6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基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于</w:t>
      </w:r>
      <w:r>
        <w:rPr>
          <w:rFonts w:hint="eastAsia" w:ascii="黑体" w:hAnsi="黑体" w:eastAsia="黑体" w:cs="黑体"/>
          <w:color w:val="000000"/>
          <w:sz w:val="22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C</w:t>
      </w:r>
      <w:r>
        <w:rPr>
          <w:rFonts w:hint="eastAsia" w:ascii="黑体" w:hAnsi="黑体" w:eastAsia="黑体" w:cs="黑体"/>
          <w:color w:val="000000"/>
          <w:sz w:val="22"/>
        </w:rPr>
        <w:t>的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专</w:t>
      </w:r>
      <w:r>
        <w:rPr>
          <w:rFonts w:hint="eastAsia" w:ascii="黑体" w:hAnsi="黑体" w:eastAsia="黑体" w:cs="黑体"/>
          <w:color w:val="000000"/>
          <w:sz w:val="22"/>
        </w:rPr>
        <w:t>项漏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洞</w:t>
      </w:r>
      <w:r>
        <w:rPr>
          <w:rFonts w:hint="eastAsia" w:ascii="黑体" w:hAnsi="黑体" w:eastAsia="黑体" w:cs="黑体"/>
          <w:color w:val="000000"/>
          <w:sz w:val="22"/>
        </w:rPr>
        <w:t>排查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任</w:t>
      </w:r>
      <w:r>
        <w:rPr>
          <w:rFonts w:hint="eastAsia" w:ascii="黑体" w:hAnsi="黑体" w:eastAsia="黑体" w:cs="黑体"/>
          <w:color w:val="000000"/>
          <w:sz w:val="22"/>
        </w:rPr>
        <w:t>务准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确</w:t>
      </w:r>
      <w:r>
        <w:rPr>
          <w:rFonts w:hint="eastAsia" w:ascii="黑体" w:hAnsi="黑体" w:eastAsia="黑体" w:cs="黑体"/>
          <w:color w:val="000000"/>
          <w:sz w:val="22"/>
        </w:rPr>
        <w:t>率提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升</w:t>
      </w:r>
      <w:r>
        <w:rPr>
          <w:rFonts w:hint="eastAsia" w:ascii="黑体" w:hAnsi="黑体" w:eastAsia="黑体" w:cs="黑体"/>
          <w:color w:val="000000"/>
          <w:sz w:val="22"/>
        </w:rPr>
        <w:t>至90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%</w:t>
      </w:r>
      <w:r>
        <w:rPr>
          <w:rFonts w:hint="eastAsia" w:ascii="黑体" w:hAnsi="黑体" w:eastAsia="黑体" w:cs="黑体"/>
          <w:color w:val="000000"/>
          <w:sz w:val="22"/>
        </w:rPr>
        <w:t>以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上。</w:t>
      </w:r>
      <w:r>
        <w:rPr>
          <w:rFonts w:hint="eastAsia" w:ascii="黑体" w:hAnsi="黑体" w:eastAsia="黑体" w:cs="黑体"/>
          <w:color w:val="000000"/>
          <w:sz w:val="22"/>
        </w:rPr>
        <w:t>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是</w:t>
      </w:r>
      <w:r>
        <w:rPr>
          <w:rFonts w:hint="eastAsia" w:ascii="黑体" w:hAnsi="黑体" w:eastAsia="黑体" w:cs="黑体"/>
          <w:color w:val="000000"/>
          <w:sz w:val="22"/>
        </w:rPr>
        <w:t>强化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洞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修复</w:t>
      </w:r>
      <w:r>
        <w:rPr>
          <w:rFonts w:hint="eastAsia" w:ascii="黑体" w:hAnsi="黑体" w:eastAsia="黑体" w:cs="黑体"/>
          <w:color w:val="000000"/>
          <w:sz w:val="22"/>
        </w:rPr>
        <w:t>闭环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能</w:t>
      </w:r>
      <w:r>
        <w:rPr>
          <w:rFonts w:hint="eastAsia" w:ascii="黑体" w:hAnsi="黑体" w:eastAsia="黑体" w:cs="黑体"/>
          <w:color w:val="000000"/>
          <w:sz w:val="22"/>
        </w:rPr>
        <w:t>力</w:t>
      </w:r>
      <w:r>
        <w:rPr>
          <w:rFonts w:hint="eastAsia" w:ascii="黑体" w:hAnsi="黑体" w:eastAsia="黑体" w:cs="黑体"/>
          <w:color w:val="000000"/>
          <w:spacing w:val="-20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从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攻</w:t>
      </w:r>
      <w:r>
        <w:rPr>
          <w:rFonts w:hint="eastAsia" w:ascii="黑体" w:hAnsi="黑体" w:eastAsia="黑体" w:cs="黑体"/>
          <w:color w:val="000000"/>
          <w:sz w:val="22"/>
        </w:rPr>
        <w:t>击者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视</w:t>
      </w:r>
      <w:r>
        <w:rPr>
          <w:rFonts w:hint="eastAsia" w:ascii="黑体" w:hAnsi="黑体" w:eastAsia="黑体" w:cs="黑体"/>
          <w:color w:val="000000"/>
          <w:sz w:val="22"/>
        </w:rPr>
        <w:t>角验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证</w:t>
      </w:r>
      <w:r>
        <w:rPr>
          <w:rFonts w:hint="eastAsia" w:ascii="黑体" w:hAnsi="黑体" w:eastAsia="黑体" w:cs="黑体"/>
          <w:color w:val="000000"/>
          <w:sz w:val="22"/>
        </w:rPr>
        <w:t>修复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加</w:t>
      </w:r>
      <w:r>
        <w:rPr>
          <w:rFonts w:hint="eastAsia" w:ascii="黑体" w:hAnsi="黑体" w:eastAsia="黑体" w:cs="黑体"/>
          <w:color w:val="000000"/>
          <w:sz w:val="22"/>
        </w:rPr>
        <w:t>固效</w:t>
      </w:r>
      <w:r>
        <w:rPr>
          <w:rFonts w:hint="eastAsia" w:ascii="黑体" w:hAnsi="黑体" w:eastAsia="黑体" w:cs="黑体"/>
          <w:color w:val="000000"/>
          <w:spacing w:val="-4"/>
          <w:sz w:val="22"/>
        </w:rPr>
        <w:t>果</w:t>
      </w:r>
      <w:r>
        <w:rPr>
          <w:rFonts w:hint="eastAsia" w:ascii="黑体" w:hAnsi="黑体" w:eastAsia="黑体" w:cs="黑体"/>
          <w:color w:val="000000"/>
          <w:spacing w:val="-18"/>
          <w:sz w:val="22"/>
        </w:rPr>
        <w:t>。</w:t>
      </w:r>
      <w:r>
        <w:rPr>
          <w:rFonts w:hint="eastAsia" w:ascii="黑体" w:hAnsi="黑体" w:eastAsia="黑体" w:cs="黑体"/>
          <w:color w:val="000000"/>
          <w:sz w:val="22"/>
        </w:rPr>
        <w:t>三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是</w:t>
      </w:r>
      <w:r>
        <w:rPr>
          <w:rFonts w:hint="eastAsia" w:ascii="黑体" w:hAnsi="黑体" w:eastAsia="黑体" w:cs="黑体"/>
          <w:color w:val="000000"/>
          <w:sz w:val="22"/>
        </w:rPr>
        <w:t>提升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漏</w:t>
      </w:r>
      <w:r>
        <w:rPr>
          <w:rFonts w:hint="eastAsia" w:ascii="黑体" w:hAnsi="黑体" w:eastAsia="黑体" w:cs="黑体"/>
          <w:color w:val="000000"/>
          <w:sz w:val="22"/>
        </w:rPr>
        <w:t>管精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细</w:t>
      </w:r>
      <w:r>
        <w:rPr>
          <w:rFonts w:hint="eastAsia" w:ascii="黑体" w:hAnsi="黑体" w:eastAsia="黑体" w:cs="黑体"/>
          <w:color w:val="000000"/>
          <w:sz w:val="22"/>
        </w:rPr>
        <w:t>化运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营</w:t>
      </w:r>
      <w:r>
        <w:rPr>
          <w:rFonts w:hint="eastAsia" w:ascii="黑体" w:hAnsi="黑体" w:eastAsia="黑体" w:cs="黑体"/>
          <w:color w:val="000000"/>
          <w:sz w:val="22"/>
        </w:rPr>
        <w:t>能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力</w:t>
      </w:r>
      <w:r>
        <w:rPr>
          <w:rFonts w:hint="eastAsia" w:ascii="黑体" w:hAnsi="黑体" w:eastAsia="黑体" w:cs="黑体"/>
          <w:color w:val="000000"/>
          <w:spacing w:val="-20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实现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部企</w:t>
      </w:r>
      <w:r>
        <w:rPr>
          <w:rFonts w:hint="eastAsia" w:ascii="黑体" w:hAnsi="黑体" w:eastAsia="黑体" w:cs="黑体"/>
          <w:color w:val="000000"/>
          <w:sz w:val="22"/>
        </w:rPr>
        <w:t>端到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端</w:t>
      </w:r>
      <w:r>
        <w:rPr>
          <w:rFonts w:hint="eastAsia" w:ascii="黑体" w:hAnsi="黑体" w:eastAsia="黑体" w:cs="黑体"/>
          <w:color w:val="000000"/>
          <w:sz w:val="22"/>
        </w:rPr>
        <w:t>全自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动</w:t>
      </w:r>
      <w:r>
        <w:rPr>
          <w:rFonts w:hint="eastAsia" w:ascii="黑体" w:hAnsi="黑体" w:eastAsia="黑体" w:cs="黑体"/>
          <w:color w:val="000000"/>
          <w:sz w:val="22"/>
        </w:rPr>
        <w:t>漏洞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排</w:t>
      </w:r>
      <w:r>
        <w:rPr>
          <w:rFonts w:hint="eastAsia" w:ascii="黑体" w:hAnsi="黑体" w:eastAsia="黑体" w:cs="黑体"/>
          <w:color w:val="000000"/>
          <w:sz w:val="22"/>
        </w:rPr>
        <w:t>查和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结</w:t>
      </w:r>
      <w:r>
        <w:rPr>
          <w:rFonts w:hint="eastAsia" w:ascii="黑体" w:hAnsi="黑体" w:eastAsia="黑体" w:cs="黑体"/>
          <w:color w:val="000000"/>
          <w:sz w:val="22"/>
        </w:rPr>
        <w:t>果上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报</w:t>
      </w:r>
      <w:r>
        <w:rPr>
          <w:rFonts w:hint="eastAsia" w:ascii="黑体" w:hAnsi="黑体" w:eastAsia="黑体" w:cs="黑体"/>
          <w:color w:val="000000"/>
          <w:sz w:val="22"/>
        </w:rPr>
        <w:t>。</w:t>
      </w:r>
    </w:p>
    <w:p w14:paraId="6EC8F951">
      <w:pPr>
        <w:widowControl/>
        <w:autoSpaceDE w:val="0"/>
        <w:autoSpaceDN w:val="0"/>
        <w:spacing w:before="0" w:after="0" w:line="400" w:lineRule="exact"/>
        <w:ind w:left="360" w:right="346" w:firstLine="44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注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意</w:t>
      </w:r>
      <w:r>
        <w:rPr>
          <w:rFonts w:hint="eastAsia" w:ascii="黑体" w:hAnsi="黑体" w:eastAsia="黑体" w:cs="黑体"/>
          <w:color w:val="000000"/>
          <w:sz w:val="22"/>
        </w:rPr>
        <w:t>事项</w:t>
      </w:r>
      <w:r>
        <w:rPr>
          <w:rFonts w:hint="eastAsia" w:ascii="黑体" w:hAnsi="黑体" w:eastAsia="黑体" w:cs="黑体"/>
          <w:color w:val="000000"/>
          <w:spacing w:val="-30"/>
          <w:sz w:val="22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本规</w:t>
      </w:r>
      <w:r>
        <w:rPr>
          <w:rFonts w:hint="eastAsia" w:ascii="黑体" w:hAnsi="黑体" w:eastAsia="黑体" w:cs="黑体"/>
          <w:color w:val="000000"/>
          <w:sz w:val="22"/>
        </w:rPr>
        <w:t>范用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于</w:t>
      </w:r>
      <w:r>
        <w:rPr>
          <w:rFonts w:hint="eastAsia" w:ascii="黑体" w:hAnsi="黑体" w:eastAsia="黑体" w:cs="黑体"/>
          <w:color w:val="000000"/>
          <w:sz w:val="22"/>
        </w:rPr>
        <w:t>指导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开</w:t>
      </w:r>
      <w:r>
        <w:rPr>
          <w:rFonts w:hint="eastAsia" w:ascii="黑体" w:hAnsi="黑体" w:eastAsia="黑体" w:cs="黑体"/>
          <w:color w:val="000000"/>
          <w:sz w:val="22"/>
        </w:rPr>
        <w:t>展行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业</w:t>
      </w:r>
      <w:r>
        <w:rPr>
          <w:rFonts w:hint="eastAsia" w:ascii="黑体" w:hAnsi="黑体" w:eastAsia="黑体" w:cs="黑体"/>
          <w:color w:val="000000"/>
          <w:sz w:val="22"/>
        </w:rPr>
        <w:t>网络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安</w:t>
      </w:r>
      <w:r>
        <w:rPr>
          <w:rFonts w:hint="eastAsia" w:ascii="黑体" w:hAnsi="黑体" w:eastAsia="黑体" w:cs="黑体"/>
          <w:color w:val="000000"/>
          <w:sz w:val="22"/>
        </w:rPr>
        <w:t>全技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术</w:t>
      </w:r>
      <w:r>
        <w:rPr>
          <w:rFonts w:hint="eastAsia" w:ascii="黑体" w:hAnsi="黑体" w:eastAsia="黑体" w:cs="黑体"/>
          <w:color w:val="000000"/>
          <w:sz w:val="22"/>
        </w:rPr>
        <w:t>手段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建</w:t>
      </w:r>
      <w:r>
        <w:rPr>
          <w:rFonts w:hint="eastAsia" w:ascii="黑体" w:hAnsi="黑体" w:eastAsia="黑体" w:cs="黑体"/>
          <w:color w:val="000000"/>
          <w:sz w:val="22"/>
        </w:rPr>
        <w:t>设</w:t>
      </w:r>
      <w:r>
        <w:rPr>
          <w:rFonts w:hint="eastAsia" w:ascii="黑体" w:hAnsi="黑体" w:eastAsia="黑体" w:cs="黑体"/>
          <w:color w:val="000000"/>
          <w:spacing w:val="-26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请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相</w:t>
      </w:r>
      <w:r>
        <w:rPr>
          <w:rFonts w:hint="eastAsia" w:ascii="黑体" w:hAnsi="黑体" w:eastAsia="黑体" w:cs="黑体"/>
          <w:color w:val="000000"/>
          <w:sz w:val="22"/>
        </w:rPr>
        <w:t>关单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位</w:t>
      </w:r>
      <w:r>
        <w:rPr>
          <w:rFonts w:hint="eastAsia" w:ascii="黑体" w:hAnsi="黑体" w:eastAsia="黑体" w:cs="黑体"/>
          <w:color w:val="000000"/>
          <w:sz w:val="22"/>
        </w:rPr>
        <w:t>人员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遵</w:t>
      </w:r>
      <w:r>
        <w:rPr>
          <w:rFonts w:hint="eastAsia" w:ascii="黑体" w:hAnsi="黑体" w:eastAsia="黑体" w:cs="黑体"/>
          <w:color w:val="000000"/>
          <w:sz w:val="22"/>
        </w:rPr>
        <w:t>循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"</w:t>
      </w:r>
      <w:r>
        <w:rPr>
          <w:rFonts w:hint="eastAsia" w:ascii="黑体" w:hAnsi="黑体" w:eastAsia="黑体" w:cs="黑体"/>
          <w:color w:val="000000"/>
          <w:sz w:val="22"/>
        </w:rPr>
        <w:t>最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小</w:t>
      </w:r>
      <w:r>
        <w:rPr>
          <w:rFonts w:hint="eastAsia" w:ascii="黑体" w:hAnsi="黑体" w:eastAsia="黑体" w:cs="黑体"/>
          <w:color w:val="000000"/>
          <w:sz w:val="22"/>
        </w:rPr>
        <w:t>必要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知</w:t>
      </w:r>
      <w:r>
        <w:rPr>
          <w:rFonts w:hint="eastAsia" w:ascii="黑体" w:hAnsi="黑体" w:eastAsia="黑体" w:cs="黑体"/>
          <w:color w:val="000000"/>
          <w:sz w:val="22"/>
        </w:rPr>
        <w:t>悉</w:t>
      </w:r>
      <w:r>
        <w:rPr>
          <w:rFonts w:hint="eastAsia" w:ascii="黑体" w:hAnsi="黑体" w:eastAsia="黑体" w:cs="黑体"/>
          <w:color w:val="000000"/>
          <w:spacing w:val="2"/>
          <w:sz w:val="22"/>
        </w:rPr>
        <w:t>"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原则</w:t>
      </w:r>
      <w:r>
        <w:rPr>
          <w:rFonts w:hint="eastAsia" w:ascii="黑体" w:hAnsi="黑体" w:eastAsia="黑体" w:cs="黑体"/>
          <w:color w:val="000000"/>
          <w:sz w:val="22"/>
        </w:rPr>
        <w:t>，不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得</w:t>
      </w:r>
      <w:r>
        <w:rPr>
          <w:rFonts w:hint="eastAsia" w:ascii="黑体" w:hAnsi="黑体" w:eastAsia="黑体" w:cs="黑体"/>
          <w:color w:val="000000"/>
          <w:sz w:val="22"/>
        </w:rPr>
        <w:t>擅自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扩</w:t>
      </w:r>
      <w:r>
        <w:rPr>
          <w:rFonts w:hint="eastAsia" w:ascii="黑体" w:hAnsi="黑体" w:eastAsia="黑体" w:cs="黑体"/>
          <w:color w:val="000000"/>
          <w:sz w:val="22"/>
        </w:rPr>
        <w:t>大知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悉</w:t>
      </w:r>
      <w:r>
        <w:rPr>
          <w:rFonts w:hint="eastAsia" w:ascii="黑体" w:hAnsi="黑体" w:eastAsia="黑体" w:cs="黑体"/>
          <w:color w:val="000000"/>
          <w:sz w:val="22"/>
        </w:rPr>
        <w:t>范围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不得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通</w:t>
      </w:r>
      <w:r>
        <w:rPr>
          <w:rFonts w:hint="eastAsia" w:ascii="黑体" w:hAnsi="黑体" w:eastAsia="黑体" w:cs="黑体"/>
          <w:color w:val="000000"/>
          <w:sz w:val="22"/>
        </w:rPr>
        <w:t>过互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联</w:t>
      </w:r>
      <w:r>
        <w:rPr>
          <w:rFonts w:hint="eastAsia" w:ascii="黑体" w:hAnsi="黑体" w:eastAsia="黑体" w:cs="黑体"/>
          <w:color w:val="000000"/>
          <w:sz w:val="22"/>
        </w:rPr>
        <w:t>网传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输</w:t>
      </w:r>
      <w:r>
        <w:rPr>
          <w:rFonts w:hint="eastAsia" w:ascii="黑体" w:hAnsi="黑体" w:eastAsia="黑体" w:cs="黑体"/>
          <w:color w:val="000000"/>
          <w:sz w:val="22"/>
        </w:rPr>
        <w:t>、社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交</w:t>
      </w:r>
      <w:r>
        <w:rPr>
          <w:rFonts w:hint="eastAsia" w:ascii="黑体" w:hAnsi="黑体" w:eastAsia="黑体" w:cs="黑体"/>
          <w:color w:val="000000"/>
          <w:sz w:val="22"/>
        </w:rPr>
        <w:t>平台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传</w:t>
      </w:r>
      <w:r>
        <w:rPr>
          <w:rFonts w:hint="eastAsia" w:ascii="黑体" w:hAnsi="黑体" w:eastAsia="黑体" w:cs="黑体"/>
          <w:color w:val="000000"/>
          <w:sz w:val="22"/>
        </w:rPr>
        <w:t>播，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不得</w:t>
      </w:r>
      <w:r>
        <w:rPr>
          <w:rFonts w:hint="eastAsia" w:ascii="黑体" w:hAnsi="黑体" w:eastAsia="黑体" w:cs="黑体"/>
          <w:color w:val="000000"/>
          <w:sz w:val="22"/>
        </w:rPr>
        <w:t>泄露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给</w:t>
      </w:r>
      <w:r>
        <w:rPr>
          <w:rFonts w:hint="eastAsia" w:ascii="黑体" w:hAnsi="黑体" w:eastAsia="黑体" w:cs="黑体"/>
          <w:color w:val="000000"/>
          <w:sz w:val="22"/>
        </w:rPr>
        <w:t>无关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单</w:t>
      </w:r>
      <w:r>
        <w:rPr>
          <w:rFonts w:hint="eastAsia" w:ascii="黑体" w:hAnsi="黑体" w:eastAsia="黑体" w:cs="黑体"/>
          <w:color w:val="000000"/>
          <w:sz w:val="22"/>
        </w:rPr>
        <w:t>位或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人</w:t>
      </w:r>
      <w:r>
        <w:rPr>
          <w:rFonts w:hint="eastAsia" w:ascii="黑体" w:hAnsi="黑体" w:eastAsia="黑体" w:cs="黑体"/>
          <w:color w:val="000000"/>
          <w:sz w:val="22"/>
        </w:rPr>
        <w:t>员。</w:t>
      </w:r>
    </w:p>
    <w:p w14:paraId="0B273C88">
      <w:pPr>
        <w:widowControl/>
        <w:autoSpaceDE w:val="0"/>
        <w:autoSpaceDN w:val="0"/>
        <w:spacing w:before="4146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4E8DA967">
      <w:pPr>
        <w:rPr>
          <w:rFonts w:hint="eastAsia" w:ascii="黑体" w:hAnsi="黑体" w:eastAsia="黑体" w:cs="黑体"/>
        </w:rPr>
        <w:sectPr>
          <w:pgSz w:w="11906" w:h="17238"/>
          <w:pgMar w:top="944" w:right="1440" w:bottom="60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37ED45B">
      <w:pPr>
        <w:widowControl/>
        <w:autoSpaceDE w:val="0"/>
        <w:autoSpaceDN w:val="0"/>
        <w:spacing w:before="0" w:after="0" w:line="1" w:lineRule="exact"/>
        <w:ind w:left="0" w:right="0"/>
        <w:rPr>
          <w:rFonts w:hint="eastAsia" w:ascii="黑体" w:hAnsi="黑体" w:eastAsia="黑体" w:cs="黑体"/>
        </w:rPr>
      </w:pPr>
    </w:p>
    <w:p w14:paraId="7BD15049">
      <w:pPr>
        <w:widowControl/>
        <w:autoSpaceDE w:val="0"/>
        <w:autoSpaceDN w:val="0"/>
        <w:spacing w:before="0" w:after="0" w:line="444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40"/>
        </w:rPr>
        <w:t xml:space="preserve">目 </w:t>
      </w:r>
      <w:r>
        <w:rPr>
          <w:rFonts w:hint="eastAsia" w:ascii="黑体" w:hAnsi="黑体" w:eastAsia="黑体" w:cs="黑体"/>
          <w:color w:val="000000"/>
          <w:spacing w:val="-4"/>
          <w:sz w:val="40"/>
        </w:rPr>
        <w:t xml:space="preserve"> </w:t>
      </w:r>
      <w:r>
        <w:rPr>
          <w:rFonts w:hint="eastAsia" w:ascii="黑体" w:hAnsi="黑体" w:eastAsia="黑体" w:cs="黑体"/>
          <w:color w:val="000000"/>
          <w:sz w:val="40"/>
        </w:rPr>
        <w:t>录</w:t>
      </w:r>
    </w:p>
    <w:p w14:paraId="3820EFBD">
      <w:pPr>
        <w:rPr>
          <w:rFonts w:hint="eastAsia" w:ascii="黑体" w:hAnsi="黑体" w:eastAsia="黑体" w:cs="黑体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389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1"/>
          <w:szCs w:val="24"/>
          <w:lang w:val="en-US" w:eastAsia="zh-CN" w:bidi="ar-SA"/>
        </w:rPr>
      </w:sdtEndPr>
      <w:sdtContent>
        <w:p w14:paraId="39B8486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53B5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_Toc8384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一、背景介绍</w:t>
          </w:r>
          <w:r>
            <w:tab/>
          </w:r>
          <w:r>
            <w:fldChar w:fldCharType="begin"/>
          </w:r>
          <w:r>
            <w:instrText xml:space="preserve"> PAGEREF _Toc8384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5AFCCCC9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二、政策依据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6B4BEAC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_Toc22876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三、需求分析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0EF65D5C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_Toc12845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（一）漏洞风险排查</w:t>
          </w:r>
          <w:r>
            <w:tab/>
          </w:r>
          <w:r>
            <w:fldChar w:fldCharType="begin"/>
          </w:r>
          <w:r>
            <w:instrText xml:space="preserve"> PAGEREF _Toc12845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4626A330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_Toc23151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（二）漏洞风险修复</w:t>
          </w:r>
          <w:r>
            <w:tab/>
          </w:r>
          <w:r>
            <w:fldChar w:fldCharType="begin"/>
          </w:r>
          <w:r>
            <w:instrText xml:space="preserve"> PAGEREF _Toc23151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53DB83DD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_Toc16628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（三）扫描管理</w:t>
          </w:r>
          <w:r>
            <w:tab/>
          </w:r>
          <w:r>
            <w:fldChar w:fldCharType="begin"/>
          </w:r>
          <w:r>
            <w:instrText xml:space="preserve"> PAGEREF _Toc16628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5FEAAE54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_Toc18743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（四）数据同步</w:t>
          </w:r>
          <w:r>
            <w:tab/>
          </w:r>
          <w:r>
            <w:fldChar w:fldCharType="begin"/>
          </w:r>
          <w:r>
            <w:instrText xml:space="preserve"> PAGEREF _Toc18743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1468E02A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_Toc12270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四、总体思路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57372A45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_Toc9336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（一）建设目标</w:t>
          </w:r>
          <w:r>
            <w:tab/>
          </w:r>
          <w:r>
            <w:fldChar w:fldCharType="begin"/>
          </w:r>
          <w:r>
            <w:instrText xml:space="preserve"> PAGEREF _Toc9336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213117F1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_Toc5947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（二）建设思路</w:t>
          </w:r>
          <w:r>
            <w:tab/>
          </w:r>
          <w:r>
            <w:fldChar w:fldCharType="begin"/>
          </w:r>
          <w:r>
            <w:instrText xml:space="preserve"> PAGEREF _Toc5947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012C3937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_Toc11905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（三）总体架构</w:t>
          </w:r>
          <w:r>
            <w:tab/>
          </w:r>
          <w:r>
            <w:fldChar w:fldCharType="begin"/>
          </w:r>
          <w:r>
            <w:instrText xml:space="preserve"> PAGEREF _Toc11905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3923BAEA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_Toc14321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五、建设方案</w:t>
          </w:r>
          <w:r>
            <w:tab/>
          </w:r>
          <w:r>
            <w:fldChar w:fldCharType="begin"/>
          </w:r>
          <w:r>
            <w:instrText xml:space="preserve"> PAGEREF _Toc14321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369E059E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_Toc5125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（一）功能要求</w:t>
          </w:r>
          <w:r>
            <w:tab/>
          </w:r>
          <w:r>
            <w:fldChar w:fldCharType="begin"/>
          </w:r>
          <w:r>
            <w:instrText xml:space="preserve"> PAGEREF _Toc5125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46A83C8D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_Toc9228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1.产品漏洞验证</w:t>
          </w:r>
          <w:r>
            <w:tab/>
          </w:r>
          <w:r>
            <w:fldChar w:fldCharType="begin"/>
          </w:r>
          <w:r>
            <w:instrText xml:space="preserve"> PAGEREF _Toc9228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32B63FE9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_Toc7906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2.系统漏洞风险排查</w:t>
          </w:r>
          <w:r>
            <w:tab/>
          </w:r>
          <w:r>
            <w:fldChar w:fldCharType="begin"/>
          </w:r>
          <w:r>
            <w:instrText xml:space="preserve"> PAGEREF _Toc7906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3E9E844B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_Toc9874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3.系统漏洞风险修复</w:t>
          </w:r>
          <w:r>
            <w:tab/>
          </w:r>
          <w:r>
            <w:fldChar w:fldCharType="begin"/>
          </w:r>
          <w:r>
            <w:instrText xml:space="preserve"> PAGEREF _Toc9874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64310E2B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_Toc31767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4.漏管台账管理</w:t>
          </w:r>
          <w:r>
            <w:tab/>
          </w:r>
          <w:r>
            <w:fldChar w:fldCharType="begin"/>
          </w:r>
          <w:r>
            <w:instrText xml:space="preserve"> PAGEREF _Toc31767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3D1459EB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_Toc30264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5.数据同步</w:t>
          </w:r>
          <w:r>
            <w:tab/>
          </w:r>
          <w:r>
            <w:fldChar w:fldCharType="begin"/>
          </w:r>
          <w:r>
            <w:instrText xml:space="preserve"> PAGEREF _Toc30264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08C2012A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_Toc5751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6.扫描管理</w:t>
          </w:r>
          <w:r>
            <w:tab/>
          </w:r>
          <w:r>
            <w:fldChar w:fldCharType="begin"/>
          </w:r>
          <w:r>
            <w:instrText xml:space="preserve"> PAGEREF _Toc5751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58078922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_Toc19912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7.资产对象覆盖</w:t>
          </w:r>
          <w:r>
            <w:tab/>
          </w:r>
          <w:r>
            <w:fldChar w:fldCharType="begin"/>
          </w:r>
          <w:r>
            <w:instrText xml:space="preserve"> PAGEREF _Toc19912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7736BBF9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_Toc21462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8.集中管理</w:t>
          </w:r>
          <w:r>
            <w:tab/>
          </w:r>
          <w:r>
            <w:fldChar w:fldCharType="begin"/>
          </w:r>
          <w:r>
            <w:instrText xml:space="preserve"> PAGEREF _Toc21462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08B77A0E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_Toc8471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9.自动化联动</w:t>
          </w:r>
          <w:r>
            <w:tab/>
          </w:r>
          <w:r>
            <w:fldChar w:fldCharType="begin"/>
          </w:r>
          <w:r>
            <w:instrText xml:space="preserve"> PAGEREF _Toc8471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2FA387B9">
          <w:pPr>
            <w:pStyle w:val="5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_Toc12487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（二）接口要求</w:t>
          </w:r>
          <w:r>
            <w:tab/>
          </w:r>
          <w:r>
            <w:fldChar w:fldCharType="begin"/>
          </w:r>
          <w:r>
            <w:instrText xml:space="preserve"> PAGEREF _Toc12487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70DCB45E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_Toc6733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1.链路规划</w:t>
          </w:r>
          <w:r>
            <w:tab/>
          </w:r>
          <w:r>
            <w:fldChar w:fldCharType="begin"/>
          </w:r>
          <w:r>
            <w:instrText xml:space="preserve"> PAGEREF _Toc6733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7E07B8CD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_Toc22310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2.接口功能</w:t>
          </w:r>
          <w:r>
            <w:tab/>
          </w:r>
          <w:r>
            <w:fldChar w:fldCharType="begin"/>
          </w:r>
          <w:r>
            <w:instrText xml:space="preserve"> PAGEREF _Toc22310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  <w:p w14:paraId="74CCCF26">
          <w:pP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6AAC220">
      <w:pPr>
        <w:rPr>
          <w:rFonts w:hint="eastAsia" w:ascii="黑体" w:hAnsi="黑体" w:eastAsia="黑体" w:cs="黑体"/>
          <w:kern w:val="2"/>
          <w:sz w:val="21"/>
          <w:szCs w:val="24"/>
          <w:lang w:val="en-US" w:eastAsia="zh-CN" w:bidi="ar-SA"/>
        </w:rPr>
        <w:sectPr>
          <w:pgSz w:w="11906" w:h="17238"/>
          <w:pgMar w:top="1440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  <w:bookmarkStart w:id="25" w:name="_GoBack"/>
      <w:bookmarkEnd w:id="25"/>
    </w:p>
    <w:p w14:paraId="15787DC4">
      <w:pPr>
        <w:widowControl/>
        <w:autoSpaceDE w:val="0"/>
        <w:autoSpaceDN w:val="0"/>
        <w:spacing w:before="518" w:after="0" w:line="220" w:lineRule="exact"/>
        <w:ind w:left="0" w:right="0"/>
        <w:rPr>
          <w:rFonts w:hint="eastAsia" w:ascii="黑体" w:hAnsi="黑体" w:eastAsia="黑体" w:cs="黑体"/>
        </w:rPr>
      </w:pPr>
    </w:p>
    <w:p w14:paraId="357AA8C0">
      <w:pPr>
        <w:widowControl/>
        <w:autoSpaceDE w:val="0"/>
        <w:autoSpaceDN w:val="0"/>
        <w:spacing w:before="0" w:after="0" w:line="240" w:lineRule="exact"/>
        <w:ind w:left="84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0" w:name="_Toc8384"/>
      <w:r>
        <w:rPr>
          <w:rFonts w:hint="eastAsia" w:ascii="黑体" w:hAnsi="黑体" w:eastAsia="黑体" w:cs="黑体"/>
          <w:color w:val="000000"/>
          <w:sz w:val="24"/>
        </w:rPr>
        <w:t>一、背景介绍</w:t>
      </w:r>
      <w:bookmarkEnd w:id="0"/>
    </w:p>
    <w:p w14:paraId="765A7CEB">
      <w:pPr>
        <w:widowControl/>
        <w:autoSpaceDE w:val="0"/>
        <w:autoSpaceDN w:val="0"/>
        <w:spacing w:before="314" w:after="0" w:line="308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基础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建设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大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作繁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临</w:t>
      </w:r>
      <w:r>
        <w:rPr>
          <w:rFonts w:hint="eastAsia" w:ascii="黑体" w:hAnsi="黑体" w:eastAsia="黑体" w:cs="黑体"/>
          <w:color w:val="000000"/>
          <w:sz w:val="21"/>
        </w:rPr>
        <w:t>着越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挑</w:t>
      </w:r>
      <w:r>
        <w:rPr>
          <w:rFonts w:hint="eastAsia" w:ascii="黑体" w:hAnsi="黑体" w:eastAsia="黑体" w:cs="黑体"/>
          <w:color w:val="000000"/>
          <w:sz w:val="21"/>
        </w:rPr>
        <w:t>战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随着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挑</w:t>
      </w:r>
      <w:r>
        <w:rPr>
          <w:rFonts w:hint="eastAsia" w:ascii="黑体" w:hAnsi="黑体" w:eastAsia="黑体" w:cs="黑体"/>
          <w:color w:val="000000"/>
          <w:sz w:val="21"/>
        </w:rPr>
        <w:t>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些</w:t>
      </w:r>
      <w:r>
        <w:rPr>
          <w:rFonts w:hint="eastAsia" w:ascii="黑体" w:hAnsi="黑体" w:eastAsia="黑体" w:cs="黑体"/>
          <w:color w:val="000000"/>
          <w:sz w:val="21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智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台、大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物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虑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新要求。</w:t>
      </w:r>
    </w:p>
    <w:p w14:paraId="7006DCDE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1" w:name="_Toc31209"/>
      <w:r>
        <w:rPr>
          <w:rFonts w:hint="eastAsia" w:ascii="黑体" w:hAnsi="黑体" w:eastAsia="黑体" w:cs="黑体"/>
          <w:color w:val="000000"/>
          <w:sz w:val="24"/>
        </w:rPr>
        <w:t>二、政策依据</w:t>
      </w:r>
      <w:bookmarkEnd w:id="1"/>
    </w:p>
    <w:p w14:paraId="50CAEE1F">
      <w:pPr>
        <w:widowControl/>
        <w:autoSpaceDE w:val="0"/>
        <w:autoSpaceDN w:val="0"/>
        <w:spacing w:before="318" w:after="0" w:line="304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年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号</w:t>
      </w:r>
      <w:r>
        <w:rPr>
          <w:rFonts w:hint="eastAsia" w:ascii="黑体" w:hAnsi="黑体" w:eastAsia="黑体" w:cs="黑体"/>
          <w:color w:val="000000"/>
          <w:spacing w:val="-7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总</w:t>
      </w:r>
      <w:r>
        <w:rPr>
          <w:rFonts w:hint="eastAsia" w:ascii="黑体" w:hAnsi="黑体" w:eastAsia="黑体" w:cs="黑体"/>
          <w:color w:val="000000"/>
          <w:sz w:val="21"/>
        </w:rPr>
        <w:t>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开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国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谈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-7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做</w:t>
      </w:r>
      <w:r>
        <w:rPr>
          <w:rFonts w:hint="eastAsia" w:ascii="黑体" w:hAnsi="黑体" w:eastAsia="黑体" w:cs="黑体"/>
          <w:color w:val="000000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论</w:t>
      </w:r>
      <w:r>
        <w:rPr>
          <w:rFonts w:hint="eastAsia" w:ascii="黑体" w:hAnsi="黑体" w:eastAsia="黑体" w:cs="黑体"/>
          <w:color w:val="000000"/>
          <w:sz w:val="21"/>
        </w:rPr>
        <w:t>述，给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总</w:t>
      </w:r>
      <w:r>
        <w:rPr>
          <w:rFonts w:hint="eastAsia" w:ascii="黑体" w:hAnsi="黑体" w:eastAsia="黑体" w:cs="黑体"/>
          <w:color w:val="000000"/>
          <w:sz w:val="21"/>
        </w:rPr>
        <w:t>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加</w:t>
      </w:r>
      <w:r>
        <w:rPr>
          <w:rFonts w:hint="eastAsia" w:ascii="黑体" w:hAnsi="黑体" w:eastAsia="黑体" w:cs="黑体"/>
          <w:color w:val="000000"/>
          <w:sz w:val="21"/>
        </w:rPr>
        <w:t>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清</w:t>
      </w:r>
      <w:r>
        <w:rPr>
          <w:rFonts w:hint="eastAsia" w:ascii="黑体" w:hAnsi="黑体" w:eastAsia="黑体" w:cs="黑体"/>
          <w:color w:val="000000"/>
          <w:sz w:val="21"/>
        </w:rPr>
        <w:t>家底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清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找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督</w:t>
      </w:r>
      <w:r>
        <w:rPr>
          <w:rFonts w:hint="eastAsia" w:ascii="黑体" w:hAnsi="黑体" w:eastAsia="黑体" w:cs="黑体"/>
          <w:color w:val="000000"/>
          <w:sz w:val="21"/>
        </w:rPr>
        <w:t>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改。</w:t>
      </w:r>
    </w:p>
    <w:p w14:paraId="26C4A2A6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根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《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共和</w:t>
      </w:r>
      <w:r>
        <w:rPr>
          <w:rFonts w:hint="eastAsia" w:ascii="黑体" w:hAnsi="黑体" w:eastAsia="黑体" w:cs="黑体"/>
          <w:color w:val="000000"/>
          <w:sz w:val="21"/>
        </w:rPr>
        <w:t>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安全</w:t>
      </w:r>
      <w:r>
        <w:rPr>
          <w:rFonts w:hint="eastAsia" w:ascii="黑体" w:hAnsi="黑体" w:eastAsia="黑体" w:cs="黑体"/>
          <w:color w:val="000000"/>
          <w:sz w:val="21"/>
        </w:rPr>
        <w:t>法</w:t>
      </w:r>
      <w:r>
        <w:rPr>
          <w:rFonts w:hint="eastAsia" w:ascii="黑体" w:hAnsi="黑体" w:eastAsia="黑体" w:cs="黑体"/>
          <w:color w:val="000000"/>
          <w:spacing w:val="-102"/>
          <w:sz w:val="21"/>
        </w:rPr>
        <w:t>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营者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当制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安全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及时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算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病</w:t>
      </w:r>
      <w:r>
        <w:rPr>
          <w:rFonts w:hint="eastAsia" w:ascii="黑体" w:hAnsi="黑体" w:eastAsia="黑体" w:cs="黑体"/>
          <w:color w:val="000000"/>
          <w:sz w:val="21"/>
        </w:rPr>
        <w:t>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侵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E5FCC2">
      <w:pPr>
        <w:widowControl/>
        <w:autoSpaceDE w:val="0"/>
        <w:autoSpaceDN w:val="0"/>
        <w:spacing w:before="0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根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《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理规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-102"/>
          <w:sz w:val="21"/>
        </w:rPr>
        <w:t>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营者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发现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获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即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行验</w:t>
      </w:r>
      <w:r>
        <w:rPr>
          <w:rFonts w:hint="eastAsia" w:ascii="黑体" w:hAnsi="黑体" w:eastAsia="黑体" w:cs="黑体"/>
          <w:color w:val="000000"/>
          <w:sz w:val="21"/>
        </w:rPr>
        <w:t>证,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网络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品采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补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防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措</w:t>
      </w:r>
      <w:r>
        <w:rPr>
          <w:rFonts w:hint="eastAsia" w:ascii="黑体" w:hAnsi="黑体" w:eastAsia="黑体" w:cs="黑体"/>
          <w:color w:val="000000"/>
          <w:sz w:val="21"/>
        </w:rPr>
        <w:t>施,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证网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得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高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FCAE54F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2" w:name="_Toc22876"/>
      <w:r>
        <w:rPr>
          <w:rFonts w:hint="eastAsia" w:ascii="黑体" w:hAnsi="黑体" w:eastAsia="黑体" w:cs="黑体"/>
          <w:color w:val="000000"/>
          <w:sz w:val="24"/>
        </w:rPr>
        <w:t>三、需求分析</w:t>
      </w:r>
      <w:bookmarkEnd w:id="2"/>
    </w:p>
    <w:p w14:paraId="082BE3B5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》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减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发现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时间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少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威</w:t>
      </w:r>
      <w:r>
        <w:rPr>
          <w:rFonts w:hint="eastAsia" w:ascii="黑体" w:hAnsi="黑体" w:eastAsia="黑体" w:cs="黑体"/>
          <w:color w:val="000000"/>
          <w:sz w:val="21"/>
        </w:rPr>
        <w:t>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家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键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下：</w:t>
      </w:r>
    </w:p>
    <w:p w14:paraId="6A894156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" w:name="_Toc12845"/>
      <w:r>
        <w:rPr>
          <w:rFonts w:hint="eastAsia" w:ascii="黑体" w:hAnsi="黑体" w:eastAsia="黑体" w:cs="黑体"/>
          <w:color w:val="000000"/>
          <w:sz w:val="24"/>
        </w:rPr>
        <w:t>（一）漏洞风险排查</w:t>
      </w:r>
      <w:bookmarkEnd w:id="3"/>
    </w:p>
    <w:p w14:paraId="3221B0AB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风</w:t>
      </w:r>
      <w:r>
        <w:rPr>
          <w:rFonts w:hint="eastAsia" w:ascii="黑体" w:hAnsi="黑体" w:eastAsia="黑体" w:cs="黑体"/>
          <w:color w:val="000000"/>
          <w:sz w:val="21"/>
        </w:rPr>
        <w:t>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索</w:t>
      </w:r>
      <w:r>
        <w:rPr>
          <w:rFonts w:hint="eastAsia" w:ascii="黑体" w:hAnsi="黑体" w:eastAsia="黑体" w:cs="黑体"/>
          <w:color w:val="000000"/>
          <w:sz w:val="21"/>
        </w:rPr>
        <w:t>具体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周</w:t>
      </w:r>
      <w:r>
        <w:rPr>
          <w:rFonts w:hint="eastAsia" w:ascii="黑体" w:hAnsi="黑体" w:eastAsia="黑体" w:cs="黑体"/>
          <w:color w:val="000000"/>
          <w:sz w:val="21"/>
        </w:rPr>
        <w:t>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通过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B747194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" w:name="_Toc23151"/>
      <w:r>
        <w:rPr>
          <w:rFonts w:hint="eastAsia" w:ascii="黑体" w:hAnsi="黑体" w:eastAsia="黑体" w:cs="黑体"/>
          <w:color w:val="000000"/>
          <w:sz w:val="24"/>
        </w:rPr>
        <w:t>（二）漏洞风险修复</w:t>
      </w:r>
      <w:bookmarkEnd w:id="4"/>
    </w:p>
    <w:p w14:paraId="3D2DAFE4">
      <w:pPr>
        <w:widowControl/>
        <w:tabs>
          <w:tab w:val="left" w:pos="780"/>
        </w:tabs>
        <w:autoSpaceDE w:val="0"/>
        <w:autoSpaceDN w:val="0"/>
        <w:spacing w:before="326" w:after="0" w:line="296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现对确定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产进行精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化风</w:t>
      </w:r>
      <w:r>
        <w:rPr>
          <w:rFonts w:hint="eastAsia" w:ascii="黑体" w:hAnsi="黑体" w:eastAsia="黑体" w:cs="黑体"/>
          <w:color w:val="000000"/>
          <w:sz w:val="21"/>
        </w:rPr>
        <w:t>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修复，具备系统漏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模型，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优先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F02295A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5" w:name="_Toc16628"/>
      <w:r>
        <w:rPr>
          <w:rFonts w:hint="eastAsia" w:ascii="黑体" w:hAnsi="黑体" w:eastAsia="黑体" w:cs="黑体"/>
          <w:color w:val="000000"/>
          <w:sz w:val="24"/>
        </w:rPr>
        <w:t>（三）扫描管理</w:t>
      </w:r>
      <w:bookmarkEnd w:id="5"/>
    </w:p>
    <w:p w14:paraId="3A78798E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公</w:t>
      </w:r>
      <w:r>
        <w:rPr>
          <w:rFonts w:hint="eastAsia" w:ascii="黑体" w:hAnsi="黑体" w:eastAsia="黑体" w:cs="黑体"/>
          <w:color w:val="000000"/>
          <w:sz w:val="21"/>
        </w:rPr>
        <w:t>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露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，需具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系统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、W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线核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、渗</w:t>
      </w:r>
      <w:r>
        <w:rPr>
          <w:rFonts w:hint="eastAsia" w:ascii="黑体" w:hAnsi="黑体" w:eastAsia="黑体" w:cs="黑体"/>
          <w:color w:val="000000"/>
          <w:sz w:val="21"/>
        </w:rPr>
        <w:t>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测试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能力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脆</w:t>
      </w:r>
      <w:r>
        <w:rPr>
          <w:rFonts w:hint="eastAsia" w:ascii="黑体" w:hAnsi="黑体" w:eastAsia="黑体" w:cs="黑体"/>
          <w:color w:val="000000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B7DB96D">
      <w:pPr>
        <w:widowControl/>
        <w:autoSpaceDE w:val="0"/>
        <w:autoSpaceDN w:val="0"/>
        <w:spacing w:before="1238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4337B20A">
      <w:pPr>
        <w:rPr>
          <w:rFonts w:hint="eastAsia" w:ascii="黑体" w:hAnsi="黑体" w:eastAsia="黑体" w:cs="黑体"/>
        </w:rPr>
        <w:sectPr>
          <w:pgSz w:w="11906" w:h="17238"/>
          <w:pgMar w:top="740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2DC0DC3">
      <w:pPr>
        <w:widowControl/>
        <w:autoSpaceDE w:val="0"/>
        <w:autoSpaceDN w:val="0"/>
        <w:spacing w:before="518" w:after="0" w:line="220" w:lineRule="exact"/>
        <w:ind w:left="0" w:right="0"/>
        <w:rPr>
          <w:rFonts w:hint="eastAsia" w:ascii="黑体" w:hAnsi="黑体" w:eastAsia="黑体" w:cs="黑体"/>
        </w:rPr>
      </w:pPr>
    </w:p>
    <w:p w14:paraId="606C4BD2">
      <w:pPr>
        <w:widowControl/>
        <w:autoSpaceDE w:val="0"/>
        <w:autoSpaceDN w:val="0"/>
        <w:spacing w:before="0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6" w:name="_Toc18743"/>
      <w:r>
        <w:rPr>
          <w:rFonts w:hint="eastAsia" w:ascii="黑体" w:hAnsi="黑体" w:eastAsia="黑体" w:cs="黑体"/>
          <w:color w:val="000000"/>
          <w:sz w:val="24"/>
        </w:rPr>
        <w:t>（四）数据同步</w:t>
      </w:r>
      <w:bookmarkEnd w:id="6"/>
    </w:p>
    <w:p w14:paraId="4B62E210">
      <w:pPr>
        <w:widowControl/>
        <w:tabs>
          <w:tab w:val="left" w:pos="780"/>
        </w:tabs>
        <w:autoSpaceDE w:val="0"/>
        <w:autoSpaceDN w:val="0"/>
        <w:spacing w:before="294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受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的指令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C8FA1AD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7" w:name="_Toc12270"/>
      <w:r>
        <w:rPr>
          <w:rFonts w:hint="eastAsia" w:ascii="黑体" w:hAnsi="黑体" w:eastAsia="黑体" w:cs="黑体"/>
          <w:color w:val="000000"/>
          <w:sz w:val="24"/>
        </w:rPr>
        <w:t>四、总体思路</w:t>
      </w:r>
      <w:bookmarkEnd w:id="7"/>
    </w:p>
    <w:p w14:paraId="12B6A7E2">
      <w:pPr>
        <w:widowControl/>
        <w:autoSpaceDE w:val="0"/>
        <w:autoSpaceDN w:val="0"/>
        <w:spacing w:before="384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8" w:name="_Toc9336"/>
      <w:r>
        <w:rPr>
          <w:rFonts w:hint="eastAsia" w:ascii="黑体" w:hAnsi="黑体" w:eastAsia="黑体" w:cs="黑体"/>
          <w:color w:val="000000"/>
          <w:sz w:val="24"/>
        </w:rPr>
        <w:t>（一）建设目标</w:t>
      </w:r>
      <w:bookmarkEnd w:id="8"/>
    </w:p>
    <w:p w14:paraId="2B174694">
      <w:pPr>
        <w:widowControl/>
        <w:autoSpaceDE w:val="0"/>
        <w:autoSpaceDN w:val="0"/>
        <w:spacing w:before="294" w:after="0" w:line="312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绕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台、数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z w:val="21"/>
        </w:rPr>
        <w:t>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素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息统筹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识库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力。打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造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感知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91DB3F1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9" w:name="_Toc5947"/>
      <w:r>
        <w:rPr>
          <w:rFonts w:hint="eastAsia" w:ascii="黑体" w:hAnsi="黑体" w:eastAsia="黑体" w:cs="黑体"/>
          <w:color w:val="000000"/>
          <w:sz w:val="24"/>
        </w:rPr>
        <w:t>（二）建设思路</w:t>
      </w:r>
      <w:bookmarkEnd w:id="9"/>
    </w:p>
    <w:p w14:paraId="7AFC9B5A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平台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括工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简称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团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二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公司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下简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三级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三部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其中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三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《基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134"/>
          <w:sz w:val="21"/>
        </w:rPr>
        <w:t>》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功能设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F6B07B6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0" w:name="_Toc11905"/>
      <w:r>
        <w:rPr>
          <w:rFonts w:hint="eastAsia" w:ascii="黑体" w:hAnsi="黑体" w:eastAsia="黑体" w:cs="黑体"/>
          <w:color w:val="000000"/>
          <w:sz w:val="24"/>
        </w:rPr>
        <w:t>（三）总体架构</w:t>
      </w:r>
      <w:bookmarkEnd w:id="10"/>
    </w:p>
    <w:p w14:paraId="0D1D6A26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级和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公</w:t>
      </w:r>
      <w:r>
        <w:rPr>
          <w:rFonts w:hint="eastAsia" w:ascii="黑体" w:hAnsi="黑体" w:eastAsia="黑体" w:cs="黑体"/>
          <w:color w:val="000000"/>
          <w:sz w:val="21"/>
        </w:rPr>
        <w:t>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责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海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露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洞实施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团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司</w:t>
      </w:r>
      <w:r>
        <w:rPr>
          <w:rFonts w:hint="eastAsia" w:ascii="黑体" w:hAnsi="黑体" w:eastAsia="黑体" w:cs="黑体"/>
          <w:color w:val="000000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管理的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示：</w:t>
      </w:r>
    </w:p>
    <w:p w14:paraId="692D4A33">
      <w:pPr>
        <w:widowControl/>
        <w:autoSpaceDE w:val="0"/>
        <w:autoSpaceDN w:val="0"/>
        <w:spacing w:before="100" w:after="0" w:line="240" w:lineRule="auto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44440" cy="2711450"/>
            <wp:effectExtent l="0" t="0" r="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2B24">
      <w:pPr>
        <w:widowControl/>
        <w:autoSpaceDE w:val="0"/>
        <w:autoSpaceDN w:val="0"/>
        <w:spacing w:before="96" w:after="0" w:line="23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图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图</w:t>
      </w:r>
    </w:p>
    <w:p w14:paraId="68B46EEB">
      <w:pPr>
        <w:widowControl/>
        <w:autoSpaceDE w:val="0"/>
        <w:autoSpaceDN w:val="0"/>
        <w:spacing w:before="286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0788AC65">
      <w:pPr>
        <w:rPr>
          <w:rFonts w:hint="eastAsia" w:ascii="黑体" w:hAnsi="黑体" w:eastAsia="黑体" w:cs="黑体"/>
        </w:rPr>
        <w:sectPr>
          <w:pgSz w:w="11906" w:h="17238"/>
          <w:pgMar w:top="740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AC86C02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37D521D5">
      <w:pPr>
        <w:widowControl/>
        <w:autoSpaceDE w:val="0"/>
        <w:autoSpaceDN w:val="0"/>
        <w:spacing w:before="0" w:after="0" w:line="298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扫描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信息同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功能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筹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规范对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团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司</w:t>
      </w:r>
      <w:r>
        <w:rPr>
          <w:rFonts w:hint="eastAsia" w:ascii="黑体" w:hAnsi="黑体" w:eastAsia="黑体" w:cs="黑体"/>
          <w:color w:val="000000"/>
          <w:sz w:val="21"/>
        </w:rPr>
        <w:t>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台账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专项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功能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平台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106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平台接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至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管。</w:t>
      </w:r>
    </w:p>
    <w:p w14:paraId="61CD8DE7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筹</w:t>
      </w:r>
      <w:r>
        <w:rPr>
          <w:rFonts w:hint="eastAsia" w:ascii="黑体" w:hAnsi="黑体" w:eastAsia="黑体" w:cs="黑体"/>
          <w:color w:val="000000"/>
          <w:sz w:val="21"/>
        </w:rPr>
        <w:t>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实现全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力。</w:t>
      </w:r>
    </w:p>
    <w:p w14:paraId="776A153B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11" w:name="_Toc14321"/>
      <w:r>
        <w:rPr>
          <w:rFonts w:hint="eastAsia" w:ascii="黑体" w:hAnsi="黑体" w:eastAsia="黑体" w:cs="黑体"/>
          <w:color w:val="000000"/>
          <w:sz w:val="24"/>
        </w:rPr>
        <w:t>五、建设方案</w:t>
      </w:r>
      <w:bookmarkEnd w:id="11"/>
    </w:p>
    <w:p w14:paraId="1B75130B">
      <w:pPr>
        <w:widowControl/>
        <w:autoSpaceDE w:val="0"/>
        <w:autoSpaceDN w:val="0"/>
        <w:spacing w:before="294" w:after="0" w:line="312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手</w:t>
      </w:r>
      <w:r>
        <w:rPr>
          <w:rFonts w:hint="eastAsia" w:ascii="黑体" w:hAnsi="黑体" w:eastAsia="黑体" w:cs="黑体"/>
          <w:color w:val="000000"/>
          <w:sz w:val="21"/>
        </w:rPr>
        <w:t>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用平台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积</w:t>
      </w:r>
      <w:r>
        <w:rPr>
          <w:rFonts w:hint="eastAsia" w:ascii="黑体" w:hAnsi="黑体" w:eastAsia="黑体" w:cs="黑体"/>
          <w:color w:val="000000"/>
          <w:sz w:val="21"/>
        </w:rPr>
        <w:t>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纹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风</w:t>
      </w:r>
      <w:r>
        <w:rPr>
          <w:rFonts w:hint="eastAsia" w:ascii="黑体" w:hAnsi="黑体" w:eastAsia="黑体" w:cs="黑体"/>
          <w:color w:val="000000"/>
          <w:sz w:val="21"/>
        </w:rPr>
        <w:t>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流。同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三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向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各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理。</w:t>
      </w:r>
    </w:p>
    <w:p w14:paraId="3A43599D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2" w:name="_Toc5125"/>
      <w:r>
        <w:rPr>
          <w:rFonts w:hint="eastAsia" w:ascii="黑体" w:hAnsi="黑体" w:eastAsia="黑体" w:cs="黑体"/>
          <w:color w:val="000000"/>
          <w:sz w:val="24"/>
        </w:rPr>
        <w:t>（一）功能要求</w:t>
      </w:r>
      <w:bookmarkEnd w:id="12"/>
    </w:p>
    <w:p w14:paraId="036AC6CD">
      <w:pPr>
        <w:widowControl/>
        <w:autoSpaceDE w:val="0"/>
        <w:autoSpaceDN w:val="0"/>
        <w:spacing w:before="294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形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采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的数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务对各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容：</w:t>
      </w:r>
    </w:p>
    <w:p w14:paraId="6D739BAD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3" w:name="_Toc9228"/>
      <w:r>
        <w:rPr>
          <w:rFonts w:hint="eastAsia" w:ascii="黑体" w:hAnsi="黑体" w:eastAsia="黑体" w:cs="黑体"/>
          <w:color w:val="000000"/>
          <w:sz w:val="24"/>
        </w:rPr>
        <w:t>1.产品漏洞验证</w:t>
      </w:r>
      <w:bookmarkEnd w:id="13"/>
    </w:p>
    <w:p w14:paraId="0D9E86BB">
      <w:pPr>
        <w:widowControl/>
        <w:autoSpaceDE w:val="0"/>
        <w:autoSpaceDN w:val="0"/>
        <w:spacing w:before="242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立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依</w:t>
      </w:r>
      <w:r>
        <w:rPr>
          <w:rFonts w:hint="eastAsia" w:ascii="黑体" w:hAnsi="黑体" w:eastAsia="黑体" w:cs="黑体"/>
          <w:color w:val="000000"/>
          <w:sz w:val="21"/>
        </w:rPr>
        <w:t>据。</w:t>
      </w:r>
    </w:p>
    <w:p w14:paraId="25FDF938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采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具体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公布时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维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程度</w:t>
      </w:r>
      <w:r>
        <w:rPr>
          <w:rFonts w:hint="eastAsia" w:ascii="黑体" w:hAnsi="黑体" w:eastAsia="黑体" w:cs="黑体"/>
          <w:color w:val="000000"/>
          <w:spacing w:val="-10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。可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《G</w:t>
      </w:r>
      <w:r>
        <w:rPr>
          <w:rFonts w:hint="eastAsia" w:ascii="黑体" w:hAnsi="黑体" w:eastAsia="黑体" w:cs="黑体"/>
          <w:color w:val="000000"/>
          <w:sz w:val="21"/>
        </w:rPr>
        <w:t>B/T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7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南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8D538FE">
      <w:pPr>
        <w:widowControl/>
        <w:tabs>
          <w:tab w:val="left" w:pos="780"/>
        </w:tabs>
        <w:autoSpaceDE w:val="0"/>
        <w:autoSpaceDN w:val="0"/>
        <w:spacing w:before="4" w:after="0" w:line="308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际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境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真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后续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围内的重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产品漏洞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行线下的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拟环境搭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等漏洞存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性和可利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附</w:t>
      </w:r>
      <w:r>
        <w:rPr>
          <w:rFonts w:hint="eastAsia" w:ascii="黑体" w:hAnsi="黑体" w:eastAsia="黑体" w:cs="黑体"/>
          <w:color w:val="000000"/>
          <w:sz w:val="21"/>
        </w:rPr>
        <w:t>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派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性、漏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014BA6BE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4" w:name="_Toc7906"/>
      <w:r>
        <w:rPr>
          <w:rFonts w:hint="eastAsia" w:ascii="黑体" w:hAnsi="黑体" w:eastAsia="黑体" w:cs="黑体"/>
          <w:color w:val="000000"/>
          <w:sz w:val="24"/>
        </w:rPr>
        <w:t>2.系统漏洞风险排查</w:t>
      </w:r>
      <w:bookmarkEnd w:id="14"/>
    </w:p>
    <w:p w14:paraId="6947642E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象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漏洞风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是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9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能：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算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潜</w:t>
      </w:r>
      <w:r>
        <w:rPr>
          <w:rFonts w:hint="eastAsia" w:ascii="黑体" w:hAnsi="黑体" w:eastAsia="黑体" w:cs="黑体"/>
          <w:color w:val="000000"/>
          <w:sz w:val="21"/>
        </w:rPr>
        <w:t>在的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筛</w:t>
      </w:r>
      <w:r>
        <w:rPr>
          <w:rFonts w:hint="eastAsia" w:ascii="黑体" w:hAnsi="黑体" w:eastAsia="黑体" w:cs="黑体"/>
          <w:color w:val="000000"/>
          <w:sz w:val="21"/>
        </w:rPr>
        <w:t>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过管理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起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触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询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产</w:t>
      </w:r>
    </w:p>
    <w:p w14:paraId="12D93A84">
      <w:pPr>
        <w:widowControl/>
        <w:autoSpaceDE w:val="0"/>
        <w:autoSpaceDN w:val="0"/>
        <w:spacing w:before="302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458291CB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0D4CAB1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4C2F7CA2">
      <w:pPr>
        <w:widowControl/>
        <w:autoSpaceDE w:val="0"/>
        <w:autoSpaceDN w:val="0"/>
        <w:spacing w:before="0" w:after="0" w:line="278" w:lineRule="exact"/>
        <w:ind w:left="360" w:right="362" w:firstLine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经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际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角</w:t>
      </w:r>
      <w:r>
        <w:rPr>
          <w:rFonts w:hint="eastAsia" w:ascii="黑体" w:hAnsi="黑体" w:eastAsia="黑体" w:cs="黑体"/>
          <w:color w:val="000000"/>
          <w:sz w:val="21"/>
        </w:rPr>
        <w:t>色和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围。</w:t>
      </w:r>
    </w:p>
    <w:p w14:paraId="7EB5C94B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索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潜在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续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软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更</w:t>
      </w:r>
      <w:r>
        <w:rPr>
          <w:rFonts w:hint="eastAsia" w:ascii="黑体" w:hAnsi="黑体" w:eastAsia="黑体" w:cs="黑体"/>
          <w:color w:val="000000"/>
          <w:sz w:val="21"/>
        </w:rPr>
        <w:t>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况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示。</w:t>
      </w:r>
    </w:p>
    <w:p w14:paraId="34C11ADA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专项</w:t>
      </w:r>
      <w:r>
        <w:rPr>
          <w:rFonts w:hint="eastAsia" w:ascii="黑体" w:hAnsi="黑体" w:eastAsia="黑体" w:cs="黑体"/>
          <w:color w:val="000000"/>
          <w:sz w:val="21"/>
        </w:rPr>
        <w:t>/周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排查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-2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（漏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纹</w:t>
      </w:r>
      <w:r>
        <w:rPr>
          <w:rFonts w:hint="eastAsia" w:ascii="黑体" w:hAnsi="黑体" w:eastAsia="黑体" w:cs="黑体"/>
          <w:color w:val="000000"/>
          <w:spacing w:val="-2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码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透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略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次专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类型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经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分析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D1FF61A">
      <w:pPr>
        <w:widowControl/>
        <w:tabs>
          <w:tab w:val="left" w:pos="780"/>
        </w:tabs>
        <w:autoSpaceDE w:val="0"/>
        <w:autoSpaceDN w:val="0"/>
        <w:spacing w:before="2" w:after="0" w:line="310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针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排查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再</w:t>
      </w:r>
      <w:r>
        <w:rPr>
          <w:rFonts w:hint="eastAsia" w:ascii="黑体" w:hAnsi="黑体" w:eastAsia="黑体" w:cs="黑体"/>
          <w:color w:val="000000"/>
          <w:sz w:val="21"/>
        </w:rPr>
        <w:t>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10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真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。排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起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触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决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结果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从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变</w:t>
      </w:r>
      <w:r>
        <w:rPr>
          <w:rFonts w:hint="eastAsia" w:ascii="黑体" w:hAnsi="黑体" w:eastAsia="黑体" w:cs="黑体"/>
          <w:color w:val="000000"/>
          <w:sz w:val="21"/>
        </w:rPr>
        <w:t>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误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。三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叉</w:t>
      </w:r>
      <w:r>
        <w:rPr>
          <w:rFonts w:hint="eastAsia" w:ascii="黑体" w:hAnsi="黑体" w:eastAsia="黑体" w:cs="黑体"/>
          <w:color w:val="000000"/>
          <w:sz w:val="21"/>
        </w:rPr>
        <w:t>扫描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62"/>
          <w:sz w:val="21"/>
        </w:rPr>
        <w:t>；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-58"/>
          <w:sz w:val="21"/>
        </w:rPr>
        <w:t>换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EX</w:t>
      </w:r>
      <w:r>
        <w:rPr>
          <w:rFonts w:hint="eastAsia" w:ascii="黑体" w:hAnsi="黑体" w:eastAsia="黑体" w:cs="黑体"/>
          <w:color w:val="000000"/>
          <w:spacing w:val="-6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补</w:t>
      </w:r>
      <w:r>
        <w:rPr>
          <w:rFonts w:hint="eastAsia" w:ascii="黑体" w:hAnsi="黑体" w:eastAsia="黑体" w:cs="黑体"/>
          <w:color w:val="000000"/>
          <w:sz w:val="21"/>
        </w:rPr>
        <w:t>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条件</w:t>
      </w:r>
      <w:r>
        <w:rPr>
          <w:rFonts w:hint="eastAsia" w:ascii="黑体" w:hAnsi="黑体" w:eastAsia="黑体" w:cs="黑体"/>
          <w:color w:val="000000"/>
          <w:spacing w:val="-6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小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率。</w:t>
      </w:r>
    </w:p>
    <w:p w14:paraId="30B681A8">
      <w:pPr>
        <w:widowControl/>
        <w:tabs>
          <w:tab w:val="left" w:pos="780"/>
        </w:tabs>
        <w:autoSpaceDE w:val="0"/>
        <w:autoSpaceDN w:val="0"/>
        <w:spacing w:before="26" w:after="0" w:line="304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①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叉</w:t>
      </w:r>
      <w:r>
        <w:rPr>
          <w:rFonts w:hint="eastAsia" w:ascii="黑体" w:hAnsi="黑体" w:eastAsia="黑体" w:cs="黑体"/>
          <w:color w:val="000000"/>
          <w:sz w:val="21"/>
        </w:rPr>
        <w:t>扫描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两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上漏洞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性。</w:t>
      </w:r>
    </w:p>
    <w:p w14:paraId="38924F26">
      <w:pPr>
        <w:widowControl/>
        <w:tabs>
          <w:tab w:val="left" w:pos="780"/>
        </w:tabs>
        <w:autoSpaceDE w:val="0"/>
        <w:autoSpaceDN w:val="0"/>
        <w:spacing w:before="22" w:after="0" w:line="308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②</w:t>
      </w:r>
      <w:r>
        <w:rPr>
          <w:rFonts w:hint="eastAsia" w:ascii="黑体" w:hAnsi="黑体" w:eastAsia="黑体" w:cs="黑体"/>
          <w:color w:val="000000"/>
          <w:sz w:val="21"/>
        </w:rPr>
        <w:t>EX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验证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台在现有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测任务（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）之外，需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要漏洞提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利用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插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期望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取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意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不应造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故</w:t>
      </w:r>
      <w:r>
        <w:rPr>
          <w:rFonts w:hint="eastAsia" w:ascii="黑体" w:hAnsi="黑体" w:eastAsia="黑体" w:cs="黑体"/>
          <w:color w:val="000000"/>
          <w:sz w:val="21"/>
        </w:rPr>
        <w:t>障。</w:t>
      </w:r>
    </w:p>
    <w:p w14:paraId="54BAB588">
      <w:pPr>
        <w:widowControl/>
        <w:tabs>
          <w:tab w:val="left" w:pos="780"/>
        </w:tabs>
        <w:autoSpaceDE w:val="0"/>
        <w:autoSpaceDN w:val="0"/>
        <w:spacing w:before="28" w:after="0" w:line="302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③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筛查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换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能，以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508FA79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5" w:name="_Toc9874"/>
      <w:r>
        <w:rPr>
          <w:rFonts w:hint="eastAsia" w:ascii="黑体" w:hAnsi="黑体" w:eastAsia="黑体" w:cs="黑体"/>
          <w:color w:val="000000"/>
          <w:sz w:val="24"/>
        </w:rPr>
        <w:t>3.系统漏洞风险修复</w:t>
      </w:r>
      <w:bookmarkEnd w:id="15"/>
    </w:p>
    <w:p w14:paraId="04ABEDD0">
      <w:pPr>
        <w:widowControl/>
        <w:autoSpaceDE w:val="0"/>
        <w:autoSpaceDN w:val="0"/>
        <w:spacing w:before="162" w:after="0" w:line="304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针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-3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态为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有效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本部分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续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跟</w:t>
      </w:r>
      <w:r>
        <w:rPr>
          <w:rFonts w:hint="eastAsia" w:ascii="黑体" w:hAnsi="黑体" w:eastAsia="黑体" w:cs="黑体"/>
          <w:color w:val="000000"/>
          <w:sz w:val="21"/>
        </w:rPr>
        <w:t>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障相关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为：</w:t>
      </w:r>
    </w:p>
    <w:p w14:paraId="1F166D4E">
      <w:pPr>
        <w:widowControl/>
        <w:tabs>
          <w:tab w:val="left" w:pos="780"/>
        </w:tabs>
        <w:autoSpaceDE w:val="0"/>
        <w:autoSpaceDN w:val="0"/>
        <w:spacing w:before="20" w:after="0" w:line="308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系统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修复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功能指对排查核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验后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统漏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洞完成从已核实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有效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状态到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已修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保障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层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种</w:t>
      </w:r>
      <w:r>
        <w:rPr>
          <w:rFonts w:hint="eastAsia" w:ascii="黑体" w:hAnsi="黑体" w:eastAsia="黑体" w:cs="黑体"/>
          <w:color w:val="000000"/>
          <w:sz w:val="21"/>
        </w:rPr>
        <w:t>形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指定的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范围，按</w:t>
      </w:r>
      <w:r>
        <w:rPr>
          <w:rFonts w:hint="eastAsia" w:ascii="黑体" w:hAnsi="黑体" w:eastAsia="黑体" w:cs="黑体"/>
          <w:color w:val="000000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修复完成的目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状态和工单任务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规格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完成系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DAE1078">
      <w:pPr>
        <w:widowControl/>
        <w:autoSpaceDE w:val="0"/>
        <w:autoSpaceDN w:val="0"/>
        <w:spacing w:before="24" w:after="0" w:line="304" w:lineRule="exact"/>
        <w:ind w:left="360" w:right="360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复过程中</w:t>
      </w:r>
      <w:r>
        <w:rPr>
          <w:rFonts w:hint="eastAsia" w:ascii="黑体" w:hAnsi="黑体" w:eastAsia="黑体" w:cs="黑体"/>
          <w:color w:val="000000"/>
          <w:sz w:val="21"/>
        </w:rPr>
        <w:t>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要评估漏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处置</w:t>
      </w:r>
      <w:r>
        <w:rPr>
          <w:rFonts w:hint="eastAsia" w:ascii="黑体" w:hAnsi="黑体" w:eastAsia="黑体" w:cs="黑体"/>
          <w:color w:val="000000"/>
          <w:sz w:val="21"/>
        </w:rPr>
        <w:t>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先级，平台应具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型运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机制，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针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同系统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化输出处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和修复时间阈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。同时支持上传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规则</w:t>
      </w:r>
      <w:r>
        <w:rPr>
          <w:rFonts w:hint="eastAsia" w:ascii="黑体" w:hAnsi="黑体" w:eastAsia="黑体" w:cs="黑体"/>
          <w:color w:val="000000"/>
          <w:sz w:val="21"/>
        </w:rPr>
        <w:t>，以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6269ECD">
      <w:pPr>
        <w:widowControl/>
        <w:autoSpaceDE w:val="0"/>
        <w:autoSpaceDN w:val="0"/>
        <w:spacing w:before="302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1EBE6E7A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665AB93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436A36F6">
      <w:pPr>
        <w:widowControl/>
        <w:autoSpaceDE w:val="0"/>
        <w:autoSpaceDN w:val="0"/>
        <w:spacing w:before="0" w:after="0" w:line="286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前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案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索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经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于参考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案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解决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丁</w:t>
      </w:r>
      <w:r>
        <w:rPr>
          <w:rFonts w:hint="eastAsia" w:ascii="黑体" w:hAnsi="黑体" w:eastAsia="黑体" w:cs="黑体"/>
          <w:color w:val="000000"/>
          <w:sz w:val="21"/>
        </w:rPr>
        <w:t>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经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积</w:t>
      </w:r>
      <w:r>
        <w:rPr>
          <w:rFonts w:hint="eastAsia" w:ascii="黑体" w:hAnsi="黑体" w:eastAsia="黑体" w:cs="黑体"/>
          <w:color w:val="000000"/>
          <w:sz w:val="21"/>
        </w:rPr>
        <w:t>累。</w:t>
      </w:r>
    </w:p>
    <w:p w14:paraId="3AFD51EA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针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数，由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色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的真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”-“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-“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有效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修复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发起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触发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修复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8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修复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系统漏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一起</w:t>
      </w:r>
      <w:r>
        <w:rPr>
          <w:rFonts w:hint="eastAsia" w:ascii="黑体" w:hAnsi="黑体" w:eastAsia="黑体" w:cs="黑体"/>
          <w:color w:val="000000"/>
          <w:sz w:val="21"/>
        </w:rPr>
        <w:t>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次进入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复的处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环节。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过系统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洞修复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验环节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达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周</w:t>
      </w:r>
      <w:r>
        <w:rPr>
          <w:rFonts w:hint="eastAsia" w:ascii="黑体" w:hAnsi="黑体" w:eastAsia="黑体" w:cs="黑体"/>
          <w:color w:val="000000"/>
          <w:sz w:val="21"/>
        </w:rPr>
        <w:t>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</w:t>
      </w:r>
      <w:r>
        <w:rPr>
          <w:rFonts w:hint="eastAsia" w:ascii="黑体" w:hAnsi="黑体" w:eastAsia="黑体" w:cs="黑体"/>
          <w:color w:val="000000"/>
          <w:sz w:val="21"/>
        </w:rPr>
        <w:t>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4AF5DB9">
      <w:pPr>
        <w:widowControl/>
        <w:autoSpaceDE w:val="0"/>
        <w:autoSpaceDN w:val="0"/>
        <w:spacing w:before="0" w:after="0" w:line="312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防</w:t>
      </w:r>
      <w:r>
        <w:rPr>
          <w:rFonts w:hint="eastAsia" w:ascii="黑体" w:hAnsi="黑体" w:eastAsia="黑体" w:cs="黑体"/>
          <w:color w:val="000000"/>
          <w:sz w:val="21"/>
        </w:rPr>
        <w:t>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-10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判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丁</w:t>
      </w:r>
      <w:r>
        <w:rPr>
          <w:rFonts w:hint="eastAsia" w:ascii="黑体" w:hAnsi="黑体" w:eastAsia="黑体" w:cs="黑体"/>
          <w:color w:val="000000"/>
          <w:sz w:val="21"/>
        </w:rPr>
        <w:t>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防</w:t>
      </w:r>
      <w:r>
        <w:rPr>
          <w:rFonts w:hint="eastAsia" w:ascii="黑体" w:hAnsi="黑体" w:eastAsia="黑体" w:cs="黑体"/>
          <w:color w:val="000000"/>
          <w:sz w:val="21"/>
        </w:rPr>
        <w:t>护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核验功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性检测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登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远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版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式未知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BA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拟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果。</w:t>
      </w:r>
    </w:p>
    <w:p w14:paraId="0C4177B2">
      <w:pPr>
        <w:widowControl/>
        <w:autoSpaceDE w:val="0"/>
        <w:autoSpaceDN w:val="0"/>
        <w:spacing w:before="230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6" w:name="_Toc31767"/>
      <w:r>
        <w:rPr>
          <w:rFonts w:hint="eastAsia" w:ascii="黑体" w:hAnsi="黑体" w:eastAsia="黑体" w:cs="黑体"/>
          <w:color w:val="000000"/>
          <w:sz w:val="24"/>
        </w:rPr>
        <w:t>4.漏管台账管理</w:t>
      </w:r>
      <w:bookmarkEnd w:id="16"/>
    </w:p>
    <w:p w14:paraId="12B1EBA0">
      <w:pPr>
        <w:widowControl/>
        <w:autoSpaceDE w:val="0"/>
        <w:autoSpaceDN w:val="0"/>
        <w:spacing w:before="138" w:after="0" w:line="312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登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渠</w:t>
      </w:r>
      <w:r>
        <w:rPr>
          <w:rFonts w:hint="eastAsia" w:ascii="黑体" w:hAnsi="黑体" w:eastAsia="黑体" w:cs="黑体"/>
          <w:color w:val="000000"/>
          <w:sz w:val="21"/>
        </w:rPr>
        <w:t>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追</w:t>
      </w:r>
      <w:r>
        <w:rPr>
          <w:rFonts w:hint="eastAsia" w:ascii="黑体" w:hAnsi="黑体" w:eastAsia="黑体" w:cs="黑体"/>
          <w:color w:val="000000"/>
          <w:sz w:val="21"/>
        </w:rPr>
        <w:t>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溯</w:t>
      </w:r>
      <w:r>
        <w:rPr>
          <w:rFonts w:hint="eastAsia" w:ascii="黑体" w:hAnsi="黑体" w:eastAsia="黑体" w:cs="黑体"/>
          <w:color w:val="000000"/>
          <w:sz w:val="21"/>
        </w:rPr>
        <w:t>源。平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询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漏管工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杂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开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、通用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掘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透测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服务等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类一</w:t>
      </w:r>
      <w:r>
        <w:rPr>
          <w:rFonts w:hint="eastAsia" w:ascii="黑体" w:hAnsi="黑体" w:eastAsia="黑体" w:cs="黑体"/>
          <w:color w:val="000000"/>
          <w:sz w:val="21"/>
        </w:rPr>
        <w:t>般由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踪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此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持对复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杂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封</w:t>
      </w:r>
      <w:r>
        <w:rPr>
          <w:rFonts w:hint="eastAsia" w:ascii="黑体" w:hAnsi="黑体" w:eastAsia="黑体" w:cs="黑体"/>
          <w:color w:val="000000"/>
          <w:sz w:val="21"/>
        </w:rPr>
        <w:t>装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踪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计。</w:t>
      </w:r>
    </w:p>
    <w:p w14:paraId="6DFA60B8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7" w:name="_Toc30264"/>
      <w:r>
        <w:rPr>
          <w:rFonts w:hint="eastAsia" w:ascii="黑体" w:hAnsi="黑体" w:eastAsia="黑体" w:cs="黑体"/>
          <w:color w:val="000000"/>
          <w:sz w:val="24"/>
        </w:rPr>
        <w:t>5.数据同步</w:t>
      </w:r>
      <w:bookmarkEnd w:id="17"/>
    </w:p>
    <w:p w14:paraId="134AE526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中积累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9DB8664">
      <w:pPr>
        <w:widowControl/>
        <w:autoSpaceDE w:val="0"/>
        <w:autoSpaceDN w:val="0"/>
        <w:spacing w:before="104" w:after="0" w:line="208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41EC927D">
      <w:pPr>
        <w:widowControl/>
        <w:autoSpaceDE w:val="0"/>
        <w:autoSpaceDN w:val="0"/>
        <w:spacing w:before="32" w:after="0" w:line="296" w:lineRule="exact"/>
        <w:ind w:left="780" w:leftChars="0" w:right="100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步。</w:t>
      </w:r>
    </w:p>
    <w:p w14:paraId="1F34F912">
      <w:pPr>
        <w:widowControl/>
        <w:tabs>
          <w:tab w:val="left" w:pos="780"/>
        </w:tabs>
        <w:autoSpaceDE w:val="0"/>
        <w:autoSpaceDN w:val="0"/>
        <w:spacing w:before="24" w:after="0" w:line="304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案库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辖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D4924E3">
      <w:pPr>
        <w:widowControl/>
        <w:tabs>
          <w:tab w:val="left" w:pos="780"/>
        </w:tabs>
        <w:autoSpaceDE w:val="0"/>
        <w:autoSpaceDN w:val="0"/>
        <w:spacing w:before="24" w:after="0" w:line="304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能衡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向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9D4FF71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8" w:name="_Toc5751"/>
      <w:r>
        <w:rPr>
          <w:rFonts w:hint="eastAsia" w:ascii="黑体" w:hAnsi="黑体" w:eastAsia="黑体" w:cs="黑体"/>
          <w:color w:val="000000"/>
          <w:sz w:val="24"/>
        </w:rPr>
        <w:t>6.扫描管理</w:t>
      </w:r>
      <w:bookmarkEnd w:id="18"/>
    </w:p>
    <w:p w14:paraId="4D3DD543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采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管理各类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采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见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牌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ED43289">
      <w:pPr>
        <w:widowControl/>
        <w:autoSpaceDE w:val="0"/>
        <w:autoSpaceDN w:val="0"/>
        <w:spacing w:before="98" w:after="0" w:line="230" w:lineRule="exact"/>
        <w:ind w:left="78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</w:p>
    <w:p w14:paraId="46226011">
      <w:pPr>
        <w:widowControl/>
        <w:autoSpaceDE w:val="0"/>
        <w:autoSpaceDN w:val="0"/>
        <w:spacing w:before="286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0E5F73F0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7E03821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7D7C348E">
      <w:pPr>
        <w:widowControl/>
        <w:autoSpaceDE w:val="0"/>
        <w:autoSpaceDN w:val="0"/>
        <w:spacing w:before="0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获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5D401D7">
      <w:pPr>
        <w:widowControl/>
        <w:autoSpaceDE w:val="0"/>
        <w:autoSpaceDN w:val="0"/>
        <w:spacing w:before="16" w:after="0" w:line="312" w:lineRule="exact"/>
        <w:ind w:left="780" w:leftChars="0" w:right="72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扫描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站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爬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30BE6F92">
      <w:pPr>
        <w:widowControl/>
        <w:tabs>
          <w:tab w:val="left" w:pos="780"/>
        </w:tabs>
        <w:autoSpaceDE w:val="0"/>
        <w:autoSpaceDN w:val="0"/>
        <w:spacing w:before="8" w:after="0" w:line="304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猜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持定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典，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主机</w:t>
      </w:r>
      <w:r>
        <w:rPr>
          <w:rFonts w:hint="eastAsia" w:ascii="黑体" w:hAnsi="黑体" w:eastAsia="黑体" w:cs="黑体"/>
          <w:color w:val="000000"/>
          <w:sz w:val="21"/>
        </w:rPr>
        <w:t>、W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z w:val="21"/>
        </w:rPr>
        <w:t>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类型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猜测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务等。</w:t>
      </w:r>
    </w:p>
    <w:p w14:paraId="1AA62F6C">
      <w:pPr>
        <w:widowControl/>
        <w:tabs>
          <w:tab w:val="left" w:pos="780"/>
        </w:tabs>
        <w:autoSpaceDE w:val="0"/>
        <w:autoSpaceDN w:val="0"/>
        <w:spacing w:before="22" w:after="0" w:line="306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插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插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渗</w:t>
      </w:r>
      <w:r>
        <w:rPr>
          <w:rFonts w:hint="eastAsia" w:ascii="黑体" w:hAnsi="黑体" w:eastAsia="黑体" w:cs="黑体"/>
          <w:color w:val="000000"/>
          <w:sz w:val="21"/>
        </w:rPr>
        <w:t>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A7B010D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概</w:t>
      </w:r>
      <w:r>
        <w:rPr>
          <w:rFonts w:hint="eastAsia" w:ascii="黑体" w:hAnsi="黑体" w:eastAsia="黑体" w:cs="黑体"/>
          <w:color w:val="000000"/>
          <w:sz w:val="21"/>
        </w:rPr>
        <w:t>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概</w:t>
      </w:r>
      <w:r>
        <w:rPr>
          <w:rFonts w:hint="eastAsia" w:ascii="黑体" w:hAnsi="黑体" w:eastAsia="黑体" w:cs="黑体"/>
          <w:color w:val="000000"/>
          <w:sz w:val="21"/>
        </w:rPr>
        <w:t>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（PO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周</w:t>
      </w:r>
      <w:r>
        <w:rPr>
          <w:rFonts w:hint="eastAsia" w:ascii="黑体" w:hAnsi="黑体" w:eastAsia="黑体" w:cs="黑体"/>
          <w:color w:val="000000"/>
          <w:sz w:val="21"/>
        </w:rPr>
        <w:t>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功能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义编写</w:t>
      </w:r>
      <w:r>
        <w:rPr>
          <w:rFonts w:hint="eastAsia" w:ascii="黑体" w:hAnsi="黑体" w:eastAsia="黑体" w:cs="黑体"/>
          <w:color w:val="000000"/>
          <w:spacing w:val="-5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-5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5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查询</w:t>
      </w:r>
      <w:r>
        <w:rPr>
          <w:rFonts w:hint="eastAsia" w:ascii="黑体" w:hAnsi="黑体" w:eastAsia="黑体" w:cs="黑体"/>
          <w:color w:val="000000"/>
          <w:spacing w:val="-5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选</w:t>
      </w:r>
      <w:r>
        <w:rPr>
          <w:rFonts w:hint="eastAsia" w:ascii="黑体" w:hAnsi="黑体" w:eastAsia="黑体" w:cs="黑体"/>
          <w:color w:val="000000"/>
          <w:sz w:val="21"/>
        </w:rPr>
        <w:t>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特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擎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回收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插件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扩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大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平台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点漏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别范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提升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排查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及时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。具体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求参考工信</w:t>
      </w:r>
      <w:r>
        <w:rPr>
          <w:rFonts w:hint="eastAsia" w:ascii="黑体" w:hAnsi="黑体" w:eastAsia="黑体" w:cs="黑体"/>
          <w:color w:val="000000"/>
          <w:sz w:val="21"/>
        </w:rPr>
        <w:t>部PO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007094E">
      <w:pPr>
        <w:widowControl/>
        <w:autoSpaceDE w:val="0"/>
        <w:autoSpaceDN w:val="0"/>
        <w:spacing w:before="230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9" w:name="_Toc19912"/>
      <w:r>
        <w:rPr>
          <w:rFonts w:hint="eastAsia" w:ascii="黑体" w:hAnsi="黑体" w:eastAsia="黑体" w:cs="黑体"/>
          <w:color w:val="000000"/>
          <w:sz w:val="24"/>
        </w:rPr>
        <w:t>7.资产对象覆盖</w:t>
      </w:r>
      <w:bookmarkEnd w:id="19"/>
    </w:p>
    <w:p w14:paraId="7704432D">
      <w:pPr>
        <w:widowControl/>
        <w:tabs>
          <w:tab w:val="left" w:pos="780"/>
        </w:tabs>
        <w:autoSpaceDE w:val="0"/>
        <w:autoSpaceDN w:val="0"/>
        <w:spacing w:before="160" w:after="0" w:line="306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暴</w:t>
      </w:r>
      <w:r>
        <w:rPr>
          <w:rFonts w:hint="eastAsia" w:ascii="黑体" w:hAnsi="黑体" w:eastAsia="黑体" w:cs="黑体"/>
          <w:color w:val="000000"/>
          <w:sz w:val="21"/>
        </w:rPr>
        <w:t>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来源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置如上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FC4CA2C">
      <w:pPr>
        <w:widowControl/>
        <w:tabs>
          <w:tab w:val="left" w:pos="780"/>
        </w:tabs>
        <w:autoSpaceDE w:val="0"/>
        <w:autoSpaceDN w:val="0"/>
        <w:spacing w:before="18" w:after="0" w:line="310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防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拟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独立物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虚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套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境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本地资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境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镜像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立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接口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他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活</w:t>
      </w:r>
      <w:r>
        <w:rPr>
          <w:rFonts w:hint="eastAsia" w:ascii="黑体" w:hAnsi="黑体" w:eastAsia="黑体" w:cs="黑体"/>
          <w:color w:val="000000"/>
          <w:sz w:val="21"/>
        </w:rPr>
        <w:t>动。</w:t>
      </w:r>
    </w:p>
    <w:p w14:paraId="074EBC05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0" w:name="_Toc21462"/>
      <w:r>
        <w:rPr>
          <w:rFonts w:hint="eastAsia" w:ascii="黑体" w:hAnsi="黑体" w:eastAsia="黑体" w:cs="黑体"/>
          <w:color w:val="000000"/>
          <w:sz w:val="24"/>
        </w:rPr>
        <w:t>8.集中管理</w:t>
      </w:r>
      <w:bookmarkEnd w:id="20"/>
    </w:p>
    <w:p w14:paraId="5046BAD4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、数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身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4A967F5">
      <w:pPr>
        <w:widowControl/>
        <w:tabs>
          <w:tab w:val="left" w:pos="780"/>
        </w:tabs>
        <w:autoSpaceDE w:val="0"/>
        <w:autoSpaceDN w:val="0"/>
        <w:spacing w:before="24" w:after="0" w:line="304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展示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综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维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如雷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达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胁</w:t>
      </w:r>
      <w:r>
        <w:rPr>
          <w:rFonts w:hint="eastAsia" w:ascii="黑体" w:hAnsi="黑体" w:eastAsia="黑体" w:cs="黑体"/>
          <w:color w:val="000000"/>
          <w:sz w:val="21"/>
        </w:rPr>
        <w:t>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径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9354B7B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视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综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势</w:t>
      </w:r>
      <w:r>
        <w:rPr>
          <w:rFonts w:hint="eastAsia" w:ascii="黑体" w:hAnsi="黑体" w:eastAsia="黑体" w:cs="黑体"/>
          <w:color w:val="000000"/>
          <w:sz w:val="21"/>
        </w:rPr>
        <w:t>的可选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择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条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选</w:t>
      </w:r>
      <w:r>
        <w:rPr>
          <w:rFonts w:hint="eastAsia" w:ascii="黑体" w:hAnsi="黑体" w:eastAsia="黑体" w:cs="黑体"/>
          <w:color w:val="000000"/>
          <w:sz w:val="21"/>
        </w:rPr>
        <w:t>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容。</w:t>
      </w:r>
    </w:p>
    <w:p w14:paraId="56D2BEC1">
      <w:pPr>
        <w:widowControl/>
        <w:tabs>
          <w:tab w:val="left" w:pos="780"/>
        </w:tabs>
        <w:autoSpaceDE w:val="0"/>
        <w:autoSpaceDN w:val="0"/>
        <w:spacing w:before="20" w:after="0" w:line="308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维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列表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界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系统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网络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VD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VD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NNV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NVD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等标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织</w:t>
      </w:r>
      <w:r>
        <w:rPr>
          <w:rFonts w:hint="eastAsia" w:ascii="黑体" w:hAnsi="黑体" w:eastAsia="黑体" w:cs="黑体"/>
          <w:color w:val="000000"/>
          <w:sz w:val="21"/>
        </w:rPr>
        <w:t>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pacing w:val="-64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踪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渠</w:t>
      </w:r>
      <w:r>
        <w:rPr>
          <w:rFonts w:hint="eastAsia" w:ascii="黑体" w:hAnsi="黑体" w:eastAsia="黑体" w:cs="黑体"/>
          <w:color w:val="000000"/>
          <w:sz w:val="21"/>
        </w:rPr>
        <w:t>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z w:val="21"/>
        </w:rPr>
        <w:t>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、预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各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；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便</w:t>
      </w:r>
      <w:r>
        <w:rPr>
          <w:rFonts w:hint="eastAsia" w:ascii="黑体" w:hAnsi="黑体" w:eastAsia="黑体" w:cs="黑体"/>
          <w:color w:val="000000"/>
          <w:sz w:val="21"/>
        </w:rPr>
        <w:t>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富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知识</w:t>
      </w:r>
    </w:p>
    <w:p w14:paraId="31BBAA59">
      <w:pPr>
        <w:widowControl/>
        <w:autoSpaceDE w:val="0"/>
        <w:autoSpaceDN w:val="0"/>
        <w:spacing w:before="302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4FE8D9A6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4D22A92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45F2E7E7">
      <w:pPr>
        <w:widowControl/>
        <w:autoSpaceDE w:val="0"/>
        <w:autoSpaceDN w:val="0"/>
        <w:spacing w:before="0" w:after="0" w:line="208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32929D8">
      <w:pPr>
        <w:widowControl/>
        <w:tabs>
          <w:tab w:val="left" w:pos="780"/>
        </w:tabs>
        <w:autoSpaceDE w:val="0"/>
        <w:autoSpaceDN w:val="0"/>
        <w:spacing w:before="18" w:after="0" w:line="310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案库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案</w:t>
      </w:r>
      <w:r>
        <w:rPr>
          <w:rFonts w:hint="eastAsia" w:ascii="黑体" w:hAnsi="黑体" w:eastAsia="黑体" w:cs="黑体"/>
          <w:color w:val="000000"/>
          <w:sz w:val="21"/>
        </w:rPr>
        <w:t>，内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表主要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跟</w:t>
      </w:r>
      <w:r>
        <w:rPr>
          <w:rFonts w:hint="eastAsia" w:ascii="黑体" w:hAnsi="黑体" w:eastAsia="黑体" w:cs="黑体"/>
          <w:color w:val="000000"/>
          <w:sz w:val="21"/>
        </w:rPr>
        <w:t>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周</w:t>
      </w:r>
      <w:r>
        <w:rPr>
          <w:rFonts w:hint="eastAsia" w:ascii="黑体" w:hAnsi="黑体" w:eastAsia="黑体" w:cs="黑体"/>
          <w:color w:val="000000"/>
          <w:sz w:val="21"/>
        </w:rPr>
        <w:t>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加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除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改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操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对系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询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索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盘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程向部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致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案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大于半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年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1F88F07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降低漏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检测误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、聚焦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键漏洞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提升漏洞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理效率，三级平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须提供本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换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）标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库，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编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并自动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；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；支持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降</w:t>
      </w:r>
      <w:r>
        <w:rPr>
          <w:rFonts w:hint="eastAsia" w:ascii="黑体" w:hAnsi="黑体" w:eastAsia="黑体" w:cs="黑体"/>
          <w:color w:val="000000"/>
          <w:sz w:val="21"/>
        </w:rPr>
        <w:t>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误</w:t>
      </w:r>
      <w:r>
        <w:rPr>
          <w:rFonts w:hint="eastAsia" w:ascii="黑体" w:hAnsi="黑体" w:eastAsia="黑体" w:cs="黑体"/>
          <w:color w:val="000000"/>
          <w:sz w:val="21"/>
        </w:rPr>
        <w:t>报。</w:t>
      </w:r>
    </w:p>
    <w:p w14:paraId="4771309B">
      <w:pPr>
        <w:widowControl/>
        <w:tabs>
          <w:tab w:val="left" w:pos="780"/>
        </w:tabs>
        <w:autoSpaceDE w:val="0"/>
        <w:autoSpaceDN w:val="0"/>
        <w:spacing w:before="4" w:after="0" w:line="308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须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口令字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编</w:t>
      </w:r>
      <w:r>
        <w:rPr>
          <w:rFonts w:hint="eastAsia" w:ascii="黑体" w:hAnsi="黑体" w:eastAsia="黑体" w:cs="黑体"/>
          <w:color w:val="000000"/>
          <w:sz w:val="21"/>
        </w:rPr>
        <w:t>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询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导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导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力，支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z w:val="21"/>
        </w:rPr>
        <w:t>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线扫描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别。</w:t>
      </w:r>
    </w:p>
    <w:p w14:paraId="63800D9A">
      <w:pPr>
        <w:widowControl/>
        <w:tabs>
          <w:tab w:val="left" w:pos="780"/>
        </w:tabs>
        <w:autoSpaceDE w:val="0"/>
        <w:autoSpaceDN w:val="0"/>
        <w:spacing w:before="22" w:after="0" w:line="306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风</w:t>
      </w:r>
      <w:r>
        <w:rPr>
          <w:rFonts w:hint="eastAsia" w:ascii="黑体" w:hAnsi="黑体" w:eastAsia="黑体" w:cs="黑体"/>
          <w:color w:val="000000"/>
          <w:sz w:val="21"/>
        </w:rPr>
        <w:t>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件库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取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展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换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致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性。</w:t>
      </w:r>
    </w:p>
    <w:p w14:paraId="5BF17E42">
      <w:pPr>
        <w:widowControl/>
        <w:autoSpaceDE w:val="0"/>
        <w:autoSpaceDN w:val="0"/>
        <w:spacing w:before="98" w:after="0" w:line="230" w:lineRule="exact"/>
        <w:ind w:left="78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7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</w:p>
    <w:p w14:paraId="438735AE">
      <w:pPr>
        <w:widowControl/>
        <w:tabs>
          <w:tab w:val="left" w:pos="780"/>
        </w:tabs>
        <w:autoSpaceDE w:val="0"/>
        <w:autoSpaceDN w:val="0"/>
        <w:spacing w:before="0" w:after="0" w:line="308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①身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份</w:t>
      </w:r>
      <w:r>
        <w:rPr>
          <w:rFonts w:hint="eastAsia" w:ascii="黑体" w:hAnsi="黑体" w:eastAsia="黑体" w:cs="黑体"/>
          <w:color w:val="000000"/>
          <w:sz w:val="21"/>
        </w:rPr>
        <w:t>鉴别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登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的用</w:t>
      </w:r>
      <w:r>
        <w:rPr>
          <w:rFonts w:hint="eastAsia" w:ascii="黑体" w:hAnsi="黑体" w:eastAsia="黑体" w:cs="黑体"/>
          <w:color w:val="000000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身份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识和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份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初</w:t>
      </w:r>
      <w:r>
        <w:rPr>
          <w:rFonts w:hint="eastAsia" w:ascii="黑体" w:hAnsi="黑体" w:eastAsia="黑体" w:cs="黑体"/>
          <w:color w:val="000000"/>
          <w:sz w:val="21"/>
        </w:rPr>
        <w:t>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登录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有唯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更</w:t>
      </w:r>
      <w:r>
        <w:rPr>
          <w:rFonts w:hint="eastAsia" w:ascii="黑体" w:hAnsi="黑体" w:eastAsia="黑体" w:cs="黑体"/>
          <w:color w:val="000000"/>
          <w:sz w:val="21"/>
        </w:rPr>
        <w:t>换</w:t>
      </w:r>
      <w:r>
        <w:rPr>
          <w:rFonts w:hint="eastAsia" w:ascii="黑体" w:hAnsi="黑体" w:eastAsia="黑体" w:cs="黑体"/>
          <w:color w:val="000000"/>
          <w:spacing w:val="-28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管理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角</w:t>
      </w:r>
      <w:r>
        <w:rPr>
          <w:rFonts w:hint="eastAsia" w:ascii="黑体" w:hAnsi="黑体" w:eastAsia="黑体" w:cs="黑体"/>
          <w:color w:val="000000"/>
          <w:sz w:val="21"/>
        </w:rPr>
        <w:t>色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限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账号分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访</w:t>
      </w:r>
      <w:r>
        <w:rPr>
          <w:rFonts w:hint="eastAsia" w:ascii="黑体" w:hAnsi="黑体" w:eastAsia="黑体" w:cs="黑体"/>
          <w:color w:val="000000"/>
          <w:sz w:val="21"/>
        </w:rPr>
        <w:t>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控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2C33AB0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leftChars="0" w:right="144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②访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控制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访</w:t>
      </w:r>
      <w:r>
        <w:rPr>
          <w:rFonts w:hint="eastAsia" w:ascii="黑体" w:hAnsi="黑体" w:eastAsia="黑体" w:cs="黑体"/>
          <w:color w:val="000000"/>
          <w:sz w:val="21"/>
        </w:rPr>
        <w:t>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控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</w:t>
      </w:r>
      <w:r>
        <w:rPr>
          <w:rFonts w:hint="eastAsia" w:ascii="黑体" w:hAnsi="黑体" w:eastAsia="黑体" w:cs="黑体"/>
          <w:color w:val="000000"/>
          <w:sz w:val="21"/>
        </w:rPr>
        <w:t>略，访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略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感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色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予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为完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务所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最</w:t>
      </w:r>
      <w:r>
        <w:rPr>
          <w:rFonts w:hint="eastAsia" w:ascii="黑体" w:hAnsi="黑体" w:eastAsia="黑体" w:cs="黑体"/>
          <w:color w:val="000000"/>
          <w:sz w:val="21"/>
        </w:rPr>
        <w:t>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实现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户的</w:t>
      </w:r>
      <w:r>
        <w:rPr>
          <w:rFonts w:hint="eastAsia" w:ascii="黑体" w:hAnsi="黑体" w:eastAsia="黑体" w:cs="黑体"/>
          <w:color w:val="000000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离，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它</w:t>
      </w:r>
      <w:r>
        <w:rPr>
          <w:rFonts w:hint="eastAsia" w:ascii="黑体" w:hAnsi="黑体" w:eastAsia="黑体" w:cs="黑体"/>
          <w:color w:val="000000"/>
          <w:sz w:val="21"/>
        </w:rPr>
        <w:t>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之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形成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互制</w:t>
      </w:r>
      <w:r>
        <w:rPr>
          <w:rFonts w:hint="eastAsia" w:ascii="黑体" w:hAnsi="黑体" w:eastAsia="黑体" w:cs="黑体"/>
          <w:color w:val="000000"/>
          <w:sz w:val="21"/>
        </w:rPr>
        <w:t>约的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系。</w:t>
      </w:r>
    </w:p>
    <w:p w14:paraId="1A837EA9">
      <w:pPr>
        <w:widowControl/>
        <w:tabs>
          <w:tab w:val="left" w:pos="780"/>
        </w:tabs>
        <w:autoSpaceDE w:val="0"/>
        <w:autoSpaceDN w:val="0"/>
        <w:spacing w:before="0" w:after="0" w:line="316" w:lineRule="exact"/>
        <w:ind w:left="360" w:leftChars="0" w:right="144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③安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审计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事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计。事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留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少于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月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AC342C7">
      <w:pPr>
        <w:widowControl/>
        <w:tabs>
          <w:tab w:val="left" w:pos="780"/>
        </w:tabs>
        <w:autoSpaceDE w:val="0"/>
        <w:autoSpaceDN w:val="0"/>
        <w:spacing w:before="0" w:after="0" w:line="308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④数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保护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码</w:t>
      </w:r>
      <w:r>
        <w:rPr>
          <w:rFonts w:hint="eastAsia" w:ascii="黑体" w:hAnsi="黑体" w:eastAsia="黑体" w:cs="黑体"/>
          <w:color w:val="000000"/>
          <w:sz w:val="21"/>
        </w:rPr>
        <w:t>技术保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感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敏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去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化的能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A9C11F1">
      <w:pPr>
        <w:widowControl/>
        <w:tabs>
          <w:tab w:val="left" w:pos="780"/>
        </w:tabs>
        <w:autoSpaceDE w:val="0"/>
        <w:autoSpaceDN w:val="0"/>
        <w:spacing w:before="0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泄</w:t>
      </w:r>
      <w:r>
        <w:rPr>
          <w:rFonts w:hint="eastAsia" w:ascii="黑体" w:hAnsi="黑体" w:eastAsia="黑体" w:cs="黑体"/>
          <w:color w:val="000000"/>
          <w:sz w:val="21"/>
        </w:rPr>
        <w:t>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取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敏</w:t>
      </w:r>
      <w:r>
        <w:rPr>
          <w:rFonts w:hint="eastAsia" w:ascii="黑体" w:hAnsi="黑体" w:eastAsia="黑体" w:cs="黑体"/>
          <w:color w:val="000000"/>
          <w:sz w:val="21"/>
        </w:rPr>
        <w:t>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采集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性。</w:t>
      </w:r>
    </w:p>
    <w:p w14:paraId="6BBDA545">
      <w:pPr>
        <w:widowControl/>
        <w:autoSpaceDE w:val="0"/>
        <w:autoSpaceDN w:val="0"/>
        <w:spacing w:before="302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32ADF07B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B86E0B9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541FF6E7">
      <w:pPr>
        <w:widowControl/>
        <w:tabs>
          <w:tab w:val="left" w:pos="780"/>
        </w:tabs>
        <w:autoSpaceDE w:val="0"/>
        <w:autoSpaceDN w:val="0"/>
        <w:spacing w:before="0" w:after="0" w:line="278" w:lineRule="exact"/>
        <w:ind w:left="360" w:leftChars="0" w:right="288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⑤高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靠性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储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层</w:t>
      </w:r>
      <w:r>
        <w:rPr>
          <w:rFonts w:hint="eastAsia" w:ascii="黑体" w:hAnsi="黑体" w:eastAsia="黑体" w:cs="黑体"/>
          <w:color w:val="000000"/>
          <w:sz w:val="21"/>
        </w:rPr>
        <w:t>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余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层</w:t>
      </w:r>
      <w:r>
        <w:rPr>
          <w:rFonts w:hint="eastAsia" w:ascii="黑体" w:hAnsi="黑体" w:eastAsia="黑体" w:cs="黑体"/>
          <w:color w:val="000000"/>
          <w:sz w:val="21"/>
        </w:rPr>
        <w:t>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潜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故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场</w:t>
      </w:r>
      <w:r>
        <w:rPr>
          <w:rFonts w:hint="eastAsia" w:ascii="黑体" w:hAnsi="黑体" w:eastAsia="黑体" w:cs="黑体"/>
          <w:color w:val="000000"/>
          <w:sz w:val="21"/>
        </w:rPr>
        <w:t>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的可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靠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双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热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群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措</w:t>
      </w:r>
      <w:r>
        <w:rPr>
          <w:rFonts w:hint="eastAsia" w:ascii="黑体" w:hAnsi="黑体" w:eastAsia="黑体" w:cs="黑体"/>
          <w:color w:val="000000"/>
          <w:sz w:val="21"/>
        </w:rPr>
        <w:t>施。</w:t>
      </w:r>
    </w:p>
    <w:p w14:paraId="7D8C327F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1" w:name="_Toc8471"/>
      <w:r>
        <w:rPr>
          <w:rFonts w:hint="eastAsia" w:ascii="黑体" w:hAnsi="黑体" w:eastAsia="黑体" w:cs="黑体"/>
          <w:color w:val="000000"/>
          <w:sz w:val="24"/>
        </w:rPr>
        <w:t>9.自动化联动</w:t>
      </w:r>
      <w:bookmarkEnd w:id="21"/>
    </w:p>
    <w:p w14:paraId="1230C710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划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持</w:t>
      </w:r>
      <w:r>
        <w:rPr>
          <w:rFonts w:hint="eastAsia" w:ascii="黑体" w:hAnsi="黑体" w:eastAsia="黑体" w:cs="黑体"/>
          <w:color w:val="000000"/>
          <w:sz w:val="21"/>
        </w:rPr>
        <w:t>如下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能。</w:t>
      </w:r>
    </w:p>
    <w:p w14:paraId="38B66CD8">
      <w:pPr>
        <w:widowControl/>
        <w:tabs>
          <w:tab w:val="left" w:pos="780"/>
        </w:tabs>
        <w:autoSpaceDE w:val="0"/>
        <w:autoSpaceDN w:val="0"/>
        <w:spacing w:before="16" w:after="0" w:line="312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象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源，如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擎等</w:t>
      </w:r>
      <w:r>
        <w:rPr>
          <w:rFonts w:hint="eastAsia" w:ascii="黑体" w:hAnsi="黑体" w:eastAsia="黑体" w:cs="黑体"/>
          <w:color w:val="000000"/>
          <w:sz w:val="21"/>
        </w:rPr>
        <w:t>。注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址</w:t>
      </w:r>
      <w:r>
        <w:rPr>
          <w:rFonts w:hint="eastAsia" w:ascii="黑体" w:hAnsi="黑体" w:eastAsia="黑体" w:cs="黑体"/>
          <w:color w:val="000000"/>
          <w:sz w:val="21"/>
        </w:rPr>
        <w:t>信息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址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前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0091A44F">
      <w:pPr>
        <w:widowControl/>
        <w:tabs>
          <w:tab w:val="left" w:pos="780"/>
        </w:tabs>
        <w:autoSpaceDE w:val="0"/>
        <w:autoSpaceDN w:val="0"/>
        <w:spacing w:before="4" w:after="0" w:line="308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跨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务指令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</w:t>
      </w:r>
      <w:r>
        <w:rPr>
          <w:rFonts w:hint="eastAsia" w:ascii="黑体" w:hAnsi="黑体" w:eastAsia="黑体" w:cs="黑体"/>
          <w:color w:val="000000"/>
          <w:sz w:val="21"/>
        </w:rPr>
        <w:t>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审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</w:t>
      </w:r>
      <w:r>
        <w:rPr>
          <w:rFonts w:hint="eastAsia" w:ascii="黑体" w:hAnsi="黑体" w:eastAsia="黑体" w:cs="黑体"/>
          <w:color w:val="000000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任务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拆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目标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上报结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佐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材</w:t>
      </w:r>
      <w:r>
        <w:rPr>
          <w:rFonts w:hint="eastAsia" w:ascii="黑体" w:hAnsi="黑体" w:eastAsia="黑体" w:cs="黑体"/>
          <w:color w:val="000000"/>
          <w:sz w:val="21"/>
        </w:rPr>
        <w:t>料。</w:t>
      </w:r>
    </w:p>
    <w:p w14:paraId="66533696">
      <w:pPr>
        <w:widowControl/>
        <w:tabs>
          <w:tab w:val="left" w:pos="780"/>
        </w:tabs>
        <w:autoSpaceDE w:val="0"/>
        <w:autoSpaceDN w:val="0"/>
        <w:spacing w:before="22" w:after="0" w:line="306" w:lineRule="exact"/>
        <w:ind w:left="360" w:leftChars="0" w:right="288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跨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控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种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机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尽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避</w:t>
      </w:r>
      <w:r>
        <w:rPr>
          <w:rFonts w:hint="eastAsia" w:ascii="黑体" w:hAnsi="黑体" w:eastAsia="黑体" w:cs="黑体"/>
          <w:color w:val="000000"/>
          <w:sz w:val="21"/>
        </w:rPr>
        <w:t>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干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策略需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刻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提交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批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8B092E">
      <w:pPr>
        <w:widowControl/>
        <w:tabs>
          <w:tab w:val="left" w:pos="780"/>
        </w:tabs>
        <w:autoSpaceDE w:val="0"/>
        <w:autoSpaceDN w:val="0"/>
        <w:spacing w:before="20" w:after="0" w:line="308" w:lineRule="exact"/>
        <w:ind w:left="360" w:leftChars="0" w:right="144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需提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划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备、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效防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设备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理规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设备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据。通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划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署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升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优</w:t>
      </w:r>
      <w:r>
        <w:rPr>
          <w:rFonts w:hint="eastAsia" w:ascii="黑体" w:hAnsi="黑体" w:eastAsia="黑体" w:cs="黑体"/>
          <w:color w:val="000000"/>
          <w:sz w:val="21"/>
        </w:rPr>
        <w:t>的规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划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FFE51C">
      <w:pPr>
        <w:widowControl/>
        <w:autoSpaceDE w:val="0"/>
        <w:autoSpaceDN w:val="0"/>
        <w:spacing w:before="402" w:after="0" w:line="240" w:lineRule="exact"/>
        <w:ind w:left="84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22" w:name="_Toc12487"/>
      <w:r>
        <w:rPr>
          <w:rFonts w:hint="eastAsia" w:ascii="黑体" w:hAnsi="黑体" w:eastAsia="黑体" w:cs="黑体"/>
          <w:color w:val="000000"/>
          <w:sz w:val="24"/>
        </w:rPr>
        <w:t>（二）接口要求</w:t>
      </w:r>
      <w:bookmarkEnd w:id="22"/>
    </w:p>
    <w:p w14:paraId="7F6DBAC9">
      <w:pPr>
        <w:widowControl/>
        <w:tabs>
          <w:tab w:val="left" w:pos="780"/>
        </w:tabs>
        <w:autoSpaceDE w:val="0"/>
        <w:autoSpaceDN w:val="0"/>
        <w:spacing w:before="294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三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平台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应符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《基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102"/>
          <w:sz w:val="21"/>
        </w:rPr>
        <w:t>》</w:t>
      </w:r>
      <w:r>
        <w:rPr>
          <w:rFonts w:hint="eastAsia" w:ascii="黑体" w:hAnsi="黑体" w:eastAsia="黑体" w:cs="黑体"/>
          <w:color w:val="000000"/>
          <w:sz w:val="21"/>
        </w:rPr>
        <w:t>，并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认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性。</w:t>
      </w:r>
    </w:p>
    <w:p w14:paraId="57993413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3" w:name="_Toc6733"/>
      <w:r>
        <w:rPr>
          <w:rFonts w:hint="eastAsia" w:ascii="黑体" w:hAnsi="黑体" w:eastAsia="黑体" w:cs="黑体"/>
          <w:color w:val="000000"/>
          <w:sz w:val="24"/>
        </w:rPr>
        <w:t>1.链路规划</w:t>
      </w:r>
      <w:bookmarkEnd w:id="23"/>
    </w:p>
    <w:p w14:paraId="3FD45AE2">
      <w:pPr>
        <w:widowControl/>
        <w:tabs>
          <w:tab w:val="left" w:pos="780"/>
        </w:tabs>
        <w:autoSpaceDE w:val="0"/>
        <w:autoSpaceDN w:val="0"/>
        <w:spacing w:before="138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三级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通过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基础电信企业集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团公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级平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台管理的内部全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国数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接入部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27ACF87">
      <w:pPr>
        <w:widowControl/>
        <w:autoSpaceDE w:val="0"/>
        <w:autoSpaceDN w:val="0"/>
        <w:spacing w:before="246" w:after="0" w:line="240" w:lineRule="exact"/>
        <w:ind w:left="84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4" w:name="_Toc22310"/>
      <w:r>
        <w:rPr>
          <w:rFonts w:hint="eastAsia" w:ascii="黑体" w:hAnsi="黑体" w:eastAsia="黑体" w:cs="黑体"/>
          <w:color w:val="000000"/>
          <w:sz w:val="24"/>
        </w:rPr>
        <w:t>2.接口功能</w:t>
      </w:r>
      <w:bookmarkEnd w:id="24"/>
    </w:p>
    <w:p w14:paraId="6DCB57CE">
      <w:pPr>
        <w:widowControl/>
        <w:autoSpaceDE w:val="0"/>
        <w:autoSpaceDN w:val="0"/>
        <w:spacing w:before="138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大类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六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面业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详</w:t>
      </w:r>
      <w:r>
        <w:rPr>
          <w:rFonts w:hint="eastAsia" w:ascii="黑体" w:hAnsi="黑体" w:eastAsia="黑体" w:cs="黑体"/>
          <w:color w:val="000000"/>
          <w:sz w:val="21"/>
        </w:rPr>
        <w:t>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A895A61">
      <w:pPr>
        <w:widowControl/>
        <w:autoSpaceDE w:val="0"/>
        <w:autoSpaceDN w:val="0"/>
        <w:spacing w:before="1550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4EE31595">
      <w:pPr>
        <w:rPr>
          <w:rFonts w:hint="eastAsia" w:ascii="黑体" w:hAnsi="黑体" w:eastAsia="黑体" w:cs="黑体"/>
        </w:rPr>
        <w:sectPr>
          <w:pgSz w:w="11906" w:h="17238"/>
          <w:pgMar w:top="746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B2F73B5">
      <w:pPr>
        <w:widowControl/>
        <w:autoSpaceDE w:val="0"/>
        <w:autoSpaceDN w:val="0"/>
        <w:spacing w:before="718" w:after="0" w:line="220" w:lineRule="exact"/>
        <w:ind w:left="0" w:right="0"/>
        <w:rPr>
          <w:rFonts w:hint="eastAsia" w:ascii="黑体" w:hAnsi="黑体" w:eastAsia="黑体" w:cs="黑体"/>
        </w:rPr>
      </w:pPr>
    </w:p>
    <w:p w14:paraId="6616BD68">
      <w:pPr>
        <w:widowControl/>
        <w:autoSpaceDE w:val="0"/>
        <w:autoSpaceDN w:val="0"/>
        <w:spacing w:before="0" w:after="36" w:line="240" w:lineRule="exact"/>
        <w:ind w:left="0" w:leftChars="0" w:right="0" w:rightChars="0" w:firstLine="0" w:firstLineChars="0"/>
        <w:jc w:val="center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缩略语</w:t>
      </w:r>
    </w:p>
    <w:tbl>
      <w:tblPr>
        <w:tblStyle w:val="6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332"/>
        <w:gridCol w:w="2498"/>
        <w:gridCol w:w="3764"/>
      </w:tblGrid>
      <w:tr w14:paraId="39F51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984921">
            <w:pPr>
              <w:widowControl/>
              <w:autoSpaceDE w:val="0"/>
              <w:autoSpaceDN w:val="0"/>
              <w:spacing w:before="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序号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80E053">
            <w:pPr>
              <w:widowControl/>
              <w:autoSpaceDE w:val="0"/>
              <w:autoSpaceDN w:val="0"/>
              <w:spacing w:before="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语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5B2694">
            <w:pPr>
              <w:widowControl/>
              <w:autoSpaceDE w:val="0"/>
              <w:autoSpaceDN w:val="0"/>
              <w:spacing w:before="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全称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CEA11A">
            <w:pPr>
              <w:widowControl/>
              <w:autoSpaceDE w:val="0"/>
              <w:autoSpaceDN w:val="0"/>
              <w:spacing w:before="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全称</w:t>
            </w:r>
          </w:p>
        </w:tc>
      </w:tr>
      <w:tr w14:paraId="0B690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B576B0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663A39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EC2F4">
            <w:pPr>
              <w:widowControl/>
              <w:autoSpaceDE w:val="0"/>
              <w:autoSpaceDN w:val="0"/>
              <w:spacing w:before="35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297FE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nce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</w:t>
            </w:r>
          </w:p>
        </w:tc>
      </w:tr>
      <w:tr w14:paraId="05086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24B832">
            <w:pPr>
              <w:widowControl/>
              <w:autoSpaceDE w:val="0"/>
              <w:autoSpaceDN w:val="0"/>
              <w:spacing w:before="344" w:after="0" w:line="230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88429F">
            <w:pPr>
              <w:widowControl/>
              <w:autoSpaceDE w:val="0"/>
              <w:autoSpaceDN w:val="0"/>
              <w:spacing w:before="34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XP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640D2A">
            <w:pPr>
              <w:widowControl/>
              <w:autoSpaceDE w:val="0"/>
              <w:autoSpaceDN w:val="0"/>
              <w:spacing w:before="35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利用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3ECF2">
            <w:pPr>
              <w:widowControl/>
              <w:autoSpaceDE w:val="0"/>
              <w:autoSpaceDN w:val="0"/>
              <w:spacing w:before="34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bili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</w:tr>
      <w:tr w14:paraId="393FA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CCAA4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5B4AFB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EX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BFA327">
            <w:pPr>
              <w:widowControl/>
              <w:autoSpaceDE w:val="0"/>
              <w:autoSpaceDN w:val="0"/>
              <w:spacing w:before="35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交换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E7771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bility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</w:tr>
      <w:tr w14:paraId="03A5D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8910D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635DD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5DBDC">
            <w:pPr>
              <w:widowControl/>
              <w:autoSpaceDE w:val="0"/>
              <w:autoSpaceDN w:val="0"/>
              <w:spacing w:before="35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拟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E41CDB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1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on</w:t>
            </w:r>
          </w:p>
        </w:tc>
      </w:tr>
      <w:tr w14:paraId="2B597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8AFEB0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C2FF52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F5544">
            <w:pPr>
              <w:widowControl/>
              <w:autoSpaceDE w:val="0"/>
              <w:autoSpaceDN w:val="0"/>
              <w:spacing w:before="35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术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AE677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bility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iz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hno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</w:p>
        </w:tc>
      </w:tr>
      <w:tr w14:paraId="10EBF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72DA3A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3CBAD5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LA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58210">
            <w:pPr>
              <w:widowControl/>
              <w:autoSpaceDE w:val="0"/>
              <w:autoSpaceDN w:val="0"/>
              <w:spacing w:before="35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协议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8DED13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Serv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</w:tr>
      <w:tr w14:paraId="13DDE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285DD">
            <w:pPr>
              <w:widowControl/>
              <w:autoSpaceDE w:val="0"/>
              <w:autoSpaceDN w:val="0"/>
              <w:spacing w:before="346" w:after="0" w:line="230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DF6162">
            <w:pPr>
              <w:widowControl/>
              <w:autoSpaceDE w:val="0"/>
              <w:autoSpaceDN w:val="0"/>
              <w:spacing w:before="3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VE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6C00D">
            <w:pPr>
              <w:widowControl/>
              <w:autoSpaceDE w:val="0"/>
              <w:autoSpaceDN w:val="0"/>
              <w:spacing w:before="35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披露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D2F1E">
            <w:pPr>
              <w:widowControl/>
              <w:autoSpaceDE w:val="0"/>
              <w:autoSpaceDN w:val="0"/>
              <w:spacing w:before="3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 xml:space="preserve"> 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ulner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lities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</w:tr>
      <w:tr w14:paraId="0C4C1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2B367">
            <w:pPr>
              <w:widowControl/>
              <w:autoSpaceDE w:val="0"/>
              <w:autoSpaceDN w:val="0"/>
              <w:spacing w:before="344" w:after="0" w:line="232" w:lineRule="exact"/>
              <w:ind w:left="0" w:right="194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40D9E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NVD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</w:t>
            </w:r>
          </w:p>
        </w:tc>
        <w:tc>
          <w:tcPr>
            <w:tcW w:w="24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1F47E">
            <w:pPr>
              <w:widowControl/>
              <w:autoSpaceDE w:val="0"/>
              <w:autoSpaceDN w:val="0"/>
              <w:spacing w:before="2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洞信</w:t>
            </w:r>
          </w:p>
          <w:p w14:paraId="2B7E3F6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息库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3E3274">
            <w:pPr>
              <w:widowControl/>
              <w:autoSpaceDE w:val="0"/>
              <w:autoSpaceDN w:val="0"/>
              <w:spacing w:before="34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nal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rabili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Base</w:t>
            </w:r>
          </w:p>
        </w:tc>
      </w:tr>
    </w:tbl>
    <w:p w14:paraId="171D7AC0">
      <w:pPr>
        <w:widowControl/>
        <w:autoSpaceDE w:val="0"/>
        <w:autoSpaceDN w:val="0"/>
        <w:spacing w:before="5624" w:after="0" w:line="200" w:lineRule="exact"/>
        <w:ind w:left="0" w:right="4588" w:firstLine="0"/>
        <w:jc w:val="right"/>
        <w:rPr>
          <w:rFonts w:hint="eastAsia" w:ascii="黑体" w:hAnsi="黑体" w:eastAsia="黑体" w:cs="黑体"/>
        </w:rPr>
        <w:sectPr>
          <w:pgSz w:w="11906" w:h="17238"/>
          <w:pgMar w:top="938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4A6BFE5B">
      <w:pPr>
        <w:widowControl/>
        <w:autoSpaceDE w:val="0"/>
        <w:autoSpaceDN w:val="0"/>
        <w:spacing w:before="0" w:after="0" w:line="200" w:lineRule="exact"/>
        <w:ind w:left="0" w:right="4588" w:firstLine="0"/>
        <w:jc w:val="both"/>
        <w:rPr>
          <w:rFonts w:hint="eastAsia" w:ascii="黑体" w:hAnsi="黑体" w:eastAsia="黑体" w:cs="黑体"/>
        </w:rPr>
        <w:sectPr>
          <w:pgSz w:w="11906" w:h="17238"/>
          <w:pgMar w:top="1440" w:right="1440" w:bottom="61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2D4ACD6">
      <w:pPr>
        <w:rPr>
          <w:rFonts w:hint="eastAsia" w:ascii="黑体" w:hAnsi="黑体" w:eastAsia="黑体" w:cs="黑体"/>
        </w:rPr>
        <w:sectPr>
          <w:pgSz w:w="11906" w:h="16838"/>
          <w:pgMar w:top="1440" w:right="1440" w:bottom="1440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6C87343">
      <w:pPr>
        <w:widowControl/>
        <w:autoSpaceDE w:val="0"/>
        <w:autoSpaceDN w:val="0"/>
        <w:spacing w:before="568" w:after="0" w:line="220" w:lineRule="exact"/>
        <w:ind w:left="0" w:right="0"/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00D0C"/>
    <w:rsid w:val="022B11A9"/>
    <w:rsid w:val="0BE816E7"/>
    <w:rsid w:val="0ED717AB"/>
    <w:rsid w:val="146124BC"/>
    <w:rsid w:val="27100D0C"/>
    <w:rsid w:val="5BC54DDE"/>
    <w:rsid w:val="5C8C6A72"/>
    <w:rsid w:val="622F0AD0"/>
    <w:rsid w:val="67B35CFF"/>
    <w:rsid w:val="70F7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977</Words>
  <Characters>1075</Characters>
  <Lines>0</Lines>
  <Paragraphs>0</Paragraphs>
  <TotalTime>1</TotalTime>
  <ScaleCrop>false</ScaleCrop>
  <LinksUpToDate>false</LinksUpToDate>
  <CharactersWithSpaces>1114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2025-07-03T02:09:00Z</dcterms:created>
  <dc:creator>张明峰</dc:creator>
  <cp:lastModifiedBy>张明峰</cp:lastModifiedBy>
  <dcterms:modified xsi:type="dcterms:W3CDTF">2025-07-03T02:44:43Z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55D034AC07CC4751A9AFFEF635D12A0D_11</vt:lpwstr>
  </property>
  <property fmtid="{D5CDD505-2E9C-101B-9397-08002B2CF9AE}" pid="4" name="KSOTemplateDocerSaveRecord">
    <vt:lpwstr>eyJoZGlkIjoiYjJjZjFiYWY4ODlmNTAxZjYzZjdjODA4OWY3MzA4YWIiLCJ1c2VySWQiOiIxNDQxNjczMDM4In0=</vt:lpwstr>
  </property>
</Properties>
</file>