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CA28" w14:textId="77777777" w:rsidR="00881B44" w:rsidRDefault="003360B0" w:rsidP="002D276C">
      <w:pPr>
        <w:spacing w:line="288" w:lineRule="auto"/>
      </w:pPr>
      <w:r>
        <w:rPr>
          <w:rFonts w:hint="eastAsia"/>
        </w:rPr>
        <w:t>拟标题：</w:t>
      </w:r>
      <w:proofErr w:type="gramStart"/>
      <w:r>
        <w:rPr>
          <w:rFonts w:hint="eastAsia"/>
        </w:rPr>
        <w:t>基于淘宝的</w:t>
      </w:r>
      <w:proofErr w:type="gramEnd"/>
      <w:r w:rsidR="002D276C">
        <w:rPr>
          <w:rFonts w:hint="eastAsia"/>
        </w:rPr>
        <w:t>网络</w:t>
      </w:r>
      <w:r>
        <w:rPr>
          <w:rFonts w:hint="eastAsia"/>
        </w:rPr>
        <w:t>信息核查平台</w:t>
      </w:r>
    </w:p>
    <w:p w14:paraId="577CB65D" w14:textId="7C99C44D" w:rsidR="00155707" w:rsidRDefault="003360B0" w:rsidP="002D276C">
      <w:pPr>
        <w:spacing w:line="288" w:lineRule="auto"/>
      </w:pPr>
      <w:r>
        <w:rPr>
          <w:rFonts w:hint="eastAsia"/>
        </w:rPr>
        <w:t>社会问题</w:t>
      </w:r>
      <w:r w:rsidR="002D276C">
        <w:rPr>
          <w:rFonts w:hint="eastAsia"/>
        </w:rPr>
        <w:t>分析</w:t>
      </w:r>
      <w:r>
        <w:rPr>
          <w:rFonts w:hint="eastAsia"/>
        </w:rPr>
        <w:t>：</w:t>
      </w:r>
    </w:p>
    <w:p w14:paraId="320CAFDD" w14:textId="2BC38EB9" w:rsidR="00155707" w:rsidRDefault="00155707" w:rsidP="002D276C">
      <w:pPr>
        <w:spacing w:line="288" w:lineRule="auto"/>
      </w:pPr>
    </w:p>
    <w:p w14:paraId="08471618" w14:textId="2A2743C1" w:rsidR="00155707" w:rsidRDefault="00155707" w:rsidP="002D276C">
      <w:pPr>
        <w:spacing w:line="288" w:lineRule="auto"/>
      </w:pPr>
    </w:p>
    <w:p w14:paraId="3F5EFCF5" w14:textId="3A1B2589" w:rsidR="00155707" w:rsidRDefault="00155707" w:rsidP="002D276C">
      <w:pPr>
        <w:spacing w:line="288" w:lineRule="auto"/>
        <w:rPr>
          <w:rFonts w:hint="eastAsia"/>
        </w:rPr>
      </w:pPr>
      <w:r>
        <w:rPr>
          <w:rFonts w:hint="eastAsia"/>
        </w:rPr>
        <w:t xml:space="preserve"> </w:t>
      </w:r>
    </w:p>
    <w:p w14:paraId="7C08B996" w14:textId="77777777" w:rsidR="003B4787" w:rsidRPr="003360B0" w:rsidRDefault="003360B0" w:rsidP="002D276C">
      <w:pPr>
        <w:pStyle w:val="a7"/>
        <w:spacing w:before="0" w:beforeAutospacing="0" w:after="0" w:afterAutospacing="0" w:line="288" w:lineRule="auto"/>
        <w:ind w:firstLineChars="194" w:firstLine="466"/>
        <w:rPr>
          <w:rFonts w:asciiTheme="minorHAnsi" w:eastAsiaTheme="minorEastAsia" w:hAnsiTheme="minorHAnsi" w:cstheme="minorBidi"/>
          <w:kern w:val="2"/>
          <w:sz w:val="21"/>
          <w:szCs w:val="22"/>
        </w:rPr>
      </w:pPr>
      <w:r>
        <w:rPr>
          <w:rFonts w:hint="eastAsia"/>
        </w:rPr>
        <w:t>2</w:t>
      </w:r>
      <w:r w:rsidRPr="003360B0">
        <w:rPr>
          <w:rFonts w:asciiTheme="minorHAnsi" w:hAnsiTheme="minorHAnsi" w:cstheme="minorBidi"/>
          <w:sz w:val="21"/>
          <w:szCs w:val="22"/>
        </w:rPr>
        <w:t>021</w:t>
      </w:r>
      <w:r w:rsidRPr="003360B0">
        <w:rPr>
          <w:rFonts w:asciiTheme="minorHAnsi" w:hAnsiTheme="minorHAnsi" w:cstheme="minorBidi"/>
          <w:sz w:val="21"/>
          <w:szCs w:val="22"/>
        </w:rPr>
        <w:t>年</w:t>
      </w:r>
      <w:r w:rsidRPr="003360B0">
        <w:rPr>
          <w:rFonts w:asciiTheme="minorHAnsi" w:hAnsiTheme="minorHAnsi" w:cstheme="minorBidi"/>
          <w:sz w:val="21"/>
          <w:szCs w:val="22"/>
        </w:rPr>
        <w:t>5</w:t>
      </w:r>
      <w:r w:rsidRPr="003360B0">
        <w:rPr>
          <w:rFonts w:asciiTheme="minorHAnsi" w:hAnsiTheme="minorHAnsi" w:cstheme="minorBidi"/>
          <w:sz w:val="21"/>
          <w:szCs w:val="22"/>
        </w:rPr>
        <w:t>月</w:t>
      </w:r>
      <w:r w:rsidRPr="003360B0">
        <w:rPr>
          <w:rFonts w:asciiTheme="minorHAnsi" w:hAnsiTheme="minorHAnsi" w:cstheme="minorBidi"/>
          <w:sz w:val="21"/>
          <w:szCs w:val="22"/>
        </w:rPr>
        <w:t>3</w:t>
      </w:r>
      <w:r w:rsidRPr="003360B0">
        <w:rPr>
          <w:rFonts w:asciiTheme="minorHAnsi" w:hAnsiTheme="minorHAnsi" w:cstheme="minorBidi"/>
          <w:sz w:val="21"/>
          <w:szCs w:val="22"/>
        </w:rPr>
        <w:t>日</w:t>
      </w:r>
      <w:r w:rsidR="003B4787">
        <w:rPr>
          <w:rFonts w:asciiTheme="minorHAnsi" w:hAnsiTheme="minorHAnsi" w:cstheme="minorBidi"/>
          <w:sz w:val="21"/>
          <w:szCs w:val="22"/>
        </w:rPr>
        <w:t>，</w:t>
      </w:r>
      <w:r w:rsidR="003B4787" w:rsidRPr="003360B0">
        <w:rPr>
          <w:rFonts w:asciiTheme="minorHAnsi" w:eastAsiaTheme="minorEastAsia" w:hAnsiTheme="minorHAnsi" w:cstheme="minorBidi"/>
          <w:kern w:val="2"/>
          <w:sz w:val="21"/>
          <w:szCs w:val="22"/>
        </w:rPr>
        <w:t>四川成都市区</w:t>
      </w:r>
      <w:proofErr w:type="gramStart"/>
      <w:r w:rsidR="003B4787" w:rsidRPr="003360B0">
        <w:rPr>
          <w:rFonts w:asciiTheme="minorHAnsi" w:eastAsiaTheme="minorEastAsia" w:hAnsiTheme="minorHAnsi" w:cstheme="minorBidi"/>
          <w:kern w:val="2"/>
          <w:sz w:val="21"/>
          <w:szCs w:val="22"/>
        </w:rPr>
        <w:t>一</w:t>
      </w:r>
      <w:proofErr w:type="gramEnd"/>
      <w:r w:rsidR="00A52A22">
        <w:fldChar w:fldCharType="begin"/>
      </w:r>
      <w:r w:rsidR="00A52A22">
        <w:instrText xml:space="preserve"> HYPERLINK "http://quote.eastmoney.com/unify/r/106.ZTO" \t "_blank" </w:instrText>
      </w:r>
      <w:r w:rsidR="00A52A22">
        <w:fldChar w:fldCharType="separate"/>
      </w:r>
      <w:r w:rsidR="003B4787" w:rsidRPr="003360B0">
        <w:rPr>
          <w:rFonts w:asciiTheme="minorHAnsi" w:eastAsiaTheme="minorEastAsia" w:hAnsiTheme="minorHAnsi" w:cstheme="minorBidi"/>
          <w:kern w:val="2"/>
          <w:sz w:val="21"/>
          <w:szCs w:val="22"/>
        </w:rPr>
        <w:t>中通快递</w:t>
      </w:r>
      <w:r w:rsidR="00A52A22">
        <w:rPr>
          <w:rFonts w:asciiTheme="minorHAnsi" w:eastAsiaTheme="minorEastAsia" w:hAnsiTheme="minorHAnsi" w:cstheme="minorBidi"/>
          <w:kern w:val="2"/>
          <w:sz w:val="21"/>
          <w:szCs w:val="22"/>
        </w:rPr>
        <w:fldChar w:fldCharType="end"/>
      </w:r>
      <w:r w:rsidR="003B4787" w:rsidRPr="003360B0">
        <w:rPr>
          <w:rFonts w:asciiTheme="minorHAnsi" w:eastAsiaTheme="minorEastAsia" w:hAnsiTheme="minorHAnsi" w:cstheme="minorBidi"/>
          <w:kern w:val="2"/>
          <w:sz w:val="21"/>
          <w:szCs w:val="22"/>
        </w:rPr>
        <w:t>点违规揽收、寄送活体宠物，随后，一辆载着</w:t>
      </w:r>
      <w:r w:rsidR="003B4787" w:rsidRPr="003360B0">
        <w:rPr>
          <w:rFonts w:asciiTheme="minorHAnsi" w:eastAsiaTheme="minorEastAsia" w:hAnsiTheme="minorHAnsi" w:cstheme="minorBidi"/>
          <w:kern w:val="2"/>
          <w:sz w:val="21"/>
          <w:szCs w:val="22"/>
        </w:rPr>
        <w:t>160</w:t>
      </w:r>
      <w:r w:rsidR="003B4787" w:rsidRPr="003360B0">
        <w:rPr>
          <w:rFonts w:asciiTheme="minorHAnsi" w:eastAsiaTheme="minorEastAsia" w:hAnsiTheme="minorHAnsi" w:cstheme="minorBidi"/>
          <w:kern w:val="2"/>
          <w:sz w:val="21"/>
          <w:szCs w:val="22"/>
        </w:rPr>
        <w:t>余只被</w:t>
      </w:r>
      <w:proofErr w:type="gramStart"/>
      <w:r w:rsidR="003B4787" w:rsidRPr="003360B0">
        <w:rPr>
          <w:rFonts w:asciiTheme="minorHAnsi" w:eastAsiaTheme="minorEastAsia" w:hAnsiTheme="minorHAnsi" w:cstheme="minorBidi"/>
          <w:kern w:val="2"/>
          <w:sz w:val="21"/>
          <w:szCs w:val="22"/>
        </w:rPr>
        <w:t>当做</w:t>
      </w:r>
      <w:proofErr w:type="gramEnd"/>
      <w:r w:rsidR="003B4787" w:rsidRPr="003360B0">
        <w:rPr>
          <w:rFonts w:asciiTheme="minorHAnsi" w:eastAsiaTheme="minorEastAsia" w:hAnsiTheme="minorHAnsi" w:cstheme="minorBidi"/>
          <w:kern w:val="2"/>
          <w:sz w:val="21"/>
          <w:szCs w:val="22"/>
        </w:rPr>
        <w:t>“</w:t>
      </w:r>
      <w:r w:rsidR="003B4787" w:rsidRPr="003360B0">
        <w:rPr>
          <w:rFonts w:asciiTheme="minorHAnsi" w:eastAsiaTheme="minorEastAsia" w:hAnsiTheme="minorHAnsi" w:cstheme="minorBidi"/>
          <w:kern w:val="2"/>
          <w:sz w:val="21"/>
          <w:szCs w:val="22"/>
        </w:rPr>
        <w:t>宠物盲盒</w:t>
      </w:r>
      <w:r w:rsidR="003B4787" w:rsidRPr="003360B0">
        <w:rPr>
          <w:rFonts w:asciiTheme="minorHAnsi" w:eastAsiaTheme="minorEastAsia" w:hAnsiTheme="minorHAnsi" w:cstheme="minorBidi"/>
          <w:kern w:val="2"/>
          <w:sz w:val="21"/>
          <w:szCs w:val="22"/>
        </w:rPr>
        <w:t>”</w:t>
      </w:r>
      <w:r w:rsidR="003B4787" w:rsidRPr="003360B0">
        <w:rPr>
          <w:rFonts w:asciiTheme="minorHAnsi" w:eastAsiaTheme="minorEastAsia" w:hAnsiTheme="minorHAnsi" w:cstheme="minorBidi"/>
          <w:kern w:val="2"/>
          <w:sz w:val="21"/>
          <w:szCs w:val="22"/>
        </w:rPr>
        <w:t>售卖的猫狗运输车被</w:t>
      </w:r>
      <w:r w:rsidR="003B4787" w:rsidRPr="003360B0">
        <w:rPr>
          <w:rFonts w:asciiTheme="minorHAnsi" w:eastAsiaTheme="minorEastAsia" w:hAnsiTheme="minorHAnsi" w:cstheme="minorBidi"/>
          <w:kern w:val="2"/>
          <w:sz w:val="21"/>
          <w:szCs w:val="22"/>
        </w:rPr>
        <w:t>“</w:t>
      </w:r>
      <w:r w:rsidR="003B4787" w:rsidRPr="003360B0">
        <w:rPr>
          <w:rFonts w:asciiTheme="minorHAnsi" w:eastAsiaTheme="minorEastAsia" w:hAnsiTheme="minorHAnsi" w:cstheme="minorBidi"/>
          <w:kern w:val="2"/>
          <w:sz w:val="21"/>
          <w:szCs w:val="22"/>
        </w:rPr>
        <w:t>成都爱之家动物救助中心</w:t>
      </w:r>
      <w:r w:rsidR="003B4787" w:rsidRPr="003360B0">
        <w:rPr>
          <w:rFonts w:asciiTheme="minorHAnsi" w:eastAsiaTheme="minorEastAsia" w:hAnsiTheme="minorHAnsi" w:cstheme="minorBidi"/>
          <w:kern w:val="2"/>
          <w:sz w:val="21"/>
          <w:szCs w:val="22"/>
        </w:rPr>
        <w:t>”</w:t>
      </w:r>
      <w:r w:rsidR="003B4787" w:rsidRPr="003360B0">
        <w:rPr>
          <w:rFonts w:asciiTheme="minorHAnsi" w:eastAsiaTheme="minorEastAsia" w:hAnsiTheme="minorHAnsi" w:cstheme="minorBidi"/>
          <w:kern w:val="2"/>
          <w:sz w:val="21"/>
          <w:szCs w:val="22"/>
        </w:rPr>
        <w:t>志愿者拦下，其中不少宠物已经奄奄一息，有四只已经死亡。</w:t>
      </w:r>
    </w:p>
    <w:p w14:paraId="75C49CE2" w14:textId="77777777" w:rsidR="003360B0" w:rsidRDefault="003360B0" w:rsidP="002D276C">
      <w:pPr>
        <w:spacing w:line="288" w:lineRule="auto"/>
        <w:ind w:firstLineChars="200" w:firstLine="420"/>
      </w:pPr>
      <w:r w:rsidRPr="003360B0">
        <w:t>快递单显示，运送物品多为混</w:t>
      </w:r>
      <w:proofErr w:type="gramStart"/>
      <w:r w:rsidRPr="003360B0">
        <w:t>血边牧</w:t>
      </w:r>
      <w:proofErr w:type="gramEnd"/>
      <w:r w:rsidRPr="003360B0">
        <w:t>、混</w:t>
      </w:r>
      <w:proofErr w:type="gramStart"/>
      <w:r w:rsidRPr="003360B0">
        <w:t>血蓝猫</w:t>
      </w:r>
      <w:proofErr w:type="gramEnd"/>
      <w:r w:rsidRPr="003360B0">
        <w:t>等名贵品种，但盒子内实际多为普通土狗土猫；</w:t>
      </w:r>
      <w:r w:rsidRPr="003360B0">
        <w:t>5</w:t>
      </w:r>
      <w:r w:rsidRPr="003360B0">
        <w:t>月</w:t>
      </w:r>
      <w:r w:rsidRPr="003360B0">
        <w:t>5</w:t>
      </w:r>
      <w:r w:rsidRPr="003360B0">
        <w:t>日，成都市邮政管理局已介入处置此事；</w:t>
      </w:r>
      <w:r w:rsidRPr="003360B0">
        <w:t xml:space="preserve"> 5</w:t>
      </w:r>
      <w:r w:rsidRPr="003360B0">
        <w:t>月</w:t>
      </w:r>
      <w:r w:rsidRPr="003360B0">
        <w:t>8</w:t>
      </w:r>
      <w:r w:rsidRPr="003360B0">
        <w:t>日晚，四川佳慧物流有限公司（中通快递成都荷花池网点）被处以罚款</w:t>
      </w:r>
      <w:r w:rsidRPr="003360B0">
        <w:t>30000</w:t>
      </w:r>
      <w:r w:rsidRPr="003360B0">
        <w:t>元；成都中竞物流有限公司（中通快递四川省管理中心）未实行统一管理，被处以罚款</w:t>
      </w:r>
      <w:r w:rsidRPr="003360B0">
        <w:t>50000</w:t>
      </w:r>
      <w:r w:rsidRPr="003360B0">
        <w:t>元。</w:t>
      </w:r>
    </w:p>
    <w:p w14:paraId="12C391CD" w14:textId="77777777" w:rsidR="003B4787" w:rsidRDefault="003B4787" w:rsidP="002D276C">
      <w:pPr>
        <w:spacing w:line="288" w:lineRule="auto"/>
        <w:ind w:firstLineChars="200" w:firstLine="420"/>
      </w:pPr>
      <w:r>
        <w:rPr>
          <w:rFonts w:hint="eastAsia"/>
        </w:rPr>
        <w:t>何为“盲盒”？</w:t>
      </w:r>
    </w:p>
    <w:p w14:paraId="73BD1726" w14:textId="77777777" w:rsidR="003B4787" w:rsidRDefault="003B4787" w:rsidP="002D276C">
      <w:pPr>
        <w:spacing w:line="288" w:lineRule="auto"/>
        <w:ind w:firstLineChars="200" w:firstLine="420"/>
      </w:pPr>
      <w:r>
        <w:rPr>
          <w:rFonts w:hint="eastAsia"/>
        </w:rPr>
        <w:t>顾名思义，就是看不见内容的盒子，其内部放置着不同的物品，消费者凭运气抽中商品。小小的盒子里装着不同样式的玩偶，“人生就像一盒巧克力，你永远不知道下一颗是什么味道。”在拆封之前永远不知道里面是什么，</w:t>
      </w:r>
      <w:r w:rsidRPr="003B4787">
        <w:rPr>
          <w:rFonts w:hint="eastAsia"/>
          <w:color w:val="FF0000"/>
        </w:rPr>
        <w:t>正是这种随机化的体验，让用户欲罢不能。</w:t>
      </w:r>
    </w:p>
    <w:p w14:paraId="382DF70E" w14:textId="77777777" w:rsidR="003B4787" w:rsidRDefault="003B4787" w:rsidP="002D276C">
      <w:pPr>
        <w:pStyle w:val="a7"/>
        <w:spacing w:before="0" w:beforeAutospacing="0" w:after="0" w:afterAutospacing="0" w:line="288" w:lineRule="auto"/>
        <w:ind w:firstLineChars="194" w:firstLine="407"/>
        <w:rPr>
          <w:rFonts w:asciiTheme="minorHAnsi" w:eastAsiaTheme="minorEastAsia" w:hAnsiTheme="minorHAnsi" w:cstheme="minorBidi"/>
          <w:color w:val="FF0000"/>
          <w:kern w:val="2"/>
          <w:sz w:val="21"/>
          <w:szCs w:val="22"/>
        </w:rPr>
      </w:pPr>
      <w:r w:rsidRPr="003B4787">
        <w:rPr>
          <w:rFonts w:asciiTheme="minorHAnsi" w:eastAsiaTheme="minorEastAsia" w:hAnsiTheme="minorHAnsi" w:cstheme="minorBidi" w:hint="eastAsia"/>
          <w:color w:val="FF0000"/>
          <w:kern w:val="2"/>
          <w:sz w:val="21"/>
          <w:szCs w:val="22"/>
        </w:rPr>
        <w:t>而商家等资本主义正是利用消费者这样的心理，大肆</w:t>
      </w:r>
      <w:proofErr w:type="gramStart"/>
      <w:r w:rsidRPr="003B4787">
        <w:rPr>
          <w:rFonts w:asciiTheme="minorHAnsi" w:eastAsiaTheme="minorEastAsia" w:hAnsiTheme="minorHAnsi" w:cstheme="minorBidi" w:hint="eastAsia"/>
          <w:color w:val="FF0000"/>
          <w:kern w:val="2"/>
          <w:sz w:val="21"/>
          <w:szCs w:val="22"/>
        </w:rPr>
        <w:t>推广盲盒商品</w:t>
      </w:r>
      <w:proofErr w:type="gramEnd"/>
      <w:r w:rsidRPr="003B4787">
        <w:rPr>
          <w:rFonts w:asciiTheme="minorHAnsi" w:eastAsiaTheme="minorEastAsia" w:hAnsiTheme="minorHAnsi" w:cstheme="minorBidi" w:hint="eastAsia"/>
          <w:color w:val="FF0000"/>
          <w:kern w:val="2"/>
          <w:sz w:val="21"/>
          <w:szCs w:val="22"/>
        </w:rPr>
        <w:t>，利用人们对未知事物的上瘾机制</w:t>
      </w:r>
      <w:r>
        <w:rPr>
          <w:rFonts w:asciiTheme="minorHAnsi" w:eastAsiaTheme="minorEastAsia" w:hAnsiTheme="minorHAnsi" w:cstheme="minorBidi" w:hint="eastAsia"/>
          <w:color w:val="FF0000"/>
          <w:kern w:val="2"/>
          <w:sz w:val="21"/>
          <w:szCs w:val="22"/>
        </w:rPr>
        <w:t>，正和赌博一样，每个赌徒的心理弱点都一样，赢得时候一直想赢，输的时候就像把输的赢回来，</w:t>
      </w:r>
      <w:proofErr w:type="gramStart"/>
      <w:r w:rsidRPr="003B4787">
        <w:rPr>
          <w:rFonts w:asciiTheme="minorHAnsi" w:eastAsiaTheme="minorEastAsia" w:hAnsiTheme="minorHAnsi" w:cstheme="minorBidi" w:hint="eastAsia"/>
          <w:color w:val="FF0000"/>
          <w:kern w:val="2"/>
          <w:sz w:val="21"/>
          <w:szCs w:val="22"/>
        </w:rPr>
        <w:t>虽然盲盒没有</w:t>
      </w:r>
      <w:proofErr w:type="gramEnd"/>
      <w:r w:rsidRPr="003B4787">
        <w:rPr>
          <w:rFonts w:asciiTheme="minorHAnsi" w:eastAsiaTheme="minorEastAsia" w:hAnsiTheme="minorHAnsi" w:cstheme="minorBidi" w:hint="eastAsia"/>
          <w:color w:val="FF0000"/>
          <w:kern w:val="2"/>
          <w:sz w:val="21"/>
          <w:szCs w:val="22"/>
        </w:rPr>
        <w:t>赌博那样的粗暴，但是背后反应的心理还是和赌徒的心理非常相似的。</w:t>
      </w:r>
      <w:r w:rsidRPr="003B4787">
        <w:rPr>
          <w:rFonts w:asciiTheme="minorHAnsi" w:eastAsiaTheme="minorEastAsia" w:hAnsiTheme="minorHAnsi" w:cstheme="minorBidi" w:hint="eastAsia"/>
          <w:color w:val="FF0000"/>
          <w:kern w:val="2"/>
          <w:sz w:val="21"/>
          <w:szCs w:val="22"/>
        </w:rPr>
        <w:t xml:space="preserve">  </w:t>
      </w:r>
    </w:p>
    <w:p w14:paraId="566B9D71" w14:textId="77777777" w:rsidR="003360B0" w:rsidRPr="003B4787" w:rsidRDefault="003360B0" w:rsidP="002D276C">
      <w:pPr>
        <w:pStyle w:val="a7"/>
        <w:spacing w:before="0" w:beforeAutospacing="0" w:after="0" w:afterAutospacing="0" w:line="288" w:lineRule="auto"/>
        <w:ind w:firstLineChars="194" w:firstLine="407"/>
        <w:rPr>
          <w:rFonts w:asciiTheme="minorHAnsi" w:eastAsiaTheme="minorEastAsia" w:hAnsiTheme="minorHAnsi" w:cstheme="minorBidi"/>
          <w:color w:val="FF0000"/>
          <w:kern w:val="2"/>
          <w:sz w:val="21"/>
          <w:szCs w:val="22"/>
        </w:rPr>
      </w:pPr>
      <w:r w:rsidRPr="003360B0">
        <w:rPr>
          <w:rFonts w:asciiTheme="minorHAnsi" w:eastAsiaTheme="minorEastAsia" w:hAnsiTheme="minorHAnsi" w:cstheme="minorBidi"/>
          <w:kern w:val="2"/>
          <w:sz w:val="21"/>
          <w:szCs w:val="22"/>
        </w:rPr>
        <w:t>成都市动物卫生监察局工作人员对快递运输车上的宠物进行检测检疫后，发现</w:t>
      </w:r>
      <w:r w:rsidRPr="003360B0">
        <w:rPr>
          <w:rFonts w:asciiTheme="minorHAnsi" w:eastAsiaTheme="minorEastAsia" w:hAnsiTheme="minorHAnsi" w:cstheme="minorBidi"/>
          <w:kern w:val="2"/>
          <w:sz w:val="21"/>
          <w:szCs w:val="22"/>
        </w:rPr>
        <w:t>30</w:t>
      </w:r>
      <w:r w:rsidRPr="003360B0">
        <w:rPr>
          <w:rFonts w:asciiTheme="minorHAnsi" w:eastAsiaTheme="minorEastAsia" w:hAnsiTheme="minorHAnsi" w:cstheme="minorBidi"/>
          <w:kern w:val="2"/>
          <w:sz w:val="21"/>
          <w:szCs w:val="22"/>
        </w:rPr>
        <w:t>只猫狗身上均携有细小病毒，目前已送往成都各大宠物医院接受治疗。情况较好、比较健康的宠物也已被送往爱之家基地安置照顾。</w:t>
      </w:r>
    </w:p>
    <w:p w14:paraId="7983CB38" w14:textId="77777777" w:rsidR="003360B0" w:rsidRPr="003360B0" w:rsidRDefault="003360B0" w:rsidP="002D276C">
      <w:pPr>
        <w:pStyle w:val="a7"/>
        <w:spacing w:before="0" w:beforeAutospacing="0" w:after="0" w:afterAutospacing="0" w:line="288" w:lineRule="auto"/>
        <w:rPr>
          <w:rFonts w:ascii="&amp;quot" w:hAnsi="&amp;quot" w:hint="eastAsia"/>
          <w:color w:val="000000"/>
          <w:sz w:val="20"/>
          <w:szCs w:val="20"/>
        </w:rPr>
      </w:pPr>
      <w:r w:rsidRPr="003360B0">
        <w:rPr>
          <w:rStyle w:val="a9"/>
          <w:rFonts w:ascii="&amp;quot" w:hAnsi="&amp;quot"/>
          <w:color w:val="000000"/>
          <w:sz w:val="20"/>
          <w:szCs w:val="20"/>
        </w:rPr>
        <w:t>“</w:t>
      </w:r>
      <w:r w:rsidRPr="003360B0">
        <w:rPr>
          <w:rStyle w:val="a9"/>
          <w:rFonts w:ascii="&amp;quot" w:hAnsi="&amp;quot"/>
          <w:color w:val="000000"/>
          <w:sz w:val="20"/>
          <w:szCs w:val="20"/>
        </w:rPr>
        <w:t>盲盒经济</w:t>
      </w:r>
      <w:r w:rsidRPr="003360B0">
        <w:rPr>
          <w:rStyle w:val="a9"/>
          <w:rFonts w:ascii="&amp;quot" w:hAnsi="&amp;quot"/>
          <w:color w:val="000000"/>
          <w:sz w:val="20"/>
          <w:szCs w:val="20"/>
        </w:rPr>
        <w:t>”</w:t>
      </w:r>
      <w:r w:rsidRPr="003360B0">
        <w:rPr>
          <w:rStyle w:val="a9"/>
          <w:rFonts w:ascii="&amp;quot" w:hAnsi="&amp;quot"/>
          <w:color w:val="000000"/>
          <w:sz w:val="20"/>
          <w:szCs w:val="20"/>
        </w:rPr>
        <w:t>伸向活体</w:t>
      </w:r>
      <w:proofErr w:type="gramStart"/>
      <w:r w:rsidRPr="003360B0">
        <w:rPr>
          <w:rStyle w:val="a9"/>
          <w:rFonts w:ascii="&amp;quot" w:hAnsi="&amp;quot"/>
          <w:color w:val="000000"/>
          <w:sz w:val="20"/>
          <w:szCs w:val="20"/>
        </w:rPr>
        <w:t>动物</w:t>
      </w:r>
      <w:r w:rsidRPr="003360B0">
        <w:rPr>
          <w:rStyle w:val="a9"/>
          <w:rFonts w:ascii="&amp;quot" w:hAnsi="&amp;quot"/>
          <w:color w:val="FF0000"/>
          <w:sz w:val="20"/>
          <w:szCs w:val="20"/>
        </w:rPr>
        <w:t>电</w:t>
      </w:r>
      <w:proofErr w:type="gramEnd"/>
      <w:r w:rsidRPr="003360B0">
        <w:rPr>
          <w:rStyle w:val="a9"/>
          <w:rFonts w:ascii="&amp;quot" w:hAnsi="&amp;quot"/>
          <w:color w:val="FF0000"/>
          <w:sz w:val="20"/>
          <w:szCs w:val="20"/>
        </w:rPr>
        <w:t>商平台</w:t>
      </w:r>
      <w:r w:rsidRPr="003360B0">
        <w:rPr>
          <w:rStyle w:val="a9"/>
          <w:rFonts w:ascii="&amp;quot" w:hAnsi="&amp;quot"/>
          <w:color w:val="000000"/>
          <w:sz w:val="20"/>
          <w:szCs w:val="20"/>
        </w:rPr>
        <w:t>难辞其咎</w:t>
      </w:r>
    </w:p>
    <w:p w14:paraId="50181502" w14:textId="77777777" w:rsidR="003360B0" w:rsidRPr="003360B0" w:rsidRDefault="003360B0" w:rsidP="002D276C">
      <w:pPr>
        <w:pStyle w:val="a7"/>
        <w:spacing w:before="0" w:beforeAutospacing="0" w:after="0" w:afterAutospacing="0" w:line="288" w:lineRule="auto"/>
        <w:rPr>
          <w:rFonts w:asciiTheme="minorHAnsi" w:eastAsiaTheme="minorEastAsia" w:hAnsiTheme="minorHAnsi" w:cstheme="minorBidi"/>
          <w:kern w:val="2"/>
          <w:sz w:val="21"/>
          <w:szCs w:val="22"/>
        </w:rPr>
      </w:pPr>
      <w:r>
        <w:rPr>
          <w:rFonts w:ascii="&amp;quot" w:hAnsi="&amp;quot"/>
          <w:color w:val="000000"/>
          <w:sz w:val="14"/>
          <w:szCs w:val="14"/>
        </w:rPr>
        <w:t xml:space="preserve">　　</w:t>
      </w:r>
      <w:r>
        <w:rPr>
          <w:rFonts w:ascii="&amp;quot" w:hAnsi="&amp;quot" w:hint="eastAsia"/>
          <w:color w:val="000000"/>
          <w:sz w:val="14"/>
          <w:szCs w:val="14"/>
        </w:rPr>
        <w:t xml:space="preserve">  </w:t>
      </w:r>
      <w:proofErr w:type="gramStart"/>
      <w:r w:rsidRPr="003360B0">
        <w:rPr>
          <w:rFonts w:asciiTheme="minorHAnsi" w:eastAsiaTheme="minorEastAsia" w:hAnsiTheme="minorHAnsi" w:cstheme="minorBidi"/>
          <w:kern w:val="2"/>
          <w:sz w:val="21"/>
          <w:szCs w:val="22"/>
        </w:rPr>
        <w:t>盲盒概念</w:t>
      </w:r>
      <w:proofErr w:type="gramEnd"/>
      <w:r w:rsidRPr="003360B0">
        <w:rPr>
          <w:rFonts w:asciiTheme="minorHAnsi" w:eastAsiaTheme="minorEastAsia" w:hAnsiTheme="minorHAnsi" w:cstheme="minorBidi"/>
          <w:kern w:val="2"/>
          <w:sz w:val="21"/>
          <w:szCs w:val="22"/>
        </w:rPr>
        <w:t>的起源大约来自日本的福袋，至少可以追溯到</w:t>
      </w:r>
      <w:r w:rsidRPr="003360B0">
        <w:rPr>
          <w:rFonts w:asciiTheme="minorHAnsi" w:eastAsiaTheme="minorEastAsia" w:hAnsiTheme="minorHAnsi" w:cstheme="minorBidi"/>
          <w:kern w:val="2"/>
          <w:sz w:val="21"/>
          <w:szCs w:val="22"/>
        </w:rPr>
        <w:t>20</w:t>
      </w:r>
      <w:r w:rsidRPr="003360B0">
        <w:rPr>
          <w:rFonts w:asciiTheme="minorHAnsi" w:eastAsiaTheme="minorEastAsia" w:hAnsiTheme="minorHAnsi" w:cstheme="minorBidi"/>
          <w:kern w:val="2"/>
          <w:sz w:val="21"/>
          <w:szCs w:val="22"/>
        </w:rPr>
        <w:t>世纪</w:t>
      </w:r>
      <w:r w:rsidRPr="003360B0">
        <w:rPr>
          <w:rFonts w:asciiTheme="minorHAnsi" w:eastAsiaTheme="minorEastAsia" w:hAnsiTheme="minorHAnsi" w:cstheme="minorBidi"/>
          <w:kern w:val="2"/>
          <w:sz w:val="21"/>
          <w:szCs w:val="22"/>
        </w:rPr>
        <w:t>80</w:t>
      </w:r>
      <w:r w:rsidRPr="003360B0">
        <w:rPr>
          <w:rFonts w:asciiTheme="minorHAnsi" w:eastAsiaTheme="minorEastAsia" w:hAnsiTheme="minorHAnsi" w:cstheme="minorBidi"/>
          <w:kern w:val="2"/>
          <w:sz w:val="21"/>
          <w:szCs w:val="22"/>
        </w:rPr>
        <w:t>年代，甚至国内也早有各种形式的扭蛋、</w:t>
      </w:r>
      <w:proofErr w:type="gramStart"/>
      <w:r w:rsidRPr="003360B0">
        <w:rPr>
          <w:rFonts w:asciiTheme="minorHAnsi" w:eastAsiaTheme="minorEastAsia" w:hAnsiTheme="minorHAnsi" w:cstheme="minorBidi"/>
          <w:kern w:val="2"/>
          <w:sz w:val="21"/>
          <w:szCs w:val="22"/>
        </w:rPr>
        <w:t>盲盒等</w:t>
      </w:r>
      <w:proofErr w:type="gramEnd"/>
      <w:r w:rsidRPr="003360B0">
        <w:rPr>
          <w:rFonts w:asciiTheme="minorHAnsi" w:eastAsiaTheme="minorEastAsia" w:hAnsiTheme="minorHAnsi" w:cstheme="minorBidi"/>
          <w:kern w:val="2"/>
          <w:sz w:val="21"/>
          <w:szCs w:val="22"/>
        </w:rPr>
        <w:t>产品，不过直到</w:t>
      </w:r>
      <w:r w:rsidRPr="003360B0">
        <w:rPr>
          <w:rFonts w:asciiTheme="minorHAnsi" w:eastAsiaTheme="minorEastAsia" w:hAnsiTheme="minorHAnsi" w:cstheme="minorBidi"/>
          <w:kern w:val="2"/>
          <w:sz w:val="21"/>
          <w:szCs w:val="22"/>
        </w:rPr>
        <w:t>2019</w:t>
      </w:r>
      <w:r w:rsidRPr="003360B0">
        <w:rPr>
          <w:rFonts w:asciiTheme="minorHAnsi" w:eastAsiaTheme="minorEastAsia" w:hAnsiTheme="minorHAnsi" w:cstheme="minorBidi"/>
          <w:kern w:val="2"/>
          <w:sz w:val="21"/>
          <w:szCs w:val="22"/>
        </w:rPr>
        <w:t>年，</w:t>
      </w:r>
      <w:proofErr w:type="gramStart"/>
      <w:r w:rsidRPr="003360B0">
        <w:rPr>
          <w:rFonts w:asciiTheme="minorHAnsi" w:eastAsiaTheme="minorEastAsia" w:hAnsiTheme="minorHAnsi" w:cstheme="minorBidi"/>
          <w:kern w:val="2"/>
          <w:sz w:val="21"/>
          <w:szCs w:val="22"/>
        </w:rPr>
        <w:t>盲盒才</w:t>
      </w:r>
      <w:proofErr w:type="gramEnd"/>
      <w:r w:rsidRPr="003360B0">
        <w:rPr>
          <w:rFonts w:asciiTheme="minorHAnsi" w:eastAsiaTheme="minorEastAsia" w:hAnsiTheme="minorHAnsi" w:cstheme="minorBidi"/>
          <w:kern w:val="2"/>
          <w:sz w:val="21"/>
          <w:szCs w:val="22"/>
        </w:rPr>
        <w:t>真正火爆成为一种普遍的经济现象。</w:t>
      </w:r>
    </w:p>
    <w:p w14:paraId="46EADCB2" w14:textId="77777777" w:rsidR="003360B0" w:rsidRPr="003360B0" w:rsidRDefault="003360B0" w:rsidP="002D276C">
      <w:pPr>
        <w:pStyle w:val="a7"/>
        <w:spacing w:before="0" w:beforeAutospacing="0" w:after="0" w:afterAutospacing="0" w:line="288" w:lineRule="auto"/>
        <w:rPr>
          <w:rFonts w:asciiTheme="minorHAnsi" w:eastAsiaTheme="minorEastAsia" w:hAnsiTheme="minorHAnsi" w:cstheme="minorBidi"/>
          <w:kern w:val="2"/>
          <w:sz w:val="21"/>
          <w:szCs w:val="22"/>
        </w:rPr>
      </w:pPr>
      <w:r w:rsidRPr="003360B0">
        <w:rPr>
          <w:rFonts w:asciiTheme="minorHAnsi" w:eastAsiaTheme="minorEastAsia" w:hAnsiTheme="minorHAnsi" w:cstheme="minorBidi"/>
          <w:kern w:val="2"/>
          <w:sz w:val="21"/>
          <w:szCs w:val="22"/>
        </w:rPr>
        <w:t xml:space="preserve">　　最有代表性的要数</w:t>
      </w:r>
      <w:hyperlink r:id="rId7" w:tgtFrame="_blank" w:history="1">
        <w:r w:rsidRPr="003360B0">
          <w:rPr>
            <w:rFonts w:asciiTheme="minorHAnsi" w:eastAsiaTheme="minorEastAsia" w:hAnsiTheme="minorHAnsi" w:cstheme="minorBidi"/>
            <w:kern w:val="2"/>
            <w:sz w:val="21"/>
            <w:szCs w:val="22"/>
          </w:rPr>
          <w:t>泡泡</w:t>
        </w:r>
        <w:proofErr w:type="gramStart"/>
        <w:r w:rsidRPr="003360B0">
          <w:rPr>
            <w:rFonts w:asciiTheme="minorHAnsi" w:eastAsiaTheme="minorEastAsia" w:hAnsiTheme="minorHAnsi" w:cstheme="minorBidi"/>
            <w:kern w:val="2"/>
            <w:sz w:val="21"/>
            <w:szCs w:val="22"/>
          </w:rPr>
          <w:t>玛</w:t>
        </w:r>
        <w:proofErr w:type="gramEnd"/>
        <w:r w:rsidRPr="003360B0">
          <w:rPr>
            <w:rFonts w:asciiTheme="minorHAnsi" w:eastAsiaTheme="minorEastAsia" w:hAnsiTheme="minorHAnsi" w:cstheme="minorBidi"/>
            <w:kern w:val="2"/>
            <w:sz w:val="21"/>
            <w:szCs w:val="22"/>
          </w:rPr>
          <w:t>特</w:t>
        </w:r>
      </w:hyperlink>
      <w:proofErr w:type="gramStart"/>
      <w:r w:rsidRPr="003360B0">
        <w:rPr>
          <w:rFonts w:asciiTheme="minorHAnsi" w:eastAsiaTheme="minorEastAsia" w:hAnsiTheme="minorHAnsi" w:cstheme="minorBidi"/>
          <w:kern w:val="2"/>
          <w:sz w:val="21"/>
          <w:szCs w:val="22"/>
        </w:rPr>
        <w:t>的盲盒生意</w:t>
      </w:r>
      <w:proofErr w:type="gramEnd"/>
      <w:r w:rsidRPr="003360B0">
        <w:rPr>
          <w:rFonts w:asciiTheme="minorHAnsi" w:eastAsiaTheme="minorEastAsia" w:hAnsiTheme="minorHAnsi" w:cstheme="minorBidi"/>
          <w:kern w:val="2"/>
          <w:sz w:val="21"/>
          <w:szCs w:val="22"/>
        </w:rPr>
        <w:t>，其快速的崛起引发了市场的普遍关注，并于</w:t>
      </w:r>
      <w:r w:rsidRPr="003360B0">
        <w:rPr>
          <w:rFonts w:asciiTheme="minorHAnsi" w:eastAsiaTheme="minorEastAsia" w:hAnsiTheme="minorHAnsi" w:cstheme="minorBidi"/>
          <w:kern w:val="2"/>
          <w:sz w:val="21"/>
          <w:szCs w:val="22"/>
        </w:rPr>
        <w:t>2020</w:t>
      </w:r>
      <w:r w:rsidRPr="003360B0">
        <w:rPr>
          <w:rFonts w:asciiTheme="minorHAnsi" w:eastAsiaTheme="minorEastAsia" w:hAnsiTheme="minorHAnsi" w:cstheme="minorBidi"/>
          <w:kern w:val="2"/>
          <w:sz w:val="21"/>
          <w:szCs w:val="22"/>
        </w:rPr>
        <w:t>年</w:t>
      </w:r>
      <w:r w:rsidRPr="003360B0">
        <w:rPr>
          <w:rFonts w:asciiTheme="minorHAnsi" w:eastAsiaTheme="minorEastAsia" w:hAnsiTheme="minorHAnsi" w:cstheme="minorBidi"/>
          <w:kern w:val="2"/>
          <w:sz w:val="21"/>
          <w:szCs w:val="22"/>
        </w:rPr>
        <w:t>12</w:t>
      </w:r>
      <w:r w:rsidRPr="003360B0">
        <w:rPr>
          <w:rFonts w:asciiTheme="minorHAnsi" w:eastAsiaTheme="minorEastAsia" w:hAnsiTheme="minorHAnsi" w:cstheme="minorBidi"/>
          <w:kern w:val="2"/>
          <w:sz w:val="21"/>
          <w:szCs w:val="22"/>
        </w:rPr>
        <w:t>月</w:t>
      </w:r>
      <w:r w:rsidRPr="003360B0">
        <w:rPr>
          <w:rFonts w:asciiTheme="minorHAnsi" w:eastAsiaTheme="minorEastAsia" w:hAnsiTheme="minorHAnsi" w:cstheme="minorBidi"/>
          <w:kern w:val="2"/>
          <w:sz w:val="21"/>
          <w:szCs w:val="22"/>
        </w:rPr>
        <w:t>11</w:t>
      </w:r>
      <w:r w:rsidRPr="003360B0">
        <w:rPr>
          <w:rFonts w:asciiTheme="minorHAnsi" w:eastAsiaTheme="minorEastAsia" w:hAnsiTheme="minorHAnsi" w:cstheme="minorBidi"/>
          <w:kern w:val="2"/>
          <w:sz w:val="21"/>
          <w:szCs w:val="22"/>
        </w:rPr>
        <w:t>日在香港联交所上市，似乎验证了</w:t>
      </w:r>
      <w:r w:rsidRPr="003360B0">
        <w:rPr>
          <w:rFonts w:asciiTheme="minorHAnsi" w:eastAsiaTheme="minorEastAsia" w:hAnsiTheme="minorHAnsi" w:cstheme="minorBidi"/>
          <w:color w:val="FF0000"/>
          <w:kern w:val="2"/>
          <w:sz w:val="21"/>
          <w:szCs w:val="22"/>
        </w:rPr>
        <w:t>“</w:t>
      </w:r>
      <w:r w:rsidRPr="003360B0">
        <w:rPr>
          <w:rFonts w:asciiTheme="minorHAnsi" w:eastAsiaTheme="minorEastAsia" w:hAnsiTheme="minorHAnsi" w:cstheme="minorBidi"/>
          <w:color w:val="FF0000"/>
          <w:kern w:val="2"/>
          <w:sz w:val="21"/>
          <w:szCs w:val="22"/>
        </w:rPr>
        <w:t>盲盒经济</w:t>
      </w:r>
      <w:r w:rsidRPr="003360B0">
        <w:rPr>
          <w:rFonts w:asciiTheme="minorHAnsi" w:eastAsiaTheme="minorEastAsia" w:hAnsiTheme="minorHAnsi" w:cstheme="minorBidi"/>
          <w:color w:val="FF0000"/>
          <w:kern w:val="2"/>
          <w:sz w:val="21"/>
          <w:szCs w:val="22"/>
        </w:rPr>
        <w:t>”</w:t>
      </w:r>
      <w:r w:rsidRPr="003360B0">
        <w:rPr>
          <w:rFonts w:asciiTheme="minorHAnsi" w:eastAsiaTheme="minorEastAsia" w:hAnsiTheme="minorHAnsi" w:cstheme="minorBidi"/>
          <w:kern w:val="2"/>
          <w:sz w:val="21"/>
          <w:szCs w:val="22"/>
        </w:rPr>
        <w:t>的成功。</w:t>
      </w:r>
    </w:p>
    <w:p w14:paraId="3B2172E1" w14:textId="77777777" w:rsidR="003360B0" w:rsidRPr="003360B0" w:rsidRDefault="003360B0" w:rsidP="002D276C">
      <w:pPr>
        <w:pStyle w:val="a7"/>
        <w:spacing w:before="0" w:beforeAutospacing="0" w:after="0" w:afterAutospacing="0" w:line="288" w:lineRule="auto"/>
        <w:rPr>
          <w:rFonts w:asciiTheme="minorHAnsi" w:eastAsiaTheme="minorEastAsia" w:hAnsiTheme="minorHAnsi" w:cstheme="minorBidi"/>
          <w:kern w:val="2"/>
          <w:sz w:val="21"/>
          <w:szCs w:val="22"/>
        </w:rPr>
      </w:pPr>
      <w:r w:rsidRPr="003360B0">
        <w:rPr>
          <w:rFonts w:asciiTheme="minorHAnsi" w:eastAsiaTheme="minorEastAsia" w:hAnsiTheme="minorHAnsi" w:cstheme="minorBidi"/>
          <w:kern w:val="2"/>
          <w:sz w:val="21"/>
          <w:szCs w:val="22"/>
        </w:rPr>
        <w:t xml:space="preserve">　　一石激起千层浪，</w:t>
      </w:r>
      <w:proofErr w:type="gramStart"/>
      <w:r w:rsidRPr="003360B0">
        <w:rPr>
          <w:rFonts w:asciiTheme="minorHAnsi" w:eastAsiaTheme="minorEastAsia" w:hAnsiTheme="minorHAnsi" w:cstheme="minorBidi"/>
          <w:kern w:val="2"/>
          <w:sz w:val="21"/>
          <w:szCs w:val="22"/>
        </w:rPr>
        <w:t>盲盒经济</w:t>
      </w:r>
      <w:proofErr w:type="gramEnd"/>
      <w:r w:rsidRPr="003360B0">
        <w:rPr>
          <w:rFonts w:asciiTheme="minorHAnsi" w:eastAsiaTheme="minorEastAsia" w:hAnsiTheme="minorHAnsi" w:cstheme="minorBidi"/>
          <w:kern w:val="2"/>
          <w:sz w:val="21"/>
          <w:szCs w:val="22"/>
        </w:rPr>
        <w:t>也引起了更多玩家的入局。在许多电商平台中，有许多商家也深谙</w:t>
      </w:r>
      <w:r w:rsidRPr="003360B0">
        <w:rPr>
          <w:rFonts w:asciiTheme="minorHAnsi" w:eastAsiaTheme="minorEastAsia" w:hAnsiTheme="minorHAnsi" w:cstheme="minorBidi"/>
          <w:kern w:val="2"/>
          <w:sz w:val="21"/>
          <w:szCs w:val="22"/>
        </w:rPr>
        <w:t>“</w:t>
      </w:r>
      <w:r w:rsidRPr="003360B0">
        <w:rPr>
          <w:rFonts w:asciiTheme="minorHAnsi" w:eastAsiaTheme="minorEastAsia" w:hAnsiTheme="minorHAnsi" w:cstheme="minorBidi"/>
          <w:kern w:val="2"/>
          <w:sz w:val="21"/>
          <w:szCs w:val="22"/>
        </w:rPr>
        <w:t>盲盒经济</w:t>
      </w:r>
      <w:r w:rsidRPr="003360B0">
        <w:rPr>
          <w:rFonts w:asciiTheme="minorHAnsi" w:eastAsiaTheme="minorEastAsia" w:hAnsiTheme="minorHAnsi" w:cstheme="minorBidi"/>
          <w:kern w:val="2"/>
          <w:sz w:val="21"/>
          <w:szCs w:val="22"/>
        </w:rPr>
        <w:t>”</w:t>
      </w:r>
      <w:r w:rsidRPr="003360B0">
        <w:rPr>
          <w:rFonts w:asciiTheme="minorHAnsi" w:eastAsiaTheme="minorEastAsia" w:hAnsiTheme="minorHAnsi" w:cstheme="minorBidi"/>
          <w:kern w:val="2"/>
          <w:sz w:val="21"/>
          <w:szCs w:val="22"/>
        </w:rPr>
        <w:t>的门道，将滞销产品和热门商品打包成</w:t>
      </w:r>
      <w:r w:rsidRPr="003360B0">
        <w:rPr>
          <w:rFonts w:asciiTheme="minorHAnsi" w:eastAsiaTheme="minorEastAsia" w:hAnsiTheme="minorHAnsi" w:cstheme="minorBidi"/>
          <w:kern w:val="2"/>
          <w:sz w:val="21"/>
          <w:szCs w:val="22"/>
        </w:rPr>
        <w:t>“</w:t>
      </w:r>
      <w:r w:rsidRPr="003360B0">
        <w:rPr>
          <w:rFonts w:asciiTheme="minorHAnsi" w:eastAsiaTheme="minorEastAsia" w:hAnsiTheme="minorHAnsi" w:cstheme="minorBidi"/>
          <w:kern w:val="2"/>
          <w:sz w:val="21"/>
          <w:szCs w:val="22"/>
        </w:rPr>
        <w:t>福袋</w:t>
      </w:r>
      <w:r w:rsidRPr="003360B0">
        <w:rPr>
          <w:rFonts w:asciiTheme="minorHAnsi" w:eastAsiaTheme="minorEastAsia" w:hAnsiTheme="minorHAnsi" w:cstheme="minorBidi"/>
          <w:kern w:val="2"/>
          <w:sz w:val="21"/>
          <w:szCs w:val="22"/>
        </w:rPr>
        <w:t>”</w:t>
      </w:r>
      <w:r w:rsidRPr="003360B0">
        <w:rPr>
          <w:rFonts w:asciiTheme="minorHAnsi" w:eastAsiaTheme="minorEastAsia" w:hAnsiTheme="minorHAnsi" w:cstheme="minorBidi"/>
          <w:kern w:val="2"/>
          <w:sz w:val="21"/>
          <w:szCs w:val="22"/>
        </w:rPr>
        <w:t>进行售卖，</w:t>
      </w:r>
      <w:proofErr w:type="gramStart"/>
      <w:r w:rsidRPr="003360B0">
        <w:rPr>
          <w:rFonts w:asciiTheme="minorHAnsi" w:eastAsiaTheme="minorEastAsia" w:hAnsiTheme="minorHAnsi" w:cstheme="minorBidi"/>
          <w:kern w:val="2"/>
          <w:sz w:val="21"/>
          <w:szCs w:val="22"/>
        </w:rPr>
        <w:t>成功清理</w:t>
      </w:r>
      <w:proofErr w:type="gramEnd"/>
      <w:r w:rsidRPr="003360B0">
        <w:rPr>
          <w:rFonts w:asciiTheme="minorHAnsi" w:eastAsiaTheme="minorEastAsia" w:hAnsiTheme="minorHAnsi" w:cstheme="minorBidi"/>
          <w:kern w:val="2"/>
          <w:sz w:val="21"/>
          <w:szCs w:val="22"/>
        </w:rPr>
        <w:t>了库存。然而无良商家却推出了</w:t>
      </w:r>
      <w:r w:rsidRPr="003360B0">
        <w:rPr>
          <w:rFonts w:asciiTheme="minorHAnsi" w:eastAsiaTheme="minorEastAsia" w:hAnsiTheme="minorHAnsi" w:cstheme="minorBidi"/>
          <w:kern w:val="2"/>
          <w:sz w:val="21"/>
          <w:szCs w:val="22"/>
        </w:rPr>
        <w:t>“</w:t>
      </w:r>
      <w:r w:rsidRPr="003360B0">
        <w:rPr>
          <w:rFonts w:asciiTheme="minorHAnsi" w:eastAsiaTheme="minorEastAsia" w:hAnsiTheme="minorHAnsi" w:cstheme="minorBidi"/>
          <w:kern w:val="2"/>
          <w:sz w:val="21"/>
          <w:szCs w:val="22"/>
        </w:rPr>
        <w:t>宠物盲盒</w:t>
      </w:r>
      <w:r w:rsidRPr="003360B0">
        <w:rPr>
          <w:rFonts w:asciiTheme="minorHAnsi" w:eastAsiaTheme="minorEastAsia" w:hAnsiTheme="minorHAnsi" w:cstheme="minorBidi"/>
          <w:kern w:val="2"/>
          <w:sz w:val="21"/>
          <w:szCs w:val="22"/>
        </w:rPr>
        <w:t>”</w:t>
      </w:r>
      <w:r w:rsidRPr="003360B0">
        <w:rPr>
          <w:rFonts w:asciiTheme="minorHAnsi" w:eastAsiaTheme="minorEastAsia" w:hAnsiTheme="minorHAnsi" w:cstheme="minorBidi"/>
          <w:kern w:val="2"/>
          <w:sz w:val="21"/>
          <w:szCs w:val="22"/>
        </w:rPr>
        <w:t>，将一些患有瘟疫甚至生命垂危的小动物</w:t>
      </w:r>
      <w:proofErr w:type="gramStart"/>
      <w:r w:rsidRPr="003360B0">
        <w:rPr>
          <w:rFonts w:asciiTheme="minorHAnsi" w:eastAsiaTheme="minorEastAsia" w:hAnsiTheme="minorHAnsi" w:cstheme="minorBidi"/>
          <w:kern w:val="2"/>
          <w:sz w:val="21"/>
          <w:szCs w:val="22"/>
        </w:rPr>
        <w:t>以盲盒形式</w:t>
      </w:r>
      <w:proofErr w:type="gramEnd"/>
      <w:r w:rsidRPr="003360B0">
        <w:rPr>
          <w:rFonts w:asciiTheme="minorHAnsi" w:eastAsiaTheme="minorEastAsia" w:hAnsiTheme="minorHAnsi" w:cstheme="minorBidi"/>
          <w:kern w:val="2"/>
          <w:sz w:val="21"/>
          <w:szCs w:val="22"/>
        </w:rPr>
        <w:t>进行清理，</w:t>
      </w:r>
      <w:r w:rsidRPr="003360B0">
        <w:rPr>
          <w:rFonts w:asciiTheme="minorHAnsi" w:eastAsiaTheme="minorEastAsia" w:hAnsiTheme="minorHAnsi" w:cstheme="minorBidi"/>
          <w:color w:val="FF0000"/>
          <w:kern w:val="2"/>
          <w:sz w:val="21"/>
          <w:szCs w:val="22"/>
        </w:rPr>
        <w:t>不仅违背了人伦道德，更缺乏对生命的尊重与敬畏。</w:t>
      </w:r>
    </w:p>
    <w:p w14:paraId="0D40EFE4" w14:textId="77777777" w:rsidR="003360B0" w:rsidRPr="003360B0" w:rsidRDefault="003360B0" w:rsidP="002D276C">
      <w:pPr>
        <w:pStyle w:val="a7"/>
        <w:spacing w:before="0" w:beforeAutospacing="0" w:after="0" w:afterAutospacing="0" w:line="288" w:lineRule="auto"/>
        <w:rPr>
          <w:rFonts w:asciiTheme="minorHAnsi" w:eastAsiaTheme="minorEastAsia" w:hAnsiTheme="minorHAnsi" w:cstheme="minorBidi"/>
          <w:kern w:val="2"/>
          <w:sz w:val="21"/>
          <w:szCs w:val="22"/>
        </w:rPr>
      </w:pPr>
      <w:r w:rsidRPr="003360B0">
        <w:rPr>
          <w:rFonts w:asciiTheme="minorHAnsi" w:eastAsiaTheme="minorEastAsia" w:hAnsiTheme="minorHAnsi" w:cstheme="minorBidi"/>
          <w:kern w:val="2"/>
          <w:sz w:val="21"/>
          <w:szCs w:val="22"/>
        </w:rPr>
        <w:t xml:space="preserve">　　中国科技新闻网查阅多家电商平台发现，乌龟、仓鼠、寄居蟹、猫、狗等动物都被</w:t>
      </w:r>
      <w:proofErr w:type="gramStart"/>
      <w:r w:rsidRPr="003360B0">
        <w:rPr>
          <w:rFonts w:asciiTheme="minorHAnsi" w:eastAsiaTheme="minorEastAsia" w:hAnsiTheme="minorHAnsi" w:cstheme="minorBidi"/>
          <w:kern w:val="2"/>
          <w:sz w:val="21"/>
          <w:szCs w:val="22"/>
        </w:rPr>
        <w:t>当做盲盒进行</w:t>
      </w:r>
      <w:proofErr w:type="gramEnd"/>
      <w:r w:rsidRPr="003360B0">
        <w:rPr>
          <w:rFonts w:asciiTheme="minorHAnsi" w:eastAsiaTheme="minorEastAsia" w:hAnsiTheme="minorHAnsi" w:cstheme="minorBidi"/>
          <w:kern w:val="2"/>
          <w:sz w:val="21"/>
          <w:szCs w:val="22"/>
        </w:rPr>
        <w:t>售卖，价格从</w:t>
      </w:r>
      <w:r w:rsidRPr="003360B0">
        <w:rPr>
          <w:rFonts w:asciiTheme="minorHAnsi" w:eastAsiaTheme="minorEastAsia" w:hAnsiTheme="minorHAnsi" w:cstheme="minorBidi"/>
          <w:kern w:val="2"/>
          <w:sz w:val="21"/>
          <w:szCs w:val="22"/>
        </w:rPr>
        <w:t>9.9</w:t>
      </w:r>
      <w:r w:rsidRPr="003360B0">
        <w:rPr>
          <w:rFonts w:asciiTheme="minorHAnsi" w:eastAsiaTheme="minorEastAsia" w:hAnsiTheme="minorHAnsi" w:cstheme="minorBidi"/>
          <w:kern w:val="2"/>
          <w:sz w:val="21"/>
          <w:szCs w:val="22"/>
        </w:rPr>
        <w:t>元到上千元不等，就连外来入侵危险物种巴西龟也被</w:t>
      </w:r>
      <w:proofErr w:type="gramStart"/>
      <w:r w:rsidRPr="003360B0">
        <w:rPr>
          <w:rFonts w:asciiTheme="minorHAnsi" w:eastAsiaTheme="minorEastAsia" w:hAnsiTheme="minorHAnsi" w:cstheme="minorBidi"/>
          <w:kern w:val="2"/>
          <w:sz w:val="21"/>
          <w:szCs w:val="22"/>
        </w:rPr>
        <w:t>装入盲盒公然</w:t>
      </w:r>
      <w:proofErr w:type="gramEnd"/>
      <w:r w:rsidRPr="003360B0">
        <w:rPr>
          <w:rFonts w:asciiTheme="minorHAnsi" w:eastAsiaTheme="minorEastAsia" w:hAnsiTheme="minorHAnsi" w:cstheme="minorBidi"/>
          <w:kern w:val="2"/>
          <w:sz w:val="21"/>
          <w:szCs w:val="22"/>
        </w:rPr>
        <w:t>出售。</w:t>
      </w:r>
    </w:p>
    <w:p w14:paraId="0F3FC29E" w14:textId="77777777" w:rsidR="003360B0" w:rsidRDefault="00D90376" w:rsidP="002D276C">
      <w:pPr>
        <w:spacing w:line="288" w:lineRule="auto"/>
      </w:pPr>
      <w:r>
        <w:rPr>
          <w:rFonts w:hint="eastAsia"/>
          <w:color w:val="000000"/>
          <w:sz w:val="14"/>
          <w:szCs w:val="14"/>
          <w:shd w:val="clear" w:color="auto" w:fill="FFFFFF"/>
        </w:rPr>
        <w:t xml:space="preserve">　</w:t>
      </w:r>
      <w:r>
        <w:rPr>
          <w:rFonts w:hint="eastAsia"/>
          <w:color w:val="000000"/>
          <w:sz w:val="14"/>
          <w:szCs w:val="14"/>
          <w:shd w:val="clear" w:color="auto" w:fill="FFFFFF"/>
        </w:rPr>
        <w:t xml:space="preserve">    </w:t>
      </w:r>
      <w:r w:rsidRPr="00D90376">
        <w:rPr>
          <w:rFonts w:hint="eastAsia"/>
        </w:rPr>
        <w:t>事实上，出于动物保护的立场，在我国活物</w:t>
      </w:r>
      <w:r w:rsidRPr="00D90376">
        <w:rPr>
          <w:rFonts w:hint="eastAsia"/>
        </w:rPr>
        <w:t>(</w:t>
      </w:r>
      <w:r w:rsidRPr="00D90376">
        <w:rPr>
          <w:rFonts w:hint="eastAsia"/>
        </w:rPr>
        <w:t>动物</w:t>
      </w:r>
      <w:r w:rsidRPr="00D90376">
        <w:rPr>
          <w:rFonts w:hint="eastAsia"/>
        </w:rPr>
        <w:t>)</w:t>
      </w:r>
      <w:r w:rsidRPr="00D90376">
        <w:rPr>
          <w:rFonts w:hint="eastAsia"/>
        </w:rPr>
        <w:t>类的物品是不可以收寄的。</w:t>
      </w:r>
      <w:r w:rsidRPr="00D90376">
        <w:rPr>
          <w:rFonts w:hint="eastAsia"/>
          <w:color w:val="FF0000"/>
        </w:rPr>
        <w:t>《中华人民</w:t>
      </w:r>
      <w:r w:rsidRPr="00D90376">
        <w:rPr>
          <w:rFonts w:hint="eastAsia"/>
          <w:color w:val="FF0000"/>
        </w:rPr>
        <w:lastRenderedPageBreak/>
        <w:t>共和国邮政法实施细则》第三十三条的规定，严禁邮寄各种活体动物，就算是标本类物品，也要出具检疫部门的检疫证明才能投递。</w:t>
      </w:r>
      <w:r w:rsidRPr="00D90376">
        <w:rPr>
          <w:rFonts w:hint="eastAsia"/>
        </w:rPr>
        <w:t>如果一定要运送宠物的话，可以找航空托运</w:t>
      </w:r>
      <w:proofErr w:type="gramStart"/>
      <w:r w:rsidRPr="00D90376">
        <w:rPr>
          <w:rFonts w:hint="eastAsia"/>
        </w:rPr>
        <w:t>托运</w:t>
      </w:r>
      <w:proofErr w:type="gramEnd"/>
      <w:r w:rsidRPr="00D90376">
        <w:rPr>
          <w:rFonts w:hint="eastAsia"/>
        </w:rPr>
        <w:t>，并且需要到兽医站注射狂犬疫苗、开具注射证明和运输器械消毒证明、办理动物检疫证和健康证等</w:t>
      </w:r>
      <w:r>
        <w:rPr>
          <w:rFonts w:hint="eastAsia"/>
        </w:rPr>
        <w:t>。</w:t>
      </w:r>
    </w:p>
    <w:p w14:paraId="375C3259" w14:textId="77777777" w:rsidR="001172E4" w:rsidRDefault="001172E4" w:rsidP="002D276C">
      <w:pPr>
        <w:spacing w:line="288" w:lineRule="auto"/>
        <w:ind w:firstLineChars="200" w:firstLine="420"/>
      </w:pPr>
    </w:p>
    <w:p w14:paraId="1C19D123" w14:textId="1E4AD1B8" w:rsidR="00D90376" w:rsidRDefault="00D90376" w:rsidP="002D276C">
      <w:pPr>
        <w:spacing w:line="288" w:lineRule="auto"/>
        <w:ind w:firstLineChars="200" w:firstLine="420"/>
        <w:rPr>
          <w:color w:val="FF0000"/>
        </w:rPr>
      </w:pPr>
      <w:r>
        <w:rPr>
          <w:rFonts w:hint="eastAsia"/>
        </w:rPr>
        <w:t>此次</w:t>
      </w:r>
      <w:proofErr w:type="gramStart"/>
      <w:r>
        <w:rPr>
          <w:rFonts w:hint="eastAsia"/>
        </w:rPr>
        <w:t>盲盒事件</w:t>
      </w:r>
      <w:proofErr w:type="gramEnd"/>
      <w:r>
        <w:rPr>
          <w:rFonts w:hint="eastAsia"/>
        </w:rPr>
        <w:t>针对电商平台难逃其咎，我们应该从</w:t>
      </w:r>
      <w:r w:rsidR="003B4787">
        <w:rPr>
          <w:rFonts w:hint="eastAsia"/>
        </w:rPr>
        <w:t>一个“宠物盲盒”的事件背后去发掘更多的市场原因</w:t>
      </w:r>
      <w:r w:rsidR="003B4787" w:rsidRPr="002D276C">
        <w:rPr>
          <w:color w:val="FF0000"/>
        </w:rPr>
        <w:t>从监管的角度看，无论是邮政类、</w:t>
      </w:r>
      <w:proofErr w:type="gramStart"/>
      <w:r w:rsidR="003B4787" w:rsidRPr="002D276C">
        <w:rPr>
          <w:color w:val="FF0000"/>
        </w:rPr>
        <w:t>电商类还是</w:t>
      </w:r>
      <w:proofErr w:type="gramEnd"/>
      <w:r w:rsidR="003B4787" w:rsidRPr="002D276C">
        <w:rPr>
          <w:color w:val="FF0000"/>
        </w:rPr>
        <w:t>动植物检疫类规定，随着在线经济的活跃，监管细则需要更新、跟进，以明确界定参与各方的责任。监管机构的规范要尽可能前置，同时与检疫部门形成联动；排名靠前的快递物流企业，尤其是上市类公司，可制定高于国家标准的内部规定，与监管机构形成联动，确保信息畅达。</w:t>
      </w:r>
    </w:p>
    <w:p w14:paraId="2578E5DC" w14:textId="77777777" w:rsidR="002D276C" w:rsidRDefault="002D276C" w:rsidP="002D276C">
      <w:pPr>
        <w:spacing w:line="288" w:lineRule="auto"/>
      </w:pPr>
      <w:r w:rsidRPr="002D276C">
        <w:rPr>
          <w:rFonts w:hint="eastAsia"/>
        </w:rPr>
        <w:t>拟方案：</w:t>
      </w:r>
    </w:p>
    <w:p w14:paraId="50F6F344" w14:textId="2CDF4AF3" w:rsidR="00243D15" w:rsidRDefault="00243D15" w:rsidP="002D276C">
      <w:pPr>
        <w:spacing w:line="288" w:lineRule="auto"/>
      </w:pPr>
    </w:p>
    <w:p w14:paraId="0D4B1E8D" w14:textId="77777777" w:rsidR="00243D15" w:rsidRDefault="00243D15" w:rsidP="002D276C">
      <w:pPr>
        <w:spacing w:line="288" w:lineRule="auto"/>
      </w:pPr>
    </w:p>
    <w:p w14:paraId="2A1700F7" w14:textId="7CE7500D" w:rsidR="002D276C" w:rsidRPr="002D276C" w:rsidRDefault="002D276C" w:rsidP="002D276C">
      <w:pPr>
        <w:spacing w:line="288" w:lineRule="auto"/>
      </w:pPr>
      <w:proofErr w:type="gramStart"/>
      <w:r>
        <w:rPr>
          <w:rFonts w:hint="eastAsia"/>
        </w:rPr>
        <w:t>以淘宝为例</w:t>
      </w:r>
      <w:proofErr w:type="gramEnd"/>
      <w:r>
        <w:rPr>
          <w:rFonts w:hint="eastAsia"/>
        </w:rPr>
        <w:t>，在商家上传宝贝信息的时候，</w:t>
      </w:r>
      <w:proofErr w:type="gramStart"/>
      <w:r>
        <w:rPr>
          <w:rFonts w:hint="eastAsia"/>
        </w:rPr>
        <w:t>淘宝平台</w:t>
      </w:r>
      <w:proofErr w:type="gramEnd"/>
      <w:r>
        <w:rPr>
          <w:rFonts w:hint="eastAsia"/>
        </w:rPr>
        <w:t>自身肯定存在核查的功能，例如上架商品时肯定要填写商品名称</w:t>
      </w:r>
    </w:p>
    <w:sectPr w:rsidR="002D276C" w:rsidRPr="002D2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E538" w14:textId="77777777" w:rsidR="0039013A" w:rsidRDefault="0039013A" w:rsidP="003360B0">
      <w:r>
        <w:separator/>
      </w:r>
    </w:p>
  </w:endnote>
  <w:endnote w:type="continuationSeparator" w:id="0">
    <w:p w14:paraId="7CE67856" w14:textId="77777777" w:rsidR="0039013A" w:rsidRDefault="0039013A" w:rsidP="0033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712EF" w14:textId="77777777" w:rsidR="0039013A" w:rsidRDefault="0039013A" w:rsidP="003360B0">
      <w:r>
        <w:separator/>
      </w:r>
    </w:p>
  </w:footnote>
  <w:footnote w:type="continuationSeparator" w:id="0">
    <w:p w14:paraId="3FFA8CC7" w14:textId="77777777" w:rsidR="0039013A" w:rsidRDefault="0039013A" w:rsidP="00336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B0"/>
    <w:rsid w:val="001172E4"/>
    <w:rsid w:val="00155707"/>
    <w:rsid w:val="00243D15"/>
    <w:rsid w:val="002D276C"/>
    <w:rsid w:val="003360B0"/>
    <w:rsid w:val="00367F45"/>
    <w:rsid w:val="0039013A"/>
    <w:rsid w:val="003B4787"/>
    <w:rsid w:val="004A543C"/>
    <w:rsid w:val="00880B71"/>
    <w:rsid w:val="00881B44"/>
    <w:rsid w:val="009E5559"/>
    <w:rsid w:val="00A52A22"/>
    <w:rsid w:val="00D90376"/>
    <w:rsid w:val="00E2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D4CD0"/>
  <w15:docId w15:val="{ADF69434-731F-3F46-B0D4-14C840BD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36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360B0"/>
    <w:rPr>
      <w:sz w:val="18"/>
      <w:szCs w:val="18"/>
    </w:rPr>
  </w:style>
  <w:style w:type="paragraph" w:styleId="a5">
    <w:name w:val="footer"/>
    <w:basedOn w:val="a"/>
    <w:link w:val="a6"/>
    <w:uiPriority w:val="99"/>
    <w:semiHidden/>
    <w:unhideWhenUsed/>
    <w:rsid w:val="003360B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360B0"/>
    <w:rPr>
      <w:sz w:val="18"/>
      <w:szCs w:val="18"/>
    </w:rPr>
  </w:style>
  <w:style w:type="paragraph" w:styleId="a7">
    <w:name w:val="Normal (Web)"/>
    <w:basedOn w:val="a"/>
    <w:uiPriority w:val="99"/>
    <w:semiHidden/>
    <w:unhideWhenUsed/>
    <w:rsid w:val="003360B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360B0"/>
    <w:rPr>
      <w:color w:val="0000FF"/>
      <w:u w:val="single"/>
    </w:rPr>
  </w:style>
  <w:style w:type="character" w:styleId="a9">
    <w:name w:val="Strong"/>
    <w:basedOn w:val="a0"/>
    <w:uiPriority w:val="22"/>
    <w:qFormat/>
    <w:rsid w:val="00336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48582">
      <w:bodyDiv w:val="1"/>
      <w:marLeft w:val="0"/>
      <w:marRight w:val="0"/>
      <w:marTop w:val="0"/>
      <w:marBottom w:val="0"/>
      <w:divBdr>
        <w:top w:val="none" w:sz="0" w:space="0" w:color="auto"/>
        <w:left w:val="none" w:sz="0" w:space="0" w:color="auto"/>
        <w:bottom w:val="none" w:sz="0" w:space="0" w:color="auto"/>
        <w:right w:val="none" w:sz="0" w:space="0" w:color="auto"/>
      </w:divBdr>
    </w:div>
    <w:div w:id="195278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ote.eastmoney.com/unify/r/116.0999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19D25-E31F-4491-AFE8-402FE034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今 如此</cp:lastModifiedBy>
  <cp:revision>6</cp:revision>
  <dcterms:created xsi:type="dcterms:W3CDTF">2021-05-13T02:02:00Z</dcterms:created>
  <dcterms:modified xsi:type="dcterms:W3CDTF">2021-05-16T10:28:00Z</dcterms:modified>
</cp:coreProperties>
</file>