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A035" w14:textId="698C1102" w:rsidR="00E3531A" w:rsidRPr="008A1AB8" w:rsidRDefault="00862AC5" w:rsidP="002D43C8">
      <w:pPr>
        <w:pStyle w:val="ad"/>
        <w:spacing w:after="0" w:afterAutospacing="0"/>
        <w:ind w:firstLineChars="0" w:firstLine="0"/>
        <w:rPr>
          <w:rFonts w:cs="Times New Roman"/>
          <w:szCs w:val="32"/>
        </w:rPr>
      </w:pPr>
      <w:r w:rsidRPr="008A1AB8">
        <w:rPr>
          <w:rFonts w:cs="Times New Roman"/>
        </w:rPr>
        <w:t>大数据安全隐私保护</w:t>
      </w:r>
      <w:r w:rsidR="001741EE" w:rsidRPr="008A1AB8">
        <w:rPr>
          <w:rFonts w:cs="Times New Roman"/>
        </w:rPr>
        <w:t>研究与认识</w:t>
      </w:r>
    </w:p>
    <w:p w14:paraId="2CB9DC42" w14:textId="77777777" w:rsidR="00E3531A" w:rsidRPr="008A1AB8" w:rsidRDefault="00E3531A" w:rsidP="008A1AB8">
      <w:pPr>
        <w:pStyle w:val="ad"/>
        <w:spacing w:after="0" w:afterAutospacing="0"/>
        <w:ind w:firstLineChars="0" w:firstLine="0"/>
        <w:rPr>
          <w:rFonts w:cs="Times New Roman"/>
          <w:sz w:val="24"/>
          <w:szCs w:val="20"/>
        </w:rPr>
      </w:pPr>
      <w:bookmarkStart w:id="0" w:name="_Toc46679607"/>
      <w:bookmarkStart w:id="1" w:name="_Toc46680254"/>
      <w:bookmarkStart w:id="2" w:name="_Toc46679775"/>
      <w:bookmarkStart w:id="3" w:name="_Toc46680298"/>
      <w:bookmarkStart w:id="4" w:name="_Toc74562201"/>
      <w:r w:rsidRPr="008A1AB8">
        <w:rPr>
          <w:rFonts w:cs="Times New Roman"/>
          <w:sz w:val="24"/>
          <w:szCs w:val="20"/>
        </w:rPr>
        <w:t>摘要</w:t>
      </w:r>
      <w:bookmarkEnd w:id="0"/>
      <w:bookmarkEnd w:id="1"/>
      <w:bookmarkEnd w:id="2"/>
      <w:bookmarkEnd w:id="3"/>
      <w:bookmarkEnd w:id="4"/>
    </w:p>
    <w:p w14:paraId="4F4E201A" w14:textId="26837F3F" w:rsidR="00BD27F5" w:rsidRPr="008A1AB8" w:rsidRDefault="008A1AB8" w:rsidP="00BC54CA">
      <w:pPr>
        <w:ind w:firstLine="480"/>
        <w:textAlignment w:val="center"/>
        <w:rPr>
          <w:rFonts w:cs="Times New Roman"/>
          <w:kern w:val="0"/>
        </w:rPr>
      </w:pPr>
      <w:r w:rsidRPr="008A1AB8">
        <w:rPr>
          <w:rFonts w:cs="Times New Roman"/>
        </w:rPr>
        <w:t>大数据是经济发展的新动能</w:t>
      </w:r>
      <w:r w:rsidRPr="008A1AB8">
        <w:rPr>
          <w:rFonts w:cs="Times New Roman"/>
        </w:rPr>
        <w:t xml:space="preserve">, </w:t>
      </w:r>
      <w:r w:rsidRPr="008A1AB8">
        <w:rPr>
          <w:rFonts w:cs="Times New Roman"/>
        </w:rPr>
        <w:t>社会发展的新引擎</w:t>
      </w:r>
      <w:r w:rsidRPr="008A1AB8">
        <w:rPr>
          <w:rFonts w:cs="Times New Roman"/>
        </w:rPr>
        <w:t xml:space="preserve">, </w:t>
      </w:r>
      <w:r w:rsidRPr="008A1AB8">
        <w:rPr>
          <w:rFonts w:cs="Times New Roman"/>
        </w:rPr>
        <w:t>塑造国家竞争力的战略制高点</w:t>
      </w:r>
      <w:r w:rsidRPr="008A1AB8">
        <w:rPr>
          <w:rFonts w:cs="Times New Roman"/>
        </w:rPr>
        <w:t xml:space="preserve">, </w:t>
      </w:r>
      <w:r w:rsidRPr="008A1AB8">
        <w:rPr>
          <w:rFonts w:cs="Times New Roman"/>
        </w:rPr>
        <w:t>对人民生活</w:t>
      </w:r>
      <w:r w:rsidRPr="008A1AB8">
        <w:rPr>
          <w:rFonts w:cs="Times New Roman"/>
        </w:rPr>
        <w:t xml:space="preserve"> </w:t>
      </w:r>
      <w:r w:rsidRPr="008A1AB8">
        <w:rPr>
          <w:rFonts w:cs="Times New Roman"/>
        </w:rPr>
        <w:t>具有重大影响</w:t>
      </w:r>
      <w:r w:rsidRPr="008A1AB8">
        <w:rPr>
          <w:rFonts w:cs="Times New Roman"/>
        </w:rPr>
        <w:t xml:space="preserve">. </w:t>
      </w:r>
      <w:r w:rsidRPr="008A1AB8">
        <w:rPr>
          <w:rFonts w:cs="Times New Roman"/>
        </w:rPr>
        <w:t>然而随着社会对数据价值认知的提升和大数据平台建设的蓬勃发展</w:t>
      </w:r>
      <w:r w:rsidRPr="008A1AB8">
        <w:rPr>
          <w:rFonts w:cs="Times New Roman"/>
        </w:rPr>
        <w:t xml:space="preserve">, </w:t>
      </w:r>
      <w:r w:rsidRPr="008A1AB8">
        <w:rPr>
          <w:rFonts w:cs="Times New Roman"/>
        </w:rPr>
        <w:t>大数据安全问题</w:t>
      </w:r>
      <w:r w:rsidRPr="008A1AB8">
        <w:rPr>
          <w:rFonts w:cs="Times New Roman"/>
        </w:rPr>
        <w:t xml:space="preserve"> </w:t>
      </w:r>
      <w:r w:rsidRPr="008A1AB8">
        <w:rPr>
          <w:rFonts w:cs="Times New Roman"/>
        </w:rPr>
        <w:t>日益成为阻碍大数据应用推广的瓶颈</w:t>
      </w:r>
      <w:r w:rsidRPr="008A1AB8">
        <w:rPr>
          <w:rFonts w:cs="Times New Roman"/>
        </w:rPr>
        <w:t xml:space="preserve">. </w:t>
      </w:r>
      <w:r w:rsidRPr="008A1AB8">
        <w:rPr>
          <w:rFonts w:cs="Times New Roman"/>
        </w:rPr>
        <w:t>同时</w:t>
      </w:r>
      <w:r w:rsidRPr="008A1AB8">
        <w:rPr>
          <w:rFonts w:cs="Times New Roman"/>
        </w:rPr>
        <w:t xml:space="preserve">, </w:t>
      </w:r>
      <w:r w:rsidRPr="008A1AB8">
        <w:rPr>
          <w:rFonts w:cs="Times New Roman"/>
        </w:rPr>
        <w:t>由于大数据技术、框架仍在不断演变当中</w:t>
      </w:r>
      <w:r w:rsidRPr="008A1AB8">
        <w:rPr>
          <w:rFonts w:cs="Times New Roman"/>
        </w:rPr>
        <w:t xml:space="preserve">, </w:t>
      </w:r>
      <w:r w:rsidRPr="008A1AB8">
        <w:rPr>
          <w:rFonts w:cs="Times New Roman"/>
        </w:rPr>
        <w:t>研究人员对大数据安全内涵的核心认知和关键特征理解还存在差异</w:t>
      </w:r>
      <w:r w:rsidRPr="008A1AB8">
        <w:rPr>
          <w:rFonts w:cs="Times New Roman"/>
        </w:rPr>
        <w:t xml:space="preserve">, </w:t>
      </w:r>
      <w:r w:rsidRPr="008A1AB8">
        <w:rPr>
          <w:rFonts w:cs="Times New Roman"/>
        </w:rPr>
        <w:t>尚未形成相对统一的大数据安全框架</w:t>
      </w:r>
      <w:r w:rsidRPr="008A1AB8">
        <w:rPr>
          <w:rFonts w:cs="Times New Roman"/>
        </w:rPr>
        <w:t xml:space="preserve">. </w:t>
      </w:r>
      <w:r w:rsidRPr="008A1AB8">
        <w:rPr>
          <w:rFonts w:cs="Times New Roman"/>
        </w:rPr>
        <w:t>当前亟需对大数据安全技术发展现状进行梳理</w:t>
      </w:r>
      <w:r w:rsidRPr="008A1AB8">
        <w:rPr>
          <w:rFonts w:cs="Times New Roman"/>
        </w:rPr>
        <w:t xml:space="preserve">, </w:t>
      </w:r>
      <w:r w:rsidRPr="008A1AB8">
        <w:rPr>
          <w:rFonts w:cs="Times New Roman"/>
        </w:rPr>
        <w:t>为大数据安全重点问题的研究和突破提供参考</w:t>
      </w:r>
      <w:r w:rsidRPr="008A1AB8">
        <w:rPr>
          <w:rFonts w:cs="Times New Roman"/>
        </w:rPr>
        <w:t xml:space="preserve">. </w:t>
      </w:r>
      <w:r w:rsidRPr="008A1AB8">
        <w:rPr>
          <w:rFonts w:cs="Times New Roman"/>
        </w:rPr>
        <w:t>本文结合</w:t>
      </w:r>
      <w:r w:rsidR="00891D77">
        <w:rPr>
          <w:rFonts w:cs="Times New Roman" w:hint="eastAsia"/>
        </w:rPr>
        <w:t>阐述</w:t>
      </w:r>
      <w:r w:rsidRPr="008A1AB8">
        <w:rPr>
          <w:rFonts w:cs="Times New Roman"/>
        </w:rPr>
        <w:t>大数据系统技术框架</w:t>
      </w:r>
      <w:r w:rsidR="00891D77">
        <w:rPr>
          <w:rFonts w:cs="Times New Roman" w:hint="eastAsia"/>
        </w:rPr>
        <w:t>与安全框架</w:t>
      </w:r>
      <w:r w:rsidRPr="008A1AB8">
        <w:rPr>
          <w:rFonts w:cs="Times New Roman"/>
        </w:rPr>
        <w:t xml:space="preserve">, </w:t>
      </w:r>
      <w:r w:rsidR="00891D77">
        <w:rPr>
          <w:rFonts w:cs="Times New Roman" w:hint="eastAsia"/>
        </w:rPr>
        <w:t>结合相关法律法规</w:t>
      </w:r>
      <w:r w:rsidR="00071AF3">
        <w:rPr>
          <w:rFonts w:cs="Times New Roman" w:hint="eastAsia"/>
        </w:rPr>
        <w:t xml:space="preserve">, </w:t>
      </w:r>
      <w:r w:rsidRPr="008A1AB8">
        <w:rPr>
          <w:rFonts w:cs="Times New Roman"/>
        </w:rPr>
        <w:t>最后总结了大数据安全技术有待解决的核心问题和发展趋势</w:t>
      </w:r>
      <w:r w:rsidRPr="008A1AB8">
        <w:rPr>
          <w:rFonts w:cs="Times New Roman"/>
        </w:rPr>
        <w:t>.</w:t>
      </w:r>
    </w:p>
    <w:p w14:paraId="01CB660B" w14:textId="0916C1B3" w:rsidR="00891D77" w:rsidRDefault="00E3531A" w:rsidP="008E2863">
      <w:pPr>
        <w:pStyle w:val="af"/>
        <w:ind w:firstLineChars="0" w:firstLine="0"/>
        <w:rPr>
          <w:rFonts w:cs="Times New Roman"/>
          <w:b/>
          <w:bCs/>
          <w:szCs w:val="24"/>
        </w:rPr>
      </w:pPr>
      <w:r w:rsidRPr="008A1AB8">
        <w:rPr>
          <w:rFonts w:cs="Times New Roman"/>
          <w:b/>
          <w:bCs/>
          <w:szCs w:val="24"/>
        </w:rPr>
        <w:t>关键词：</w:t>
      </w:r>
      <w:r w:rsidR="00617ABC" w:rsidRPr="008A1AB8">
        <w:rPr>
          <w:rFonts w:cs="Times New Roman"/>
          <w:b/>
          <w:bCs/>
          <w:szCs w:val="24"/>
        </w:rPr>
        <w:t>大数据</w:t>
      </w:r>
      <w:r w:rsidR="00617ABC" w:rsidRPr="008A1AB8">
        <w:rPr>
          <w:rFonts w:cs="Times New Roman"/>
          <w:b/>
          <w:bCs/>
          <w:szCs w:val="24"/>
        </w:rPr>
        <w:t xml:space="preserve">; </w:t>
      </w:r>
      <w:r w:rsidR="00617ABC" w:rsidRPr="008A1AB8">
        <w:rPr>
          <w:rFonts w:cs="Times New Roman"/>
          <w:b/>
          <w:bCs/>
          <w:szCs w:val="24"/>
        </w:rPr>
        <w:t>大数据安全</w:t>
      </w:r>
      <w:r w:rsidR="00617ABC" w:rsidRPr="008A1AB8">
        <w:rPr>
          <w:rFonts w:cs="Times New Roman"/>
          <w:b/>
          <w:bCs/>
          <w:szCs w:val="24"/>
        </w:rPr>
        <w:t xml:space="preserve">; </w:t>
      </w:r>
      <w:r w:rsidR="00617ABC" w:rsidRPr="008A1AB8">
        <w:rPr>
          <w:rFonts w:cs="Times New Roman"/>
          <w:b/>
          <w:bCs/>
          <w:szCs w:val="24"/>
        </w:rPr>
        <w:t>隐私保护</w:t>
      </w:r>
      <w:r w:rsidR="00617ABC" w:rsidRPr="008A1AB8">
        <w:rPr>
          <w:rFonts w:cs="Times New Roman"/>
          <w:b/>
          <w:bCs/>
          <w:szCs w:val="24"/>
        </w:rPr>
        <w:t xml:space="preserve">; </w:t>
      </w:r>
      <w:r w:rsidR="00617ABC" w:rsidRPr="008A1AB8">
        <w:rPr>
          <w:rFonts w:cs="Times New Roman"/>
          <w:b/>
          <w:bCs/>
          <w:szCs w:val="24"/>
        </w:rPr>
        <w:t>信息安全</w:t>
      </w:r>
      <w:r w:rsidR="00617ABC" w:rsidRPr="008A1AB8">
        <w:rPr>
          <w:rFonts w:cs="Times New Roman"/>
          <w:b/>
          <w:bCs/>
          <w:szCs w:val="24"/>
        </w:rPr>
        <w:t>;</w:t>
      </w:r>
    </w:p>
    <w:p w14:paraId="389FBA8F" w14:textId="2FC229FC" w:rsidR="00FE0588" w:rsidRPr="008A1AB8" w:rsidRDefault="00DA1EDA" w:rsidP="00891D77">
      <w:pPr>
        <w:pStyle w:val="1"/>
      </w:pPr>
      <w:r w:rsidRPr="008A1AB8">
        <w:t>1</w:t>
      </w:r>
      <w:r w:rsidR="00911340" w:rsidRPr="008A1AB8">
        <w:t>.</w:t>
      </w:r>
      <w:r w:rsidRPr="008A1AB8">
        <w:t xml:space="preserve"> </w:t>
      </w:r>
      <w:r w:rsidR="00FE0588" w:rsidRPr="008A1AB8">
        <w:t>引言</w:t>
      </w:r>
    </w:p>
    <w:p w14:paraId="7D02E847" w14:textId="0A2C0927" w:rsidR="00632CE6" w:rsidRDefault="008A1AB8" w:rsidP="008A1AB8">
      <w:pPr>
        <w:ind w:firstLine="480"/>
        <w:rPr>
          <w:rFonts w:cs="Times New Roman"/>
        </w:rPr>
      </w:pPr>
      <w:r w:rsidRPr="008A1AB8">
        <w:rPr>
          <w:rFonts w:cs="Times New Roman"/>
        </w:rPr>
        <w:t>当今</w:t>
      </w:r>
      <w:r>
        <w:rPr>
          <w:rFonts w:cs="Times New Roman"/>
        </w:rPr>
        <w:t xml:space="preserve">, </w:t>
      </w:r>
      <w:r w:rsidRPr="008A1AB8">
        <w:rPr>
          <w:rFonts w:cs="Times New Roman"/>
        </w:rPr>
        <w:t>社会信息化和网络化的发展导致数据爆炸式增长</w:t>
      </w:r>
      <w:r>
        <w:rPr>
          <w:rFonts w:cs="Times New Roman"/>
        </w:rPr>
        <w:t xml:space="preserve">. </w:t>
      </w:r>
      <w:r w:rsidRPr="008A1AB8">
        <w:rPr>
          <w:rFonts w:cs="Times New Roman"/>
        </w:rPr>
        <w:t>据统计</w:t>
      </w:r>
      <w:r>
        <w:rPr>
          <w:rFonts w:cs="Times New Roman"/>
        </w:rPr>
        <w:t xml:space="preserve">, </w:t>
      </w:r>
      <w:r w:rsidRPr="008A1AB8">
        <w:rPr>
          <w:rFonts w:cs="Times New Roman"/>
        </w:rPr>
        <w:t>平均每秒有２００万用户在使用谷歌搜索</w:t>
      </w:r>
      <w:r>
        <w:rPr>
          <w:rFonts w:cs="Times New Roman"/>
        </w:rPr>
        <w:t xml:space="preserve">, </w:t>
      </w:r>
      <w:r>
        <w:rPr>
          <w:rFonts w:cs="Times New Roman" w:hint="eastAsia"/>
        </w:rPr>
        <w:t>F</w:t>
      </w:r>
      <w:r>
        <w:rPr>
          <w:rFonts w:cs="Times New Roman"/>
        </w:rPr>
        <w:t>acebook</w:t>
      </w:r>
      <w:r w:rsidRPr="008A1AB8">
        <w:rPr>
          <w:rFonts w:cs="Times New Roman"/>
        </w:rPr>
        <w:t>用户每天共享的东西超</w:t>
      </w:r>
      <w:r w:rsidRPr="008A1AB8">
        <w:rPr>
          <w:rFonts w:cs="Times New Roman"/>
        </w:rPr>
        <w:t xml:space="preserve"> </w:t>
      </w:r>
      <w:r w:rsidRPr="008A1AB8">
        <w:rPr>
          <w:rFonts w:cs="Times New Roman"/>
        </w:rPr>
        <w:t>过４０亿</w:t>
      </w:r>
      <w:r>
        <w:rPr>
          <w:rFonts w:cs="Times New Roman"/>
        </w:rPr>
        <w:t xml:space="preserve">, </w:t>
      </w:r>
      <w:r>
        <w:rPr>
          <w:rFonts w:cs="Times New Roman" w:hint="eastAsia"/>
        </w:rPr>
        <w:t>T</w:t>
      </w:r>
      <w:r>
        <w:rPr>
          <w:rFonts w:cs="Times New Roman"/>
        </w:rPr>
        <w:t>witter</w:t>
      </w:r>
      <w:r w:rsidRPr="008A1AB8">
        <w:rPr>
          <w:rFonts w:cs="Times New Roman"/>
        </w:rPr>
        <w:t>每天处理的推特数量超过</w:t>
      </w:r>
      <w:r>
        <w:rPr>
          <w:rFonts w:cs="Times New Roman" w:hint="eastAsia"/>
        </w:rPr>
        <w:t>3</w:t>
      </w:r>
      <w:r>
        <w:rPr>
          <w:rFonts w:cs="Times New Roman"/>
        </w:rPr>
        <w:t>.4</w:t>
      </w:r>
      <w:r w:rsidRPr="008A1AB8">
        <w:rPr>
          <w:rFonts w:cs="Times New Roman"/>
        </w:rPr>
        <w:t>亿</w:t>
      </w:r>
      <w:r>
        <w:rPr>
          <w:rFonts w:cs="Times New Roman" w:hint="eastAsia"/>
        </w:rPr>
        <w:t>.</w:t>
      </w:r>
      <w:r>
        <w:rPr>
          <w:rFonts w:cs="Times New Roman"/>
        </w:rPr>
        <w:t xml:space="preserve"> </w:t>
      </w:r>
      <w:r w:rsidRPr="008A1AB8">
        <w:rPr>
          <w:rFonts w:cs="Times New Roman"/>
        </w:rPr>
        <w:t>同时</w:t>
      </w:r>
      <w:r>
        <w:rPr>
          <w:rFonts w:cs="Times New Roman"/>
        </w:rPr>
        <w:t xml:space="preserve">, </w:t>
      </w:r>
      <w:r w:rsidRPr="008A1AB8">
        <w:rPr>
          <w:rFonts w:cs="Times New Roman"/>
        </w:rPr>
        <w:t>科学计算、医疗卫生、金融、零售业等各行业也有大量</w:t>
      </w:r>
      <w:r>
        <w:rPr>
          <w:rFonts w:cs="Times New Roman" w:hint="eastAsia"/>
        </w:rPr>
        <w:t>产生</w:t>
      </w:r>
      <w:r>
        <w:rPr>
          <w:rFonts w:cs="Times New Roman" w:hint="eastAsia"/>
        </w:rPr>
        <w:t xml:space="preserve">. </w:t>
      </w:r>
    </w:p>
    <w:p w14:paraId="56368ABD" w14:textId="77777777" w:rsidR="00891D77" w:rsidRDefault="00891D77" w:rsidP="00891D77">
      <w:pPr>
        <w:ind w:firstLine="480"/>
      </w:pPr>
      <w:r>
        <w:rPr>
          <w:noProof/>
        </w:rPr>
        <w:drawing>
          <wp:anchor distT="0" distB="0" distL="114300" distR="114300" simplePos="0" relativeHeight="251655680" behindDoc="0" locked="0" layoutInCell="1" allowOverlap="1" wp14:anchorId="64D1ECEA" wp14:editId="36BD4F33">
            <wp:simplePos x="0" y="0"/>
            <wp:positionH relativeFrom="margin">
              <wp:align>center</wp:align>
            </wp:positionH>
            <wp:positionV relativeFrom="paragraph">
              <wp:posOffset>1228725</wp:posOffset>
            </wp:positionV>
            <wp:extent cx="2552065" cy="167386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065" cy="1673860"/>
                    </a:xfrm>
                    <a:prstGeom prst="rect">
                      <a:avLst/>
                    </a:prstGeom>
                  </pic:spPr>
                </pic:pic>
              </a:graphicData>
            </a:graphic>
            <wp14:sizeRelH relativeFrom="page">
              <wp14:pctWidth>0</wp14:pctWidth>
            </wp14:sizeRelH>
            <wp14:sizeRelV relativeFrom="page">
              <wp14:pctHeight>0</wp14:pctHeight>
            </wp14:sizeRelV>
          </wp:anchor>
        </w:drawing>
      </w:r>
      <w:r w:rsidR="008A1AB8">
        <w:t>目前大数据的发展仍然面临着许多问题</w:t>
      </w:r>
      <w:r w:rsidR="008A1AB8">
        <w:t xml:space="preserve">, </w:t>
      </w:r>
      <w:r w:rsidR="008A1AB8">
        <w:t>安全与隐私问题是人们公认的关键问题之一</w:t>
      </w:r>
      <w:r w:rsidR="008A1AB8">
        <w:rPr>
          <w:rFonts w:hint="eastAsia"/>
        </w:rPr>
        <w:t xml:space="preserve">. </w:t>
      </w:r>
      <w:r w:rsidR="008A1AB8">
        <w:t>当前</w:t>
      </w:r>
      <w:r w:rsidR="008A1AB8">
        <w:rPr>
          <w:rFonts w:hint="eastAsia"/>
        </w:rPr>
        <w:t xml:space="preserve">, </w:t>
      </w:r>
      <w:r w:rsidR="008A1AB8">
        <w:t>人们在互联网上的一言一行都掌握在互联网商家手中</w:t>
      </w:r>
      <w:r w:rsidR="008A1AB8">
        <w:rPr>
          <w:rFonts w:hint="eastAsia"/>
        </w:rPr>
        <w:t xml:space="preserve">, </w:t>
      </w:r>
      <w:r w:rsidR="008A1AB8">
        <w:t>包括购物习惯、好友联络情况、阅读习惯、检索习惯等等</w:t>
      </w:r>
      <w:r w:rsidR="008A1AB8">
        <w:rPr>
          <w:rFonts w:hint="eastAsia"/>
        </w:rPr>
        <w:t xml:space="preserve">, </w:t>
      </w:r>
      <w:r w:rsidR="008A1AB8">
        <w:t>多项实际案例说明</w:t>
      </w:r>
      <w:r w:rsidR="008A1AB8">
        <w:rPr>
          <w:rFonts w:hint="eastAsia"/>
        </w:rPr>
        <w:t xml:space="preserve">, </w:t>
      </w:r>
      <w:r w:rsidR="008A1AB8">
        <w:t>即使无害的数据被大量收集后</w:t>
      </w:r>
      <w:r w:rsidR="008A1AB8">
        <w:t xml:space="preserve">, </w:t>
      </w:r>
      <w:r w:rsidR="008A1AB8">
        <w:t>也会暴露个人隐私</w:t>
      </w:r>
      <w:r w:rsidR="008A1AB8" w:rsidRPr="008A1AB8">
        <w:rPr>
          <w:vertAlign w:val="superscript"/>
        </w:rPr>
        <w:fldChar w:fldCharType="begin"/>
      </w:r>
      <w:r w:rsidR="008A1AB8" w:rsidRPr="008A1AB8">
        <w:rPr>
          <w:vertAlign w:val="superscript"/>
        </w:rPr>
        <w:instrText xml:space="preserve"> REF _Ref105233796 \r \h </w:instrText>
      </w:r>
      <w:r w:rsidR="008A1AB8">
        <w:rPr>
          <w:vertAlign w:val="superscript"/>
        </w:rPr>
        <w:instrText xml:space="preserve"> \* MERGEFORMAT </w:instrText>
      </w:r>
      <w:r w:rsidR="008A1AB8" w:rsidRPr="008A1AB8">
        <w:rPr>
          <w:vertAlign w:val="superscript"/>
        </w:rPr>
      </w:r>
      <w:r w:rsidR="00165AFB">
        <w:rPr>
          <w:vertAlign w:val="superscript"/>
        </w:rPr>
        <w:fldChar w:fldCharType="separate"/>
      </w:r>
      <w:r w:rsidR="008A1AB8" w:rsidRPr="008A1AB8">
        <w:rPr>
          <w:vertAlign w:val="superscript"/>
        </w:rPr>
        <w:fldChar w:fldCharType="end"/>
      </w:r>
      <w:r w:rsidR="008A1AB8" w:rsidRPr="008A1AB8">
        <w:rPr>
          <w:vertAlign w:val="superscript"/>
        </w:rPr>
        <w:fldChar w:fldCharType="begin"/>
      </w:r>
      <w:r w:rsidR="008A1AB8" w:rsidRPr="008A1AB8">
        <w:rPr>
          <w:vertAlign w:val="superscript"/>
        </w:rPr>
        <w:instrText xml:space="preserve"> REF _Ref105233796 \n \h </w:instrText>
      </w:r>
      <w:r w:rsidR="008A1AB8">
        <w:rPr>
          <w:vertAlign w:val="superscript"/>
        </w:rPr>
        <w:instrText xml:space="preserve"> \* MERGEFORMAT </w:instrText>
      </w:r>
      <w:r w:rsidR="008A1AB8" w:rsidRPr="008A1AB8">
        <w:rPr>
          <w:vertAlign w:val="superscript"/>
        </w:rPr>
      </w:r>
      <w:r w:rsidR="008A1AB8" w:rsidRPr="008A1AB8">
        <w:rPr>
          <w:vertAlign w:val="superscript"/>
        </w:rPr>
        <w:fldChar w:fldCharType="separate"/>
      </w:r>
      <w:r w:rsidR="008A1AB8" w:rsidRPr="008A1AB8">
        <w:rPr>
          <w:vertAlign w:val="superscript"/>
        </w:rPr>
        <w:t xml:space="preserve">[1] </w:t>
      </w:r>
      <w:r w:rsidR="008A1AB8" w:rsidRPr="008A1AB8">
        <w:rPr>
          <w:vertAlign w:val="superscript"/>
        </w:rPr>
        <w:fldChar w:fldCharType="end"/>
      </w:r>
      <w:r w:rsidR="008A1AB8">
        <w:t xml:space="preserve">. </w:t>
      </w:r>
    </w:p>
    <w:p w14:paraId="0F8705FC" w14:textId="44DFBBDB" w:rsidR="00891D77" w:rsidRDefault="00891D77" w:rsidP="00891D77">
      <w:pPr>
        <w:pStyle w:val="aa"/>
        <w:spacing w:before="156" w:after="156"/>
      </w:pPr>
      <w:r>
        <w:rPr>
          <w:rFonts w:hint="eastAsia"/>
        </w:rPr>
        <w:t>图</w:t>
      </w:r>
      <w:r>
        <w:rPr>
          <w:rFonts w:hint="eastAsia"/>
        </w:rPr>
        <w:t>1</w:t>
      </w:r>
      <w:r>
        <w:t xml:space="preserve"> </w:t>
      </w:r>
      <w:r>
        <w:rPr>
          <w:rFonts w:hint="eastAsia"/>
        </w:rPr>
        <w:t>大数据下的信息安全</w:t>
      </w:r>
    </w:p>
    <w:p w14:paraId="1E20F795" w14:textId="473B7FCA" w:rsidR="008A1AB8" w:rsidRPr="008A1AB8" w:rsidRDefault="008A1AB8" w:rsidP="008A1AB8">
      <w:pPr>
        <w:ind w:firstLine="480"/>
        <w:rPr>
          <w:rFonts w:cs="Times New Roman"/>
        </w:rPr>
      </w:pPr>
      <w:r>
        <w:t>事实上</w:t>
      </w:r>
      <w:r>
        <w:t xml:space="preserve">, </w:t>
      </w:r>
      <w:r>
        <w:t>大数据安全含义更为广泛</w:t>
      </w:r>
      <w:r>
        <w:t xml:space="preserve">, </w:t>
      </w:r>
      <w:r>
        <w:t>人们面临的威胁并不仅限于个人隐私泄漏</w:t>
      </w:r>
      <w:r>
        <w:t xml:space="preserve">. </w:t>
      </w:r>
      <w:r>
        <w:t>与其它信息一样</w:t>
      </w:r>
      <w:r>
        <w:t xml:space="preserve">, </w:t>
      </w:r>
      <w:r>
        <w:t>大数据在存储、处理、传输</w:t>
      </w:r>
      <w:r>
        <w:t xml:space="preserve"> </w:t>
      </w:r>
      <w:r>
        <w:t>等过程中面临诸多安全风险</w:t>
      </w:r>
      <w:r>
        <w:t xml:space="preserve">, </w:t>
      </w:r>
      <w:r>
        <w:t>具有数据安全与隐私保护需求</w:t>
      </w:r>
      <w:r>
        <w:t xml:space="preserve">. </w:t>
      </w:r>
      <w:r>
        <w:t>而实现大数据安全与隐私保护</w:t>
      </w:r>
      <w:r>
        <w:t xml:space="preserve">, </w:t>
      </w:r>
      <w:r>
        <w:t>较以往其</w:t>
      </w:r>
      <w:r>
        <w:t xml:space="preserve"> </w:t>
      </w:r>
      <w:r>
        <w:t>它安全问题（如云计算中的数据安全</w:t>
      </w:r>
      <w:r>
        <w:lastRenderedPageBreak/>
        <w:t>等）更为棘手</w:t>
      </w:r>
      <w:r>
        <w:t xml:space="preserve">. </w:t>
      </w:r>
      <w:r>
        <w:t>这是因为在云计算中</w:t>
      </w:r>
      <w:r>
        <w:t xml:space="preserve">, </w:t>
      </w:r>
      <w:r>
        <w:t>虽然服务提供商控制了数据的存储与运行环境</w:t>
      </w:r>
      <w:r>
        <w:t xml:space="preserve">, </w:t>
      </w:r>
      <w:r>
        <w:t>但是用户仍然有些办法保护自己的数据</w:t>
      </w:r>
      <w:r>
        <w:t xml:space="preserve">, </w:t>
      </w:r>
      <w:r>
        <w:t>例如通过密码学的技术手段实现数据安</w:t>
      </w:r>
      <w:r>
        <w:t xml:space="preserve"> </w:t>
      </w:r>
      <w:r>
        <w:t>全存储与安全计算</w:t>
      </w:r>
      <w:r>
        <w:t xml:space="preserve">, </w:t>
      </w:r>
      <w:r>
        <w:t>或者通过可信计算方式实现运行环境安全等</w:t>
      </w:r>
      <w:r>
        <w:t xml:space="preserve">. </w:t>
      </w:r>
      <w:r>
        <w:t>而在大数据的背景下</w:t>
      </w:r>
      <w:r>
        <w:t xml:space="preserve">, </w:t>
      </w:r>
      <w:r>
        <w:rPr>
          <w:rFonts w:hint="eastAsia"/>
        </w:rPr>
        <w:t>F</w:t>
      </w:r>
      <w:r>
        <w:t>acebook</w:t>
      </w:r>
      <w:r>
        <w:t>等商家既是数据的生产者</w:t>
      </w:r>
      <w:r>
        <w:t xml:space="preserve">, </w:t>
      </w:r>
      <w:r>
        <w:t>又是数据的存储、管理者和使用者</w:t>
      </w:r>
      <w:r w:rsidR="00891D77" w:rsidRPr="00891D77">
        <w:rPr>
          <w:vertAlign w:val="superscript"/>
        </w:rPr>
        <w:fldChar w:fldCharType="begin"/>
      </w:r>
      <w:r w:rsidR="00891D77" w:rsidRPr="00891D77">
        <w:rPr>
          <w:vertAlign w:val="superscript"/>
        </w:rPr>
        <w:instrText xml:space="preserve"> REF _Ref105234164 \n \h </w:instrText>
      </w:r>
      <w:r w:rsidR="00891D77">
        <w:rPr>
          <w:vertAlign w:val="superscript"/>
        </w:rPr>
        <w:instrText xml:space="preserve"> \* MERGEFORMAT </w:instrText>
      </w:r>
      <w:r w:rsidR="00891D77" w:rsidRPr="00891D77">
        <w:rPr>
          <w:vertAlign w:val="superscript"/>
        </w:rPr>
      </w:r>
      <w:r w:rsidR="00891D77" w:rsidRPr="00891D77">
        <w:rPr>
          <w:vertAlign w:val="superscript"/>
        </w:rPr>
        <w:fldChar w:fldCharType="separate"/>
      </w:r>
      <w:r w:rsidR="00891D77" w:rsidRPr="00891D77">
        <w:rPr>
          <w:vertAlign w:val="superscript"/>
        </w:rPr>
        <w:t xml:space="preserve">[2] </w:t>
      </w:r>
      <w:r w:rsidR="00891D77" w:rsidRPr="00891D77">
        <w:rPr>
          <w:vertAlign w:val="superscript"/>
        </w:rPr>
        <w:fldChar w:fldCharType="end"/>
      </w:r>
      <w:r>
        <w:t xml:space="preserve">, </w:t>
      </w:r>
      <w:r>
        <w:t>因此</w:t>
      </w:r>
      <w:r>
        <w:t xml:space="preserve">, </w:t>
      </w:r>
      <w:r>
        <w:t>单纯通过技术手段限制商家对用户信息的使用</w:t>
      </w:r>
      <w:r>
        <w:t xml:space="preserve">, </w:t>
      </w:r>
      <w:r>
        <w:t>实现用户隐私保护是极其困难的事</w:t>
      </w:r>
    </w:p>
    <w:p w14:paraId="2A690705" w14:textId="513743A7" w:rsidR="002101E4" w:rsidRDefault="00DA1EDA" w:rsidP="00911340">
      <w:pPr>
        <w:pStyle w:val="1"/>
        <w:rPr>
          <w:rFonts w:cs="Times New Roman"/>
        </w:rPr>
      </w:pPr>
      <w:r w:rsidRPr="008A1AB8">
        <w:rPr>
          <w:rFonts w:cs="Times New Roman"/>
        </w:rPr>
        <w:t>2</w:t>
      </w:r>
      <w:r w:rsidR="00911340" w:rsidRPr="008A1AB8">
        <w:rPr>
          <w:rFonts w:cs="Times New Roman"/>
        </w:rPr>
        <w:t>.</w:t>
      </w:r>
      <w:r w:rsidRPr="008A1AB8">
        <w:rPr>
          <w:rFonts w:cs="Times New Roman"/>
        </w:rPr>
        <w:t xml:space="preserve"> </w:t>
      </w:r>
      <w:r w:rsidR="00911340" w:rsidRPr="008A1AB8">
        <w:rPr>
          <w:rFonts w:cs="Times New Roman"/>
        </w:rPr>
        <w:t>大数据安全技术框架</w:t>
      </w:r>
    </w:p>
    <w:p w14:paraId="502B4285" w14:textId="028B3A4A" w:rsidR="00891D77" w:rsidRDefault="00891D77" w:rsidP="00891D77">
      <w:pPr>
        <w:pStyle w:val="2"/>
      </w:pPr>
      <w:r>
        <w:rPr>
          <w:rFonts w:hint="eastAsia"/>
        </w:rPr>
        <w:t>2</w:t>
      </w:r>
      <w:r>
        <w:t xml:space="preserve">.1 </w:t>
      </w:r>
      <w:r>
        <w:rPr>
          <w:rFonts w:hint="eastAsia"/>
        </w:rPr>
        <w:t>大数据架构</w:t>
      </w:r>
    </w:p>
    <w:p w14:paraId="0F850563" w14:textId="206B072A" w:rsidR="00891D77" w:rsidRDefault="00891D77" w:rsidP="00891D77">
      <w:pPr>
        <w:ind w:firstLine="480"/>
      </w:pPr>
      <w:r>
        <w:rPr>
          <w:noProof/>
        </w:rPr>
        <w:drawing>
          <wp:anchor distT="0" distB="0" distL="114300" distR="114300" simplePos="0" relativeHeight="251663872" behindDoc="0" locked="0" layoutInCell="1" allowOverlap="1" wp14:anchorId="65825AE7" wp14:editId="7A8031FE">
            <wp:simplePos x="0" y="0"/>
            <wp:positionH relativeFrom="margin">
              <wp:posOffset>1507490</wp:posOffset>
            </wp:positionH>
            <wp:positionV relativeFrom="paragraph">
              <wp:posOffset>892810</wp:posOffset>
            </wp:positionV>
            <wp:extent cx="2819644" cy="2202371"/>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9644" cy="2202371"/>
                    </a:xfrm>
                    <a:prstGeom prst="rect">
                      <a:avLst/>
                    </a:prstGeom>
                  </pic:spPr>
                </pic:pic>
              </a:graphicData>
            </a:graphic>
            <wp14:sizeRelH relativeFrom="page">
              <wp14:pctWidth>0</wp14:pctWidth>
            </wp14:sizeRelH>
            <wp14:sizeRelV relativeFrom="page">
              <wp14:pctHeight>0</wp14:pctHeight>
            </wp14:sizeRelV>
          </wp:anchor>
        </w:drawing>
      </w:r>
      <w:r>
        <w:t>大数据生命周期包含收集、存储、使用、分发和</w:t>
      </w:r>
      <w:r>
        <w:t xml:space="preserve"> </w:t>
      </w:r>
      <w:r>
        <w:t>删除各环节</w:t>
      </w:r>
      <w:r w:rsidR="00071AF3">
        <w:t xml:space="preserve">. </w:t>
      </w:r>
      <w:r>
        <w:t>数据通过收集进入大数据平台并进行</w:t>
      </w:r>
      <w:r>
        <w:t xml:space="preserve"> </w:t>
      </w:r>
      <w:r>
        <w:t>存储</w:t>
      </w:r>
      <w:r w:rsidR="00071AF3">
        <w:t xml:space="preserve">, </w:t>
      </w:r>
      <w:r>
        <w:t>通过使用发掘其潜在价值</w:t>
      </w:r>
      <w:r w:rsidR="00071AF3">
        <w:t xml:space="preserve">, </w:t>
      </w:r>
      <w:r>
        <w:t>通过分发传递和共</w:t>
      </w:r>
      <w:r>
        <w:t xml:space="preserve"> </w:t>
      </w:r>
      <w:r>
        <w:t>享数据或分析结果</w:t>
      </w:r>
      <w:r w:rsidR="00071AF3">
        <w:t xml:space="preserve">, </w:t>
      </w:r>
      <w:r>
        <w:t>最后删除不再需要的数据</w:t>
      </w:r>
      <w:r w:rsidRPr="00891D77">
        <w:rPr>
          <w:vertAlign w:val="superscript"/>
        </w:rPr>
        <w:fldChar w:fldCharType="begin"/>
      </w:r>
      <w:r w:rsidRPr="00891D77">
        <w:rPr>
          <w:vertAlign w:val="superscript"/>
        </w:rPr>
        <w:instrText xml:space="preserve"> REF _Ref105234212 \n \h </w:instrText>
      </w:r>
      <w:r>
        <w:rPr>
          <w:vertAlign w:val="superscript"/>
        </w:rPr>
        <w:instrText xml:space="preserve"> \* MERGEFORMAT </w:instrText>
      </w:r>
      <w:r w:rsidRPr="00891D77">
        <w:rPr>
          <w:vertAlign w:val="superscript"/>
        </w:rPr>
      </w:r>
      <w:r w:rsidRPr="00891D77">
        <w:rPr>
          <w:vertAlign w:val="superscript"/>
        </w:rPr>
        <w:fldChar w:fldCharType="separate"/>
      </w:r>
      <w:r w:rsidRPr="00891D77">
        <w:rPr>
          <w:vertAlign w:val="superscript"/>
        </w:rPr>
        <w:t xml:space="preserve">[3] </w:t>
      </w:r>
      <w:r w:rsidRPr="00891D77">
        <w:rPr>
          <w:vertAlign w:val="superscript"/>
        </w:rPr>
        <w:fldChar w:fldCharType="end"/>
      </w:r>
      <w:r w:rsidR="00071AF3">
        <w:t xml:space="preserve">. </w:t>
      </w:r>
      <w:r>
        <w:t>因此</w:t>
      </w:r>
      <w:r>
        <w:t xml:space="preserve"> </w:t>
      </w:r>
      <w:r>
        <w:t>可以说大数据生命周期是数据转换为价值的过程</w:t>
      </w:r>
      <w:r w:rsidR="00071AF3">
        <w:t xml:space="preserve">. </w:t>
      </w:r>
    </w:p>
    <w:p w14:paraId="7178F9D2" w14:textId="04C7784A" w:rsidR="00891D77" w:rsidRDefault="00891D77" w:rsidP="00891D77">
      <w:pPr>
        <w:pStyle w:val="aa"/>
        <w:spacing w:before="156" w:after="156"/>
      </w:pPr>
      <w:r>
        <w:rPr>
          <w:rFonts w:hint="eastAsia"/>
        </w:rPr>
        <w:t>图</w:t>
      </w:r>
      <w:r>
        <w:t xml:space="preserve">2 </w:t>
      </w:r>
      <w:r>
        <w:rPr>
          <w:rFonts w:hint="eastAsia"/>
        </w:rPr>
        <w:t>大数据架构</w:t>
      </w:r>
    </w:p>
    <w:p w14:paraId="6FACF5F0" w14:textId="1C7409F5" w:rsidR="00891D77" w:rsidRPr="00891D77" w:rsidRDefault="00891D77" w:rsidP="00891D77">
      <w:pPr>
        <w:pStyle w:val="2"/>
      </w:pPr>
      <w:r>
        <w:rPr>
          <w:rFonts w:hint="eastAsia"/>
        </w:rPr>
        <w:t>2</w:t>
      </w:r>
      <w:r>
        <w:t xml:space="preserve">.2 </w:t>
      </w:r>
      <w:r>
        <w:rPr>
          <w:rFonts w:hint="eastAsia"/>
        </w:rPr>
        <w:t>大数据安全体系</w:t>
      </w:r>
    </w:p>
    <w:p w14:paraId="052F3E38" w14:textId="7785F9F8" w:rsidR="00891D77" w:rsidRDefault="00891D77" w:rsidP="00911340">
      <w:pPr>
        <w:ind w:firstLine="480"/>
      </w:pPr>
      <w:r>
        <w:t>2015</w:t>
      </w:r>
      <w:r>
        <w:t>年</w:t>
      </w:r>
      <w:r w:rsidR="00071AF3">
        <w:rPr>
          <w:rFonts w:hint="eastAsia"/>
        </w:rPr>
        <w:t xml:space="preserve">, </w:t>
      </w:r>
      <w:r>
        <w:t>NIST</w:t>
      </w:r>
      <w:r>
        <w:t>提出一种大数据参考架构</w:t>
      </w:r>
      <w:r w:rsidR="00071AF3">
        <w:rPr>
          <w:rFonts w:hint="eastAsia"/>
        </w:rPr>
        <w:t xml:space="preserve">, </w:t>
      </w:r>
      <w:r>
        <w:t>将大数据系统参与者划分为数据提供者、数据消费者、大数据应用提供者和大数据框架提供者</w:t>
      </w:r>
      <w:r>
        <w:t xml:space="preserve"> 4 </w:t>
      </w:r>
      <w:r>
        <w:t>种角色</w:t>
      </w:r>
      <w:r w:rsidRPr="00891D77">
        <w:rPr>
          <w:vertAlign w:val="superscript"/>
        </w:rPr>
        <w:fldChar w:fldCharType="begin"/>
      </w:r>
      <w:r w:rsidRPr="00891D77">
        <w:rPr>
          <w:vertAlign w:val="superscript"/>
        </w:rPr>
        <w:instrText xml:space="preserve"> REF _Ref105234164 \n \h </w:instrText>
      </w:r>
      <w:r>
        <w:rPr>
          <w:vertAlign w:val="superscript"/>
        </w:rPr>
        <w:instrText xml:space="preserve"> \* MERGEFORMAT </w:instrText>
      </w:r>
      <w:r w:rsidRPr="00891D77">
        <w:rPr>
          <w:vertAlign w:val="superscript"/>
        </w:rPr>
      </w:r>
      <w:r w:rsidRPr="00891D77">
        <w:rPr>
          <w:vertAlign w:val="superscript"/>
        </w:rPr>
        <w:fldChar w:fldCharType="separate"/>
      </w:r>
      <w:r w:rsidRPr="00891D77">
        <w:rPr>
          <w:vertAlign w:val="superscript"/>
        </w:rPr>
        <w:t xml:space="preserve">[2] </w:t>
      </w:r>
      <w:r w:rsidRPr="00891D77">
        <w:rPr>
          <w:vertAlign w:val="superscript"/>
        </w:rPr>
        <w:fldChar w:fldCharType="end"/>
      </w:r>
      <w:r w:rsidR="00071AF3">
        <w:rPr>
          <w:rFonts w:hint="eastAsia"/>
        </w:rPr>
        <w:t xml:space="preserve">. </w:t>
      </w:r>
      <w:r>
        <w:t>其中</w:t>
      </w:r>
      <w:r>
        <w:t xml:space="preserve">, </w:t>
      </w:r>
      <w:r>
        <w:t>应用提供者执行数据的采集、预处理、分</w:t>
      </w:r>
      <w:r>
        <w:t xml:space="preserve"> </w:t>
      </w:r>
      <w:r>
        <w:t>析、可视化和访问</w:t>
      </w:r>
      <w:r>
        <w:t xml:space="preserve">, </w:t>
      </w:r>
      <w:r>
        <w:t>框架提供者提供数据的处理、存储框架和基础设施</w:t>
      </w:r>
      <w:r>
        <w:fldChar w:fldCharType="begin"/>
      </w:r>
      <w:r>
        <w:instrText xml:space="preserve"> REF _Ref105234903 \n \h  \* MERGEFORMAT </w:instrText>
      </w:r>
      <w:r>
        <w:fldChar w:fldCharType="separate"/>
      </w:r>
      <w:r w:rsidRPr="00891D77">
        <w:rPr>
          <w:vertAlign w:val="superscript"/>
        </w:rPr>
        <w:t>[4]</w:t>
      </w:r>
      <w:r>
        <w:t xml:space="preserve"> </w:t>
      </w:r>
      <w:r>
        <w:fldChar w:fldCharType="end"/>
      </w:r>
      <w:r>
        <w:t xml:space="preserve">. </w:t>
      </w:r>
    </w:p>
    <w:p w14:paraId="55397691" w14:textId="4BB45E9C" w:rsidR="00911340" w:rsidRDefault="00891D77" w:rsidP="00911340">
      <w:pPr>
        <w:ind w:firstLine="480"/>
      </w:pPr>
      <w:r>
        <w:t xml:space="preserve">NIST </w:t>
      </w:r>
      <w:r>
        <w:t>大数据参考架构在国际国内都有较大的影响力</w:t>
      </w:r>
      <w:r>
        <w:t xml:space="preserve">, </w:t>
      </w:r>
      <w:r>
        <w:t>国际标准化组织</w:t>
      </w:r>
      <w:r>
        <w:t>/</w:t>
      </w:r>
      <w:r>
        <w:t>国际电工委员会下的大数据工作组、我国信息技术标准化技术委员会在建立大数据参考架构时都参考了</w:t>
      </w:r>
      <w:r>
        <w:t xml:space="preserve"> NIST </w:t>
      </w:r>
      <w:r>
        <w:t>所提架构</w:t>
      </w:r>
      <w:r>
        <w:fldChar w:fldCharType="begin"/>
      </w:r>
      <w:r>
        <w:instrText xml:space="preserve"> REF _Ref105234212 \n \h  \* MERGEFORMAT </w:instrText>
      </w:r>
      <w:r>
        <w:fldChar w:fldCharType="separate"/>
      </w:r>
      <w:r w:rsidRPr="00891D77">
        <w:rPr>
          <w:vertAlign w:val="superscript"/>
        </w:rPr>
        <w:t>[3]</w:t>
      </w:r>
      <w:r>
        <w:t xml:space="preserve"> </w:t>
      </w:r>
      <w:r>
        <w:fldChar w:fldCharType="end"/>
      </w:r>
      <w:r>
        <w:t xml:space="preserve">., </w:t>
      </w:r>
      <w:r>
        <w:t>结合大数据业务流程和大数据系统技术框架组成特点</w:t>
      </w:r>
      <w:r>
        <w:t xml:space="preserve">, </w:t>
      </w:r>
      <w:r>
        <w:t>兼顾数据安全与平</w:t>
      </w:r>
      <w:r>
        <w:t xml:space="preserve"> </w:t>
      </w:r>
      <w:r>
        <w:t>台安全、安全防御与安全管理</w:t>
      </w:r>
      <w:r>
        <w:t xml:space="preserve">, </w:t>
      </w:r>
      <w:r>
        <w:t>提出符合大数据业务特点的安全技术框架</w:t>
      </w:r>
      <w:r>
        <w:fldChar w:fldCharType="begin"/>
      </w:r>
      <w:r>
        <w:instrText xml:space="preserve"> REF _Ref105234731 \n \h  \* MERGEFORMAT </w:instrText>
      </w:r>
      <w:r>
        <w:fldChar w:fldCharType="separate"/>
      </w:r>
      <w:r w:rsidRPr="00891D77">
        <w:rPr>
          <w:vertAlign w:val="superscript"/>
        </w:rPr>
        <w:t>[5]</w:t>
      </w:r>
      <w:r>
        <w:t xml:space="preserve"> </w:t>
      </w:r>
      <w:r>
        <w:fldChar w:fldCharType="end"/>
      </w:r>
      <w:r>
        <w:t>,</w:t>
      </w:r>
      <w:r>
        <w:rPr>
          <w:rFonts w:hint="eastAsia"/>
        </w:rPr>
        <w:t>查阅资料得知技术框架如下图：</w:t>
      </w:r>
    </w:p>
    <w:p w14:paraId="2268E98B" w14:textId="625E1F23" w:rsidR="00891D77" w:rsidRDefault="00891D77" w:rsidP="00911340">
      <w:pPr>
        <w:ind w:firstLine="480"/>
        <w:rPr>
          <w:rFonts w:cs="Times New Roman"/>
        </w:rPr>
      </w:pPr>
      <w:r>
        <w:rPr>
          <w:noProof/>
        </w:rPr>
        <w:lastRenderedPageBreak/>
        <w:drawing>
          <wp:inline distT="0" distB="0" distL="0" distR="0" wp14:anchorId="4D3415B8" wp14:editId="62321FD0">
            <wp:extent cx="5624047" cy="374936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047" cy="3749365"/>
                    </a:xfrm>
                    <a:prstGeom prst="rect">
                      <a:avLst/>
                    </a:prstGeom>
                  </pic:spPr>
                </pic:pic>
              </a:graphicData>
            </a:graphic>
          </wp:inline>
        </w:drawing>
      </w:r>
    </w:p>
    <w:p w14:paraId="4FDD71E2" w14:textId="1487AF07" w:rsidR="00891D77" w:rsidRDefault="00891D77" w:rsidP="00891D77">
      <w:pPr>
        <w:pStyle w:val="aa"/>
        <w:spacing w:before="156" w:after="156"/>
      </w:pPr>
      <w:r>
        <w:rPr>
          <w:rFonts w:hint="eastAsia"/>
        </w:rPr>
        <w:t>图</w:t>
      </w:r>
      <w:r>
        <w:rPr>
          <w:rFonts w:hint="eastAsia"/>
        </w:rPr>
        <w:t>2</w:t>
      </w:r>
      <w:r>
        <w:t xml:space="preserve"> </w:t>
      </w:r>
      <w:r>
        <w:rPr>
          <w:rFonts w:hint="eastAsia"/>
        </w:rPr>
        <w:t>大数据安全技术框架</w:t>
      </w:r>
    </w:p>
    <w:p w14:paraId="4CE62715" w14:textId="7AA11066" w:rsidR="00891D77" w:rsidRDefault="00891D77" w:rsidP="00891D77">
      <w:pPr>
        <w:ind w:firstLine="480"/>
      </w:pPr>
      <w:r>
        <w:t>大数据平台为大数据共享与服务提供数据存储与处理的基础支撑</w:t>
      </w:r>
      <w:r>
        <w:t xml:space="preserve">, </w:t>
      </w:r>
      <w:r>
        <w:t>负责数据存储、处理和访问等</w:t>
      </w:r>
      <w:r>
        <w:t xml:space="preserve"> </w:t>
      </w:r>
      <w:r>
        <w:t>的实际执行</w:t>
      </w:r>
      <w:r w:rsidRPr="00891D77">
        <w:rPr>
          <w:vertAlign w:val="superscript"/>
        </w:rPr>
        <w:fldChar w:fldCharType="begin"/>
      </w:r>
      <w:r w:rsidRPr="00891D77">
        <w:rPr>
          <w:vertAlign w:val="superscript"/>
        </w:rPr>
        <w:instrText xml:space="preserve"> REF _Ref105234949 \n \h </w:instrText>
      </w:r>
      <w:r>
        <w:rPr>
          <w:vertAlign w:val="superscript"/>
        </w:rPr>
        <w:instrText xml:space="preserve"> \* MERGEFORMAT </w:instrText>
      </w:r>
      <w:r w:rsidRPr="00891D77">
        <w:rPr>
          <w:vertAlign w:val="superscript"/>
        </w:rPr>
      </w:r>
      <w:r w:rsidRPr="00891D77">
        <w:rPr>
          <w:vertAlign w:val="superscript"/>
        </w:rPr>
        <w:fldChar w:fldCharType="separate"/>
      </w:r>
      <w:r w:rsidRPr="00891D77">
        <w:rPr>
          <w:vertAlign w:val="superscript"/>
        </w:rPr>
        <w:t xml:space="preserve">[6] </w:t>
      </w:r>
      <w:r w:rsidRPr="00891D77">
        <w:rPr>
          <w:vertAlign w:val="superscript"/>
        </w:rPr>
        <w:fldChar w:fldCharType="end"/>
      </w:r>
      <w:r>
        <w:t xml:space="preserve">. </w:t>
      </w:r>
    </w:p>
    <w:p w14:paraId="371C6EAD" w14:textId="73445D40" w:rsidR="00891D77" w:rsidRDefault="00891D77" w:rsidP="00891D77">
      <w:pPr>
        <w:ind w:firstLine="480"/>
      </w:pPr>
      <w:r>
        <w:t>大数据平台安全是大数据安全的基础</w:t>
      </w:r>
      <w:r>
        <w:t xml:space="preserve">, </w:t>
      </w:r>
      <w:r>
        <w:t>主要包括大数据处理安全、大数据存储安全、基</w:t>
      </w:r>
      <w:r>
        <w:t xml:space="preserve"> </w:t>
      </w:r>
      <w:r>
        <w:t>础设施安全和大数据访问控制</w:t>
      </w:r>
      <w:r>
        <w:t xml:space="preserve">. </w:t>
      </w:r>
      <w:r>
        <w:t>其中</w:t>
      </w:r>
      <w:r>
        <w:t xml:space="preserve">, </w:t>
      </w:r>
      <w:r>
        <w:t>大数据存储安全是平台安全的重中之重</w:t>
      </w:r>
      <w:r>
        <w:t xml:space="preserve">, </w:t>
      </w:r>
      <w:r>
        <w:t>并以密码技术作为核心</w:t>
      </w:r>
      <w:r>
        <w:t xml:space="preserve">. </w:t>
      </w:r>
      <w:r>
        <w:t>同态加密、可搜索加密、保留格式加密和属性加密等密码机制不仅能够提供数据机密性保护</w:t>
      </w:r>
      <w:r>
        <w:t xml:space="preserve">, </w:t>
      </w:r>
      <w:r>
        <w:t>还能为密态数据的统计、分析、搜索和访问控制等提供支持</w:t>
      </w:r>
      <w:r w:rsidRPr="00891D77">
        <w:rPr>
          <w:vertAlign w:val="superscript"/>
        </w:rPr>
        <w:fldChar w:fldCharType="begin"/>
      </w:r>
      <w:r w:rsidRPr="00891D77">
        <w:rPr>
          <w:vertAlign w:val="superscript"/>
        </w:rPr>
        <w:instrText xml:space="preserve"> REF _Ref105234983 \n \h </w:instrText>
      </w:r>
      <w:r>
        <w:rPr>
          <w:vertAlign w:val="superscript"/>
        </w:rPr>
        <w:instrText xml:space="preserve"> \* MERGEFORMAT </w:instrText>
      </w:r>
      <w:r w:rsidRPr="00891D77">
        <w:rPr>
          <w:vertAlign w:val="superscript"/>
        </w:rPr>
      </w:r>
      <w:r w:rsidRPr="00891D77">
        <w:rPr>
          <w:vertAlign w:val="superscript"/>
        </w:rPr>
        <w:fldChar w:fldCharType="separate"/>
      </w:r>
      <w:r w:rsidRPr="00891D77">
        <w:rPr>
          <w:vertAlign w:val="superscript"/>
        </w:rPr>
        <w:t xml:space="preserve">[7] </w:t>
      </w:r>
      <w:r w:rsidRPr="00891D77">
        <w:rPr>
          <w:vertAlign w:val="superscript"/>
        </w:rPr>
        <w:fldChar w:fldCharType="end"/>
      </w:r>
      <w:r w:rsidRPr="00891D77">
        <w:rPr>
          <w:vertAlign w:val="superscript"/>
        </w:rPr>
        <w:fldChar w:fldCharType="begin"/>
      </w:r>
      <w:r w:rsidRPr="00891D77">
        <w:rPr>
          <w:vertAlign w:val="superscript"/>
        </w:rPr>
        <w:instrText xml:space="preserve"> REF _Ref105234974 \n \h </w:instrText>
      </w:r>
      <w:r>
        <w:rPr>
          <w:vertAlign w:val="superscript"/>
        </w:rPr>
        <w:instrText xml:space="preserve"> \* MERGEFORMAT </w:instrText>
      </w:r>
      <w:r w:rsidRPr="00891D77">
        <w:rPr>
          <w:vertAlign w:val="superscript"/>
        </w:rPr>
      </w:r>
      <w:r w:rsidRPr="00891D77">
        <w:rPr>
          <w:vertAlign w:val="superscript"/>
        </w:rPr>
        <w:fldChar w:fldCharType="separate"/>
      </w:r>
      <w:r w:rsidRPr="00891D77">
        <w:rPr>
          <w:vertAlign w:val="superscript"/>
        </w:rPr>
        <w:t xml:space="preserve">[8] </w:t>
      </w:r>
      <w:r w:rsidRPr="00891D77">
        <w:rPr>
          <w:vertAlign w:val="superscript"/>
        </w:rPr>
        <w:fldChar w:fldCharType="end"/>
      </w:r>
      <w:r>
        <w:t xml:space="preserve">. </w:t>
      </w:r>
    </w:p>
    <w:p w14:paraId="34524E13" w14:textId="0BC67485" w:rsidR="00891D77" w:rsidRPr="00891D77" w:rsidRDefault="00891D77" w:rsidP="00891D77">
      <w:pPr>
        <w:ind w:firstLine="480"/>
      </w:pPr>
      <w:r>
        <w:t>大数据安全监管是大数据安全的保证</w:t>
      </w:r>
      <w:r>
        <w:t xml:space="preserve">, </w:t>
      </w:r>
      <w:r>
        <w:t>主要解决数据自身、大数据服务和大数据平台安全的监控</w:t>
      </w:r>
      <w:r>
        <w:t xml:space="preserve"> </w:t>
      </w:r>
      <w:r>
        <w:t>与评估等问题</w:t>
      </w:r>
      <w:r>
        <w:t xml:space="preserve">, </w:t>
      </w:r>
      <w:r>
        <w:t>具体包括数据监管、平台监管、服务监管和综合安全态势感知</w:t>
      </w:r>
      <w:r>
        <w:t>.</w:t>
      </w:r>
    </w:p>
    <w:p w14:paraId="53F17A11" w14:textId="195A4267" w:rsidR="003732FC" w:rsidRPr="008A1AB8" w:rsidRDefault="00DA1EDA" w:rsidP="00911340">
      <w:pPr>
        <w:pStyle w:val="1"/>
        <w:rPr>
          <w:rFonts w:cs="Times New Roman"/>
        </w:rPr>
      </w:pPr>
      <w:r w:rsidRPr="008A1AB8">
        <w:rPr>
          <w:rFonts w:cs="Times New Roman"/>
        </w:rPr>
        <w:t>3</w:t>
      </w:r>
      <w:r w:rsidR="00911340" w:rsidRPr="008A1AB8">
        <w:rPr>
          <w:rFonts w:cs="Times New Roman"/>
        </w:rPr>
        <w:t>.</w:t>
      </w:r>
      <w:r w:rsidRPr="008A1AB8">
        <w:rPr>
          <w:rFonts w:cs="Times New Roman"/>
        </w:rPr>
        <w:t xml:space="preserve"> </w:t>
      </w:r>
      <w:r w:rsidR="00911340" w:rsidRPr="008A1AB8">
        <w:rPr>
          <w:rFonts w:cs="Times New Roman"/>
        </w:rPr>
        <w:t>相关法律法规</w:t>
      </w:r>
    </w:p>
    <w:p w14:paraId="39637A01" w14:textId="3739DCC0" w:rsidR="00071AF3" w:rsidRPr="00071AF3" w:rsidRDefault="00891D77" w:rsidP="00071AF3">
      <w:pPr>
        <w:ind w:firstLine="480"/>
        <w:rPr>
          <w:rFonts w:cs="Times New Roman"/>
          <w:color w:val="000000"/>
          <w:kern w:val="0"/>
          <w:lang w:bidi="ar"/>
        </w:rPr>
      </w:pPr>
      <w:r>
        <w:t>随着大数据的安全问题越来越引起人们的重视</w:t>
      </w:r>
      <w:r w:rsidR="00071AF3">
        <w:t xml:space="preserve">, </w:t>
      </w:r>
      <w:r>
        <w:t>包括美国、英国、欧盟和中国在内的很多国家和</w:t>
      </w:r>
      <w:r>
        <w:t xml:space="preserve"> </w:t>
      </w:r>
      <w:r>
        <w:t>组织都制定了大数据安全相关的法律法规和政策以</w:t>
      </w:r>
      <w:r>
        <w:t xml:space="preserve"> </w:t>
      </w:r>
      <w:r>
        <w:t>推动大数据应用和数据保护</w:t>
      </w:r>
      <w:r w:rsidR="00071AF3">
        <w:t xml:space="preserve">. </w:t>
      </w:r>
      <w:r>
        <w:t xml:space="preserve"> 2009</w:t>
      </w:r>
      <w:r>
        <w:t>年</w:t>
      </w:r>
      <w:r w:rsidR="00071AF3">
        <w:t xml:space="preserve">, </w:t>
      </w:r>
      <w:r>
        <w:t>美国发布《开放政府的指令》要求政府通过网站发布数据等方式公开政府信息</w:t>
      </w:r>
      <w:r w:rsidR="00071AF3" w:rsidRPr="00071AF3">
        <w:rPr>
          <w:vertAlign w:val="superscript"/>
        </w:rPr>
        <w:fldChar w:fldCharType="begin"/>
      </w:r>
      <w:r w:rsidR="00071AF3" w:rsidRPr="00071AF3">
        <w:rPr>
          <w:vertAlign w:val="superscript"/>
        </w:rPr>
        <w:instrText xml:space="preserve"> REF _Ref105235255 \n \h </w:instrText>
      </w:r>
      <w:r w:rsidR="00071AF3">
        <w:rPr>
          <w:vertAlign w:val="superscript"/>
        </w:rPr>
        <w:instrText xml:space="preserve"> \* MERGEFORMAT </w:instrText>
      </w:r>
      <w:r w:rsidR="00071AF3" w:rsidRPr="00071AF3">
        <w:rPr>
          <w:vertAlign w:val="superscript"/>
        </w:rPr>
      </w:r>
      <w:r w:rsidR="00071AF3" w:rsidRPr="00071AF3">
        <w:rPr>
          <w:vertAlign w:val="superscript"/>
        </w:rPr>
        <w:fldChar w:fldCharType="separate"/>
      </w:r>
      <w:r w:rsidR="00071AF3" w:rsidRPr="00071AF3">
        <w:rPr>
          <w:vertAlign w:val="superscript"/>
        </w:rPr>
        <w:t xml:space="preserve">[9] </w:t>
      </w:r>
      <w:r w:rsidR="00071AF3" w:rsidRPr="00071AF3">
        <w:rPr>
          <w:vertAlign w:val="superscript"/>
        </w:rPr>
        <w:fldChar w:fldCharType="end"/>
      </w:r>
      <w:r>
        <w:t>；</w:t>
      </w:r>
      <w:r>
        <w:t>2012</w:t>
      </w:r>
      <w:r>
        <w:t>年</w:t>
      </w:r>
      <w:r>
        <w:t xml:space="preserve"> 5</w:t>
      </w:r>
      <w:r>
        <w:t>月</w:t>
      </w:r>
      <w:r w:rsidR="00071AF3">
        <w:t xml:space="preserve">, </w:t>
      </w:r>
      <w:r>
        <w:t>出台《数字政府：构建一个</w:t>
      </w:r>
      <w:r>
        <w:t>21</w:t>
      </w:r>
      <w:r>
        <w:t>世纪平台以更好</w:t>
      </w:r>
      <w:r>
        <w:t xml:space="preserve"> </w:t>
      </w:r>
      <w:r>
        <w:t>地服务美国人民》支撑美国电子政府发展</w:t>
      </w:r>
      <w:r w:rsidRPr="00891D77">
        <w:rPr>
          <w:vertAlign w:val="superscript"/>
        </w:rPr>
        <w:fldChar w:fldCharType="begin"/>
      </w:r>
      <w:r w:rsidRPr="00891D77">
        <w:rPr>
          <w:vertAlign w:val="superscript"/>
        </w:rPr>
        <w:instrText xml:space="preserve"> REF _Ref105234731 \n \h </w:instrText>
      </w:r>
      <w:r>
        <w:rPr>
          <w:vertAlign w:val="superscript"/>
        </w:rPr>
        <w:instrText xml:space="preserve"> \* MERGEFORMAT </w:instrText>
      </w:r>
      <w:r w:rsidRPr="00891D77">
        <w:rPr>
          <w:vertAlign w:val="superscript"/>
        </w:rPr>
      </w:r>
      <w:r w:rsidRPr="00891D77">
        <w:rPr>
          <w:vertAlign w:val="superscript"/>
        </w:rPr>
        <w:fldChar w:fldCharType="separate"/>
      </w:r>
      <w:r w:rsidRPr="00891D77">
        <w:rPr>
          <w:vertAlign w:val="superscript"/>
        </w:rPr>
        <w:t xml:space="preserve">[5] </w:t>
      </w:r>
      <w:r w:rsidRPr="00891D77">
        <w:rPr>
          <w:vertAlign w:val="superscript"/>
        </w:rPr>
        <w:fldChar w:fldCharType="end"/>
      </w:r>
      <w:r w:rsidR="00071AF3">
        <w:t xml:space="preserve">. </w:t>
      </w:r>
      <w:r>
        <w:t>欧盟早</w:t>
      </w:r>
      <w:r>
        <w:t xml:space="preserve"> </w:t>
      </w:r>
      <w:r>
        <w:t>在</w:t>
      </w:r>
      <w:r>
        <w:t>1995</w:t>
      </w:r>
      <w:r>
        <w:t>年就发布了《保护个人享有的与个人数据处</w:t>
      </w:r>
      <w:r>
        <w:t xml:space="preserve"> </w:t>
      </w:r>
      <w:r>
        <w:t>理有关的权利以及个人数据自由流动的指令》（简</w:t>
      </w:r>
      <w:r>
        <w:t xml:space="preserve"> </w:t>
      </w:r>
      <w:r>
        <w:t>称《数据保护指令》）</w:t>
      </w:r>
      <w:r w:rsidR="00071AF3">
        <w:t xml:space="preserve">, </w:t>
      </w:r>
      <w:r>
        <w:t>为欧盟成员国保护个</w:t>
      </w:r>
      <w:r>
        <w:lastRenderedPageBreak/>
        <w:t>人数据</w:t>
      </w:r>
      <w:r>
        <w:t xml:space="preserve"> </w:t>
      </w:r>
      <w:r>
        <w:t>设立了最低标准</w:t>
      </w:r>
      <w:r w:rsidR="00071AF3">
        <w:t xml:space="preserve">. </w:t>
      </w:r>
      <w:r>
        <w:t>2015</w:t>
      </w:r>
      <w:r>
        <w:t>年</w:t>
      </w:r>
      <w:r w:rsidR="00071AF3">
        <w:t xml:space="preserve">, </w:t>
      </w:r>
      <w:r>
        <w:t>欧盟通过《通用数据保护</w:t>
      </w:r>
      <w:r>
        <w:t xml:space="preserve"> </w:t>
      </w:r>
      <w:r>
        <w:t>条例》（</w:t>
      </w:r>
      <w:r>
        <w:t>GDPR</w:t>
      </w:r>
      <w:r>
        <w:t>）</w:t>
      </w:r>
      <w:r w:rsidR="00071AF3">
        <w:t xml:space="preserve">, </w:t>
      </w:r>
      <w:r>
        <w:t>该条例在《数据保护指令》的基础</w:t>
      </w:r>
      <w:r>
        <w:t xml:space="preserve"> </w:t>
      </w:r>
      <w:r>
        <w:t>上进行了大刀阔斧的改革</w:t>
      </w:r>
      <w:r w:rsidR="00071AF3">
        <w:t xml:space="preserve">, </w:t>
      </w:r>
      <w:r>
        <w:t>对欧盟居民的个人信息提出更严的保护标准和更高的保护水平</w:t>
      </w:r>
      <w:r w:rsidR="00071AF3">
        <w:t xml:space="preserve">. </w:t>
      </w:r>
      <w:r>
        <w:t>巴西、韩国和日本等国家也都发布了《个人信息保护法》</w:t>
      </w:r>
      <w:r w:rsidR="00071AF3" w:rsidRPr="00071AF3">
        <w:rPr>
          <w:vertAlign w:val="superscript"/>
        </w:rPr>
        <w:fldChar w:fldCharType="begin"/>
      </w:r>
      <w:r w:rsidR="00071AF3" w:rsidRPr="00071AF3">
        <w:rPr>
          <w:vertAlign w:val="superscript"/>
        </w:rPr>
        <w:instrText xml:space="preserve"> REF _Ref105235275 \n \h </w:instrText>
      </w:r>
      <w:r w:rsidR="00071AF3">
        <w:rPr>
          <w:vertAlign w:val="superscript"/>
        </w:rPr>
        <w:instrText xml:space="preserve"> \* MERGEFORMAT </w:instrText>
      </w:r>
      <w:r w:rsidR="00071AF3" w:rsidRPr="00071AF3">
        <w:rPr>
          <w:vertAlign w:val="superscript"/>
        </w:rPr>
      </w:r>
      <w:r w:rsidR="00071AF3" w:rsidRPr="00071AF3">
        <w:rPr>
          <w:vertAlign w:val="superscript"/>
        </w:rPr>
        <w:fldChar w:fldCharType="separate"/>
      </w:r>
      <w:r w:rsidR="00071AF3" w:rsidRPr="00071AF3">
        <w:rPr>
          <w:vertAlign w:val="superscript"/>
        </w:rPr>
        <w:t xml:space="preserve">[10] </w:t>
      </w:r>
      <w:r w:rsidR="00071AF3" w:rsidRPr="00071AF3">
        <w:rPr>
          <w:vertAlign w:val="superscript"/>
        </w:rPr>
        <w:fldChar w:fldCharType="end"/>
      </w:r>
      <w:r w:rsidR="00071AF3">
        <w:t xml:space="preserve">, </w:t>
      </w:r>
      <w:r>
        <w:t>对</w:t>
      </w:r>
      <w:r>
        <w:t xml:space="preserve"> </w:t>
      </w:r>
      <w:r>
        <w:t>个人信息保护提出明确要求</w:t>
      </w:r>
      <w:r w:rsidR="00071AF3">
        <w:rPr>
          <w:rFonts w:hint="eastAsia"/>
        </w:rPr>
        <w:t>.</w:t>
      </w:r>
      <w:r w:rsidR="00071AF3">
        <w:t xml:space="preserve"> </w:t>
      </w:r>
    </w:p>
    <w:p w14:paraId="59D00B17" w14:textId="4AA46739" w:rsidR="00911340" w:rsidRDefault="00071AF3" w:rsidP="00911340">
      <w:pPr>
        <w:pStyle w:val="1"/>
        <w:rPr>
          <w:rFonts w:cs="Times New Roman"/>
          <w:lang w:bidi="ar"/>
        </w:rPr>
      </w:pPr>
      <w:r>
        <w:rPr>
          <w:rFonts w:cs="Times New Roman"/>
          <w:lang w:bidi="ar"/>
        </w:rPr>
        <w:t>4</w:t>
      </w:r>
      <w:r w:rsidR="00911340" w:rsidRPr="008A1AB8">
        <w:rPr>
          <w:rFonts w:cs="Times New Roman"/>
          <w:lang w:bidi="ar"/>
        </w:rPr>
        <w:t xml:space="preserve">. </w:t>
      </w:r>
      <w:r w:rsidR="00911340" w:rsidRPr="008A1AB8">
        <w:rPr>
          <w:rFonts w:cs="Times New Roman"/>
          <w:lang w:bidi="ar"/>
        </w:rPr>
        <w:t>结论</w:t>
      </w:r>
    </w:p>
    <w:p w14:paraId="2018DD43" w14:textId="53B045FC" w:rsidR="00071AF3" w:rsidRPr="00071AF3" w:rsidRDefault="00071AF3" w:rsidP="00071AF3">
      <w:pPr>
        <w:ind w:firstLine="480"/>
        <w:rPr>
          <w:lang w:bidi="ar"/>
        </w:rPr>
      </w:pPr>
      <w:r>
        <w:t>大数据作为国家基础性战略资源</w:t>
      </w:r>
      <w:r>
        <w:t xml:space="preserve">, </w:t>
      </w:r>
      <w:r>
        <w:t>已广泛应用</w:t>
      </w:r>
      <w:r>
        <w:t xml:space="preserve"> </w:t>
      </w:r>
      <w:r>
        <w:t>于各重大行业</w:t>
      </w:r>
      <w:r>
        <w:t xml:space="preserve">, </w:t>
      </w:r>
      <w:r>
        <w:t>其安全问题得到学术界和产业界的</w:t>
      </w:r>
      <w:r>
        <w:t xml:space="preserve"> </w:t>
      </w:r>
      <w:r>
        <w:t>高度重视和积极研究</w:t>
      </w:r>
      <w:r>
        <w:t xml:space="preserve">. </w:t>
      </w:r>
      <w:r>
        <w:t>本文介绍了大数据安全相关的法律法规和标准现状</w:t>
      </w:r>
      <w:r>
        <w:t xml:space="preserve">, </w:t>
      </w:r>
      <w:r>
        <w:t>分别从大数据生命周期安全和大数据平台安全两个角度分析目前大数据面临的安全问题</w:t>
      </w:r>
      <w:r>
        <w:t xml:space="preserve">, </w:t>
      </w:r>
      <w:r>
        <w:t>阐述大数据安全关键技术研究现状及</w:t>
      </w:r>
      <w:r>
        <w:t xml:space="preserve"> </w:t>
      </w:r>
      <w:r>
        <w:t>其开源项目</w:t>
      </w:r>
      <w:r>
        <w:t xml:space="preserve">, </w:t>
      </w:r>
      <w:r>
        <w:t>最后提出了大数据安全在标准缺口、关</w:t>
      </w:r>
      <w:r>
        <w:t xml:space="preserve"> </w:t>
      </w:r>
      <w:r>
        <w:t>键技术难点和大数据安全分析</w:t>
      </w:r>
      <w:r>
        <w:t>3</w:t>
      </w:r>
      <w:r>
        <w:t>个方面的开放问题</w:t>
      </w:r>
      <w:r>
        <w:t xml:space="preserve">.  </w:t>
      </w:r>
      <w:r>
        <w:t>大数据安全技术的发展</w:t>
      </w:r>
      <w:r>
        <w:t xml:space="preserve">, </w:t>
      </w:r>
      <w:r>
        <w:t>不仅是大数据产业发</w:t>
      </w:r>
      <w:r>
        <w:t xml:space="preserve"> </w:t>
      </w:r>
      <w:r>
        <w:t>展所驱动的结果</w:t>
      </w:r>
      <w:r>
        <w:t xml:space="preserve">, </w:t>
      </w:r>
      <w:r>
        <w:t>还是国家部署的重要战略</w:t>
      </w:r>
      <w:r w:rsidRPr="00071AF3">
        <w:rPr>
          <w:vertAlign w:val="superscript"/>
        </w:rPr>
        <w:fldChar w:fldCharType="begin"/>
      </w:r>
      <w:r w:rsidRPr="00071AF3">
        <w:rPr>
          <w:vertAlign w:val="superscript"/>
        </w:rPr>
        <w:instrText xml:space="preserve"> REF _Ref105235302 \n \h </w:instrText>
      </w:r>
      <w:r>
        <w:rPr>
          <w:vertAlign w:val="superscript"/>
        </w:rPr>
        <w:instrText xml:space="preserve"> \* MERGEFORMAT </w:instrText>
      </w:r>
      <w:r w:rsidRPr="00071AF3">
        <w:rPr>
          <w:vertAlign w:val="superscript"/>
        </w:rPr>
      </w:r>
      <w:r w:rsidRPr="00071AF3">
        <w:rPr>
          <w:vertAlign w:val="superscript"/>
        </w:rPr>
        <w:fldChar w:fldCharType="separate"/>
      </w:r>
      <w:r w:rsidRPr="00071AF3">
        <w:rPr>
          <w:vertAlign w:val="superscript"/>
        </w:rPr>
        <w:t xml:space="preserve">[11] </w:t>
      </w:r>
      <w:r w:rsidRPr="00071AF3">
        <w:rPr>
          <w:vertAlign w:val="superscript"/>
        </w:rPr>
        <w:fldChar w:fldCharType="end"/>
      </w:r>
      <w:r>
        <w:t xml:space="preserve">. </w:t>
      </w:r>
      <w:r>
        <w:t>加强研</w:t>
      </w:r>
      <w:r>
        <w:t xml:space="preserve"> </w:t>
      </w:r>
      <w:r>
        <w:t>究大数据安全保护技术</w:t>
      </w:r>
      <w:r>
        <w:t xml:space="preserve">, </w:t>
      </w:r>
      <w:r>
        <w:t>可推动大数据的开放共享</w:t>
      </w:r>
      <w:r>
        <w:t xml:space="preserve">,  </w:t>
      </w:r>
      <w:r>
        <w:t>有力支撑大数据产业的持续发展</w:t>
      </w:r>
      <w:r>
        <w:t xml:space="preserve">, </w:t>
      </w:r>
      <w:r>
        <w:t>更加增强国家网</w:t>
      </w:r>
      <w:r>
        <w:t xml:space="preserve"> </w:t>
      </w:r>
      <w:r>
        <w:t>络空间安全的防御能力</w:t>
      </w:r>
      <w:r>
        <w:t xml:space="preserve">. </w:t>
      </w:r>
    </w:p>
    <w:p w14:paraId="61C15527" w14:textId="5E3ABB30" w:rsidR="004B462A" w:rsidRPr="008A1AB8" w:rsidRDefault="004B462A">
      <w:pPr>
        <w:widowControl/>
        <w:spacing w:line="240" w:lineRule="auto"/>
        <w:ind w:firstLineChars="0" w:firstLine="0"/>
        <w:rPr>
          <w:rFonts w:cs="Times New Roman"/>
          <w:b/>
          <w:bCs/>
        </w:rPr>
      </w:pPr>
      <w:r w:rsidRPr="008A1AB8">
        <w:rPr>
          <w:rFonts w:cs="Times New Roman"/>
          <w:b/>
          <w:bCs/>
        </w:rPr>
        <w:br w:type="page"/>
      </w:r>
    </w:p>
    <w:p w14:paraId="50ECA06B" w14:textId="77777777" w:rsidR="00E374F6" w:rsidRPr="008A1AB8" w:rsidRDefault="00E374F6" w:rsidP="00DA1EDA">
      <w:pPr>
        <w:pStyle w:val="1"/>
        <w:ind w:left="420" w:hanging="420"/>
        <w:rPr>
          <w:rStyle w:val="10"/>
          <w:rFonts w:cs="Times New Roman"/>
          <w:b/>
          <w:bCs/>
        </w:rPr>
      </w:pPr>
      <w:bookmarkStart w:id="5" w:name="_Toc89001303"/>
      <w:bookmarkStart w:id="6" w:name="_Toc89008057"/>
      <w:r w:rsidRPr="008A1AB8">
        <w:rPr>
          <w:rStyle w:val="10"/>
          <w:rFonts w:cs="Times New Roman"/>
          <w:b/>
          <w:bCs/>
        </w:rPr>
        <w:lastRenderedPageBreak/>
        <w:t>参考文献</w:t>
      </w:r>
      <w:bookmarkEnd w:id="5"/>
      <w:bookmarkEnd w:id="6"/>
    </w:p>
    <w:p w14:paraId="5DA4529E" w14:textId="05B0C2F9" w:rsidR="00977363" w:rsidRPr="008A1AB8" w:rsidRDefault="00977363" w:rsidP="00977363">
      <w:pPr>
        <w:pStyle w:val="a"/>
        <w:rPr>
          <w:rFonts w:cs="Times New Roman"/>
        </w:rPr>
      </w:pPr>
      <w:bookmarkStart w:id="7" w:name="_Ref105233796"/>
      <w:r w:rsidRPr="008A1AB8">
        <w:rPr>
          <w:rFonts w:cs="Times New Roman"/>
        </w:rPr>
        <w:t>丁红发</w:t>
      </w:r>
      <w:r w:rsidRPr="008A1AB8">
        <w:rPr>
          <w:rFonts w:cs="Times New Roman"/>
        </w:rPr>
        <w:t>,</w:t>
      </w:r>
      <w:r w:rsidRPr="008A1AB8">
        <w:rPr>
          <w:rFonts w:cs="Times New Roman"/>
        </w:rPr>
        <w:t>孟秋晴</w:t>
      </w:r>
      <w:r w:rsidRPr="008A1AB8">
        <w:rPr>
          <w:rFonts w:cs="Times New Roman"/>
        </w:rPr>
        <w:t>,</w:t>
      </w:r>
      <w:r w:rsidRPr="008A1AB8">
        <w:rPr>
          <w:rFonts w:cs="Times New Roman"/>
        </w:rPr>
        <w:t>王祥</w:t>
      </w:r>
      <w:r w:rsidRPr="008A1AB8">
        <w:rPr>
          <w:rFonts w:cs="Times New Roman"/>
        </w:rPr>
        <w:t>,</w:t>
      </w:r>
      <w:r w:rsidRPr="008A1AB8">
        <w:rPr>
          <w:rFonts w:cs="Times New Roman"/>
        </w:rPr>
        <w:t>蒋合领</w:t>
      </w:r>
      <w:r w:rsidRPr="008A1AB8">
        <w:rPr>
          <w:rFonts w:cs="Times New Roman"/>
        </w:rPr>
        <w:t>.</w:t>
      </w:r>
      <w:r w:rsidRPr="008A1AB8">
        <w:rPr>
          <w:rFonts w:cs="Times New Roman"/>
        </w:rPr>
        <w:t>面向数据生命周期的政府数据开放的数据安全与隐私保护对策分析</w:t>
      </w:r>
      <w:r w:rsidRPr="008A1AB8">
        <w:rPr>
          <w:rFonts w:cs="Times New Roman"/>
        </w:rPr>
        <w:t>[J].</w:t>
      </w:r>
      <w:r w:rsidRPr="008A1AB8">
        <w:rPr>
          <w:rFonts w:cs="Times New Roman"/>
        </w:rPr>
        <w:t>情报杂志</w:t>
      </w:r>
      <w:r w:rsidRPr="008A1AB8">
        <w:rPr>
          <w:rFonts w:cs="Times New Roman"/>
        </w:rPr>
        <w:t>,2019,38(07):151-159.</w:t>
      </w:r>
      <w:bookmarkEnd w:id="7"/>
    </w:p>
    <w:p w14:paraId="040254C3" w14:textId="25AB9285" w:rsidR="00977363" w:rsidRPr="008A1AB8" w:rsidRDefault="00977363" w:rsidP="00977363">
      <w:pPr>
        <w:pStyle w:val="a"/>
        <w:rPr>
          <w:rFonts w:cs="Times New Roman"/>
        </w:rPr>
      </w:pPr>
      <w:bookmarkStart w:id="8" w:name="_Ref105234164"/>
      <w:r w:rsidRPr="008A1AB8">
        <w:rPr>
          <w:rFonts w:cs="Times New Roman"/>
        </w:rPr>
        <w:t>张佳乐</w:t>
      </w:r>
      <w:r w:rsidRPr="008A1AB8">
        <w:rPr>
          <w:rFonts w:cs="Times New Roman"/>
        </w:rPr>
        <w:t>,</w:t>
      </w:r>
      <w:r w:rsidRPr="008A1AB8">
        <w:rPr>
          <w:rFonts w:cs="Times New Roman"/>
        </w:rPr>
        <w:t>赵彦超</w:t>
      </w:r>
      <w:r w:rsidRPr="008A1AB8">
        <w:rPr>
          <w:rFonts w:cs="Times New Roman"/>
        </w:rPr>
        <w:t>,</w:t>
      </w:r>
      <w:r w:rsidRPr="008A1AB8">
        <w:rPr>
          <w:rFonts w:cs="Times New Roman"/>
        </w:rPr>
        <w:t>陈兵</w:t>
      </w:r>
      <w:r w:rsidRPr="008A1AB8">
        <w:rPr>
          <w:rFonts w:cs="Times New Roman"/>
        </w:rPr>
        <w:t>,</w:t>
      </w:r>
      <w:r w:rsidRPr="008A1AB8">
        <w:rPr>
          <w:rFonts w:cs="Times New Roman"/>
        </w:rPr>
        <w:t>胡峰</w:t>
      </w:r>
      <w:r w:rsidRPr="008A1AB8">
        <w:rPr>
          <w:rFonts w:cs="Times New Roman"/>
        </w:rPr>
        <w:t>,</w:t>
      </w:r>
      <w:r w:rsidRPr="008A1AB8">
        <w:rPr>
          <w:rFonts w:cs="Times New Roman"/>
        </w:rPr>
        <w:t>朱琨</w:t>
      </w:r>
      <w:r w:rsidRPr="008A1AB8">
        <w:rPr>
          <w:rFonts w:cs="Times New Roman"/>
        </w:rPr>
        <w:t>.</w:t>
      </w:r>
      <w:r w:rsidRPr="008A1AB8">
        <w:rPr>
          <w:rFonts w:cs="Times New Roman"/>
        </w:rPr>
        <w:t>边缘计算数据安全与隐私保护研究综述</w:t>
      </w:r>
      <w:r w:rsidRPr="008A1AB8">
        <w:rPr>
          <w:rFonts w:cs="Times New Roman"/>
        </w:rPr>
        <w:t>[J].</w:t>
      </w:r>
      <w:r w:rsidRPr="008A1AB8">
        <w:rPr>
          <w:rFonts w:cs="Times New Roman"/>
        </w:rPr>
        <w:t>通信学报</w:t>
      </w:r>
      <w:r w:rsidRPr="008A1AB8">
        <w:rPr>
          <w:rFonts w:cs="Times New Roman"/>
        </w:rPr>
        <w:t>,2018,39(03):1-21.</w:t>
      </w:r>
      <w:bookmarkEnd w:id="8"/>
    </w:p>
    <w:p w14:paraId="687A7CC0" w14:textId="151F89FC" w:rsidR="00977363" w:rsidRPr="008A1AB8" w:rsidRDefault="00977363" w:rsidP="00977363">
      <w:pPr>
        <w:pStyle w:val="a"/>
        <w:rPr>
          <w:rFonts w:cs="Times New Roman"/>
        </w:rPr>
      </w:pPr>
      <w:bookmarkStart w:id="9" w:name="_Ref105234212"/>
      <w:r w:rsidRPr="008A1AB8">
        <w:rPr>
          <w:rFonts w:cs="Times New Roman"/>
        </w:rPr>
        <w:t>陈兴蜀</w:t>
      </w:r>
      <w:r w:rsidRPr="008A1AB8">
        <w:rPr>
          <w:rFonts w:cs="Times New Roman"/>
        </w:rPr>
        <w:t>,</w:t>
      </w:r>
      <w:r w:rsidRPr="008A1AB8">
        <w:rPr>
          <w:rFonts w:cs="Times New Roman"/>
        </w:rPr>
        <w:t>杨露</w:t>
      </w:r>
      <w:r w:rsidRPr="008A1AB8">
        <w:rPr>
          <w:rFonts w:cs="Times New Roman"/>
        </w:rPr>
        <w:t>,</w:t>
      </w:r>
      <w:r w:rsidRPr="008A1AB8">
        <w:rPr>
          <w:rFonts w:cs="Times New Roman"/>
        </w:rPr>
        <w:t>罗永刚</w:t>
      </w:r>
      <w:r w:rsidRPr="008A1AB8">
        <w:rPr>
          <w:rFonts w:cs="Times New Roman"/>
        </w:rPr>
        <w:t>.</w:t>
      </w:r>
      <w:r w:rsidRPr="008A1AB8">
        <w:rPr>
          <w:rFonts w:cs="Times New Roman"/>
        </w:rPr>
        <w:t>大数据安全保护技术</w:t>
      </w:r>
      <w:r w:rsidRPr="008A1AB8">
        <w:rPr>
          <w:rFonts w:cs="Times New Roman"/>
        </w:rPr>
        <w:t>[J].</w:t>
      </w:r>
      <w:r w:rsidRPr="008A1AB8">
        <w:rPr>
          <w:rFonts w:cs="Times New Roman"/>
        </w:rPr>
        <w:t>工程科学与技术</w:t>
      </w:r>
      <w:r w:rsidRPr="008A1AB8">
        <w:rPr>
          <w:rFonts w:cs="Times New Roman"/>
        </w:rPr>
        <w:t>,2017,49(05):1-12.</w:t>
      </w:r>
      <w:bookmarkEnd w:id="9"/>
    </w:p>
    <w:p w14:paraId="3E10CFA1" w14:textId="74154EA0" w:rsidR="00977363" w:rsidRPr="008A1AB8" w:rsidRDefault="00977363" w:rsidP="00977363">
      <w:pPr>
        <w:pStyle w:val="a"/>
        <w:rPr>
          <w:rFonts w:cs="Times New Roman"/>
        </w:rPr>
      </w:pPr>
      <w:bookmarkStart w:id="10" w:name="_Ref105234903"/>
      <w:r w:rsidRPr="008A1AB8">
        <w:rPr>
          <w:rFonts w:cs="Times New Roman"/>
        </w:rPr>
        <w:t>黄永刚</w:t>
      </w:r>
      <w:r w:rsidRPr="008A1AB8">
        <w:rPr>
          <w:rFonts w:cs="Times New Roman"/>
        </w:rPr>
        <w:t>.</w:t>
      </w:r>
      <w:r w:rsidRPr="008A1AB8">
        <w:rPr>
          <w:rFonts w:cs="Times New Roman"/>
        </w:rPr>
        <w:t>基于区块链技术的电子健康档案安全建设</w:t>
      </w:r>
      <w:r w:rsidRPr="008A1AB8">
        <w:rPr>
          <w:rFonts w:cs="Times New Roman"/>
        </w:rPr>
        <w:t>[J].</w:t>
      </w:r>
      <w:r w:rsidRPr="008A1AB8">
        <w:rPr>
          <w:rFonts w:cs="Times New Roman"/>
        </w:rPr>
        <w:t>中华医学图书情报杂志</w:t>
      </w:r>
      <w:r w:rsidRPr="008A1AB8">
        <w:rPr>
          <w:rFonts w:cs="Times New Roman"/>
        </w:rPr>
        <w:t>,2016,25(10):38-40+46.</w:t>
      </w:r>
      <w:bookmarkEnd w:id="10"/>
    </w:p>
    <w:p w14:paraId="25FA3353" w14:textId="4687B7AD" w:rsidR="00977363" w:rsidRPr="008A1AB8" w:rsidRDefault="00977363" w:rsidP="00977363">
      <w:pPr>
        <w:pStyle w:val="a"/>
        <w:rPr>
          <w:rFonts w:cs="Times New Roman"/>
        </w:rPr>
      </w:pPr>
      <w:bookmarkStart w:id="11" w:name="_Ref105234731"/>
      <w:r w:rsidRPr="008A1AB8">
        <w:rPr>
          <w:rFonts w:cs="Times New Roman"/>
        </w:rPr>
        <w:t>何晓琳</w:t>
      </w:r>
      <w:r w:rsidRPr="008A1AB8">
        <w:rPr>
          <w:rFonts w:cs="Times New Roman"/>
        </w:rPr>
        <w:t>,</w:t>
      </w:r>
      <w:r w:rsidRPr="008A1AB8">
        <w:rPr>
          <w:rFonts w:cs="Times New Roman"/>
        </w:rPr>
        <w:t>钱庆</w:t>
      </w:r>
      <w:r w:rsidRPr="008A1AB8">
        <w:rPr>
          <w:rFonts w:cs="Times New Roman"/>
        </w:rPr>
        <w:t>,</w:t>
      </w:r>
      <w:r w:rsidRPr="008A1AB8">
        <w:rPr>
          <w:rFonts w:cs="Times New Roman"/>
        </w:rPr>
        <w:t>吴思竹</w:t>
      </w:r>
      <w:r w:rsidRPr="008A1AB8">
        <w:rPr>
          <w:rFonts w:cs="Times New Roman"/>
        </w:rPr>
        <w:t>,</w:t>
      </w:r>
      <w:r w:rsidRPr="008A1AB8">
        <w:rPr>
          <w:rFonts w:cs="Times New Roman"/>
        </w:rPr>
        <w:t>张泽</w:t>
      </w:r>
      <w:r w:rsidRPr="008A1AB8">
        <w:rPr>
          <w:rFonts w:cs="Times New Roman"/>
        </w:rPr>
        <w:t>,</w:t>
      </w:r>
      <w:r w:rsidRPr="008A1AB8">
        <w:rPr>
          <w:rFonts w:cs="Times New Roman"/>
        </w:rPr>
        <w:t>孙小康</w:t>
      </w:r>
      <w:r w:rsidRPr="008A1AB8">
        <w:rPr>
          <w:rFonts w:cs="Times New Roman"/>
        </w:rPr>
        <w:t>.</w:t>
      </w:r>
      <w:r w:rsidRPr="008A1AB8">
        <w:rPr>
          <w:rFonts w:cs="Times New Roman"/>
        </w:rPr>
        <w:t>健康医疗可穿戴设备数据安全与隐私研究进展</w:t>
      </w:r>
      <w:r w:rsidRPr="008A1AB8">
        <w:rPr>
          <w:rFonts w:cs="Times New Roman"/>
        </w:rPr>
        <w:t>[J].</w:t>
      </w:r>
      <w:r w:rsidRPr="008A1AB8">
        <w:rPr>
          <w:rFonts w:cs="Times New Roman"/>
        </w:rPr>
        <w:t>中华医学图书情报杂志</w:t>
      </w:r>
      <w:r w:rsidRPr="008A1AB8">
        <w:rPr>
          <w:rFonts w:cs="Times New Roman"/>
        </w:rPr>
        <w:t>,2016,25(10):32-37.</w:t>
      </w:r>
      <w:bookmarkEnd w:id="11"/>
    </w:p>
    <w:p w14:paraId="0A8FB6D8" w14:textId="685F2C68" w:rsidR="00977363" w:rsidRPr="008A1AB8" w:rsidRDefault="00977363" w:rsidP="00977363">
      <w:pPr>
        <w:pStyle w:val="a"/>
        <w:rPr>
          <w:rFonts w:cs="Times New Roman"/>
        </w:rPr>
      </w:pPr>
      <w:bookmarkStart w:id="12" w:name="_Ref105234949"/>
      <w:r w:rsidRPr="008A1AB8">
        <w:rPr>
          <w:rFonts w:cs="Times New Roman"/>
        </w:rPr>
        <w:t>曹珍富</w:t>
      </w:r>
      <w:r w:rsidRPr="008A1AB8">
        <w:rPr>
          <w:rFonts w:cs="Times New Roman"/>
        </w:rPr>
        <w:t>,</w:t>
      </w:r>
      <w:r w:rsidRPr="008A1AB8">
        <w:rPr>
          <w:rFonts w:cs="Times New Roman"/>
        </w:rPr>
        <w:t>董晓蕾</w:t>
      </w:r>
      <w:r w:rsidRPr="008A1AB8">
        <w:rPr>
          <w:rFonts w:cs="Times New Roman"/>
        </w:rPr>
        <w:t>,</w:t>
      </w:r>
      <w:r w:rsidRPr="008A1AB8">
        <w:rPr>
          <w:rFonts w:cs="Times New Roman"/>
        </w:rPr>
        <w:t>周俊</w:t>
      </w:r>
      <w:r w:rsidRPr="008A1AB8">
        <w:rPr>
          <w:rFonts w:cs="Times New Roman"/>
        </w:rPr>
        <w:t>,</w:t>
      </w:r>
      <w:r w:rsidRPr="008A1AB8">
        <w:rPr>
          <w:rFonts w:cs="Times New Roman"/>
        </w:rPr>
        <w:t>沈佳辰</w:t>
      </w:r>
      <w:r w:rsidRPr="008A1AB8">
        <w:rPr>
          <w:rFonts w:cs="Times New Roman"/>
        </w:rPr>
        <w:t>,</w:t>
      </w:r>
      <w:r w:rsidRPr="008A1AB8">
        <w:rPr>
          <w:rFonts w:cs="Times New Roman"/>
        </w:rPr>
        <w:t>宁建廷</w:t>
      </w:r>
      <w:r w:rsidRPr="008A1AB8">
        <w:rPr>
          <w:rFonts w:cs="Times New Roman"/>
        </w:rPr>
        <w:t>,</w:t>
      </w:r>
      <w:r w:rsidRPr="008A1AB8">
        <w:rPr>
          <w:rFonts w:cs="Times New Roman"/>
        </w:rPr>
        <w:t>巩俊卿</w:t>
      </w:r>
      <w:r w:rsidRPr="008A1AB8">
        <w:rPr>
          <w:rFonts w:cs="Times New Roman"/>
        </w:rPr>
        <w:t>.</w:t>
      </w:r>
      <w:r w:rsidRPr="008A1AB8">
        <w:rPr>
          <w:rFonts w:cs="Times New Roman"/>
        </w:rPr>
        <w:t>大数据安全与隐私保护研究进展</w:t>
      </w:r>
      <w:r w:rsidRPr="008A1AB8">
        <w:rPr>
          <w:rFonts w:cs="Times New Roman"/>
        </w:rPr>
        <w:t>[J].</w:t>
      </w:r>
      <w:r w:rsidRPr="008A1AB8">
        <w:rPr>
          <w:rFonts w:cs="Times New Roman"/>
        </w:rPr>
        <w:t>计算机研究与发展</w:t>
      </w:r>
      <w:r w:rsidRPr="008A1AB8">
        <w:rPr>
          <w:rFonts w:cs="Times New Roman"/>
        </w:rPr>
        <w:t>,2016,53(10):2137-2151.</w:t>
      </w:r>
      <w:bookmarkEnd w:id="12"/>
    </w:p>
    <w:p w14:paraId="46663F14" w14:textId="1FF813B6" w:rsidR="00977363" w:rsidRPr="008A1AB8" w:rsidRDefault="00977363" w:rsidP="00977363">
      <w:pPr>
        <w:pStyle w:val="a"/>
        <w:rPr>
          <w:rFonts w:cs="Times New Roman"/>
        </w:rPr>
      </w:pPr>
      <w:bookmarkStart w:id="13" w:name="_Ref105234983"/>
      <w:r w:rsidRPr="008A1AB8">
        <w:rPr>
          <w:rFonts w:cs="Times New Roman"/>
        </w:rPr>
        <w:t>李昊</w:t>
      </w:r>
      <w:r w:rsidRPr="008A1AB8">
        <w:rPr>
          <w:rFonts w:cs="Times New Roman"/>
        </w:rPr>
        <w:t>,</w:t>
      </w:r>
      <w:r w:rsidRPr="008A1AB8">
        <w:rPr>
          <w:rFonts w:cs="Times New Roman"/>
        </w:rPr>
        <w:t>张敏</w:t>
      </w:r>
      <w:r w:rsidRPr="008A1AB8">
        <w:rPr>
          <w:rFonts w:cs="Times New Roman"/>
        </w:rPr>
        <w:t>,</w:t>
      </w:r>
      <w:r w:rsidRPr="008A1AB8">
        <w:rPr>
          <w:rFonts w:cs="Times New Roman"/>
        </w:rPr>
        <w:t>冯登国</w:t>
      </w:r>
      <w:r w:rsidRPr="008A1AB8">
        <w:rPr>
          <w:rFonts w:cs="Times New Roman"/>
        </w:rPr>
        <w:t>,</w:t>
      </w:r>
      <w:r w:rsidRPr="008A1AB8">
        <w:rPr>
          <w:rFonts w:cs="Times New Roman"/>
        </w:rPr>
        <w:t>惠榛</w:t>
      </w:r>
      <w:r w:rsidRPr="008A1AB8">
        <w:rPr>
          <w:rFonts w:cs="Times New Roman"/>
        </w:rPr>
        <w:t>.</w:t>
      </w:r>
      <w:r w:rsidRPr="008A1AB8">
        <w:rPr>
          <w:rFonts w:cs="Times New Roman"/>
        </w:rPr>
        <w:t>大数据访问控制研究</w:t>
      </w:r>
      <w:r w:rsidRPr="008A1AB8">
        <w:rPr>
          <w:rFonts w:cs="Times New Roman"/>
        </w:rPr>
        <w:t>[J].</w:t>
      </w:r>
      <w:r w:rsidRPr="008A1AB8">
        <w:rPr>
          <w:rFonts w:cs="Times New Roman"/>
        </w:rPr>
        <w:t>计算机学报</w:t>
      </w:r>
      <w:r w:rsidRPr="008A1AB8">
        <w:rPr>
          <w:rFonts w:cs="Times New Roman"/>
        </w:rPr>
        <w:t>,2017,40(01):72-91.</w:t>
      </w:r>
      <w:bookmarkEnd w:id="13"/>
    </w:p>
    <w:p w14:paraId="5B8ECE76" w14:textId="6B00A31B" w:rsidR="00977363" w:rsidRPr="008A1AB8" w:rsidRDefault="00977363" w:rsidP="00977363">
      <w:pPr>
        <w:pStyle w:val="a"/>
        <w:rPr>
          <w:rFonts w:cs="Times New Roman"/>
        </w:rPr>
      </w:pPr>
      <w:bookmarkStart w:id="14" w:name="_Ref105234974"/>
      <w:r w:rsidRPr="008A1AB8">
        <w:rPr>
          <w:rFonts w:cs="Times New Roman"/>
        </w:rPr>
        <w:t>吕欣</w:t>
      </w:r>
      <w:r w:rsidRPr="008A1AB8">
        <w:rPr>
          <w:rFonts w:cs="Times New Roman"/>
        </w:rPr>
        <w:t>,</w:t>
      </w:r>
      <w:r w:rsidRPr="008A1AB8">
        <w:rPr>
          <w:rFonts w:cs="Times New Roman"/>
        </w:rPr>
        <w:t>韩晓露</w:t>
      </w:r>
      <w:r w:rsidRPr="008A1AB8">
        <w:rPr>
          <w:rFonts w:cs="Times New Roman"/>
        </w:rPr>
        <w:t>.</w:t>
      </w:r>
      <w:r w:rsidRPr="008A1AB8">
        <w:rPr>
          <w:rFonts w:cs="Times New Roman"/>
        </w:rPr>
        <w:t>大数据安全和隐私保护技术架构研究</w:t>
      </w:r>
      <w:r w:rsidRPr="008A1AB8">
        <w:rPr>
          <w:rFonts w:cs="Times New Roman"/>
        </w:rPr>
        <w:t>[J].</w:t>
      </w:r>
      <w:r w:rsidRPr="008A1AB8">
        <w:rPr>
          <w:rFonts w:cs="Times New Roman"/>
        </w:rPr>
        <w:t>信息安全研究</w:t>
      </w:r>
      <w:r w:rsidRPr="008A1AB8">
        <w:rPr>
          <w:rFonts w:cs="Times New Roman"/>
        </w:rPr>
        <w:t>,2016,2(03):244-250.</w:t>
      </w:r>
      <w:bookmarkEnd w:id="14"/>
    </w:p>
    <w:p w14:paraId="109369CC" w14:textId="7DD5C68B" w:rsidR="00977363" w:rsidRPr="008A1AB8" w:rsidRDefault="00977363" w:rsidP="00977363">
      <w:pPr>
        <w:pStyle w:val="a"/>
        <w:rPr>
          <w:rFonts w:cs="Times New Roman"/>
        </w:rPr>
      </w:pPr>
      <w:bookmarkStart w:id="15" w:name="_Ref105235255"/>
      <w:r w:rsidRPr="008A1AB8">
        <w:rPr>
          <w:rFonts w:cs="Times New Roman"/>
        </w:rPr>
        <w:t>冯登国</w:t>
      </w:r>
      <w:r w:rsidRPr="008A1AB8">
        <w:rPr>
          <w:rFonts w:cs="Times New Roman"/>
        </w:rPr>
        <w:t>,</w:t>
      </w:r>
      <w:r w:rsidRPr="008A1AB8">
        <w:rPr>
          <w:rFonts w:cs="Times New Roman"/>
        </w:rPr>
        <w:t>张敏</w:t>
      </w:r>
      <w:r w:rsidRPr="008A1AB8">
        <w:rPr>
          <w:rFonts w:cs="Times New Roman"/>
        </w:rPr>
        <w:t>,</w:t>
      </w:r>
      <w:r w:rsidRPr="008A1AB8">
        <w:rPr>
          <w:rFonts w:cs="Times New Roman"/>
        </w:rPr>
        <w:t>李昊</w:t>
      </w:r>
      <w:r w:rsidRPr="008A1AB8">
        <w:rPr>
          <w:rFonts w:cs="Times New Roman"/>
        </w:rPr>
        <w:t>.</w:t>
      </w:r>
      <w:r w:rsidRPr="008A1AB8">
        <w:rPr>
          <w:rFonts w:cs="Times New Roman"/>
        </w:rPr>
        <w:t>大数据安全与隐私保护</w:t>
      </w:r>
      <w:r w:rsidRPr="008A1AB8">
        <w:rPr>
          <w:rFonts w:cs="Times New Roman"/>
        </w:rPr>
        <w:t>[J].</w:t>
      </w:r>
      <w:r w:rsidRPr="008A1AB8">
        <w:rPr>
          <w:rFonts w:cs="Times New Roman"/>
        </w:rPr>
        <w:t>计算机学报</w:t>
      </w:r>
      <w:r w:rsidRPr="008A1AB8">
        <w:rPr>
          <w:rFonts w:cs="Times New Roman"/>
        </w:rPr>
        <w:t>,2014,37(01):246-258.</w:t>
      </w:r>
      <w:bookmarkEnd w:id="15"/>
    </w:p>
    <w:p w14:paraId="024E844A" w14:textId="6840FB8A" w:rsidR="00977363" w:rsidRPr="008A1AB8" w:rsidRDefault="00977363" w:rsidP="00977363">
      <w:pPr>
        <w:pStyle w:val="a"/>
        <w:rPr>
          <w:rFonts w:cs="Times New Roman"/>
        </w:rPr>
      </w:pPr>
      <w:bookmarkStart w:id="16" w:name="_Ref105235275"/>
      <w:r w:rsidRPr="008A1AB8">
        <w:rPr>
          <w:rFonts w:cs="Times New Roman"/>
        </w:rPr>
        <w:t>钟瑛</w:t>
      </w:r>
      <w:r w:rsidRPr="008A1AB8">
        <w:rPr>
          <w:rFonts w:cs="Times New Roman"/>
        </w:rPr>
        <w:t>,</w:t>
      </w:r>
      <w:r w:rsidRPr="008A1AB8">
        <w:rPr>
          <w:rFonts w:cs="Times New Roman"/>
        </w:rPr>
        <w:t>张恒山</w:t>
      </w:r>
      <w:r w:rsidRPr="008A1AB8">
        <w:rPr>
          <w:rFonts w:cs="Times New Roman"/>
        </w:rPr>
        <w:t>.</w:t>
      </w:r>
      <w:r w:rsidRPr="008A1AB8">
        <w:rPr>
          <w:rFonts w:cs="Times New Roman"/>
        </w:rPr>
        <w:t>大数据的缘起、冲击及其应对</w:t>
      </w:r>
      <w:r w:rsidRPr="008A1AB8">
        <w:rPr>
          <w:rFonts w:cs="Times New Roman"/>
        </w:rPr>
        <w:t>[J].</w:t>
      </w:r>
      <w:r w:rsidRPr="008A1AB8">
        <w:rPr>
          <w:rFonts w:cs="Times New Roman"/>
        </w:rPr>
        <w:t>现代传播</w:t>
      </w:r>
      <w:r w:rsidRPr="008A1AB8">
        <w:rPr>
          <w:rFonts w:cs="Times New Roman"/>
        </w:rPr>
        <w:t>(</w:t>
      </w:r>
      <w:r w:rsidRPr="008A1AB8">
        <w:rPr>
          <w:rFonts w:cs="Times New Roman"/>
        </w:rPr>
        <w:t>中国传媒大学学报</w:t>
      </w:r>
      <w:r w:rsidRPr="008A1AB8">
        <w:rPr>
          <w:rFonts w:cs="Times New Roman"/>
        </w:rPr>
        <w:t>),2013,35(07):104-109.</w:t>
      </w:r>
      <w:bookmarkEnd w:id="16"/>
    </w:p>
    <w:p w14:paraId="4DABC3CE" w14:textId="1895A3D4" w:rsidR="00E374F6" w:rsidRPr="008A1AB8" w:rsidRDefault="00977363" w:rsidP="00980327">
      <w:pPr>
        <w:pStyle w:val="a"/>
        <w:textAlignment w:val="center"/>
        <w:rPr>
          <w:rFonts w:cs="Times New Roman"/>
        </w:rPr>
      </w:pPr>
      <w:bookmarkStart w:id="17" w:name="_Ref105235302"/>
      <w:r w:rsidRPr="008A1AB8">
        <w:rPr>
          <w:rFonts w:cs="Times New Roman"/>
        </w:rPr>
        <w:t>胡艳</w:t>
      </w:r>
      <w:r w:rsidRPr="008A1AB8">
        <w:rPr>
          <w:rFonts w:cs="Times New Roman"/>
        </w:rPr>
        <w:t>.</w:t>
      </w:r>
      <w:r w:rsidRPr="008A1AB8">
        <w:rPr>
          <w:rFonts w:cs="Times New Roman"/>
        </w:rPr>
        <w:t>云计算数据安全与隐私保护</w:t>
      </w:r>
      <w:r w:rsidRPr="008A1AB8">
        <w:rPr>
          <w:rFonts w:cs="Times New Roman"/>
        </w:rPr>
        <w:t>[J].</w:t>
      </w:r>
      <w:r w:rsidRPr="008A1AB8">
        <w:rPr>
          <w:rFonts w:cs="Times New Roman"/>
        </w:rPr>
        <w:t>科技通报</w:t>
      </w:r>
      <w:r w:rsidRPr="008A1AB8">
        <w:rPr>
          <w:rFonts w:cs="Times New Roman"/>
        </w:rPr>
        <w:t>,2013,29(02):212-214.</w:t>
      </w:r>
      <w:bookmarkEnd w:id="17"/>
    </w:p>
    <w:p w14:paraId="3FBAB5DC" w14:textId="77777777" w:rsidR="00977363" w:rsidRPr="008A1AB8" w:rsidRDefault="00977363" w:rsidP="00977363">
      <w:pPr>
        <w:pStyle w:val="a"/>
        <w:numPr>
          <w:ilvl w:val="0"/>
          <w:numId w:val="0"/>
        </w:numPr>
        <w:textAlignment w:val="center"/>
        <w:rPr>
          <w:rFonts w:cs="Times New Roman"/>
        </w:rPr>
      </w:pPr>
    </w:p>
    <w:sectPr w:rsidR="00977363" w:rsidRPr="008A1AB8" w:rsidSect="001C76D7">
      <w:footerReference w:type="default" r:id="rId11"/>
      <w:footerReference w:type="first" r:id="rId12"/>
      <w:pgSz w:w="11906" w:h="16838"/>
      <w:pgMar w:top="1702" w:right="1274" w:bottom="993" w:left="1276"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B8F5" w14:textId="77777777" w:rsidR="00165AFB" w:rsidRDefault="00165AFB" w:rsidP="009B17C6">
      <w:pPr>
        <w:spacing w:line="240" w:lineRule="auto"/>
        <w:ind w:firstLine="480"/>
      </w:pPr>
      <w:r>
        <w:separator/>
      </w:r>
    </w:p>
  </w:endnote>
  <w:endnote w:type="continuationSeparator" w:id="0">
    <w:p w14:paraId="12688A40" w14:textId="77777777" w:rsidR="00165AFB" w:rsidRDefault="00165AFB" w:rsidP="009B17C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171D" w14:textId="2BA5A6D9" w:rsidR="001C76D7" w:rsidRDefault="00165AFB">
    <w:pPr>
      <w:pStyle w:val="a6"/>
      <w:ind w:firstLine="360"/>
      <w:jc w:val="center"/>
    </w:pPr>
    <w:r>
      <w:rPr>
        <w:noProof/>
      </w:rPr>
      <w:pict w14:anchorId="464DA452">
        <v:shapetype id="_x0000_t202" coordsize="21600,21600" o:spt="202" path="m,l,21600r21600,l21600,xe">
          <v:stroke joinstyle="miter"/>
          <v:path gradientshapeok="t" o:connecttype="rect"/>
        </v:shapetype>
        <v:shape id="文本框 33" o:spid="_x0000_s1025" type="#_x0000_t202"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fit-shape-to-text:t" inset="0,0,0,0">
            <w:txbxContent>
              <w:p w14:paraId="1684104D" w14:textId="77777777" w:rsidR="001C76D7" w:rsidRDefault="00C431A4">
                <w:pPr>
                  <w:pStyle w:val="a6"/>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5F0F" w14:textId="77777777" w:rsidR="001C76D7" w:rsidRDefault="00C431A4">
    <w:pPr>
      <w:pStyle w:val="a6"/>
      <w:ind w:firstLine="360"/>
      <w:jc w:val="center"/>
    </w:pPr>
    <w:r>
      <w:fldChar w:fldCharType="begin"/>
    </w:r>
    <w:r>
      <w:instrText>PAGE   \* MERGEFORMAT</w:instrText>
    </w:r>
    <w:r>
      <w:fldChar w:fldCharType="separate"/>
    </w:r>
    <w:r>
      <w:rPr>
        <w:lang w:val="zh-CN"/>
      </w:rPr>
      <w:t>2</w:t>
    </w:r>
    <w:r>
      <w:fldChar w:fldCharType="end"/>
    </w:r>
  </w:p>
  <w:p w14:paraId="0526C102" w14:textId="77777777" w:rsidR="001C76D7" w:rsidRDefault="001C76D7">
    <w:pPr>
      <w:pStyle w:val="a6"/>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FFF4" w14:textId="77777777" w:rsidR="00165AFB" w:rsidRDefault="00165AFB" w:rsidP="009B17C6">
      <w:pPr>
        <w:spacing w:line="240" w:lineRule="auto"/>
        <w:ind w:firstLine="480"/>
      </w:pPr>
      <w:r>
        <w:separator/>
      </w:r>
    </w:p>
  </w:footnote>
  <w:footnote w:type="continuationSeparator" w:id="0">
    <w:p w14:paraId="227860EE" w14:textId="77777777" w:rsidR="00165AFB" w:rsidRDefault="00165AFB" w:rsidP="009B17C6">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FB261A"/>
    <w:multiLevelType w:val="singleLevel"/>
    <w:tmpl w:val="F2FB261A"/>
    <w:lvl w:ilvl="0">
      <w:start w:val="1"/>
      <w:numFmt w:val="decimal"/>
      <w:suff w:val="nothing"/>
      <w:lvlText w:val="（%1）"/>
      <w:lvlJc w:val="left"/>
      <w:pPr>
        <w:ind w:left="284"/>
      </w:pPr>
    </w:lvl>
  </w:abstractNum>
  <w:abstractNum w:abstractNumId="1" w15:restartNumberingAfterBreak="0">
    <w:nsid w:val="0EC375C1"/>
    <w:multiLevelType w:val="multilevel"/>
    <w:tmpl w:val="72BAEE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37EFDBC"/>
    <w:multiLevelType w:val="singleLevel"/>
    <w:tmpl w:val="137EFDBC"/>
    <w:lvl w:ilvl="0">
      <w:start w:val="1"/>
      <w:numFmt w:val="decimal"/>
      <w:suff w:val="space"/>
      <w:lvlText w:val="%1."/>
      <w:lvlJc w:val="left"/>
    </w:lvl>
  </w:abstractNum>
  <w:abstractNum w:abstractNumId="3" w15:restartNumberingAfterBreak="0">
    <w:nsid w:val="1FCB7161"/>
    <w:multiLevelType w:val="multilevel"/>
    <w:tmpl w:val="C8FE44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2985BBB"/>
    <w:multiLevelType w:val="hybridMultilevel"/>
    <w:tmpl w:val="4D08990A"/>
    <w:lvl w:ilvl="0" w:tplc="8A184F64">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800E3A"/>
    <w:multiLevelType w:val="multilevel"/>
    <w:tmpl w:val="D310CD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84814AC"/>
    <w:multiLevelType w:val="multilevel"/>
    <w:tmpl w:val="793EBF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656BC9"/>
    <w:multiLevelType w:val="hybridMultilevel"/>
    <w:tmpl w:val="D2046D0E"/>
    <w:lvl w:ilvl="0" w:tplc="FFFFFFFF">
      <w:start w:val="1"/>
      <w:numFmt w:val="decimal"/>
      <w:lvlText w:val="[%1] "/>
      <w:lvlJc w:val="left"/>
      <w:pPr>
        <w:ind w:left="900" w:hanging="420"/>
      </w:pPr>
      <w:rPr>
        <w:rFonts w:hint="eastAsia"/>
      </w:rPr>
    </w:lvl>
    <w:lvl w:ilvl="1" w:tplc="AF92F0F6">
      <w:start w:val="1"/>
      <w:numFmt w:val="decimal"/>
      <w:lvlText w:val="[%2] "/>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3310312A"/>
    <w:multiLevelType w:val="multilevel"/>
    <w:tmpl w:val="07C8E2EC"/>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35916DD"/>
    <w:multiLevelType w:val="multilevel"/>
    <w:tmpl w:val="0876066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5570764"/>
    <w:multiLevelType w:val="hybridMultilevel"/>
    <w:tmpl w:val="78E67A8A"/>
    <w:lvl w:ilvl="0" w:tplc="7F06669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8F4CE9"/>
    <w:multiLevelType w:val="hybridMultilevel"/>
    <w:tmpl w:val="E9CCD720"/>
    <w:lvl w:ilvl="0" w:tplc="0C126D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20673E"/>
    <w:multiLevelType w:val="hybridMultilevel"/>
    <w:tmpl w:val="063211E4"/>
    <w:lvl w:ilvl="0" w:tplc="0F1A9FB6">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4661F4"/>
    <w:multiLevelType w:val="multilevel"/>
    <w:tmpl w:val="72BAEE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0BB7780"/>
    <w:multiLevelType w:val="hybridMultilevel"/>
    <w:tmpl w:val="5ACCD182"/>
    <w:lvl w:ilvl="0" w:tplc="AF92F0F6">
      <w:start w:val="1"/>
      <w:numFmt w:val="decimal"/>
      <w:lvlText w:val="[%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D9467E"/>
    <w:multiLevelType w:val="multilevel"/>
    <w:tmpl w:val="0A62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E8E4637"/>
    <w:multiLevelType w:val="multilevel"/>
    <w:tmpl w:val="D0D890E0"/>
    <w:lvl w:ilvl="0">
      <w:start w:val="2"/>
      <w:numFmt w:val="decimal"/>
      <w:suff w:val="space"/>
      <w:lvlText w:val="%1."/>
      <w:lvlJc w:val="left"/>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06D3C5E"/>
    <w:multiLevelType w:val="hybridMultilevel"/>
    <w:tmpl w:val="6666DD14"/>
    <w:lvl w:ilvl="0" w:tplc="9580E17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3104DD"/>
    <w:multiLevelType w:val="multilevel"/>
    <w:tmpl w:val="07C8E2EC"/>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55E359B"/>
    <w:multiLevelType w:val="multilevel"/>
    <w:tmpl w:val="823A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2D9EA"/>
    <w:multiLevelType w:val="singleLevel"/>
    <w:tmpl w:val="56C2D9EA"/>
    <w:lvl w:ilvl="0">
      <w:start w:val="1"/>
      <w:numFmt w:val="decimal"/>
      <w:lvlText w:val="[%1]"/>
      <w:lvlJc w:val="left"/>
      <w:pPr>
        <w:tabs>
          <w:tab w:val="num" w:pos="312"/>
        </w:tabs>
      </w:pPr>
    </w:lvl>
  </w:abstractNum>
  <w:abstractNum w:abstractNumId="21" w15:restartNumberingAfterBreak="0">
    <w:nsid w:val="590141C4"/>
    <w:multiLevelType w:val="multilevel"/>
    <w:tmpl w:val="A4528D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A873035"/>
    <w:multiLevelType w:val="multilevel"/>
    <w:tmpl w:val="5A873035"/>
    <w:lvl w:ilvl="0">
      <w:start w:val="1"/>
      <w:numFmt w:val="decimal"/>
      <w:lvlText w:val="（%1）"/>
      <w:lvlJc w:val="left"/>
      <w:pPr>
        <w:ind w:left="1680" w:hanging="72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23" w15:restartNumberingAfterBreak="0">
    <w:nsid w:val="6DB91C05"/>
    <w:multiLevelType w:val="hybridMultilevel"/>
    <w:tmpl w:val="2F705B1E"/>
    <w:lvl w:ilvl="0" w:tplc="FFFFFFFF">
      <w:start w:val="1"/>
      <w:numFmt w:val="decimal"/>
      <w:lvlText w:val="[%1] "/>
      <w:lvlJc w:val="left"/>
      <w:pPr>
        <w:ind w:left="420" w:hanging="420"/>
      </w:pPr>
      <w:rPr>
        <w:rFonts w:hint="eastAsia"/>
      </w:rPr>
    </w:lvl>
    <w:lvl w:ilvl="1" w:tplc="FFFFFFFF" w:tentative="1">
      <w:start w:val="1"/>
      <w:numFmt w:val="lowerLetter"/>
      <w:lvlText w:val="%2)"/>
      <w:lvlJc w:val="left"/>
      <w:pPr>
        <w:ind w:left="840" w:hanging="420"/>
      </w:pPr>
    </w:lvl>
    <w:lvl w:ilvl="2" w:tplc="26BC5C7C">
      <w:start w:val="1"/>
      <w:numFmt w:val="decimal"/>
      <w:pStyle w:val="a"/>
      <w:lvlText w:val="[%3] "/>
      <w:lvlJc w:val="left"/>
      <w:pPr>
        <w:ind w:left="1260" w:hanging="420"/>
      </w:pPr>
      <w:rPr>
        <w:rFonts w:hint="eastAsia"/>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6F684834"/>
    <w:multiLevelType w:val="hybridMultilevel"/>
    <w:tmpl w:val="A6AA5AEE"/>
    <w:lvl w:ilvl="0" w:tplc="DC146E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FCB1369"/>
    <w:multiLevelType w:val="hybridMultilevel"/>
    <w:tmpl w:val="CF907AA8"/>
    <w:lvl w:ilvl="0" w:tplc="36B63D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173CDE"/>
    <w:multiLevelType w:val="hybridMultilevel"/>
    <w:tmpl w:val="9B6C1066"/>
    <w:lvl w:ilvl="0" w:tplc="359CF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B082684"/>
    <w:multiLevelType w:val="hybridMultilevel"/>
    <w:tmpl w:val="19FC5E7A"/>
    <w:lvl w:ilvl="0" w:tplc="846C84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D1B5B1A"/>
    <w:multiLevelType w:val="multilevel"/>
    <w:tmpl w:val="07C8E2EC"/>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DE3327E"/>
    <w:multiLevelType w:val="hybridMultilevel"/>
    <w:tmpl w:val="B0A8C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EB0B77"/>
    <w:multiLevelType w:val="singleLevel"/>
    <w:tmpl w:val="7EEB0B77"/>
    <w:lvl w:ilvl="0">
      <w:start w:val="9"/>
      <w:numFmt w:val="decimal"/>
      <w:suff w:val="space"/>
      <w:lvlText w:val="%1."/>
      <w:lvlJc w:val="left"/>
    </w:lvl>
  </w:abstractNum>
  <w:abstractNum w:abstractNumId="31" w15:restartNumberingAfterBreak="0">
    <w:nsid w:val="7EF26A66"/>
    <w:multiLevelType w:val="multilevel"/>
    <w:tmpl w:val="07C8E2EC"/>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45444346">
    <w:abstractNumId w:val="0"/>
  </w:num>
  <w:num w:numId="2" w16cid:durableId="1351178885">
    <w:abstractNumId w:val="2"/>
  </w:num>
  <w:num w:numId="3" w16cid:durableId="1775199784">
    <w:abstractNumId w:val="16"/>
  </w:num>
  <w:num w:numId="4" w16cid:durableId="1644776108">
    <w:abstractNumId w:val="30"/>
  </w:num>
  <w:num w:numId="5" w16cid:durableId="1521505785">
    <w:abstractNumId w:val="20"/>
  </w:num>
  <w:num w:numId="6" w16cid:durableId="1955791261">
    <w:abstractNumId w:val="25"/>
  </w:num>
  <w:num w:numId="7" w16cid:durableId="253168808">
    <w:abstractNumId w:val="11"/>
  </w:num>
  <w:num w:numId="8" w16cid:durableId="707606936">
    <w:abstractNumId w:val="27"/>
  </w:num>
  <w:num w:numId="9" w16cid:durableId="1203833044">
    <w:abstractNumId w:val="22"/>
  </w:num>
  <w:num w:numId="10" w16cid:durableId="1844007381">
    <w:abstractNumId w:val="16"/>
    <w:lvlOverride w:ilvl="0">
      <w:startOverride w:val="7"/>
    </w:lvlOverride>
    <w:lvlOverride w:ilvl="1">
      <w:startOverride w:val="5"/>
    </w:lvlOverride>
  </w:num>
  <w:num w:numId="11" w16cid:durableId="1017728291">
    <w:abstractNumId w:val="24"/>
  </w:num>
  <w:num w:numId="12" w16cid:durableId="88237623">
    <w:abstractNumId w:val="19"/>
  </w:num>
  <w:num w:numId="13" w16cid:durableId="642350972">
    <w:abstractNumId w:val="10"/>
  </w:num>
  <w:num w:numId="14" w16cid:durableId="446775568">
    <w:abstractNumId w:val="26"/>
  </w:num>
  <w:num w:numId="15" w16cid:durableId="1236697021">
    <w:abstractNumId w:val="14"/>
  </w:num>
  <w:num w:numId="16" w16cid:durableId="1358853373">
    <w:abstractNumId w:val="7"/>
  </w:num>
  <w:num w:numId="17" w16cid:durableId="1541429451">
    <w:abstractNumId w:val="5"/>
  </w:num>
  <w:num w:numId="18" w16cid:durableId="1155531761">
    <w:abstractNumId w:val="15"/>
  </w:num>
  <w:num w:numId="19" w16cid:durableId="2027563102">
    <w:abstractNumId w:val="17"/>
  </w:num>
  <w:num w:numId="20" w16cid:durableId="898248823">
    <w:abstractNumId w:val="23"/>
  </w:num>
  <w:num w:numId="21" w16cid:durableId="1587838299">
    <w:abstractNumId w:val="3"/>
  </w:num>
  <w:num w:numId="22" w16cid:durableId="1338770810">
    <w:abstractNumId w:val="21"/>
  </w:num>
  <w:num w:numId="23" w16cid:durableId="282999677">
    <w:abstractNumId w:val="6"/>
  </w:num>
  <w:num w:numId="24" w16cid:durableId="1817988717">
    <w:abstractNumId w:val="9"/>
  </w:num>
  <w:num w:numId="25" w16cid:durableId="199562460">
    <w:abstractNumId w:val="31"/>
  </w:num>
  <w:num w:numId="26" w16cid:durableId="945694675">
    <w:abstractNumId w:val="28"/>
  </w:num>
  <w:num w:numId="27" w16cid:durableId="436143743">
    <w:abstractNumId w:val="18"/>
  </w:num>
  <w:num w:numId="28" w16cid:durableId="1881091389">
    <w:abstractNumId w:val="13"/>
  </w:num>
  <w:num w:numId="29" w16cid:durableId="1633556478">
    <w:abstractNumId w:val="1"/>
  </w:num>
  <w:num w:numId="30" w16cid:durableId="1855028135">
    <w:abstractNumId w:val="29"/>
  </w:num>
  <w:num w:numId="31" w16cid:durableId="391387838">
    <w:abstractNumId w:val="8"/>
  </w:num>
  <w:num w:numId="32" w16cid:durableId="15932795">
    <w:abstractNumId w:val="4"/>
  </w:num>
  <w:num w:numId="33" w16cid:durableId="14509784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3085"/>
    <w:rsid w:val="0001565D"/>
    <w:rsid w:val="000168BD"/>
    <w:rsid w:val="00055C07"/>
    <w:rsid w:val="00056EAB"/>
    <w:rsid w:val="00065C9B"/>
    <w:rsid w:val="00071AF3"/>
    <w:rsid w:val="00082123"/>
    <w:rsid w:val="00085671"/>
    <w:rsid w:val="000D342C"/>
    <w:rsid w:val="000F3BD3"/>
    <w:rsid w:val="000F5E68"/>
    <w:rsid w:val="00123370"/>
    <w:rsid w:val="00135AB0"/>
    <w:rsid w:val="001623A2"/>
    <w:rsid w:val="00165AFB"/>
    <w:rsid w:val="001741EE"/>
    <w:rsid w:val="001B6E36"/>
    <w:rsid w:val="001C6C69"/>
    <w:rsid w:val="001C76D7"/>
    <w:rsid w:val="002101E4"/>
    <w:rsid w:val="0026364C"/>
    <w:rsid w:val="002A5F35"/>
    <w:rsid w:val="002B7921"/>
    <w:rsid w:val="002C3AF9"/>
    <w:rsid w:val="002D43C8"/>
    <w:rsid w:val="002E6CAB"/>
    <w:rsid w:val="00303EDA"/>
    <w:rsid w:val="00330140"/>
    <w:rsid w:val="00344C3B"/>
    <w:rsid w:val="003732FC"/>
    <w:rsid w:val="003B32FB"/>
    <w:rsid w:val="003B5AE2"/>
    <w:rsid w:val="003C074A"/>
    <w:rsid w:val="003D01B3"/>
    <w:rsid w:val="00407553"/>
    <w:rsid w:val="004240FA"/>
    <w:rsid w:val="0043220C"/>
    <w:rsid w:val="004370A1"/>
    <w:rsid w:val="00462621"/>
    <w:rsid w:val="004727A6"/>
    <w:rsid w:val="00477138"/>
    <w:rsid w:val="00480511"/>
    <w:rsid w:val="00491D05"/>
    <w:rsid w:val="004A3E1A"/>
    <w:rsid w:val="004A47B4"/>
    <w:rsid w:val="004A4D9B"/>
    <w:rsid w:val="004B462A"/>
    <w:rsid w:val="004C48A3"/>
    <w:rsid w:val="004F46DC"/>
    <w:rsid w:val="005779EF"/>
    <w:rsid w:val="00577F57"/>
    <w:rsid w:val="005B601F"/>
    <w:rsid w:val="005C145A"/>
    <w:rsid w:val="005D51B5"/>
    <w:rsid w:val="006055FF"/>
    <w:rsid w:val="00617ABC"/>
    <w:rsid w:val="006240A6"/>
    <w:rsid w:val="00626701"/>
    <w:rsid w:val="006326F0"/>
    <w:rsid w:val="00632CE6"/>
    <w:rsid w:val="00645422"/>
    <w:rsid w:val="00667EE5"/>
    <w:rsid w:val="006740AF"/>
    <w:rsid w:val="0069549B"/>
    <w:rsid w:val="006D6792"/>
    <w:rsid w:val="006E34A5"/>
    <w:rsid w:val="006E3C7D"/>
    <w:rsid w:val="006F7D2D"/>
    <w:rsid w:val="007519F0"/>
    <w:rsid w:val="0075473B"/>
    <w:rsid w:val="0078047C"/>
    <w:rsid w:val="00783F80"/>
    <w:rsid w:val="00784C8C"/>
    <w:rsid w:val="007912BF"/>
    <w:rsid w:val="007C571C"/>
    <w:rsid w:val="007D18AD"/>
    <w:rsid w:val="007F201E"/>
    <w:rsid w:val="00813085"/>
    <w:rsid w:val="008367A4"/>
    <w:rsid w:val="00856747"/>
    <w:rsid w:val="00862AC5"/>
    <w:rsid w:val="008813DD"/>
    <w:rsid w:val="00890770"/>
    <w:rsid w:val="00891D77"/>
    <w:rsid w:val="008A1AB8"/>
    <w:rsid w:val="008D4238"/>
    <w:rsid w:val="008E26DE"/>
    <w:rsid w:val="008E2863"/>
    <w:rsid w:val="00911340"/>
    <w:rsid w:val="00936267"/>
    <w:rsid w:val="00977363"/>
    <w:rsid w:val="00983B66"/>
    <w:rsid w:val="00996259"/>
    <w:rsid w:val="009B17C6"/>
    <w:rsid w:val="009C2758"/>
    <w:rsid w:val="009D1511"/>
    <w:rsid w:val="009F382E"/>
    <w:rsid w:val="009F3C83"/>
    <w:rsid w:val="00A14C36"/>
    <w:rsid w:val="00A20BDB"/>
    <w:rsid w:val="00A536B5"/>
    <w:rsid w:val="00A62E0E"/>
    <w:rsid w:val="00A856F3"/>
    <w:rsid w:val="00AA5520"/>
    <w:rsid w:val="00AC0764"/>
    <w:rsid w:val="00AC172B"/>
    <w:rsid w:val="00B005BD"/>
    <w:rsid w:val="00B93C47"/>
    <w:rsid w:val="00BB2F9B"/>
    <w:rsid w:val="00BC54CA"/>
    <w:rsid w:val="00BD27F5"/>
    <w:rsid w:val="00C0417C"/>
    <w:rsid w:val="00C169C2"/>
    <w:rsid w:val="00C431A4"/>
    <w:rsid w:val="00C50BD4"/>
    <w:rsid w:val="00C64F5F"/>
    <w:rsid w:val="00C65C1D"/>
    <w:rsid w:val="00C678D6"/>
    <w:rsid w:val="00C7636F"/>
    <w:rsid w:val="00C80BED"/>
    <w:rsid w:val="00C81E62"/>
    <w:rsid w:val="00CB06E8"/>
    <w:rsid w:val="00CB6CDC"/>
    <w:rsid w:val="00CD091F"/>
    <w:rsid w:val="00CD2246"/>
    <w:rsid w:val="00D03B62"/>
    <w:rsid w:val="00D50B27"/>
    <w:rsid w:val="00D7330C"/>
    <w:rsid w:val="00DA1EDA"/>
    <w:rsid w:val="00DA4F18"/>
    <w:rsid w:val="00DD3F8D"/>
    <w:rsid w:val="00E1154F"/>
    <w:rsid w:val="00E30813"/>
    <w:rsid w:val="00E3531A"/>
    <w:rsid w:val="00E374F6"/>
    <w:rsid w:val="00E742EA"/>
    <w:rsid w:val="00E80BEA"/>
    <w:rsid w:val="00E940DA"/>
    <w:rsid w:val="00EA1E96"/>
    <w:rsid w:val="00EB0AC8"/>
    <w:rsid w:val="00ED41A6"/>
    <w:rsid w:val="00EF0585"/>
    <w:rsid w:val="00EF29EE"/>
    <w:rsid w:val="00F10A13"/>
    <w:rsid w:val="00F120E2"/>
    <w:rsid w:val="00F21A1E"/>
    <w:rsid w:val="00F75072"/>
    <w:rsid w:val="00F85243"/>
    <w:rsid w:val="00F86E26"/>
    <w:rsid w:val="00FE0588"/>
    <w:rsid w:val="00FF0DBC"/>
    <w:rsid w:val="00FF0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4EC73"/>
  <w15:docId w15:val="{8E494437-C739-41BF-83F2-A290C87A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D43C8"/>
    <w:pPr>
      <w:widowControl w:val="0"/>
      <w:wordWrap w:val="0"/>
      <w:spacing w:line="360" w:lineRule="auto"/>
      <w:ind w:firstLineChars="200" w:firstLine="200"/>
    </w:pPr>
    <w:rPr>
      <w:rFonts w:ascii="Times New Roman" w:eastAsia="宋体" w:hAnsi="Times New Roman"/>
      <w:sz w:val="24"/>
    </w:rPr>
  </w:style>
  <w:style w:type="paragraph" w:styleId="1">
    <w:name w:val="heading 1"/>
    <w:basedOn w:val="a0"/>
    <w:next w:val="a0"/>
    <w:link w:val="10"/>
    <w:uiPriority w:val="9"/>
    <w:qFormat/>
    <w:rsid w:val="00DA1EDA"/>
    <w:pPr>
      <w:keepNext/>
      <w:keepLines/>
      <w:ind w:firstLineChars="0" w:firstLine="0"/>
      <w:outlineLvl w:val="0"/>
    </w:pPr>
    <w:rPr>
      <w:b/>
      <w:bCs/>
      <w:kern w:val="44"/>
      <w:sz w:val="28"/>
      <w:szCs w:val="44"/>
    </w:rPr>
  </w:style>
  <w:style w:type="paragraph" w:styleId="2">
    <w:name w:val="heading 2"/>
    <w:basedOn w:val="a0"/>
    <w:next w:val="a0"/>
    <w:link w:val="20"/>
    <w:uiPriority w:val="9"/>
    <w:unhideWhenUsed/>
    <w:qFormat/>
    <w:rsid w:val="008367A4"/>
    <w:pPr>
      <w:keepNext/>
      <w:keepLines/>
      <w:ind w:firstLineChars="0" w:firstLine="0"/>
      <w:outlineLvl w:val="1"/>
    </w:pPr>
    <w:rPr>
      <w:rFonts w:cstheme="majorBidi"/>
      <w:b/>
      <w:bCs/>
      <w:szCs w:val="32"/>
    </w:rPr>
  </w:style>
  <w:style w:type="paragraph" w:styleId="3">
    <w:name w:val="heading 3"/>
    <w:basedOn w:val="a0"/>
    <w:next w:val="a0"/>
    <w:link w:val="30"/>
    <w:uiPriority w:val="9"/>
    <w:unhideWhenUsed/>
    <w:qFormat/>
    <w:rsid w:val="008367A4"/>
    <w:pPr>
      <w:keepNext/>
      <w:keepLines/>
      <w:spacing w:line="240" w:lineRule="auto"/>
      <w:ind w:firstLineChars="0" w:firstLine="0"/>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B17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B17C6"/>
    <w:rPr>
      <w:sz w:val="18"/>
      <w:szCs w:val="18"/>
    </w:rPr>
  </w:style>
  <w:style w:type="paragraph" w:styleId="a6">
    <w:name w:val="footer"/>
    <w:basedOn w:val="a0"/>
    <w:link w:val="a7"/>
    <w:uiPriority w:val="99"/>
    <w:unhideWhenUsed/>
    <w:rsid w:val="009B17C6"/>
    <w:pPr>
      <w:tabs>
        <w:tab w:val="center" w:pos="4153"/>
        <w:tab w:val="right" w:pos="8306"/>
      </w:tabs>
      <w:snapToGrid w:val="0"/>
    </w:pPr>
    <w:rPr>
      <w:sz w:val="18"/>
      <w:szCs w:val="18"/>
    </w:rPr>
  </w:style>
  <w:style w:type="character" w:customStyle="1" w:styleId="a7">
    <w:name w:val="页脚 字符"/>
    <w:basedOn w:val="a1"/>
    <w:link w:val="a6"/>
    <w:uiPriority w:val="99"/>
    <w:rsid w:val="009B17C6"/>
    <w:rPr>
      <w:sz w:val="18"/>
      <w:szCs w:val="18"/>
    </w:rPr>
  </w:style>
  <w:style w:type="character" w:customStyle="1" w:styleId="10">
    <w:name w:val="标题 1 字符"/>
    <w:basedOn w:val="a1"/>
    <w:link w:val="1"/>
    <w:uiPriority w:val="9"/>
    <w:rsid w:val="008367A4"/>
    <w:rPr>
      <w:rFonts w:ascii="Times New Roman" w:eastAsia="宋体" w:hAnsi="Times New Roman"/>
      <w:b/>
      <w:bCs/>
      <w:kern w:val="44"/>
      <w:sz w:val="28"/>
      <w:szCs w:val="44"/>
    </w:rPr>
  </w:style>
  <w:style w:type="character" w:customStyle="1" w:styleId="20">
    <w:name w:val="标题 2 字符"/>
    <w:basedOn w:val="a1"/>
    <w:link w:val="2"/>
    <w:uiPriority w:val="9"/>
    <w:rsid w:val="008367A4"/>
    <w:rPr>
      <w:rFonts w:ascii="Times New Roman" w:eastAsia="宋体" w:hAnsi="Times New Roman" w:cstheme="majorBidi"/>
      <w:b/>
      <w:bCs/>
      <w:sz w:val="24"/>
      <w:szCs w:val="32"/>
    </w:rPr>
  </w:style>
  <w:style w:type="paragraph" w:styleId="a8">
    <w:name w:val="Title"/>
    <w:aliases w:val="标题3"/>
    <w:basedOn w:val="a0"/>
    <w:next w:val="a0"/>
    <w:link w:val="a9"/>
    <w:uiPriority w:val="10"/>
    <w:qFormat/>
    <w:rsid w:val="00C81E62"/>
    <w:pPr>
      <w:outlineLvl w:val="0"/>
    </w:pPr>
    <w:rPr>
      <w:rFonts w:cstheme="majorBidi"/>
      <w:b/>
      <w:bCs/>
      <w:szCs w:val="32"/>
    </w:rPr>
  </w:style>
  <w:style w:type="character" w:customStyle="1" w:styleId="a9">
    <w:name w:val="标题 字符"/>
    <w:aliases w:val="标题3 字符"/>
    <w:basedOn w:val="a1"/>
    <w:link w:val="a8"/>
    <w:uiPriority w:val="10"/>
    <w:rsid w:val="00C81E62"/>
    <w:rPr>
      <w:rFonts w:ascii="Times New Roman" w:eastAsia="宋体" w:hAnsi="Times New Roman" w:cstheme="majorBidi"/>
      <w:b/>
      <w:bCs/>
      <w:sz w:val="24"/>
      <w:szCs w:val="32"/>
    </w:rPr>
  </w:style>
  <w:style w:type="paragraph" w:styleId="aa">
    <w:name w:val="Subtitle"/>
    <w:aliases w:val="图表标题"/>
    <w:basedOn w:val="a0"/>
    <w:next w:val="a0"/>
    <w:link w:val="ab"/>
    <w:uiPriority w:val="11"/>
    <w:qFormat/>
    <w:rsid w:val="00330140"/>
    <w:pPr>
      <w:spacing w:beforeLines="50" w:before="50" w:afterLines="50" w:after="50" w:line="240" w:lineRule="auto"/>
      <w:ind w:firstLineChars="0" w:firstLine="0"/>
      <w:jc w:val="center"/>
    </w:pPr>
    <w:rPr>
      <w:b/>
      <w:bCs/>
      <w:kern w:val="28"/>
      <w:szCs w:val="32"/>
    </w:rPr>
  </w:style>
  <w:style w:type="character" w:customStyle="1" w:styleId="ab">
    <w:name w:val="副标题 字符"/>
    <w:aliases w:val="图表标题 字符"/>
    <w:basedOn w:val="a1"/>
    <w:link w:val="aa"/>
    <w:uiPriority w:val="11"/>
    <w:rsid w:val="00330140"/>
    <w:rPr>
      <w:rFonts w:ascii="Times New Roman" w:eastAsia="宋体" w:hAnsi="Times New Roman"/>
      <w:b/>
      <w:bCs/>
      <w:kern w:val="28"/>
      <w:sz w:val="24"/>
      <w:szCs w:val="32"/>
    </w:rPr>
  </w:style>
  <w:style w:type="character" w:styleId="ac">
    <w:name w:val="Emphasis"/>
    <w:rsid w:val="00E3531A"/>
    <w:rPr>
      <w:i/>
    </w:rPr>
  </w:style>
  <w:style w:type="paragraph" w:customStyle="1" w:styleId="ad">
    <w:name w:val="建模一级标题"/>
    <w:basedOn w:val="a0"/>
    <w:link w:val="ae"/>
    <w:rsid w:val="00E3531A"/>
    <w:pPr>
      <w:spacing w:after="100" w:afterAutospacing="1"/>
      <w:jc w:val="center"/>
      <w:textAlignment w:val="center"/>
    </w:pPr>
    <w:rPr>
      <w:b/>
      <w:sz w:val="32"/>
    </w:rPr>
  </w:style>
  <w:style w:type="character" w:customStyle="1" w:styleId="ae">
    <w:name w:val="建模一级标题 字符"/>
    <w:basedOn w:val="a1"/>
    <w:link w:val="ad"/>
    <w:rsid w:val="00E3531A"/>
    <w:rPr>
      <w:rFonts w:eastAsia="宋体"/>
      <w:b/>
      <w:sz w:val="32"/>
    </w:rPr>
  </w:style>
  <w:style w:type="paragraph" w:customStyle="1" w:styleId="af">
    <w:name w:val="建模正文"/>
    <w:basedOn w:val="a0"/>
    <w:link w:val="af0"/>
    <w:rsid w:val="00E3531A"/>
  </w:style>
  <w:style w:type="character" w:customStyle="1" w:styleId="af0">
    <w:name w:val="建模正文 字符"/>
    <w:basedOn w:val="a1"/>
    <w:link w:val="af"/>
    <w:rsid w:val="00E3531A"/>
    <w:rPr>
      <w:sz w:val="24"/>
    </w:rPr>
  </w:style>
  <w:style w:type="character" w:customStyle="1" w:styleId="30">
    <w:name w:val="标题 3 字符"/>
    <w:basedOn w:val="a1"/>
    <w:link w:val="3"/>
    <w:uiPriority w:val="9"/>
    <w:rsid w:val="008367A4"/>
    <w:rPr>
      <w:rFonts w:ascii="Times New Roman" w:eastAsia="宋体" w:hAnsi="Times New Roman"/>
      <w:b/>
      <w:bCs/>
      <w:sz w:val="24"/>
      <w:szCs w:val="32"/>
    </w:rPr>
  </w:style>
  <w:style w:type="paragraph" w:styleId="af1">
    <w:name w:val="caption"/>
    <w:basedOn w:val="a0"/>
    <w:next w:val="a0"/>
    <w:link w:val="af2"/>
    <w:rsid w:val="00E374F6"/>
    <w:pPr>
      <w:widowControl/>
      <w:topLinePunct/>
      <w:adjustRightInd w:val="0"/>
      <w:snapToGrid w:val="0"/>
      <w:spacing w:before="152" w:after="160" w:line="240" w:lineRule="atLeast"/>
      <w:ind w:left="1702" w:firstLineChars="0" w:firstLine="0"/>
    </w:pPr>
    <w:rPr>
      <w:rFonts w:ascii="等线 Light" w:eastAsia="等线 Light" w:hAnsi="等线 Light" w:cs="Cambria"/>
      <w:kern w:val="0"/>
      <w:sz w:val="20"/>
      <w:szCs w:val="20"/>
    </w:rPr>
  </w:style>
  <w:style w:type="character" w:customStyle="1" w:styleId="af2">
    <w:name w:val="题注 字符"/>
    <w:link w:val="af1"/>
    <w:rsid w:val="00E374F6"/>
    <w:rPr>
      <w:rFonts w:ascii="等线 Light" w:eastAsia="等线 Light" w:hAnsi="等线 Light" w:cs="Cambria"/>
      <w:kern w:val="0"/>
      <w:sz w:val="20"/>
      <w:szCs w:val="20"/>
    </w:rPr>
  </w:style>
  <w:style w:type="paragraph" w:styleId="af3">
    <w:name w:val="annotation text"/>
    <w:basedOn w:val="a0"/>
    <w:link w:val="af4"/>
    <w:uiPriority w:val="99"/>
    <w:unhideWhenUsed/>
    <w:rsid w:val="00E374F6"/>
    <w:pPr>
      <w:spacing w:line="240" w:lineRule="auto"/>
      <w:ind w:firstLineChars="0" w:firstLine="0"/>
    </w:pPr>
    <w:rPr>
      <w:rFonts w:ascii="等线 Light" w:eastAsia="等线 Light" w:hAnsi="等线 Light" w:cs="Times New Roman"/>
      <w:sz w:val="21"/>
    </w:rPr>
  </w:style>
  <w:style w:type="character" w:customStyle="1" w:styleId="af4">
    <w:name w:val="批注文字 字符"/>
    <w:basedOn w:val="a1"/>
    <w:link w:val="af3"/>
    <w:uiPriority w:val="99"/>
    <w:rsid w:val="00E374F6"/>
    <w:rPr>
      <w:rFonts w:ascii="等线 Light" w:eastAsia="等线 Light" w:hAnsi="等线 Light" w:cs="Times New Roman"/>
    </w:rPr>
  </w:style>
  <w:style w:type="paragraph" w:styleId="TOC3">
    <w:name w:val="toc 3"/>
    <w:basedOn w:val="a0"/>
    <w:next w:val="a0"/>
    <w:uiPriority w:val="39"/>
    <w:unhideWhenUsed/>
    <w:rsid w:val="00E374F6"/>
    <w:pPr>
      <w:spacing w:line="240" w:lineRule="auto"/>
      <w:ind w:leftChars="400" w:left="840" w:firstLineChars="0" w:firstLine="0"/>
      <w:jc w:val="both"/>
    </w:pPr>
    <w:rPr>
      <w:rFonts w:ascii="Cambria" w:eastAsia="Yu Mincho Light" w:hAnsi="Cambria" w:cs="Cambria"/>
      <w:szCs w:val="24"/>
    </w:rPr>
  </w:style>
  <w:style w:type="paragraph" w:styleId="af5">
    <w:name w:val="Plain Text"/>
    <w:basedOn w:val="a0"/>
    <w:link w:val="af6"/>
    <w:unhideWhenUsed/>
    <w:rsid w:val="00E374F6"/>
    <w:pPr>
      <w:adjustRightInd w:val="0"/>
      <w:spacing w:line="312" w:lineRule="atLeast"/>
      <w:ind w:firstLineChars="0" w:firstLine="0"/>
      <w:jc w:val="both"/>
    </w:pPr>
    <w:rPr>
      <w:rFonts w:ascii="等线 Light" w:eastAsia="Yu Mincho Light" w:hAnsi="等线 Light" w:cs="Cambria" w:hint="eastAsia"/>
      <w:kern w:val="0"/>
      <w:sz w:val="20"/>
      <w:szCs w:val="20"/>
    </w:rPr>
  </w:style>
  <w:style w:type="character" w:customStyle="1" w:styleId="af6">
    <w:name w:val="纯文本 字符"/>
    <w:basedOn w:val="a1"/>
    <w:link w:val="af5"/>
    <w:rsid w:val="00E374F6"/>
    <w:rPr>
      <w:rFonts w:ascii="等线 Light" w:eastAsia="Yu Mincho Light" w:hAnsi="等线 Light" w:cs="Cambria"/>
      <w:kern w:val="0"/>
      <w:sz w:val="20"/>
      <w:szCs w:val="20"/>
    </w:rPr>
  </w:style>
  <w:style w:type="paragraph" w:styleId="af7">
    <w:name w:val="Date"/>
    <w:basedOn w:val="a0"/>
    <w:next w:val="a0"/>
    <w:link w:val="af8"/>
    <w:uiPriority w:val="99"/>
    <w:unhideWhenUsed/>
    <w:rsid w:val="00E374F6"/>
    <w:pPr>
      <w:spacing w:line="240" w:lineRule="auto"/>
      <w:ind w:leftChars="2500" w:left="100" w:firstLineChars="0" w:firstLine="0"/>
      <w:jc w:val="both"/>
    </w:pPr>
    <w:rPr>
      <w:rFonts w:ascii="Cambria" w:eastAsia="Yu Mincho Light" w:hAnsi="Cambria" w:cs="Cambria"/>
      <w:szCs w:val="24"/>
    </w:rPr>
  </w:style>
  <w:style w:type="character" w:customStyle="1" w:styleId="af8">
    <w:name w:val="日期 字符"/>
    <w:basedOn w:val="a1"/>
    <w:link w:val="af7"/>
    <w:uiPriority w:val="99"/>
    <w:rsid w:val="00E374F6"/>
    <w:rPr>
      <w:rFonts w:ascii="Cambria" w:eastAsia="Yu Mincho Light" w:hAnsi="Cambria" w:cs="Cambria"/>
      <w:sz w:val="24"/>
      <w:szCs w:val="24"/>
    </w:rPr>
  </w:style>
  <w:style w:type="paragraph" w:styleId="af9">
    <w:name w:val="endnote text"/>
    <w:basedOn w:val="a0"/>
    <w:link w:val="afa"/>
    <w:uiPriority w:val="99"/>
    <w:unhideWhenUsed/>
    <w:rsid w:val="00E374F6"/>
    <w:pPr>
      <w:snapToGrid w:val="0"/>
      <w:spacing w:line="240" w:lineRule="auto"/>
      <w:ind w:firstLineChars="0" w:firstLine="0"/>
    </w:pPr>
    <w:rPr>
      <w:rFonts w:ascii="Cambria" w:eastAsia="Yu Mincho Light" w:hAnsi="Cambria" w:cs="Cambria"/>
      <w:szCs w:val="24"/>
    </w:rPr>
  </w:style>
  <w:style w:type="character" w:customStyle="1" w:styleId="afa">
    <w:name w:val="尾注文本 字符"/>
    <w:basedOn w:val="a1"/>
    <w:link w:val="af9"/>
    <w:uiPriority w:val="99"/>
    <w:rsid w:val="00E374F6"/>
    <w:rPr>
      <w:rFonts w:ascii="Cambria" w:eastAsia="Yu Mincho Light" w:hAnsi="Cambria" w:cs="Cambria"/>
      <w:sz w:val="24"/>
      <w:szCs w:val="24"/>
    </w:rPr>
  </w:style>
  <w:style w:type="paragraph" w:styleId="afb">
    <w:name w:val="Balloon Text"/>
    <w:basedOn w:val="a0"/>
    <w:link w:val="afc"/>
    <w:uiPriority w:val="99"/>
    <w:unhideWhenUsed/>
    <w:rsid w:val="00E374F6"/>
    <w:pPr>
      <w:spacing w:line="240" w:lineRule="auto"/>
      <w:ind w:firstLineChars="0" w:firstLine="0"/>
      <w:jc w:val="both"/>
    </w:pPr>
    <w:rPr>
      <w:rFonts w:ascii="Cambria" w:eastAsia="Yu Mincho Light" w:hAnsi="Cambria" w:cs="Cambria"/>
      <w:kern w:val="0"/>
      <w:sz w:val="18"/>
      <w:szCs w:val="18"/>
    </w:rPr>
  </w:style>
  <w:style w:type="character" w:customStyle="1" w:styleId="afc">
    <w:name w:val="批注框文本 字符"/>
    <w:basedOn w:val="a1"/>
    <w:link w:val="afb"/>
    <w:uiPriority w:val="99"/>
    <w:rsid w:val="00E374F6"/>
    <w:rPr>
      <w:rFonts w:ascii="Cambria" w:eastAsia="Yu Mincho Light" w:hAnsi="Cambria" w:cs="Cambria"/>
      <w:kern w:val="0"/>
      <w:sz w:val="18"/>
      <w:szCs w:val="18"/>
    </w:rPr>
  </w:style>
  <w:style w:type="paragraph" w:styleId="TOC1">
    <w:name w:val="toc 1"/>
    <w:basedOn w:val="a0"/>
    <w:next w:val="a0"/>
    <w:uiPriority w:val="39"/>
    <w:unhideWhenUsed/>
    <w:rsid w:val="00E374F6"/>
    <w:pPr>
      <w:spacing w:line="240" w:lineRule="auto"/>
      <w:ind w:firstLineChars="0" w:firstLine="0"/>
      <w:jc w:val="both"/>
    </w:pPr>
    <w:rPr>
      <w:rFonts w:ascii="Cambria" w:eastAsia="Yu Mincho Light" w:hAnsi="Cambria" w:cs="Cambria"/>
      <w:szCs w:val="24"/>
    </w:rPr>
  </w:style>
  <w:style w:type="paragraph" w:styleId="TOC2">
    <w:name w:val="toc 2"/>
    <w:basedOn w:val="a0"/>
    <w:next w:val="a0"/>
    <w:uiPriority w:val="39"/>
    <w:unhideWhenUsed/>
    <w:rsid w:val="00E374F6"/>
    <w:pPr>
      <w:spacing w:line="240" w:lineRule="auto"/>
      <w:ind w:leftChars="200" w:left="420" w:firstLineChars="0" w:firstLine="0"/>
      <w:jc w:val="both"/>
    </w:pPr>
    <w:rPr>
      <w:rFonts w:ascii="Cambria" w:eastAsia="Yu Mincho Light" w:hAnsi="Cambria" w:cs="Cambria"/>
      <w:szCs w:val="24"/>
    </w:rPr>
  </w:style>
  <w:style w:type="paragraph" w:styleId="afd">
    <w:name w:val="Normal (Web)"/>
    <w:basedOn w:val="a0"/>
    <w:uiPriority w:val="99"/>
    <w:unhideWhenUsed/>
    <w:rsid w:val="00E374F6"/>
    <w:pPr>
      <w:widowControl/>
      <w:spacing w:before="100" w:beforeAutospacing="1" w:after="100" w:afterAutospacing="1" w:line="240" w:lineRule="auto"/>
      <w:ind w:firstLineChars="0" w:firstLine="0"/>
    </w:pPr>
    <w:rPr>
      <w:rFonts w:ascii="等线 Light" w:eastAsia="等线 Light" w:hAnsi="等线 Light" w:cs="等线 Light"/>
      <w:kern w:val="0"/>
      <w:szCs w:val="24"/>
    </w:rPr>
  </w:style>
  <w:style w:type="paragraph" w:styleId="afe">
    <w:name w:val="annotation subject"/>
    <w:basedOn w:val="af3"/>
    <w:next w:val="af3"/>
    <w:link w:val="aff"/>
    <w:unhideWhenUsed/>
    <w:rsid w:val="00E374F6"/>
    <w:rPr>
      <w:rFonts w:ascii="Cambria" w:hAnsi="Cambria"/>
      <w:b/>
      <w:kern w:val="0"/>
      <w:sz w:val="20"/>
      <w:szCs w:val="20"/>
    </w:rPr>
  </w:style>
  <w:style w:type="character" w:customStyle="1" w:styleId="aff">
    <w:name w:val="批注主题 字符"/>
    <w:basedOn w:val="af4"/>
    <w:link w:val="afe"/>
    <w:rsid w:val="00E374F6"/>
    <w:rPr>
      <w:rFonts w:ascii="Cambria" w:eastAsia="等线 Light" w:hAnsi="Cambria" w:cs="Times New Roman"/>
      <w:b/>
      <w:kern w:val="0"/>
      <w:sz w:val="20"/>
      <w:szCs w:val="20"/>
    </w:rPr>
  </w:style>
  <w:style w:type="table" w:styleId="aff0">
    <w:name w:val="Table Grid"/>
    <w:basedOn w:val="a2"/>
    <w:uiPriority w:val="99"/>
    <w:qFormat/>
    <w:rsid w:val="00E374F6"/>
    <w:rPr>
      <w:rFonts w:ascii="等线 Light" w:eastAsia="Yu Mincho Light" w:hAnsi="等线 Light" w:cs="等线 Ligh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Strong"/>
    <w:uiPriority w:val="22"/>
    <w:qFormat/>
    <w:rsid w:val="00E374F6"/>
    <w:rPr>
      <w:b/>
      <w:bCs/>
    </w:rPr>
  </w:style>
  <w:style w:type="character" w:styleId="aff2">
    <w:name w:val="endnote reference"/>
    <w:uiPriority w:val="99"/>
    <w:unhideWhenUsed/>
    <w:rsid w:val="00E374F6"/>
    <w:rPr>
      <w:vertAlign w:val="superscript"/>
    </w:rPr>
  </w:style>
  <w:style w:type="character" w:styleId="aff3">
    <w:name w:val="FollowedHyperlink"/>
    <w:uiPriority w:val="99"/>
    <w:unhideWhenUsed/>
    <w:rsid w:val="00E374F6"/>
    <w:rPr>
      <w:color w:val="954F72"/>
      <w:u w:val="single"/>
    </w:rPr>
  </w:style>
  <w:style w:type="character" w:styleId="aff4">
    <w:name w:val="Hyperlink"/>
    <w:uiPriority w:val="99"/>
    <w:unhideWhenUsed/>
    <w:rsid w:val="00E374F6"/>
    <w:rPr>
      <w:color w:val="0563C1"/>
      <w:u w:val="single"/>
    </w:rPr>
  </w:style>
  <w:style w:type="character" w:styleId="aff5">
    <w:name w:val="annotation reference"/>
    <w:uiPriority w:val="99"/>
    <w:unhideWhenUsed/>
    <w:rsid w:val="00E374F6"/>
    <w:rPr>
      <w:sz w:val="21"/>
      <w:szCs w:val="21"/>
    </w:rPr>
  </w:style>
  <w:style w:type="character" w:customStyle="1" w:styleId="aff6">
    <w:name w:val="无间距字符"/>
    <w:link w:val="aff7"/>
    <w:uiPriority w:val="1"/>
    <w:rsid w:val="00E374F6"/>
    <w:rPr>
      <w:sz w:val="22"/>
    </w:rPr>
  </w:style>
  <w:style w:type="paragraph" w:customStyle="1" w:styleId="aff7">
    <w:name w:val="无间距"/>
    <w:link w:val="aff6"/>
    <w:uiPriority w:val="1"/>
    <w:rsid w:val="00E374F6"/>
    <w:rPr>
      <w:sz w:val="22"/>
    </w:rPr>
  </w:style>
  <w:style w:type="character" w:customStyle="1" w:styleId="apple-converted-space">
    <w:name w:val="apple-converted-space"/>
    <w:rsid w:val="00E374F6"/>
  </w:style>
  <w:style w:type="character" w:customStyle="1" w:styleId="apple-style-span">
    <w:name w:val="apple-style-span"/>
    <w:rsid w:val="00E374F6"/>
  </w:style>
  <w:style w:type="character" w:customStyle="1" w:styleId="font61">
    <w:name w:val="font61"/>
    <w:rsid w:val="00E374F6"/>
    <w:rPr>
      <w:rFonts w:ascii="等线 Light" w:eastAsia="等线 Light" w:hAnsi="等线 Light" w:cs="等线 Light" w:hint="eastAsia"/>
      <w:i w:val="0"/>
      <w:color w:val="auto"/>
      <w:sz w:val="28"/>
      <w:szCs w:val="28"/>
      <w:u w:val="none"/>
    </w:rPr>
  </w:style>
  <w:style w:type="paragraph" w:customStyle="1" w:styleId="-11">
    <w:name w:val="彩色列表 - 强调文字颜色 11"/>
    <w:basedOn w:val="a0"/>
    <w:uiPriority w:val="34"/>
    <w:qFormat/>
    <w:rsid w:val="00E374F6"/>
    <w:pPr>
      <w:spacing w:line="240" w:lineRule="auto"/>
      <w:ind w:firstLine="420"/>
      <w:jc w:val="both"/>
    </w:pPr>
    <w:rPr>
      <w:rFonts w:ascii="Cambria" w:eastAsia="Yu Mincho Light" w:hAnsi="Cambria" w:cs="Cambria"/>
      <w:szCs w:val="24"/>
    </w:rPr>
  </w:style>
  <w:style w:type="paragraph" w:customStyle="1" w:styleId="style5">
    <w:name w:val="style5"/>
    <w:basedOn w:val="a0"/>
    <w:rsid w:val="00E374F6"/>
    <w:pPr>
      <w:widowControl/>
      <w:spacing w:before="100" w:beforeAutospacing="1" w:after="100" w:afterAutospacing="1" w:line="240" w:lineRule="auto"/>
      <w:ind w:firstLineChars="0" w:firstLine="0"/>
    </w:pPr>
    <w:rPr>
      <w:rFonts w:ascii="等线 Light" w:eastAsia="Yu Mincho Light" w:hAnsi="等线 Light" w:cs="等线 Light"/>
      <w:kern w:val="0"/>
      <w:szCs w:val="24"/>
    </w:rPr>
  </w:style>
  <w:style w:type="paragraph" w:customStyle="1" w:styleId="font10">
    <w:name w:val="font10"/>
    <w:basedOn w:val="a0"/>
    <w:rsid w:val="00E374F6"/>
    <w:pPr>
      <w:widowControl/>
      <w:spacing w:before="100" w:beforeAutospacing="1" w:after="100" w:afterAutospacing="1" w:line="240" w:lineRule="auto"/>
      <w:ind w:firstLineChars="0" w:firstLine="0"/>
    </w:pPr>
    <w:rPr>
      <w:rFonts w:ascii="等线 Light" w:eastAsia="等线 Light" w:hAnsi="等线 Light" w:cs="等线 Light"/>
      <w:kern w:val="0"/>
      <w:szCs w:val="24"/>
    </w:rPr>
  </w:style>
  <w:style w:type="paragraph" w:customStyle="1" w:styleId="21">
    <w:name w:val="列出段落2"/>
    <w:basedOn w:val="a0"/>
    <w:rsid w:val="00E374F6"/>
    <w:pPr>
      <w:spacing w:line="240" w:lineRule="auto"/>
      <w:ind w:firstLine="420"/>
      <w:jc w:val="both"/>
    </w:pPr>
    <w:rPr>
      <w:rFonts w:ascii="等线 Light" w:eastAsia="等线 Light" w:hAnsi="等线 Light" w:cs="Times New Roman"/>
      <w:sz w:val="21"/>
    </w:rPr>
  </w:style>
  <w:style w:type="paragraph" w:customStyle="1" w:styleId="aff8">
    <w:name w:val="建模二级标题"/>
    <w:basedOn w:val="a0"/>
    <w:link w:val="aff9"/>
    <w:rsid w:val="00E374F6"/>
    <w:pPr>
      <w:spacing w:beforeLines="50" w:before="156" w:afterLines="50" w:after="156"/>
      <w:ind w:firstLineChars="0" w:firstLine="0"/>
      <w:textAlignment w:val="center"/>
    </w:pPr>
    <w:rPr>
      <w:rFonts w:ascii="Cambria" w:eastAsia="Yu Mincho Light" w:hAnsi="Cambria" w:cs="Cambria"/>
      <w:b/>
      <w:sz w:val="28"/>
      <w:szCs w:val="24"/>
    </w:rPr>
  </w:style>
  <w:style w:type="paragraph" w:customStyle="1" w:styleId="affa">
    <w:name w:val="建模三级标题"/>
    <w:basedOn w:val="a0"/>
    <w:link w:val="affb"/>
    <w:rsid w:val="00E374F6"/>
    <w:pPr>
      <w:ind w:firstLineChars="0" w:firstLine="0"/>
    </w:pPr>
    <w:rPr>
      <w:rFonts w:ascii="宋体" w:hAnsi="宋体" w:cs="Times New Roman"/>
      <w:b/>
      <w:szCs w:val="24"/>
    </w:rPr>
  </w:style>
  <w:style w:type="character" w:customStyle="1" w:styleId="affb">
    <w:name w:val="建模三级标题 字符"/>
    <w:link w:val="affa"/>
    <w:rsid w:val="00E374F6"/>
    <w:rPr>
      <w:rFonts w:ascii="宋体" w:eastAsia="宋体" w:hAnsi="宋体" w:cs="Times New Roman"/>
      <w:b/>
      <w:sz w:val="24"/>
      <w:szCs w:val="24"/>
    </w:rPr>
  </w:style>
  <w:style w:type="paragraph" w:customStyle="1" w:styleId="TOC10">
    <w:name w:val="TOC 标题1"/>
    <w:basedOn w:val="1"/>
    <w:next w:val="a0"/>
    <w:uiPriority w:val="39"/>
    <w:unhideWhenUsed/>
    <w:qFormat/>
    <w:rsid w:val="00E374F6"/>
    <w:pPr>
      <w:widowControl/>
      <w:spacing w:before="480" w:line="276" w:lineRule="auto"/>
      <w:outlineLvl w:val="9"/>
    </w:pPr>
    <w:rPr>
      <w:rFonts w:cs="Times New Roman"/>
      <w:color w:val="366091"/>
      <w:kern w:val="0"/>
      <w:szCs w:val="28"/>
    </w:rPr>
  </w:style>
  <w:style w:type="paragraph" w:styleId="TOC">
    <w:name w:val="TOC Heading"/>
    <w:basedOn w:val="1"/>
    <w:next w:val="a0"/>
    <w:uiPriority w:val="39"/>
    <w:unhideWhenUsed/>
    <w:qFormat/>
    <w:rsid w:val="00E374F6"/>
    <w:pPr>
      <w:widowControl/>
      <w:spacing w:before="240" w:line="259" w:lineRule="auto"/>
      <w:outlineLvl w:val="9"/>
    </w:pPr>
    <w:rPr>
      <w:rFonts w:ascii="等线 Light" w:eastAsia="等线 Light" w:hAnsi="等线 Light" w:cs="Times New Roman"/>
      <w:b w:val="0"/>
      <w:bCs w:val="0"/>
      <w:color w:val="2F5496"/>
      <w:kern w:val="0"/>
      <w:sz w:val="32"/>
      <w:szCs w:val="32"/>
    </w:rPr>
  </w:style>
  <w:style w:type="paragraph" w:styleId="HTML">
    <w:name w:val="HTML Preformatted"/>
    <w:basedOn w:val="a0"/>
    <w:link w:val="HTML0"/>
    <w:uiPriority w:val="99"/>
    <w:semiHidden/>
    <w:unhideWhenUsed/>
    <w:rsid w:val="00E37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1"/>
    <w:link w:val="HTML"/>
    <w:uiPriority w:val="99"/>
    <w:semiHidden/>
    <w:rsid w:val="00E374F6"/>
    <w:rPr>
      <w:rFonts w:ascii="宋体" w:eastAsia="宋体" w:hAnsi="宋体" w:cs="宋体"/>
      <w:kern w:val="0"/>
      <w:sz w:val="24"/>
      <w:szCs w:val="24"/>
    </w:rPr>
  </w:style>
  <w:style w:type="character" w:customStyle="1" w:styleId="MTEquationSection">
    <w:name w:val="MTEquationSection"/>
    <w:basedOn w:val="a1"/>
    <w:rsid w:val="00890770"/>
    <w:rPr>
      <w:rFonts w:cs="Times New Roman"/>
      <w:b/>
      <w:vanish/>
      <w:color w:val="FF0000"/>
      <w:sz w:val="72"/>
      <w:szCs w:val="72"/>
    </w:rPr>
  </w:style>
  <w:style w:type="paragraph" w:customStyle="1" w:styleId="affc">
    <w:name w:val="公式"/>
    <w:basedOn w:val="a0"/>
    <w:link w:val="affd"/>
    <w:qFormat/>
    <w:rsid w:val="002E6CAB"/>
    <w:pPr>
      <w:tabs>
        <w:tab w:val="center" w:pos="4800"/>
        <w:tab w:val="right" w:pos="9600"/>
      </w:tabs>
      <w:ind w:firstLineChars="0" w:firstLine="0"/>
    </w:pPr>
    <w:rPr>
      <w:rFonts w:cs="Times New Roman"/>
      <w:bCs/>
    </w:rPr>
  </w:style>
  <w:style w:type="paragraph" w:styleId="affe">
    <w:name w:val="List Paragraph"/>
    <w:basedOn w:val="a0"/>
    <w:link w:val="afff"/>
    <w:uiPriority w:val="34"/>
    <w:qFormat/>
    <w:rsid w:val="002E6CAB"/>
    <w:pPr>
      <w:ind w:firstLine="420"/>
    </w:pPr>
  </w:style>
  <w:style w:type="character" w:customStyle="1" w:styleId="aff9">
    <w:name w:val="建模二级标题 字符"/>
    <w:basedOn w:val="a1"/>
    <w:link w:val="aff8"/>
    <w:rsid w:val="00890770"/>
    <w:rPr>
      <w:rFonts w:ascii="Cambria" w:eastAsia="Yu Mincho Light" w:hAnsi="Cambria" w:cs="Cambria"/>
      <w:b/>
      <w:sz w:val="28"/>
      <w:szCs w:val="24"/>
    </w:rPr>
  </w:style>
  <w:style w:type="character" w:customStyle="1" w:styleId="affd">
    <w:name w:val="公式 字符"/>
    <w:basedOn w:val="aff9"/>
    <w:link w:val="affc"/>
    <w:rsid w:val="002E6CAB"/>
    <w:rPr>
      <w:rFonts w:ascii="Times New Roman" w:eastAsia="宋体" w:hAnsi="Times New Roman" w:cs="Times New Roman"/>
      <w:b w:val="0"/>
      <w:bCs/>
      <w:sz w:val="24"/>
      <w:szCs w:val="24"/>
    </w:rPr>
  </w:style>
  <w:style w:type="paragraph" w:customStyle="1" w:styleId="MTDisplayEquation">
    <w:name w:val="MTDisplayEquation"/>
    <w:basedOn w:val="a0"/>
    <w:link w:val="MTDisplayEquation0"/>
    <w:rsid w:val="002E6CAB"/>
    <w:pPr>
      <w:tabs>
        <w:tab w:val="center" w:pos="4680"/>
        <w:tab w:val="right" w:pos="9360"/>
      </w:tabs>
    </w:pPr>
    <w:rPr>
      <w:rFonts w:cs="Times New Roman"/>
      <w:szCs w:val="24"/>
    </w:rPr>
  </w:style>
  <w:style w:type="character" w:customStyle="1" w:styleId="MTDisplayEquation0">
    <w:name w:val="MTDisplayEquation 字符"/>
    <w:basedOn w:val="affd"/>
    <w:link w:val="MTDisplayEquation"/>
    <w:rsid w:val="002E6CAB"/>
    <w:rPr>
      <w:rFonts w:ascii="Times New Roman" w:eastAsia="宋体" w:hAnsi="Times New Roman" w:cs="Times New Roman"/>
      <w:b w:val="0"/>
      <w:bCs w:val="0"/>
      <w:sz w:val="24"/>
      <w:szCs w:val="24"/>
    </w:rPr>
  </w:style>
  <w:style w:type="paragraph" w:customStyle="1" w:styleId="alt">
    <w:name w:val="alt"/>
    <w:basedOn w:val="a0"/>
    <w:rsid w:val="00D03B62"/>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hljs-comment">
    <w:name w:val="hljs-comment"/>
    <w:basedOn w:val="a1"/>
    <w:rsid w:val="00D03B62"/>
  </w:style>
  <w:style w:type="character" w:customStyle="1" w:styleId="hljs-string">
    <w:name w:val="hljs-string"/>
    <w:basedOn w:val="a1"/>
    <w:rsid w:val="00D03B62"/>
  </w:style>
  <w:style w:type="character" w:customStyle="1" w:styleId="hljs-keyword">
    <w:name w:val="hljs-keyword"/>
    <w:basedOn w:val="a1"/>
    <w:rsid w:val="00A14C36"/>
  </w:style>
  <w:style w:type="character" w:customStyle="1" w:styleId="hljs-number">
    <w:name w:val="hljs-number"/>
    <w:basedOn w:val="a1"/>
    <w:rsid w:val="00A14C36"/>
  </w:style>
  <w:style w:type="character" w:customStyle="1" w:styleId="hljs-builtin">
    <w:name w:val="hljs-built_in"/>
    <w:basedOn w:val="a1"/>
    <w:rsid w:val="00A14C36"/>
  </w:style>
  <w:style w:type="character" w:styleId="afff0">
    <w:name w:val="Unresolved Mention"/>
    <w:basedOn w:val="a1"/>
    <w:uiPriority w:val="99"/>
    <w:semiHidden/>
    <w:unhideWhenUsed/>
    <w:rsid w:val="00056EAB"/>
    <w:rPr>
      <w:color w:val="605E5C"/>
      <w:shd w:val="clear" w:color="auto" w:fill="E1DFDD"/>
    </w:rPr>
  </w:style>
  <w:style w:type="paragraph" w:customStyle="1" w:styleId="a">
    <w:name w:val="参考文献"/>
    <w:basedOn w:val="affe"/>
    <w:link w:val="afff1"/>
    <w:qFormat/>
    <w:rsid w:val="00F75072"/>
    <w:pPr>
      <w:numPr>
        <w:ilvl w:val="2"/>
        <w:numId w:val="20"/>
      </w:numPr>
      <w:spacing w:line="400" w:lineRule="exact"/>
      <w:ind w:left="480" w:hangingChars="200" w:hanging="480"/>
      <w:jc w:val="both"/>
    </w:pPr>
  </w:style>
  <w:style w:type="character" w:customStyle="1" w:styleId="afff">
    <w:name w:val="列表段落 字符"/>
    <w:basedOn w:val="a1"/>
    <w:link w:val="affe"/>
    <w:uiPriority w:val="34"/>
    <w:rsid w:val="00F75072"/>
    <w:rPr>
      <w:rFonts w:ascii="Times New Roman" w:eastAsia="宋体" w:hAnsi="Times New Roman"/>
      <w:sz w:val="24"/>
    </w:rPr>
  </w:style>
  <w:style w:type="character" w:customStyle="1" w:styleId="afff1">
    <w:name w:val="参考文献 字符"/>
    <w:basedOn w:val="afff"/>
    <w:link w:val="a"/>
    <w:rsid w:val="00F75072"/>
    <w:rPr>
      <w:rFonts w:ascii="Times New Roman" w:eastAsia="宋体" w:hAnsi="Times New Roman"/>
      <w:sz w:val="24"/>
    </w:rPr>
  </w:style>
  <w:style w:type="character" w:styleId="afff2">
    <w:name w:val="Intense Reference"/>
    <w:basedOn w:val="a1"/>
    <w:uiPriority w:val="32"/>
    <w:qFormat/>
    <w:rsid w:val="0033014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9782">
      <w:bodyDiv w:val="1"/>
      <w:marLeft w:val="0"/>
      <w:marRight w:val="0"/>
      <w:marTop w:val="0"/>
      <w:marBottom w:val="0"/>
      <w:divBdr>
        <w:top w:val="none" w:sz="0" w:space="0" w:color="auto"/>
        <w:left w:val="none" w:sz="0" w:space="0" w:color="auto"/>
        <w:bottom w:val="none" w:sz="0" w:space="0" w:color="auto"/>
        <w:right w:val="none" w:sz="0" w:space="0" w:color="auto"/>
      </w:divBdr>
    </w:div>
    <w:div w:id="318119680">
      <w:bodyDiv w:val="1"/>
      <w:marLeft w:val="0"/>
      <w:marRight w:val="0"/>
      <w:marTop w:val="0"/>
      <w:marBottom w:val="0"/>
      <w:divBdr>
        <w:top w:val="none" w:sz="0" w:space="0" w:color="auto"/>
        <w:left w:val="none" w:sz="0" w:space="0" w:color="auto"/>
        <w:bottom w:val="none" w:sz="0" w:space="0" w:color="auto"/>
        <w:right w:val="none" w:sz="0" w:space="0" w:color="auto"/>
      </w:divBdr>
    </w:div>
    <w:div w:id="376274691">
      <w:bodyDiv w:val="1"/>
      <w:marLeft w:val="0"/>
      <w:marRight w:val="0"/>
      <w:marTop w:val="0"/>
      <w:marBottom w:val="0"/>
      <w:divBdr>
        <w:top w:val="none" w:sz="0" w:space="0" w:color="auto"/>
        <w:left w:val="none" w:sz="0" w:space="0" w:color="auto"/>
        <w:bottom w:val="none" w:sz="0" w:space="0" w:color="auto"/>
        <w:right w:val="none" w:sz="0" w:space="0" w:color="auto"/>
      </w:divBdr>
    </w:div>
    <w:div w:id="378209894">
      <w:bodyDiv w:val="1"/>
      <w:marLeft w:val="0"/>
      <w:marRight w:val="0"/>
      <w:marTop w:val="0"/>
      <w:marBottom w:val="0"/>
      <w:divBdr>
        <w:top w:val="none" w:sz="0" w:space="0" w:color="auto"/>
        <w:left w:val="none" w:sz="0" w:space="0" w:color="auto"/>
        <w:bottom w:val="none" w:sz="0" w:space="0" w:color="auto"/>
        <w:right w:val="none" w:sz="0" w:space="0" w:color="auto"/>
      </w:divBdr>
    </w:div>
    <w:div w:id="656152020">
      <w:bodyDiv w:val="1"/>
      <w:marLeft w:val="0"/>
      <w:marRight w:val="0"/>
      <w:marTop w:val="0"/>
      <w:marBottom w:val="0"/>
      <w:divBdr>
        <w:top w:val="none" w:sz="0" w:space="0" w:color="auto"/>
        <w:left w:val="none" w:sz="0" w:space="0" w:color="auto"/>
        <w:bottom w:val="none" w:sz="0" w:space="0" w:color="auto"/>
        <w:right w:val="none" w:sz="0" w:space="0" w:color="auto"/>
      </w:divBdr>
    </w:div>
    <w:div w:id="721952432">
      <w:bodyDiv w:val="1"/>
      <w:marLeft w:val="0"/>
      <w:marRight w:val="0"/>
      <w:marTop w:val="0"/>
      <w:marBottom w:val="0"/>
      <w:divBdr>
        <w:top w:val="none" w:sz="0" w:space="0" w:color="auto"/>
        <w:left w:val="none" w:sz="0" w:space="0" w:color="auto"/>
        <w:bottom w:val="none" w:sz="0" w:space="0" w:color="auto"/>
        <w:right w:val="none" w:sz="0" w:space="0" w:color="auto"/>
      </w:divBdr>
    </w:div>
    <w:div w:id="772284392">
      <w:bodyDiv w:val="1"/>
      <w:marLeft w:val="0"/>
      <w:marRight w:val="0"/>
      <w:marTop w:val="0"/>
      <w:marBottom w:val="0"/>
      <w:divBdr>
        <w:top w:val="none" w:sz="0" w:space="0" w:color="auto"/>
        <w:left w:val="none" w:sz="0" w:space="0" w:color="auto"/>
        <w:bottom w:val="none" w:sz="0" w:space="0" w:color="auto"/>
        <w:right w:val="none" w:sz="0" w:space="0" w:color="auto"/>
      </w:divBdr>
    </w:div>
    <w:div w:id="1496530331">
      <w:bodyDiv w:val="1"/>
      <w:marLeft w:val="0"/>
      <w:marRight w:val="0"/>
      <w:marTop w:val="0"/>
      <w:marBottom w:val="0"/>
      <w:divBdr>
        <w:top w:val="none" w:sz="0" w:space="0" w:color="auto"/>
        <w:left w:val="none" w:sz="0" w:space="0" w:color="auto"/>
        <w:bottom w:val="none" w:sz="0" w:space="0" w:color="auto"/>
        <w:right w:val="none" w:sz="0" w:space="0" w:color="auto"/>
      </w:divBdr>
    </w:div>
    <w:div w:id="1669404181">
      <w:bodyDiv w:val="1"/>
      <w:marLeft w:val="0"/>
      <w:marRight w:val="0"/>
      <w:marTop w:val="0"/>
      <w:marBottom w:val="0"/>
      <w:divBdr>
        <w:top w:val="none" w:sz="0" w:space="0" w:color="auto"/>
        <w:left w:val="none" w:sz="0" w:space="0" w:color="auto"/>
        <w:bottom w:val="none" w:sz="0" w:space="0" w:color="auto"/>
        <w:right w:val="none" w:sz="0" w:space="0" w:color="auto"/>
      </w:divBdr>
      <w:divsChild>
        <w:div w:id="2112969010">
          <w:marLeft w:val="0"/>
          <w:marRight w:val="0"/>
          <w:marTop w:val="0"/>
          <w:marBottom w:val="0"/>
          <w:divBdr>
            <w:top w:val="none" w:sz="0" w:space="0" w:color="auto"/>
            <w:left w:val="none" w:sz="0" w:space="0" w:color="auto"/>
            <w:bottom w:val="none" w:sz="0" w:space="0" w:color="auto"/>
            <w:right w:val="none" w:sz="0" w:space="0" w:color="auto"/>
          </w:divBdr>
          <w:divsChild>
            <w:div w:id="8771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4227">
      <w:bodyDiv w:val="1"/>
      <w:marLeft w:val="0"/>
      <w:marRight w:val="0"/>
      <w:marTop w:val="0"/>
      <w:marBottom w:val="0"/>
      <w:divBdr>
        <w:top w:val="none" w:sz="0" w:space="0" w:color="auto"/>
        <w:left w:val="none" w:sz="0" w:space="0" w:color="auto"/>
        <w:bottom w:val="none" w:sz="0" w:space="0" w:color="auto"/>
        <w:right w:val="none" w:sz="0" w:space="0" w:color="auto"/>
      </w:divBdr>
      <w:divsChild>
        <w:div w:id="78644057">
          <w:marLeft w:val="0"/>
          <w:marRight w:val="0"/>
          <w:marTop w:val="0"/>
          <w:marBottom w:val="0"/>
          <w:divBdr>
            <w:top w:val="none" w:sz="0" w:space="0" w:color="auto"/>
            <w:left w:val="none" w:sz="0" w:space="0" w:color="auto"/>
            <w:bottom w:val="none" w:sz="0" w:space="0" w:color="auto"/>
            <w:right w:val="none" w:sz="0" w:space="0" w:color="auto"/>
          </w:divBdr>
          <w:divsChild>
            <w:div w:id="228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B645-E600-4A7E-B1B2-7C59998B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5</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tlt scdc</dc:creator>
  <cp:keywords/>
  <dc:description/>
  <cp:lastModifiedBy>tlt scdc</cp:lastModifiedBy>
  <cp:revision>4</cp:revision>
  <dcterms:created xsi:type="dcterms:W3CDTF">2022-06-02T02:16:00Z</dcterms:created>
  <dcterms:modified xsi:type="dcterms:W3CDTF">2022-06-04T03:43:00Z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