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846F9" w14:textId="77777777" w:rsidR="00C20A61" w:rsidRPr="00782EE1" w:rsidRDefault="00964E11">
      <w:pPr>
        <w:rPr>
          <w:b/>
        </w:rPr>
      </w:pPr>
      <w:r w:rsidRPr="00782EE1">
        <w:rPr>
          <w:b/>
        </w:rPr>
        <w:t>Revision plan</w:t>
      </w:r>
    </w:p>
    <w:p w14:paraId="1267B539" w14:textId="77777777" w:rsidR="00964E11" w:rsidRPr="00782EE1" w:rsidRDefault="00964E11">
      <w:pPr>
        <w:rPr>
          <w:b/>
        </w:rPr>
      </w:pPr>
    </w:p>
    <w:p w14:paraId="2F9FFB5D" w14:textId="77777777" w:rsidR="00964E11" w:rsidRPr="00964E11" w:rsidRDefault="00964E11" w:rsidP="00964E11">
      <w:pPr>
        <w:spacing w:after="0" w:line="240" w:lineRule="auto"/>
        <w:rPr>
          <w:rFonts w:ascii="Times New Roman" w:eastAsia="Times New Roman" w:hAnsi="Times New Roman" w:cs="Times New Roman"/>
          <w14:ligatures w14:val="none"/>
        </w:rPr>
      </w:pPr>
      <w:r w:rsidRPr="00964E11">
        <w:rPr>
          <w:rFonts w:ascii="Times New Roman" w:eastAsia="Times New Roman" w:hAnsi="Times New Roman" w:cs="Times New Roman"/>
          <w14:ligatures w14:val="none"/>
        </w:rPr>
        <w:t>Ref.:  Ms. No. FNEP-2025-0058</w:t>
      </w:r>
      <w:r w:rsidRPr="00964E11">
        <w:rPr>
          <w:rFonts w:ascii="Times New Roman" w:eastAsia="Times New Roman" w:hAnsi="Times New Roman" w:cs="Times New Roman"/>
          <w14:ligatures w14:val="none"/>
        </w:rPr>
        <w:br/>
        <w:t>251977900</w:t>
      </w:r>
      <w:r w:rsidRPr="00964E11">
        <w:rPr>
          <w:rFonts w:ascii="Times New Roman" w:eastAsia="Times New Roman" w:hAnsi="Times New Roman" w:cs="Times New Roman"/>
          <w14:ligatures w14:val="none"/>
        </w:rPr>
        <w:br/>
        <w:t>Identity Conformity and Concealment in Taiwan and South Korea: Why Citizens in Divided Societies are Pressured to Overstate National Pride</w:t>
      </w:r>
      <w:r w:rsidRPr="00964E11">
        <w:rPr>
          <w:rFonts w:ascii="Times New Roman" w:eastAsia="Times New Roman" w:hAnsi="Times New Roman" w:cs="Times New Roman"/>
          <w14:ligatures w14:val="none"/>
        </w:rPr>
        <w:br/>
        <w:t>Nationalism and Ethnic Politics</w:t>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t>Dear Steven Denney,</w:t>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t xml:space="preserve">Thank you for your submission to Nationalism and Ethnic Politics. Reviewers have now commented on your paper.  You will see that they are advising that you revise your manuscript.  If you are prepared to undertake the work required, we would be pleased to review a revision.  </w:t>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t>For your guidance, reviewers' comments are appended below.</w:t>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t>Your revision is due by Sep 13, 2025.</w:t>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t xml:space="preserve">To submit a revision, go to </w:t>
      </w:r>
      <w:hyperlink r:id="rId7" w:history="1">
        <w:r w:rsidRPr="00964E11">
          <w:rPr>
            <w:rFonts w:ascii="Times New Roman" w:eastAsia="Times New Roman" w:hAnsi="Times New Roman" w:cs="Times New Roman"/>
            <w:color w:val="0000FF"/>
            <w:u w:val="single"/>
            <w14:ligatures w14:val="none"/>
          </w:rPr>
          <w:t>https://rp.tandfonline.com/submission/flow?submissionId=251977900&amp;step=1</w:t>
        </w:r>
      </w:hyperlink>
      <w:r w:rsidRPr="00964E11">
        <w:rPr>
          <w:rFonts w:ascii="Times New Roman" w:eastAsia="Times New Roman" w:hAnsi="Times New Roman" w:cs="Times New Roman"/>
          <w14:ligatures w14:val="none"/>
        </w:rPr>
        <w:t xml:space="preserve">. If you decide to revise the work, please submit a list of changes or a rebuttal against each point which is being raised when you submit the revised manuscript.  </w:t>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t xml:space="preserve">If you have any questions or technical issues, please contact the journal's editorial office at FNEP-peerreview@journals.tandf.co.uk. </w:t>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t>Yours sincerely</w:t>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t>Allison McCulloch</w:t>
      </w:r>
      <w:r w:rsidRPr="00964E11">
        <w:rPr>
          <w:rFonts w:ascii="Times New Roman" w:eastAsia="Times New Roman" w:hAnsi="Times New Roman" w:cs="Times New Roman"/>
          <w14:ligatures w14:val="none"/>
        </w:rPr>
        <w:br/>
        <w:t>Editor-in-Chief</w:t>
      </w:r>
      <w:r w:rsidRPr="00964E11">
        <w:rPr>
          <w:rFonts w:ascii="Times New Roman" w:eastAsia="Times New Roman" w:hAnsi="Times New Roman" w:cs="Times New Roman"/>
          <w14:ligatures w14:val="none"/>
        </w:rPr>
        <w:br/>
        <w:t>Nationalism and Ethnic Politics</w:t>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t>Comments from the Editors and Reviewers:</w:t>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t xml:space="preserve">Thank you for your submission to Nationalism and Ethnic Politics. As you will see from the reviews, both reviewers see a lot of merit in your paper but invite more clarity on the methodological choices and implications of your data. We would welcome a revised version of the paper that engages with the two reviewers' substantive feedback. When considering the detailed feedback of R1, I appreciate that running the survey again is impractical, so I would welcome a revision along the lines suggested by R1. </w:t>
      </w:r>
      <w:r w:rsidRPr="00E112CB">
        <w:rPr>
          <w:rFonts w:ascii="Times New Roman" w:eastAsia="Times New Roman" w:hAnsi="Times New Roman" w:cs="Times New Roman"/>
          <w:highlight w:val="yellow"/>
          <w14:ligatures w14:val="none"/>
        </w:rPr>
        <w:t xml:space="preserve">This would entail one of three options: (1) identify whether the Taiwanese respondents reveal their ethnic identity (note, per Taiwanese classifications, everyone - regardless of country of origin - who immigrated to Taiwan post-1987 is a "New Resident") OR (2) to split the </w:t>
      </w:r>
      <w:proofErr w:type="spellStart"/>
      <w:r w:rsidRPr="00E112CB">
        <w:rPr>
          <w:rFonts w:ascii="Times New Roman" w:eastAsia="Times New Roman" w:hAnsi="Times New Roman" w:cs="Times New Roman"/>
          <w:highlight w:val="yellow"/>
          <w14:ligatures w14:val="none"/>
        </w:rPr>
        <w:t>Bengshen</w:t>
      </w:r>
      <w:proofErr w:type="spellEnd"/>
      <w:r w:rsidRPr="00E112CB">
        <w:rPr>
          <w:rFonts w:ascii="Times New Roman" w:eastAsia="Times New Roman" w:hAnsi="Times New Roman" w:cs="Times New Roman"/>
          <w:highlight w:val="yellow"/>
          <w14:ligatures w14:val="none"/>
        </w:rPr>
        <w:t xml:space="preserve"> from the </w:t>
      </w:r>
      <w:proofErr w:type="spellStart"/>
      <w:r w:rsidRPr="00E112CB">
        <w:rPr>
          <w:rFonts w:ascii="Times New Roman" w:eastAsia="Times New Roman" w:hAnsi="Times New Roman" w:cs="Times New Roman"/>
          <w:highlight w:val="yellow"/>
          <w14:ligatures w14:val="none"/>
        </w:rPr>
        <w:t>Waisheng</w:t>
      </w:r>
      <w:proofErr w:type="spellEnd"/>
      <w:r w:rsidRPr="00E112CB">
        <w:rPr>
          <w:rFonts w:ascii="Times New Roman" w:eastAsia="Times New Roman" w:hAnsi="Times New Roman" w:cs="Times New Roman"/>
          <w:highlight w:val="yellow"/>
          <w14:ligatures w14:val="none"/>
        </w:rPr>
        <w:t xml:space="preserve">, and from there, do a subgroup analysis. Priors would suggest </w:t>
      </w:r>
      <w:proofErr w:type="gramStart"/>
      <w:r w:rsidRPr="00E112CB">
        <w:rPr>
          <w:rFonts w:ascii="Times New Roman" w:eastAsia="Times New Roman" w:hAnsi="Times New Roman" w:cs="Times New Roman"/>
          <w:highlight w:val="yellow"/>
          <w14:ligatures w14:val="none"/>
        </w:rPr>
        <w:t>no</w:t>
      </w:r>
      <w:proofErr w:type="gramEnd"/>
      <w:r w:rsidRPr="00E112CB">
        <w:rPr>
          <w:rFonts w:ascii="Times New Roman" w:eastAsia="Times New Roman" w:hAnsi="Times New Roman" w:cs="Times New Roman"/>
          <w:highlight w:val="yellow"/>
          <w14:ligatures w14:val="none"/>
        </w:rPr>
        <w:t xml:space="preserve"> </w:t>
      </w:r>
      <w:proofErr w:type="spellStart"/>
      <w:r w:rsidRPr="00E112CB">
        <w:rPr>
          <w:rFonts w:ascii="Times New Roman" w:eastAsia="Times New Roman" w:hAnsi="Times New Roman" w:cs="Times New Roman"/>
          <w:highlight w:val="yellow"/>
          <w14:ligatures w14:val="none"/>
        </w:rPr>
        <w:t>over</w:t>
      </w:r>
      <w:proofErr w:type="spellEnd"/>
      <w:r w:rsidRPr="00E112CB">
        <w:rPr>
          <w:rFonts w:ascii="Times New Roman" w:eastAsia="Times New Roman" w:hAnsi="Times New Roman" w:cs="Times New Roman"/>
          <w:highlight w:val="yellow"/>
          <w14:ligatures w14:val="none"/>
        </w:rPr>
        <w:t xml:space="preserve">/understatements from the </w:t>
      </w:r>
      <w:proofErr w:type="spellStart"/>
      <w:r w:rsidRPr="00E112CB">
        <w:rPr>
          <w:rFonts w:ascii="Times New Roman" w:eastAsia="Times New Roman" w:hAnsi="Times New Roman" w:cs="Times New Roman"/>
          <w:highlight w:val="yellow"/>
          <w14:ligatures w14:val="none"/>
        </w:rPr>
        <w:t>Bengshen</w:t>
      </w:r>
      <w:proofErr w:type="spellEnd"/>
      <w:r w:rsidRPr="00E112CB">
        <w:rPr>
          <w:rFonts w:ascii="Times New Roman" w:eastAsia="Times New Roman" w:hAnsi="Times New Roman" w:cs="Times New Roman"/>
          <w:highlight w:val="yellow"/>
          <w14:ligatures w14:val="none"/>
        </w:rPr>
        <w:t xml:space="preserve"> compared to the </w:t>
      </w:r>
      <w:proofErr w:type="spellStart"/>
      <w:r w:rsidRPr="00E112CB">
        <w:rPr>
          <w:rFonts w:ascii="Times New Roman" w:eastAsia="Times New Roman" w:hAnsi="Times New Roman" w:cs="Times New Roman"/>
          <w:highlight w:val="yellow"/>
          <w14:ligatures w14:val="none"/>
        </w:rPr>
        <w:t>Waisheng</w:t>
      </w:r>
      <w:proofErr w:type="spellEnd"/>
      <w:r w:rsidRPr="00E112CB">
        <w:rPr>
          <w:rFonts w:ascii="Times New Roman" w:eastAsia="Times New Roman" w:hAnsi="Times New Roman" w:cs="Times New Roman"/>
          <w:highlight w:val="yellow"/>
          <w14:ligatures w14:val="none"/>
        </w:rPr>
        <w:t xml:space="preserve"> OR (3) If the data just isn't there, I would</w:t>
      </w:r>
      <w:r w:rsidRPr="00E112CB">
        <w:rPr>
          <w:rFonts w:ascii="Times New Roman" w:eastAsia="Times New Roman" w:hAnsi="Times New Roman" w:cs="Times New Roman"/>
          <w:highlight w:val="yellow"/>
          <w14:ligatures w14:val="none"/>
        </w:rPr>
        <w:br/>
        <w:t xml:space="preserve">suggest more theoretical discussion before jumping into the list experiment design. If you opt for option (3), I </w:t>
      </w:r>
      <w:proofErr w:type="gramStart"/>
      <w:r w:rsidRPr="00E112CB">
        <w:rPr>
          <w:rFonts w:ascii="Times New Roman" w:eastAsia="Times New Roman" w:hAnsi="Times New Roman" w:cs="Times New Roman"/>
          <w:highlight w:val="yellow"/>
          <w14:ligatures w14:val="none"/>
        </w:rPr>
        <w:t>would recommend</w:t>
      </w:r>
      <w:proofErr w:type="gramEnd"/>
      <w:r w:rsidRPr="00E112CB">
        <w:rPr>
          <w:rFonts w:ascii="Times New Roman" w:eastAsia="Times New Roman" w:hAnsi="Times New Roman" w:cs="Times New Roman"/>
          <w:highlight w:val="yellow"/>
          <w14:ligatures w14:val="none"/>
        </w:rPr>
        <w:t xml:space="preserve"> adding this valuable point to the limitations of your study (either in the methods or in the conclusion).</w:t>
      </w:r>
      <w:r w:rsidRPr="00964E11">
        <w:rPr>
          <w:rFonts w:ascii="Times New Roman" w:eastAsia="Times New Roman" w:hAnsi="Times New Roman" w:cs="Times New Roman"/>
          <w14:ligatures w14:val="none"/>
        </w:rPr>
        <w:t xml:space="preserve"> </w:t>
      </w:r>
      <w:r w:rsidRPr="00964E11">
        <w:rPr>
          <w:rFonts w:ascii="Times New Roman" w:eastAsia="Times New Roman" w:hAnsi="Times New Roman" w:cs="Times New Roman"/>
          <w14:ligatures w14:val="none"/>
        </w:rPr>
        <w:br/>
        <w:t>I truly hope that you will revise this piece and look forward to reading the revised version.</w:t>
      </w:r>
      <w:r w:rsidRPr="00964E11">
        <w:rPr>
          <w:rFonts w:ascii="Times New Roman" w:eastAsia="Times New Roman" w:hAnsi="Times New Roman" w:cs="Times New Roman"/>
          <w14:ligatures w14:val="none"/>
        </w:rPr>
        <w:br/>
        <w:t>Dr Giuditta Fontana</w:t>
      </w:r>
      <w:r w:rsidRPr="00964E11">
        <w:rPr>
          <w:rFonts w:ascii="Times New Roman" w:eastAsia="Times New Roman" w:hAnsi="Times New Roman" w:cs="Times New Roman"/>
          <w14:ligatures w14:val="none"/>
        </w:rPr>
        <w:br/>
        <w:t>Associate Editor</w:t>
      </w:r>
    </w:p>
    <w:p w14:paraId="277AE658" w14:textId="77777777" w:rsidR="00964E11" w:rsidRPr="00964E11" w:rsidRDefault="00964E11" w:rsidP="00964E11">
      <w:pPr>
        <w:spacing w:after="0" w:line="240" w:lineRule="auto"/>
        <w:rPr>
          <w:rFonts w:ascii="Times New Roman" w:eastAsia="Times New Roman" w:hAnsi="Times New Roman" w:cs="Times New Roman"/>
          <w14:ligatures w14:val="none"/>
        </w:rPr>
      </w:pPr>
    </w:p>
    <w:p w14:paraId="18B9EA2C" w14:textId="77777777" w:rsidR="00782EE1" w:rsidRDefault="00964E11" w:rsidP="00964E11">
      <w:pPr>
        <w:spacing w:after="0" w:line="240" w:lineRule="auto"/>
        <w:rPr>
          <w:rFonts w:ascii="Times New Roman" w:eastAsia="Times New Roman" w:hAnsi="Times New Roman" w:cs="Times New Roman"/>
          <w:color w:val="006FC9"/>
          <w14:ligatures w14:val="none"/>
        </w:rPr>
      </w:pPr>
      <w:r w:rsidRPr="00964E11">
        <w:rPr>
          <w:rFonts w:ascii="Times New Roman" w:eastAsia="Times New Roman" w:hAnsi="Times New Roman" w:cs="Times New Roman"/>
          <w:color w:val="006FC9"/>
          <w14:ligatures w14:val="none"/>
        </w:rPr>
        <w:t>This editor sounds as if she wants to give us options and wants to publish the paper. Good. </w:t>
      </w:r>
    </w:p>
    <w:p w14:paraId="30E3835B" w14:textId="11C9CAC1" w:rsidR="00964E11" w:rsidRPr="00964E11" w:rsidRDefault="00782EE1" w:rsidP="00964E11">
      <w:pPr>
        <w:spacing w:after="0" w:line="240" w:lineRule="auto"/>
        <w:rPr>
          <w:rFonts w:ascii="Times New Roman" w:eastAsia="Times New Roman" w:hAnsi="Times New Roman" w:cs="Times New Roman"/>
          <w14:ligatures w14:val="none"/>
        </w:rPr>
      </w:pPr>
      <w:r>
        <w:rPr>
          <w:rFonts w:ascii="Times New Roman" w:eastAsia="Times New Roman" w:hAnsi="Times New Roman" w:cs="Times New Roman"/>
          <w:color w:val="FF0000"/>
          <w14:ligatures w14:val="none"/>
        </w:rPr>
        <w:t>Indeed. I would consider our decisions more of a minor revision request.</w:t>
      </w:r>
      <w:r w:rsidR="00964E11" w:rsidRPr="00964E11">
        <w:rPr>
          <w:rFonts w:ascii="Times New Roman" w:eastAsia="Times New Roman" w:hAnsi="Times New Roman" w:cs="Times New Roman"/>
          <w14:ligatures w14:val="none"/>
        </w:rPr>
        <w:br/>
      </w:r>
      <w:r w:rsidR="00964E11" w:rsidRPr="00964E11">
        <w:rPr>
          <w:rFonts w:ascii="Times New Roman" w:eastAsia="Times New Roman" w:hAnsi="Times New Roman" w:cs="Times New Roman"/>
          <w14:ligatures w14:val="none"/>
        </w:rPr>
        <w:br/>
      </w:r>
      <w:r w:rsidR="00964E11" w:rsidRPr="00964E11">
        <w:rPr>
          <w:rFonts w:ascii="Times New Roman" w:eastAsia="Times New Roman" w:hAnsi="Times New Roman" w:cs="Times New Roman"/>
          <w14:ligatures w14:val="none"/>
        </w:rPr>
        <w:lastRenderedPageBreak/>
        <w:br/>
        <w:t>Reviewer #1: This paper examines how identity conformity pressures shape expressions of national pride in Taiwan and South Korea. Using a list experiment, the authors find that while there is evidence to overstate national pride in both countries, the magnitude was much larger in South Korea. South Koreans with weaker national attachment - particularly those from North Korea - both overstated their South Korean pride and understated their origins from North Korea. In contrast, in Taiwan, the evidence suggested a milder distortion - suggesting a more pluralistic environment.</w:t>
      </w:r>
    </w:p>
    <w:p w14:paraId="2332F52E" w14:textId="77777777" w:rsidR="00964E11" w:rsidRPr="00964E11" w:rsidRDefault="00964E11" w:rsidP="00964E11">
      <w:pPr>
        <w:spacing w:after="0" w:line="240" w:lineRule="auto"/>
        <w:rPr>
          <w:rFonts w:ascii="Times New Roman" w:eastAsia="Times New Roman" w:hAnsi="Times New Roman" w:cs="Times New Roman"/>
          <w14:ligatures w14:val="none"/>
        </w:rPr>
      </w:pPr>
    </w:p>
    <w:p w14:paraId="74F4A53F" w14:textId="52C18CEA" w:rsidR="00964E11" w:rsidRPr="006B1D74" w:rsidRDefault="00964E11" w:rsidP="00964E11">
      <w:pPr>
        <w:spacing w:after="0" w:line="240" w:lineRule="auto"/>
        <w:rPr>
          <w:rFonts w:ascii="Times New Roman" w:eastAsia="Times New Roman" w:hAnsi="Times New Roman" w:cs="Times New Roman"/>
          <w:color w:val="006FC9"/>
          <w14:ligatures w14:val="none"/>
        </w:rPr>
      </w:pPr>
      <w:r w:rsidRPr="00964E11">
        <w:rPr>
          <w:rFonts w:ascii="Times New Roman" w:eastAsia="Times New Roman" w:hAnsi="Times New Roman" w:cs="Times New Roman"/>
          <w:color w:val="006FC9"/>
          <w14:ligatures w14:val="none"/>
        </w:rPr>
        <w:t>Indeed, that is our key message. </w:t>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t>Let me first note that this was a fun paper to read. It is also an important paper. It shifts the political behavior literature from western democracies to a non-western context - but one that is still fundamentally robustly democratic and solid. The efforts to engage in a cross-national comparison between Taiwan and South Korea is to be commended - it's not something we see often (see Kao and Liu 2025; Kim and Lee 2023; and Lee 2023). As the authors eloquently argue, these two cases lend themselves to a controlled comparison.</w:t>
      </w:r>
    </w:p>
    <w:p w14:paraId="68746349" w14:textId="263AE40D" w:rsidR="00964E11" w:rsidRPr="006B1D74" w:rsidRDefault="00964E11" w:rsidP="00964E11">
      <w:pPr>
        <w:spacing w:after="0" w:line="240" w:lineRule="auto"/>
        <w:rPr>
          <w:rFonts w:ascii="Times New Roman" w:eastAsia="Times New Roman" w:hAnsi="Times New Roman" w:cs="Times New Roman"/>
          <w:color w:val="006FC9"/>
          <w14:ligatures w14:val="none"/>
        </w:rPr>
      </w:pP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color w:val="006FC9"/>
          <w14:ligatures w14:val="none"/>
        </w:rPr>
        <w:t>Yes, thanks.</w:t>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r>
      <w:commentRangeStart w:id="0"/>
      <w:r w:rsidRPr="00964E11">
        <w:rPr>
          <w:rFonts w:ascii="Times New Roman" w:eastAsia="Times New Roman" w:hAnsi="Times New Roman" w:cs="Times New Roman"/>
          <w14:ligatures w14:val="none"/>
        </w:rPr>
        <w:t>I like this paper a lot, and I want to see it published. I do, however, have one large concern - it's a case-based concern that has implications for how the list experiment is set up. The focus on the Taiwanese versus China dichotomy misses the politics surrounding New Residents. This is not a population to be ignored. Their population size rivals that of the indigenous; moreover, they are a fast-growing population. In some areas they constitute 33% of the population. In Taipei, the children of New Residents make up almost 20% of the primary school population. Their languages are being in schools. The omission of New Residents matters for two reasons.</w:t>
      </w:r>
    </w:p>
    <w:p w14:paraId="5411DC08" w14:textId="77777777" w:rsidR="00964E11" w:rsidRPr="00964E11" w:rsidRDefault="00964E11" w:rsidP="00964E11">
      <w:pPr>
        <w:spacing w:after="0" w:line="240" w:lineRule="auto"/>
        <w:rPr>
          <w:rFonts w:ascii="Times New Roman" w:eastAsia="Times New Roman" w:hAnsi="Times New Roman" w:cs="Times New Roman"/>
          <w14:ligatures w14:val="none"/>
        </w:rPr>
      </w:pPr>
    </w:p>
    <w:p w14:paraId="4C330A0E" w14:textId="77777777" w:rsidR="00964E11" w:rsidRDefault="00964E11" w:rsidP="00964E11">
      <w:pPr>
        <w:spacing w:after="0" w:line="240" w:lineRule="auto"/>
        <w:rPr>
          <w:rFonts w:ascii="Times New Roman" w:eastAsia="Times New Roman" w:hAnsi="Times New Roman" w:cs="Times New Roman"/>
          <w:color w:val="006FC9"/>
          <w14:ligatures w14:val="none"/>
        </w:rPr>
      </w:pPr>
      <w:r w:rsidRPr="00964E11">
        <w:rPr>
          <w:rFonts w:ascii="Times New Roman" w:eastAsia="Times New Roman" w:hAnsi="Times New Roman" w:cs="Times New Roman"/>
          <w:color w:val="006FC9"/>
          <w14:ligatures w14:val="none"/>
        </w:rPr>
        <w:t xml:space="preserve">Well, </w:t>
      </w:r>
      <w:proofErr w:type="gramStart"/>
      <w:r w:rsidRPr="00964E11">
        <w:rPr>
          <w:rFonts w:ascii="Times New Roman" w:eastAsia="Times New Roman" w:hAnsi="Times New Roman" w:cs="Times New Roman"/>
          <w:color w:val="006FC9"/>
          <w14:ligatures w14:val="none"/>
        </w:rPr>
        <w:t>overall</w:t>
      </w:r>
      <w:proofErr w:type="gramEnd"/>
      <w:r w:rsidRPr="00964E11">
        <w:rPr>
          <w:rFonts w:ascii="Times New Roman" w:eastAsia="Times New Roman" w:hAnsi="Times New Roman" w:cs="Times New Roman"/>
          <w:color w:val="006FC9"/>
          <w14:ligatures w14:val="none"/>
        </w:rPr>
        <w:t xml:space="preserve"> they constitute a much lower share of the population. "As of November 2024, a total of 957,647 foreign residents were living in Taiwan, making up 4.1% of the total population." </w:t>
      </w:r>
      <w:hyperlink r:id="rId8" w:anchor="full-list" w:history="1">
        <w:r w:rsidRPr="00964E11">
          <w:rPr>
            <w:rFonts w:ascii="Times New Roman" w:eastAsia="Times New Roman" w:hAnsi="Times New Roman" w:cs="Times New Roman"/>
            <w:color w:val="006FC9"/>
            <w:u w:val="single"/>
            <w14:ligatures w14:val="none"/>
          </w:rPr>
          <w:t>https://alexkunztaipei.com/taiwan-foreign-nationals/#full-list</w:t>
        </w:r>
      </w:hyperlink>
      <w:r w:rsidRPr="00964E11">
        <w:rPr>
          <w:rFonts w:ascii="Times New Roman" w:eastAsia="Times New Roman" w:hAnsi="Times New Roman" w:cs="Times New Roman"/>
          <w:color w:val="006FC9"/>
          <w14:ligatures w14:val="none"/>
        </w:rPr>
        <w:t> In our survey the proportion is 1.1%. </w:t>
      </w:r>
    </w:p>
    <w:p w14:paraId="743B0A3C" w14:textId="39ECF70D" w:rsidR="00434354" w:rsidRPr="00122FC8" w:rsidRDefault="00434354" w:rsidP="00964E11">
      <w:pPr>
        <w:spacing w:after="0" w:line="240" w:lineRule="auto"/>
        <w:rPr>
          <w:rFonts w:ascii="Times New Roman" w:eastAsia="Times New Roman" w:hAnsi="Times New Roman" w:cs="Times New Roman"/>
          <w:color w:val="FF0000"/>
          <w14:ligatures w14:val="none"/>
        </w:rPr>
      </w:pPr>
      <w:r w:rsidRPr="00122FC8">
        <w:rPr>
          <w:rFonts w:ascii="Times New Roman" w:eastAsia="Times New Roman" w:hAnsi="Times New Roman" w:cs="Times New Roman"/>
          <w:color w:val="FF0000"/>
          <w14:ligatures w14:val="none"/>
        </w:rPr>
        <w:t>The review is making a point that is not altogether irrelevant</w:t>
      </w:r>
      <w:r w:rsidR="00030155" w:rsidRPr="00122FC8">
        <w:rPr>
          <w:rFonts w:ascii="Times New Roman" w:eastAsia="Times New Roman" w:hAnsi="Times New Roman" w:cs="Times New Roman"/>
          <w:color w:val="FF0000"/>
          <w14:ligatures w14:val="none"/>
        </w:rPr>
        <w:t>,</w:t>
      </w:r>
      <w:r w:rsidRPr="00122FC8">
        <w:rPr>
          <w:rFonts w:ascii="Times New Roman" w:eastAsia="Times New Roman" w:hAnsi="Times New Roman" w:cs="Times New Roman"/>
          <w:color w:val="FF0000"/>
          <w14:ligatures w14:val="none"/>
        </w:rPr>
        <w:t xml:space="preserve"> but</w:t>
      </w:r>
      <w:r w:rsidR="00797A23" w:rsidRPr="00122FC8">
        <w:rPr>
          <w:rFonts w:ascii="Times New Roman" w:eastAsia="Times New Roman" w:hAnsi="Times New Roman" w:cs="Times New Roman"/>
          <w:color w:val="FF0000"/>
          <w14:ligatures w14:val="none"/>
        </w:rPr>
        <w:t xml:space="preserve">, as you indicate, does not really fit the scope of our study. </w:t>
      </w:r>
      <w:r w:rsidR="00122FC8" w:rsidRPr="00122FC8">
        <w:rPr>
          <w:rFonts w:ascii="Times New Roman" w:eastAsia="Times New Roman" w:hAnsi="Times New Roman" w:cs="Times New Roman"/>
          <w:color w:val="FF0000"/>
          <w14:ligatures w14:val="none"/>
        </w:rPr>
        <w:t>It’s a fair point nonetheless and we can address it in several ways.</w:t>
      </w:r>
    </w:p>
    <w:p w14:paraId="5D158B2F" w14:textId="77777777" w:rsidR="00964E11" w:rsidRPr="00964E11" w:rsidRDefault="00964E11" w:rsidP="00964E11">
      <w:pPr>
        <w:spacing w:after="0" w:line="240" w:lineRule="auto"/>
        <w:rPr>
          <w:rFonts w:ascii="Times New Roman" w:eastAsia="Times New Roman" w:hAnsi="Times New Roman" w:cs="Times New Roman"/>
          <w14:ligatures w14:val="none"/>
        </w:rPr>
      </w:pPr>
      <w:r w:rsidRPr="00964E11">
        <w:rPr>
          <w:rFonts w:ascii="Times New Roman" w:eastAsia="Times New Roman" w:hAnsi="Times New Roman" w:cs="Times New Roman"/>
          <w14:ligatures w14:val="none"/>
        </w:rPr>
        <w:br/>
        <w:t>First, the characterization of North Korean refugees vis-à-vis the general South Korean population makes sense. But the setup in Taiwan does not reflect this parallel trend. Asking the general Taiwanese population how much they identify as Taiwanese or Chinese does not get at the same dynamics. To get at the same dynamics in Taiwan, the survey should have focused on Mainland Chinese New Residents who moved to Taiwan post-1987 - many in the first wave appearing as brides in arranged marriages to Taiwanese men. Despite looking Chinese and speaking Chinese, it is likely these individuals would have overstated their Taiwanese pride and understated their Mainland China origins - just like the North Koreans. </w:t>
      </w:r>
    </w:p>
    <w:p w14:paraId="1E896A96" w14:textId="77777777" w:rsidR="00964E11" w:rsidRPr="00964E11" w:rsidRDefault="00964E11" w:rsidP="00964E11">
      <w:pPr>
        <w:spacing w:after="0" w:line="240" w:lineRule="auto"/>
        <w:rPr>
          <w:rFonts w:ascii="Times New Roman" w:eastAsia="Times New Roman" w:hAnsi="Times New Roman" w:cs="Times New Roman"/>
          <w14:ligatures w14:val="none"/>
        </w:rPr>
      </w:pPr>
    </w:p>
    <w:p w14:paraId="18CAAE2C" w14:textId="731D93F8" w:rsidR="00964E11" w:rsidRPr="006B1D74" w:rsidRDefault="00964E11" w:rsidP="00964E11">
      <w:pPr>
        <w:spacing w:after="0" w:line="240" w:lineRule="auto"/>
        <w:rPr>
          <w:rFonts w:ascii="Times New Roman" w:eastAsia="Times New Roman" w:hAnsi="Times New Roman" w:cs="Times New Roman"/>
          <w:color w:val="006FC9"/>
          <w14:ligatures w14:val="none"/>
        </w:rPr>
      </w:pPr>
      <w:r w:rsidRPr="00964E11">
        <w:rPr>
          <w:rFonts w:ascii="Times New Roman" w:eastAsia="Times New Roman" w:hAnsi="Times New Roman" w:cs="Times New Roman"/>
          <w:color w:val="006FC9"/>
          <w14:ligatures w14:val="none"/>
        </w:rPr>
        <w:t xml:space="preserve">So, since we do not have enough immigrants in our survey, we </w:t>
      </w:r>
      <w:proofErr w:type="gramStart"/>
      <w:r w:rsidRPr="00964E11">
        <w:rPr>
          <w:rFonts w:ascii="Times New Roman" w:eastAsia="Times New Roman" w:hAnsi="Times New Roman" w:cs="Times New Roman"/>
          <w:color w:val="006FC9"/>
          <w14:ligatures w14:val="none"/>
        </w:rPr>
        <w:t>have to</w:t>
      </w:r>
      <w:proofErr w:type="gramEnd"/>
      <w:r w:rsidRPr="00964E11">
        <w:rPr>
          <w:rFonts w:ascii="Times New Roman" w:eastAsia="Times New Roman" w:hAnsi="Times New Roman" w:cs="Times New Roman"/>
          <w:color w:val="006FC9"/>
          <w14:ligatures w14:val="none"/>
        </w:rPr>
        <w:t xml:space="preserve"> acknowledge this limitation upfront and focus on the differences in native populations. </w:t>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t xml:space="preserve">Second, because New Residents are part of Taiwanese society, it is also likely they are being captured by the Taiwanese survey. The smaller effect sizes in Taiwan could be - as the authors argue - a sign of more pluralistic ATTITUDES. But it is also possible the effects are simply reflecting a more diverse society in the DEMOGRAPHIC </w:t>
      </w:r>
      <w:proofErr w:type="spellStart"/>
      <w:r w:rsidRPr="00964E11">
        <w:rPr>
          <w:rFonts w:ascii="Times New Roman" w:eastAsia="Times New Roman" w:hAnsi="Times New Roman" w:cs="Times New Roman"/>
          <w14:ligatures w14:val="none"/>
        </w:rPr>
        <w:t>sense.If</w:t>
      </w:r>
      <w:proofErr w:type="spellEnd"/>
      <w:r w:rsidRPr="00964E11">
        <w:rPr>
          <w:rFonts w:ascii="Times New Roman" w:eastAsia="Times New Roman" w:hAnsi="Times New Roman" w:cs="Times New Roman"/>
          <w14:ligatures w14:val="none"/>
        </w:rPr>
        <w:t xml:space="preserve"> the Mainland Chinese, Vietnamese, and Indonesians are removed from the sample (the three largest groups constituting New Residents) and surveyed on their own, the results may mirror more like South Korea. Consider that the New Residents are racially and linguistically diverse - as opposed to the North Koreans in South Korea. What this means is that their experiences with the Taiwanese state may be different. The paper by Jay Kao and Amy Liu (2025) suggests that the group with the "worst" experience with Taiwan are in fact those who look Chinese but cannot speak a Taiwanese vernacular - especially those from Mainland China. This would,</w:t>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lastRenderedPageBreak/>
        <w:t xml:space="preserve">again, mirror the North Koreans (negative). However, those who don't look racially Chinese are </w:t>
      </w:r>
      <w:proofErr w:type="gramStart"/>
      <w:r w:rsidRPr="00964E11">
        <w:rPr>
          <w:rFonts w:ascii="Times New Roman" w:eastAsia="Times New Roman" w:hAnsi="Times New Roman" w:cs="Times New Roman"/>
          <w14:ligatures w14:val="none"/>
        </w:rPr>
        <w:t>actually more</w:t>
      </w:r>
      <w:proofErr w:type="gramEnd"/>
      <w:r w:rsidRPr="00964E11">
        <w:rPr>
          <w:rFonts w:ascii="Times New Roman" w:eastAsia="Times New Roman" w:hAnsi="Times New Roman" w:cs="Times New Roman"/>
          <w14:ligatures w14:val="none"/>
        </w:rPr>
        <w:t xml:space="preserve"> likely to report good experiences - suggesting they are in fact less likely to overreport their Taiwanese identity without any implications for their Chinese pride.</w:t>
      </w:r>
    </w:p>
    <w:p w14:paraId="328891DF" w14:textId="77777777" w:rsidR="00964E11" w:rsidRPr="00964E11" w:rsidRDefault="00964E11" w:rsidP="00964E11">
      <w:pPr>
        <w:spacing w:after="0" w:line="240" w:lineRule="auto"/>
        <w:rPr>
          <w:rFonts w:ascii="Times New Roman" w:eastAsia="Times New Roman" w:hAnsi="Times New Roman" w:cs="Times New Roman"/>
          <w14:ligatures w14:val="none"/>
        </w:rPr>
      </w:pPr>
    </w:p>
    <w:p w14:paraId="4521C10F" w14:textId="77777777" w:rsidR="006C0E6E" w:rsidRDefault="00964E11" w:rsidP="00964E11">
      <w:pPr>
        <w:spacing w:after="0" w:line="240" w:lineRule="auto"/>
        <w:rPr>
          <w:rFonts w:ascii="Times New Roman" w:eastAsia="Times New Roman" w:hAnsi="Times New Roman" w:cs="Times New Roman"/>
          <w:color w:val="006FC9"/>
          <w14:ligatures w14:val="none"/>
        </w:rPr>
      </w:pPr>
      <w:r w:rsidRPr="00964E11">
        <w:rPr>
          <w:rFonts w:ascii="Times New Roman" w:eastAsia="Times New Roman" w:hAnsi="Times New Roman" w:cs="Times New Roman"/>
          <w:color w:val="006FC9"/>
          <w14:ligatures w14:val="none"/>
        </w:rPr>
        <w:t xml:space="preserve">That concern we can most likely defuse. We can remove all immigrants from the samples in Taiwan and SK, focus only on native born people, and rerun the numbers. Given their low share, this is very unlikely to </w:t>
      </w:r>
      <w:r w:rsidR="006C0E6E">
        <w:rPr>
          <w:rFonts w:ascii="Times New Roman" w:eastAsia="Times New Roman" w:hAnsi="Times New Roman" w:cs="Times New Roman"/>
          <w:color w:val="006FC9"/>
          <w14:ligatures w14:val="none"/>
        </w:rPr>
        <w:t>shape</w:t>
      </w:r>
      <w:r w:rsidRPr="00964E11">
        <w:rPr>
          <w:rFonts w:ascii="Times New Roman" w:eastAsia="Times New Roman" w:hAnsi="Times New Roman" w:cs="Times New Roman"/>
          <w:color w:val="006FC9"/>
          <w14:ligatures w14:val="none"/>
        </w:rPr>
        <w:t xml:space="preserve"> our findings.</w:t>
      </w:r>
    </w:p>
    <w:p w14:paraId="0A28CECD" w14:textId="10CB3F51" w:rsidR="009F615F" w:rsidRDefault="00DB35FE" w:rsidP="00964E11">
      <w:pPr>
        <w:spacing w:after="0" w:line="240" w:lineRule="auto"/>
        <w:rPr>
          <w:rFonts w:ascii="Times New Roman" w:eastAsia="Times New Roman" w:hAnsi="Times New Roman" w:cs="Times New Roman"/>
          <w14:ligatures w14:val="none"/>
        </w:rPr>
      </w:pPr>
      <w:r w:rsidRPr="004A669B">
        <w:rPr>
          <w:rFonts w:ascii="Times New Roman" w:eastAsia="Times New Roman" w:hAnsi="Times New Roman" w:cs="Times New Roman"/>
          <w:color w:val="FF0000"/>
          <w14:ligatures w14:val="none"/>
        </w:rPr>
        <w:t>I haven’t re-run those numbers, but I’m almost certain that will have insignificantly little to no effect on the outcome</w:t>
      </w:r>
      <w:r w:rsidR="00934C8A" w:rsidRPr="004A669B">
        <w:rPr>
          <w:rFonts w:ascii="Times New Roman" w:eastAsia="Times New Roman" w:hAnsi="Times New Roman" w:cs="Times New Roman"/>
          <w:color w:val="FF0000"/>
          <w14:ligatures w14:val="none"/>
        </w:rPr>
        <w:t xml:space="preserve">. Of the adult age people captured in our survey, as you say, it’s a </w:t>
      </w:r>
      <w:r w:rsidR="00934C8A" w:rsidRPr="004A669B">
        <w:rPr>
          <w:rFonts w:ascii="Times New Roman" w:eastAsia="Times New Roman" w:hAnsi="Times New Roman" w:cs="Times New Roman"/>
          <w:i/>
          <w:iCs/>
          <w:color w:val="FF0000"/>
          <w14:ligatures w14:val="none"/>
        </w:rPr>
        <w:t xml:space="preserve">very </w:t>
      </w:r>
      <w:r w:rsidR="00934C8A" w:rsidRPr="004A669B">
        <w:rPr>
          <w:rFonts w:ascii="Times New Roman" w:eastAsia="Times New Roman" w:hAnsi="Times New Roman" w:cs="Times New Roman"/>
          <w:color w:val="FF0000"/>
          <w14:ligatures w14:val="none"/>
        </w:rPr>
        <w:t>small number, constituting “new residents”.</w:t>
      </w:r>
      <w:r w:rsidR="00112536" w:rsidRPr="004A669B">
        <w:rPr>
          <w:rFonts w:ascii="Times New Roman" w:eastAsia="Times New Roman" w:hAnsi="Times New Roman" w:cs="Times New Roman"/>
          <w:color w:val="FF0000"/>
          <w14:ligatures w14:val="none"/>
        </w:rPr>
        <w:t xml:space="preserve"> </w:t>
      </w:r>
      <w:r w:rsidR="00492595" w:rsidRPr="004A669B">
        <w:rPr>
          <w:rFonts w:ascii="Times New Roman" w:eastAsia="Times New Roman" w:hAnsi="Times New Roman" w:cs="Times New Roman"/>
          <w:color w:val="FF0000"/>
          <w14:ligatures w14:val="none"/>
        </w:rPr>
        <w:t xml:space="preserve">We can decide whether we want to update all figures and findings and revise samples used OR just </w:t>
      </w:r>
      <w:r w:rsidR="004A669B" w:rsidRPr="004A669B">
        <w:rPr>
          <w:rFonts w:ascii="Times New Roman" w:eastAsia="Times New Roman" w:hAnsi="Times New Roman" w:cs="Times New Roman"/>
          <w:color w:val="FF0000"/>
          <w14:ligatures w14:val="none"/>
        </w:rPr>
        <w:t>add a note that we did this and it doesn’t matter. I feel like we also have a case to INCLUDE them as the survey was designed.</w:t>
      </w:r>
      <w:r w:rsidR="00964E11" w:rsidRPr="004A669B">
        <w:rPr>
          <w:rFonts w:ascii="Times New Roman" w:eastAsia="Times New Roman" w:hAnsi="Times New Roman" w:cs="Times New Roman"/>
          <w:color w:val="FF0000"/>
          <w14:ligatures w14:val="none"/>
        </w:rPr>
        <w:br/>
      </w:r>
      <w:r w:rsidR="00964E11" w:rsidRPr="00964E11">
        <w:rPr>
          <w:rFonts w:ascii="Times New Roman" w:eastAsia="Times New Roman" w:hAnsi="Times New Roman" w:cs="Times New Roman"/>
          <w14:ligatures w14:val="none"/>
        </w:rPr>
        <w:br/>
      </w:r>
      <w:r w:rsidR="009F615F" w:rsidRPr="009F615F">
        <w:rPr>
          <w:rFonts w:ascii="Times New Roman" w:eastAsia="Times New Roman" w:hAnsi="Times New Roman" w:cs="Times New Roman"/>
          <w:color w:val="0070C0"/>
          <w14:ligatures w14:val="none"/>
        </w:rPr>
        <w:t xml:space="preserve">I would also say to keep the findings as they </w:t>
      </w:r>
      <w:proofErr w:type="gramStart"/>
      <w:r w:rsidR="009F615F" w:rsidRPr="009F615F">
        <w:rPr>
          <w:rFonts w:ascii="Times New Roman" w:eastAsia="Times New Roman" w:hAnsi="Times New Roman" w:cs="Times New Roman"/>
          <w:color w:val="0070C0"/>
          <w14:ligatures w14:val="none"/>
        </w:rPr>
        <w:t>are, and</w:t>
      </w:r>
      <w:proofErr w:type="gramEnd"/>
      <w:r w:rsidR="009F615F" w:rsidRPr="009F615F">
        <w:rPr>
          <w:rFonts w:ascii="Times New Roman" w:eastAsia="Times New Roman" w:hAnsi="Times New Roman" w:cs="Times New Roman"/>
          <w:color w:val="0070C0"/>
          <w14:ligatures w14:val="none"/>
        </w:rPr>
        <w:t xml:space="preserve"> show tables with immigrants excluded in the response letter.</w:t>
      </w:r>
      <w:commentRangeEnd w:id="0"/>
      <w:r w:rsidR="009E3951">
        <w:rPr>
          <w:rStyle w:val="CommentReference"/>
        </w:rPr>
        <w:commentReference w:id="0"/>
      </w:r>
    </w:p>
    <w:p w14:paraId="3C50E138" w14:textId="2729D04D" w:rsidR="00964E11" w:rsidRPr="00964E11" w:rsidRDefault="00964E11" w:rsidP="00964E11">
      <w:pPr>
        <w:spacing w:after="0" w:line="240" w:lineRule="auto"/>
        <w:rPr>
          <w:rFonts w:ascii="Times New Roman" w:eastAsia="Times New Roman" w:hAnsi="Times New Roman" w:cs="Times New Roman"/>
          <w14:ligatures w14:val="none"/>
        </w:rPr>
      </w:pPr>
      <w:r w:rsidRPr="00964E11">
        <w:rPr>
          <w:rFonts w:ascii="Times New Roman" w:eastAsia="Times New Roman" w:hAnsi="Times New Roman" w:cs="Times New Roman"/>
          <w14:ligatures w14:val="none"/>
        </w:rPr>
        <w:br/>
      </w:r>
      <w:commentRangeStart w:id="1"/>
      <w:r w:rsidRPr="00964E11">
        <w:rPr>
          <w:rFonts w:ascii="Times New Roman" w:eastAsia="Times New Roman" w:hAnsi="Times New Roman" w:cs="Times New Roman"/>
          <w14:ligatures w14:val="none"/>
        </w:rPr>
        <w:t xml:space="preserve">Again, I like this paper a lot and applaud the authors for their efforts. I hate comments that suggest "redo the survey" - so I won't suggest that. What I would like to suggest as an alternative is maybe the authors can play with the data; probe around and see if they can identify whether the Taiwanese respondents reveal their ethnic identity (note, per Taiwanese classifications, everyone - regardless of country of origin - who immigrated to Taiwan post-1987 is a "New Resident"). Another alternative is to split the </w:t>
      </w:r>
      <w:proofErr w:type="spellStart"/>
      <w:r w:rsidRPr="00964E11">
        <w:rPr>
          <w:rFonts w:ascii="Times New Roman" w:eastAsia="Times New Roman" w:hAnsi="Times New Roman" w:cs="Times New Roman"/>
          <w14:ligatures w14:val="none"/>
        </w:rPr>
        <w:t>Bengshen</w:t>
      </w:r>
      <w:proofErr w:type="spellEnd"/>
      <w:r w:rsidRPr="00964E11">
        <w:rPr>
          <w:rFonts w:ascii="Times New Roman" w:eastAsia="Times New Roman" w:hAnsi="Times New Roman" w:cs="Times New Roman"/>
          <w14:ligatures w14:val="none"/>
        </w:rPr>
        <w:t xml:space="preserve"> from the </w:t>
      </w:r>
      <w:proofErr w:type="spellStart"/>
      <w:r w:rsidRPr="00964E11">
        <w:rPr>
          <w:rFonts w:ascii="Times New Roman" w:eastAsia="Times New Roman" w:hAnsi="Times New Roman" w:cs="Times New Roman"/>
          <w14:ligatures w14:val="none"/>
        </w:rPr>
        <w:t>Waisheng</w:t>
      </w:r>
      <w:proofErr w:type="spellEnd"/>
      <w:r w:rsidRPr="00964E11">
        <w:rPr>
          <w:rFonts w:ascii="Times New Roman" w:eastAsia="Times New Roman" w:hAnsi="Times New Roman" w:cs="Times New Roman"/>
          <w14:ligatures w14:val="none"/>
        </w:rPr>
        <w:t xml:space="preserve">, and from there, do a subgroup analysis. Priors would suggest </w:t>
      </w:r>
      <w:proofErr w:type="gramStart"/>
      <w:r w:rsidRPr="00964E11">
        <w:rPr>
          <w:rFonts w:ascii="Times New Roman" w:eastAsia="Times New Roman" w:hAnsi="Times New Roman" w:cs="Times New Roman"/>
          <w14:ligatures w14:val="none"/>
        </w:rPr>
        <w:t>no</w:t>
      </w:r>
      <w:proofErr w:type="gramEnd"/>
      <w:r w:rsidRPr="00964E11">
        <w:rPr>
          <w:rFonts w:ascii="Times New Roman" w:eastAsia="Times New Roman" w:hAnsi="Times New Roman" w:cs="Times New Roman"/>
          <w14:ligatures w14:val="none"/>
        </w:rPr>
        <w:t xml:space="preserve"> </w:t>
      </w:r>
      <w:proofErr w:type="spellStart"/>
      <w:r w:rsidRPr="00964E11">
        <w:rPr>
          <w:rFonts w:ascii="Times New Roman" w:eastAsia="Times New Roman" w:hAnsi="Times New Roman" w:cs="Times New Roman"/>
          <w14:ligatures w14:val="none"/>
        </w:rPr>
        <w:t>over</w:t>
      </w:r>
      <w:proofErr w:type="spellEnd"/>
      <w:r w:rsidRPr="00964E11">
        <w:rPr>
          <w:rFonts w:ascii="Times New Roman" w:eastAsia="Times New Roman" w:hAnsi="Times New Roman" w:cs="Times New Roman"/>
          <w14:ligatures w14:val="none"/>
        </w:rPr>
        <w:t xml:space="preserve">/understatements from </w:t>
      </w:r>
      <w:proofErr w:type="gramStart"/>
      <w:r w:rsidRPr="00964E11">
        <w:rPr>
          <w:rFonts w:ascii="Times New Roman" w:eastAsia="Times New Roman" w:hAnsi="Times New Roman" w:cs="Times New Roman"/>
          <w14:ligatures w14:val="none"/>
        </w:rPr>
        <w:t xml:space="preserve">the </w:t>
      </w:r>
      <w:proofErr w:type="spellStart"/>
      <w:r w:rsidRPr="00964E11">
        <w:rPr>
          <w:rFonts w:ascii="Times New Roman" w:eastAsia="Times New Roman" w:hAnsi="Times New Roman" w:cs="Times New Roman"/>
          <w14:ligatures w14:val="none"/>
        </w:rPr>
        <w:t>Bengshen</w:t>
      </w:r>
      <w:proofErr w:type="spellEnd"/>
      <w:proofErr w:type="gramEnd"/>
      <w:r w:rsidRPr="00964E11">
        <w:rPr>
          <w:rFonts w:ascii="Times New Roman" w:eastAsia="Times New Roman" w:hAnsi="Times New Roman" w:cs="Times New Roman"/>
          <w14:ligatures w14:val="none"/>
        </w:rPr>
        <w:t xml:space="preserve"> compared to </w:t>
      </w:r>
      <w:proofErr w:type="gramStart"/>
      <w:r w:rsidRPr="00964E11">
        <w:rPr>
          <w:rFonts w:ascii="Times New Roman" w:eastAsia="Times New Roman" w:hAnsi="Times New Roman" w:cs="Times New Roman"/>
          <w14:ligatures w14:val="none"/>
        </w:rPr>
        <w:t xml:space="preserve">the </w:t>
      </w:r>
      <w:proofErr w:type="spellStart"/>
      <w:r w:rsidRPr="00964E11">
        <w:rPr>
          <w:rFonts w:ascii="Times New Roman" w:eastAsia="Times New Roman" w:hAnsi="Times New Roman" w:cs="Times New Roman"/>
          <w14:ligatures w14:val="none"/>
        </w:rPr>
        <w:t>Waisheng</w:t>
      </w:r>
      <w:proofErr w:type="spellEnd"/>
      <w:proofErr w:type="gramEnd"/>
      <w:r w:rsidRPr="00964E11">
        <w:rPr>
          <w:rFonts w:ascii="Times New Roman" w:eastAsia="Times New Roman" w:hAnsi="Times New Roman" w:cs="Times New Roman"/>
          <w14:ligatures w14:val="none"/>
        </w:rPr>
        <w:t>. If the data just isn't there, I would suggest more theoretical discussion before jumping into the list experiment design.</w:t>
      </w:r>
    </w:p>
    <w:p w14:paraId="05DCE695" w14:textId="77777777" w:rsidR="00964E11" w:rsidRDefault="00964E11" w:rsidP="00964E11">
      <w:pPr>
        <w:spacing w:after="0" w:line="240" w:lineRule="auto"/>
        <w:rPr>
          <w:rFonts w:ascii="Times New Roman" w:eastAsia="Times New Roman" w:hAnsi="Times New Roman" w:cs="Times New Roman"/>
          <w14:ligatures w14:val="none"/>
        </w:rPr>
      </w:pP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color w:val="006FC9"/>
          <w14:ligatures w14:val="none"/>
        </w:rPr>
        <w:t xml:space="preserve">We can do the </w:t>
      </w:r>
      <w:proofErr w:type="spellStart"/>
      <w:r w:rsidRPr="00964E11">
        <w:rPr>
          <w:rFonts w:ascii="Times New Roman" w:eastAsia="Times New Roman" w:hAnsi="Times New Roman" w:cs="Times New Roman"/>
          <w:color w:val="006FC9"/>
          <w14:ligatures w14:val="none"/>
        </w:rPr>
        <w:t>Bensheng-Waisheng</w:t>
      </w:r>
      <w:proofErr w:type="spellEnd"/>
      <w:r w:rsidRPr="00964E11">
        <w:rPr>
          <w:rFonts w:ascii="Times New Roman" w:eastAsia="Times New Roman" w:hAnsi="Times New Roman" w:cs="Times New Roman"/>
          <w:color w:val="006FC9"/>
          <w14:ligatures w14:val="none"/>
        </w:rPr>
        <w:t xml:space="preserve"> comparison via people's father's origins.</w:t>
      </w:r>
      <w:r w:rsidRPr="00964E11">
        <w:rPr>
          <w:rFonts w:ascii="Times New Roman" w:eastAsia="Times New Roman" w:hAnsi="Times New Roman" w:cs="Times New Roman"/>
          <w14:ligatures w14:val="none"/>
        </w:rPr>
        <w:t> </w:t>
      </w:r>
    </w:p>
    <w:p w14:paraId="1E5AF45E" w14:textId="612F2A2C" w:rsidR="00112536" w:rsidRPr="004A669B" w:rsidRDefault="00112536" w:rsidP="00964E11">
      <w:pPr>
        <w:spacing w:after="0" w:line="240" w:lineRule="auto"/>
        <w:rPr>
          <w:rFonts w:ascii="Times New Roman" w:eastAsia="Times New Roman" w:hAnsi="Times New Roman" w:cs="Times New Roman"/>
          <w:color w:val="FF0000"/>
          <w14:ligatures w14:val="none"/>
        </w:rPr>
      </w:pPr>
      <w:r w:rsidRPr="004A669B">
        <w:rPr>
          <w:rFonts w:ascii="Times New Roman" w:eastAsia="Times New Roman" w:hAnsi="Times New Roman" w:cs="Times New Roman"/>
          <w:color w:val="FF0000"/>
          <w14:ligatures w14:val="none"/>
        </w:rPr>
        <w:t xml:space="preserve">Yes – just another </w:t>
      </w:r>
      <w:r w:rsidR="00492595" w:rsidRPr="004A669B">
        <w:rPr>
          <w:rFonts w:ascii="Times New Roman" w:eastAsia="Times New Roman" w:hAnsi="Times New Roman" w:cs="Times New Roman"/>
          <w:color w:val="FF0000"/>
          <w14:ligatures w14:val="none"/>
        </w:rPr>
        <w:t>robustness-type check for the SI.</w:t>
      </w:r>
      <w:commentRangeEnd w:id="1"/>
      <w:r w:rsidR="009E3951">
        <w:rPr>
          <w:rStyle w:val="CommentReference"/>
        </w:rPr>
        <w:commentReference w:id="1"/>
      </w:r>
    </w:p>
    <w:p w14:paraId="06868F51" w14:textId="7F41230A" w:rsidR="00964E11" w:rsidRPr="00964E11" w:rsidRDefault="00964E11" w:rsidP="00964E11">
      <w:pPr>
        <w:spacing w:after="0" w:line="240" w:lineRule="auto"/>
        <w:rPr>
          <w:rFonts w:ascii="Times New Roman" w:eastAsia="Times New Roman" w:hAnsi="Times New Roman" w:cs="Times New Roman"/>
          <w14:ligatures w14:val="none"/>
        </w:rPr>
      </w:pP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t>References:</w:t>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t xml:space="preserve">Kao, Jay C, and Amy H Liu. 2025. "Racial Identities, Linguistic Proficiency, and Public Attitudes Towards Immigrants: Evidence </w:t>
      </w:r>
      <w:proofErr w:type="gramStart"/>
      <w:r w:rsidRPr="00964E11">
        <w:rPr>
          <w:rFonts w:ascii="Times New Roman" w:eastAsia="Times New Roman" w:hAnsi="Times New Roman" w:cs="Times New Roman"/>
          <w14:ligatures w14:val="none"/>
        </w:rPr>
        <w:t>From</w:t>
      </w:r>
      <w:proofErr w:type="gramEnd"/>
      <w:r w:rsidRPr="00964E11">
        <w:rPr>
          <w:rFonts w:ascii="Times New Roman" w:eastAsia="Times New Roman" w:hAnsi="Times New Roman" w:cs="Times New Roman"/>
          <w14:ligatures w14:val="none"/>
        </w:rPr>
        <w:t xml:space="preserve"> Two Surveys in Taiwan." Political Research Quarterly 78(2):701-19.</w:t>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t xml:space="preserve">Kim, Jae Yeon, and </w:t>
      </w:r>
      <w:proofErr w:type="spellStart"/>
      <w:r w:rsidRPr="00964E11">
        <w:rPr>
          <w:rFonts w:ascii="Times New Roman" w:eastAsia="Times New Roman" w:hAnsi="Times New Roman" w:cs="Times New Roman"/>
          <w14:ligatures w14:val="none"/>
        </w:rPr>
        <w:t>Taeku</w:t>
      </w:r>
      <w:proofErr w:type="spellEnd"/>
      <w:r w:rsidRPr="00964E11">
        <w:rPr>
          <w:rFonts w:ascii="Times New Roman" w:eastAsia="Times New Roman" w:hAnsi="Times New Roman" w:cs="Times New Roman"/>
          <w14:ligatures w14:val="none"/>
        </w:rPr>
        <w:t xml:space="preserve"> Lee. 2023. "Contested Identity and Prejudice Against Co-</w:t>
      </w:r>
      <w:proofErr w:type="gramStart"/>
      <w:r w:rsidRPr="00964E11">
        <w:rPr>
          <w:rFonts w:ascii="Times New Roman" w:eastAsia="Times New Roman" w:hAnsi="Times New Roman" w:cs="Times New Roman"/>
          <w14:ligatures w14:val="none"/>
        </w:rPr>
        <w:t>ethnic</w:t>
      </w:r>
      <w:proofErr w:type="gramEnd"/>
      <w:r w:rsidRPr="00964E11">
        <w:rPr>
          <w:rFonts w:ascii="Times New Roman" w:eastAsia="Times New Roman" w:hAnsi="Times New Roman" w:cs="Times New Roman"/>
          <w14:ligatures w14:val="none"/>
        </w:rPr>
        <w:t xml:space="preserve"> Refugees: Evidence from South Korea." Political Research Quarterly 76(3):1433-44.</w:t>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t xml:space="preserve">Lee, </w:t>
      </w:r>
      <w:proofErr w:type="spellStart"/>
      <w:r w:rsidRPr="00964E11">
        <w:rPr>
          <w:rFonts w:ascii="Times New Roman" w:eastAsia="Times New Roman" w:hAnsi="Times New Roman" w:cs="Times New Roman"/>
          <w14:ligatures w14:val="none"/>
        </w:rPr>
        <w:t>Boyoon</w:t>
      </w:r>
      <w:proofErr w:type="spellEnd"/>
      <w:r w:rsidRPr="00964E11">
        <w:rPr>
          <w:rFonts w:ascii="Times New Roman" w:eastAsia="Times New Roman" w:hAnsi="Times New Roman" w:cs="Times New Roman"/>
          <w14:ligatures w14:val="none"/>
        </w:rPr>
        <w:t>. 2023. "Educational Content, Exclusive National Identity, and Anti-Immigrant Attitudes." Journal of Politics 85(4):1182-97.</w:t>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t xml:space="preserve">Reviewer #2: I appreciate the opportunity to review FNEP-2025-0058 ("Identity Conformity and Concealment in Taiwan and South Korea: Why Citizens in Divided Societies are Pressured to Overstate National Pride"). I recommend a revise and resubmit for this paper. There are no major issues, and </w:t>
      </w:r>
      <w:proofErr w:type="gramStart"/>
      <w:r w:rsidRPr="00964E11">
        <w:rPr>
          <w:rFonts w:ascii="Times New Roman" w:eastAsia="Times New Roman" w:hAnsi="Times New Roman" w:cs="Times New Roman"/>
          <w14:ligatures w14:val="none"/>
        </w:rPr>
        <w:t>all of</w:t>
      </w:r>
      <w:proofErr w:type="gramEnd"/>
      <w:r w:rsidRPr="00964E11">
        <w:rPr>
          <w:rFonts w:ascii="Times New Roman" w:eastAsia="Times New Roman" w:hAnsi="Times New Roman" w:cs="Times New Roman"/>
          <w14:ligatures w14:val="none"/>
        </w:rPr>
        <w:t xml:space="preserve"> my comments below are suggestions aimed at improving and strengthening the manuscript. The paper addresses an important and timely question about identity suppression in democratic contexts, employs appropriate and innovative methods, and presents compelling findings. Since my expertise is in Taiwan, my comments will be more heavily focused on the Taiwan side of the analysis.</w:t>
      </w:r>
    </w:p>
    <w:p w14:paraId="7334B7D7" w14:textId="77777777" w:rsidR="00964E11" w:rsidRPr="00964E11" w:rsidRDefault="00964E11" w:rsidP="00964E11">
      <w:pPr>
        <w:spacing w:after="0" w:line="240" w:lineRule="auto"/>
        <w:rPr>
          <w:rFonts w:ascii="Times New Roman" w:eastAsia="Times New Roman" w:hAnsi="Times New Roman" w:cs="Times New Roman"/>
          <w14:ligatures w14:val="none"/>
        </w:rPr>
      </w:pPr>
    </w:p>
    <w:p w14:paraId="487DB3C2" w14:textId="77777777" w:rsidR="00964E11" w:rsidRPr="00964E11" w:rsidRDefault="00964E11" w:rsidP="00964E11">
      <w:pPr>
        <w:spacing w:after="0" w:line="240" w:lineRule="auto"/>
        <w:rPr>
          <w:rFonts w:ascii="Times New Roman" w:eastAsia="Times New Roman" w:hAnsi="Times New Roman" w:cs="Times New Roman"/>
          <w14:ligatures w14:val="none"/>
        </w:rPr>
      </w:pPr>
      <w:r w:rsidRPr="00964E11">
        <w:rPr>
          <w:rFonts w:ascii="Times New Roman" w:eastAsia="Times New Roman" w:hAnsi="Times New Roman" w:cs="Times New Roman"/>
          <w:color w:val="006FC9"/>
          <w14:ligatures w14:val="none"/>
        </w:rPr>
        <w:t>Very encouraging assessment. Good.</w:t>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r>
      <w:commentRangeStart w:id="2"/>
      <w:r w:rsidRPr="00964E11">
        <w:rPr>
          <w:rFonts w:ascii="Times New Roman" w:eastAsia="Times New Roman" w:hAnsi="Times New Roman" w:cs="Times New Roman"/>
          <w14:ligatures w14:val="none"/>
        </w:rPr>
        <w:t xml:space="preserve">First, I trust the authors that the Taiwan survey is representative of the population. However, it appears </w:t>
      </w:r>
      <w:r w:rsidRPr="00964E11">
        <w:rPr>
          <w:rFonts w:ascii="Times New Roman" w:eastAsia="Times New Roman" w:hAnsi="Times New Roman" w:cs="Times New Roman"/>
          <w14:ligatures w14:val="none"/>
        </w:rPr>
        <w:lastRenderedPageBreak/>
        <w:t>that the questionnaire does not ask about respondents' ethnicity, which has been shown to be a salient factor influencing citizens' political attitudes. For example, in the long-standing Taiwan National Security Survey (TNSS), respondents are often asked: Is your father a Hakka, a Minnan, a Mainlander, an Indigenous person, or a new resident? (See Question 33 of the English questionnaire in the 2024 survey.) Since Indigenous people are a minority in Taiwan compared to the Han Chinese majority, they, like other minority groups, may exhibit different patterns of identity suppression.</w:t>
      </w:r>
    </w:p>
    <w:p w14:paraId="1965EEAC" w14:textId="77777777" w:rsidR="00964E11" w:rsidRPr="00964E11" w:rsidRDefault="00964E11" w:rsidP="00964E11">
      <w:pPr>
        <w:spacing w:after="0" w:line="240" w:lineRule="auto"/>
        <w:rPr>
          <w:rFonts w:ascii="Times New Roman" w:eastAsia="Times New Roman" w:hAnsi="Times New Roman" w:cs="Times New Roman"/>
          <w14:ligatures w14:val="none"/>
        </w:rPr>
      </w:pPr>
    </w:p>
    <w:p w14:paraId="7682041D" w14:textId="77777777" w:rsidR="00BB4E4A" w:rsidRDefault="00964E11" w:rsidP="00964E11">
      <w:pPr>
        <w:spacing w:after="0" w:line="240" w:lineRule="auto"/>
        <w:rPr>
          <w:rFonts w:ascii="Times New Roman" w:eastAsia="Times New Roman" w:hAnsi="Times New Roman" w:cs="Times New Roman"/>
          <w:color w:val="4472C4" w:themeColor="accent1"/>
          <w14:ligatures w14:val="none"/>
        </w:rPr>
      </w:pPr>
      <w:r w:rsidRPr="00964E11">
        <w:rPr>
          <w:rFonts w:ascii="Times New Roman" w:eastAsia="Times New Roman" w:hAnsi="Times New Roman" w:cs="Times New Roman"/>
          <w:color w:val="4472C4" w:themeColor="accent1"/>
          <w14:ligatures w14:val="none"/>
        </w:rPr>
        <w:t>Luckily, we kept that question although we narrowly deleted it. </w:t>
      </w:r>
      <w:r w:rsidRPr="00964E11">
        <w:rPr>
          <w:rFonts w:ascii="Segoe UI Emoji" w:eastAsia="Times New Roman" w:hAnsi="Segoe UI Emoji" w:cs="Segoe UI Emoji"/>
          <w:color w:val="4472C4" w:themeColor="accent1"/>
          <w14:ligatures w14:val="none"/>
        </w:rPr>
        <w:t>😉</w:t>
      </w:r>
      <w:r w:rsidRPr="00964E11">
        <w:rPr>
          <w:rFonts w:ascii="Times New Roman" w:eastAsia="Times New Roman" w:hAnsi="Times New Roman" w:cs="Times New Roman"/>
          <w:color w:val="4472C4" w:themeColor="accent1"/>
          <w14:ligatures w14:val="none"/>
        </w:rPr>
        <w:t xml:space="preserve"> Reflects the concern from </w:t>
      </w:r>
      <w:r w:rsidR="00BB4E4A" w:rsidRPr="00E43C56">
        <w:rPr>
          <w:rFonts w:ascii="Times New Roman" w:eastAsia="Times New Roman" w:hAnsi="Times New Roman" w:cs="Times New Roman"/>
          <w:color w:val="4472C4" w:themeColor="accent1"/>
          <w14:ligatures w14:val="none"/>
        </w:rPr>
        <w:t>R1</w:t>
      </w:r>
      <w:r w:rsidRPr="00964E11">
        <w:rPr>
          <w:rFonts w:ascii="Times New Roman" w:eastAsia="Times New Roman" w:hAnsi="Times New Roman" w:cs="Times New Roman"/>
          <w:color w:val="4472C4" w:themeColor="accent1"/>
          <w14:ligatures w14:val="none"/>
        </w:rPr>
        <w:t xml:space="preserve"> and may need some acknowledgements, if we do not meet representation thresholds.</w:t>
      </w:r>
    </w:p>
    <w:p w14:paraId="148D06AA" w14:textId="48235252" w:rsidR="008C76D0" w:rsidRPr="008C76D0" w:rsidRDefault="008C76D0" w:rsidP="00964E11">
      <w:pPr>
        <w:spacing w:after="0" w:line="240" w:lineRule="auto"/>
        <w:rPr>
          <w:rFonts w:ascii="Times New Roman" w:eastAsia="Times New Roman" w:hAnsi="Times New Roman" w:cs="Times New Roman"/>
          <w:color w:val="FF0000"/>
          <w14:ligatures w14:val="none"/>
        </w:rPr>
      </w:pPr>
      <w:r w:rsidRPr="008C76D0">
        <w:rPr>
          <w:rFonts w:ascii="Times New Roman" w:eastAsia="Times New Roman" w:hAnsi="Times New Roman" w:cs="Times New Roman"/>
          <w:color w:val="FF0000"/>
          <w14:ligatures w14:val="none"/>
        </w:rPr>
        <w:t>We can add figures in the appendix population table and make a note in the manuscript.</w:t>
      </w:r>
      <w:commentRangeEnd w:id="2"/>
      <w:r w:rsidR="009E3951">
        <w:rPr>
          <w:rStyle w:val="CommentReference"/>
        </w:rPr>
        <w:commentReference w:id="2"/>
      </w:r>
    </w:p>
    <w:p w14:paraId="74E4BF3F" w14:textId="77777777" w:rsidR="00BB4E4A" w:rsidRPr="00E43C56" w:rsidRDefault="00BB4E4A" w:rsidP="00964E11">
      <w:pPr>
        <w:spacing w:after="0" w:line="240" w:lineRule="auto"/>
        <w:rPr>
          <w:rFonts w:ascii="Times New Roman" w:eastAsia="Times New Roman" w:hAnsi="Times New Roman" w:cs="Times New Roman"/>
          <w:color w:val="4472C4" w:themeColor="accent1"/>
          <w14:ligatures w14:val="none"/>
        </w:rPr>
      </w:pPr>
    </w:p>
    <w:p w14:paraId="0689D7B0" w14:textId="77777777" w:rsidR="00BB4E4A" w:rsidRPr="00E43C56" w:rsidRDefault="00964E11" w:rsidP="00964E11">
      <w:pPr>
        <w:spacing w:after="0" w:line="240" w:lineRule="auto"/>
        <w:rPr>
          <w:rFonts w:ascii="Times New Roman" w:eastAsia="Times New Roman" w:hAnsi="Times New Roman" w:cs="Times New Roman"/>
          <w:color w:val="4472C4" w:themeColor="accent1"/>
          <w14:ligatures w14:val="none"/>
        </w:rPr>
      </w:pPr>
      <w:r w:rsidRPr="00964E11">
        <w:rPr>
          <w:rFonts w:ascii="Times New Roman" w:eastAsia="Times New Roman" w:hAnsi="Times New Roman" w:cs="Times New Roman"/>
          <w:color w:val="4472C4" w:themeColor="accent1"/>
          <w14:ligatures w14:val="none"/>
        </w:rPr>
        <w:br/>
      </w:r>
    </w:p>
    <w:p w14:paraId="712441E4" w14:textId="77777777" w:rsidR="00BB4E4A" w:rsidRPr="00E43C56" w:rsidRDefault="00BB4E4A" w:rsidP="00964E11">
      <w:pPr>
        <w:spacing w:after="0" w:line="240" w:lineRule="auto"/>
        <w:rPr>
          <w:rFonts w:ascii="Times New Roman" w:eastAsia="Times New Roman" w:hAnsi="Times New Roman" w:cs="Times New Roman"/>
          <w:color w:val="4472C4" w:themeColor="accent1"/>
          <w14:ligatures w14:val="none"/>
        </w:rPr>
      </w:pPr>
      <w:r w:rsidRPr="00E43C56">
        <w:rPr>
          <w:rFonts w:ascii="Times New Roman" w:eastAsia="Times New Roman" w:hAnsi="Times New Roman" w:cs="Times New Roman"/>
          <w:color w:val="4472C4" w:themeColor="accent1"/>
          <w14:ligatures w14:val="none"/>
        </w:rPr>
        <w:t>A simple Ben/</w:t>
      </w:r>
      <w:proofErr w:type="spellStart"/>
      <w:r w:rsidRPr="00E43C56">
        <w:rPr>
          <w:rFonts w:ascii="Times New Roman" w:eastAsia="Times New Roman" w:hAnsi="Times New Roman" w:cs="Times New Roman"/>
          <w:color w:val="4472C4" w:themeColor="accent1"/>
          <w14:ligatures w14:val="none"/>
        </w:rPr>
        <w:t>Waishengren</w:t>
      </w:r>
      <w:proofErr w:type="spellEnd"/>
      <w:r w:rsidRPr="00E43C56">
        <w:rPr>
          <w:rFonts w:ascii="Times New Roman" w:eastAsia="Times New Roman" w:hAnsi="Times New Roman" w:cs="Times New Roman"/>
          <w:color w:val="4472C4" w:themeColor="accent1"/>
          <w14:ligatures w14:val="none"/>
        </w:rPr>
        <w:t xml:space="preserve"> variable </w:t>
      </w:r>
      <w:r w:rsidR="00E43C56" w:rsidRPr="00E43C56">
        <w:rPr>
          <w:rFonts w:ascii="Times New Roman" w:eastAsia="Times New Roman" w:hAnsi="Times New Roman" w:cs="Times New Roman"/>
          <w:color w:val="4472C4" w:themeColor="accent1"/>
          <w14:ligatures w14:val="none"/>
        </w:rPr>
        <w:t>could</w:t>
      </w:r>
      <w:r w:rsidRPr="00E43C56">
        <w:rPr>
          <w:rFonts w:ascii="Times New Roman" w:eastAsia="Times New Roman" w:hAnsi="Times New Roman" w:cs="Times New Roman"/>
          <w:color w:val="4472C4" w:themeColor="accent1"/>
          <w14:ligatures w14:val="none"/>
        </w:rPr>
        <w:t xml:space="preserve"> be</w:t>
      </w:r>
      <w:r w:rsidR="00E43C56" w:rsidRPr="00E43C56">
        <w:rPr>
          <w:rFonts w:ascii="Times New Roman" w:eastAsia="Times New Roman" w:hAnsi="Times New Roman" w:cs="Times New Roman"/>
          <w:color w:val="4472C4" w:themeColor="accent1"/>
          <w14:ligatures w14:val="none"/>
        </w:rPr>
        <w:t>:</w:t>
      </w:r>
    </w:p>
    <w:p w14:paraId="1700C88F" w14:textId="77777777" w:rsidR="00BB4E4A" w:rsidRPr="00E43C56" w:rsidRDefault="00BB4E4A" w:rsidP="00964E11">
      <w:pPr>
        <w:spacing w:after="0" w:line="240" w:lineRule="auto"/>
        <w:rPr>
          <w:rFonts w:ascii="Times New Roman" w:eastAsia="Times New Roman" w:hAnsi="Times New Roman" w:cs="Times New Roman"/>
          <w:color w:val="4472C4" w:themeColor="accent1"/>
          <w14:ligatures w14:val="none"/>
        </w:rPr>
      </w:pPr>
      <w:proofErr w:type="spellStart"/>
      <w:r w:rsidRPr="00E43C56">
        <w:rPr>
          <w:rFonts w:ascii="Times New Roman" w:eastAsia="Times New Roman" w:hAnsi="Times New Roman" w:cs="Times New Roman"/>
          <w:color w:val="4472C4" w:themeColor="accent1"/>
          <w14:ligatures w14:val="none"/>
        </w:rPr>
        <w:t>Benshengren</w:t>
      </w:r>
      <w:proofErr w:type="spellEnd"/>
      <w:r w:rsidRPr="00E43C56">
        <w:rPr>
          <w:rFonts w:ascii="Times New Roman" w:eastAsia="Times New Roman" w:hAnsi="Times New Roman" w:cs="Times New Roman"/>
          <w:color w:val="4472C4" w:themeColor="accent1"/>
          <w14:ligatures w14:val="none"/>
        </w:rPr>
        <w:t xml:space="preserve"> IF Q37 = 1 OR 2</w:t>
      </w:r>
    </w:p>
    <w:p w14:paraId="141ACBD3" w14:textId="77777777" w:rsidR="00BB4E4A" w:rsidRPr="00E43C56" w:rsidRDefault="00BB4E4A" w:rsidP="00964E11">
      <w:pPr>
        <w:spacing w:after="0" w:line="240" w:lineRule="auto"/>
        <w:rPr>
          <w:rFonts w:ascii="Times New Roman" w:eastAsia="Times New Roman" w:hAnsi="Times New Roman" w:cs="Times New Roman"/>
          <w:color w:val="4472C4" w:themeColor="accent1"/>
          <w14:ligatures w14:val="none"/>
        </w:rPr>
      </w:pPr>
      <w:proofErr w:type="spellStart"/>
      <w:r w:rsidRPr="00E43C56">
        <w:rPr>
          <w:rFonts w:ascii="Times New Roman" w:eastAsia="Times New Roman" w:hAnsi="Times New Roman" w:cs="Times New Roman"/>
          <w:color w:val="4472C4" w:themeColor="accent1"/>
          <w14:ligatures w14:val="none"/>
        </w:rPr>
        <w:t>Waishengren</w:t>
      </w:r>
      <w:proofErr w:type="spellEnd"/>
      <w:r w:rsidRPr="00E43C56">
        <w:rPr>
          <w:rFonts w:ascii="Times New Roman" w:eastAsia="Times New Roman" w:hAnsi="Times New Roman" w:cs="Times New Roman"/>
          <w:color w:val="4472C4" w:themeColor="accent1"/>
          <w14:ligatures w14:val="none"/>
        </w:rPr>
        <w:t xml:space="preserve"> IF Q37 = 4 OR 5</w:t>
      </w:r>
    </w:p>
    <w:p w14:paraId="630A2821" w14:textId="77777777" w:rsidR="00BB4E4A" w:rsidRPr="00E43C56" w:rsidRDefault="00BB4E4A" w:rsidP="00964E11">
      <w:pPr>
        <w:spacing w:after="0" w:line="240" w:lineRule="auto"/>
        <w:rPr>
          <w:rFonts w:ascii="Times New Roman" w:eastAsia="Times New Roman" w:hAnsi="Times New Roman" w:cs="Times New Roman"/>
          <w:color w:val="4472C4" w:themeColor="accent1"/>
          <w14:ligatures w14:val="none"/>
        </w:rPr>
      </w:pPr>
      <w:r w:rsidRPr="00E43C56">
        <w:rPr>
          <w:rFonts w:ascii="Times New Roman" w:eastAsia="Times New Roman" w:hAnsi="Times New Roman" w:cs="Times New Roman"/>
          <w:color w:val="4472C4" w:themeColor="accent1"/>
          <w14:ligatures w14:val="none"/>
        </w:rPr>
        <w:t>Other IF Q37 = 3 OR 6 OR 7 OR 8</w:t>
      </w:r>
    </w:p>
    <w:p w14:paraId="17B268F6" w14:textId="77777777" w:rsidR="00BB4E4A" w:rsidRPr="00E43C56" w:rsidRDefault="00BB4E4A" w:rsidP="00964E11">
      <w:pPr>
        <w:spacing w:after="0" w:line="240" w:lineRule="auto"/>
        <w:rPr>
          <w:rFonts w:ascii="Times New Roman" w:eastAsia="Times New Roman" w:hAnsi="Times New Roman" w:cs="Times New Roman"/>
          <w:color w:val="4472C4" w:themeColor="accent1"/>
          <w14:ligatures w14:val="none"/>
        </w:rPr>
      </w:pPr>
    </w:p>
    <w:p w14:paraId="32715938" w14:textId="77777777" w:rsidR="00BB4E4A" w:rsidRPr="00E43C56" w:rsidRDefault="00BB4E4A" w:rsidP="00964E11">
      <w:pPr>
        <w:spacing w:after="0" w:line="240" w:lineRule="auto"/>
        <w:rPr>
          <w:rFonts w:ascii="Times New Roman" w:eastAsia="Times New Roman" w:hAnsi="Times New Roman" w:cs="Times New Roman"/>
          <w:color w:val="4472C4" w:themeColor="accent1"/>
          <w14:ligatures w14:val="none"/>
        </w:rPr>
      </w:pPr>
      <w:r w:rsidRPr="00E43C56">
        <w:rPr>
          <w:rFonts w:ascii="Times New Roman" w:eastAsia="Times New Roman" w:hAnsi="Times New Roman" w:cs="Times New Roman"/>
          <w:color w:val="4472C4" w:themeColor="accent1"/>
          <w14:ligatures w14:val="none"/>
        </w:rPr>
        <w:t xml:space="preserve">We could also compute a variable that distinguishes identity </w:t>
      </w:r>
      <w:r w:rsidR="00E43C56" w:rsidRPr="00E43C56">
        <w:rPr>
          <w:rFonts w:ascii="Times New Roman" w:eastAsia="Times New Roman" w:hAnsi="Times New Roman" w:cs="Times New Roman"/>
          <w:color w:val="4472C4" w:themeColor="accent1"/>
          <w14:ligatures w14:val="none"/>
        </w:rPr>
        <w:t>secure</w:t>
      </w:r>
      <w:r w:rsidRPr="00E43C56">
        <w:rPr>
          <w:rFonts w:ascii="Times New Roman" w:eastAsia="Times New Roman" w:hAnsi="Times New Roman" w:cs="Times New Roman"/>
          <w:color w:val="4472C4" w:themeColor="accent1"/>
          <w14:ligatures w14:val="none"/>
        </w:rPr>
        <w:t xml:space="preserve"> </w:t>
      </w:r>
      <w:r w:rsidR="00E43C56" w:rsidRPr="00E43C56">
        <w:rPr>
          <w:rFonts w:ascii="Times New Roman" w:eastAsia="Times New Roman" w:hAnsi="Times New Roman" w:cs="Times New Roman"/>
          <w:color w:val="4472C4" w:themeColor="accent1"/>
          <w14:ligatures w14:val="none"/>
        </w:rPr>
        <w:t>from</w:t>
      </w:r>
      <w:r w:rsidRPr="00E43C56">
        <w:rPr>
          <w:rFonts w:ascii="Times New Roman" w:eastAsia="Times New Roman" w:hAnsi="Times New Roman" w:cs="Times New Roman"/>
          <w:color w:val="4472C4" w:themeColor="accent1"/>
          <w14:ligatures w14:val="none"/>
        </w:rPr>
        <w:t xml:space="preserve"> identity </w:t>
      </w:r>
      <w:r w:rsidR="00E43C56" w:rsidRPr="00E43C56">
        <w:rPr>
          <w:rFonts w:ascii="Times New Roman" w:eastAsia="Times New Roman" w:hAnsi="Times New Roman" w:cs="Times New Roman"/>
          <w:color w:val="4472C4" w:themeColor="accent1"/>
          <w14:ligatures w14:val="none"/>
        </w:rPr>
        <w:t>insecure</w:t>
      </w:r>
      <w:r w:rsidRPr="00E43C56">
        <w:rPr>
          <w:rFonts w:ascii="Times New Roman" w:eastAsia="Times New Roman" w:hAnsi="Times New Roman" w:cs="Times New Roman"/>
          <w:color w:val="4472C4" w:themeColor="accent1"/>
          <w14:ligatures w14:val="none"/>
        </w:rPr>
        <w:t xml:space="preserve"> backgrounds.</w:t>
      </w:r>
      <w:r w:rsidR="00E43C56" w:rsidRPr="00E43C56">
        <w:rPr>
          <w:rFonts w:ascii="Times New Roman" w:eastAsia="Times New Roman" w:hAnsi="Times New Roman" w:cs="Times New Roman"/>
          <w:color w:val="4472C4" w:themeColor="accent1"/>
          <w14:ligatures w14:val="none"/>
        </w:rPr>
        <w:t xml:space="preserve"> This may provide enough cases to perform meaningful analysis.</w:t>
      </w:r>
    </w:p>
    <w:p w14:paraId="4178877F" w14:textId="77777777" w:rsidR="00BB4E4A" w:rsidRPr="00E43C56" w:rsidRDefault="00BB4E4A" w:rsidP="00964E11">
      <w:pPr>
        <w:spacing w:after="0" w:line="240" w:lineRule="auto"/>
        <w:rPr>
          <w:rFonts w:ascii="Times New Roman" w:eastAsia="Times New Roman" w:hAnsi="Times New Roman" w:cs="Times New Roman"/>
          <w:color w:val="4472C4" w:themeColor="accent1"/>
          <w14:ligatures w14:val="none"/>
        </w:rPr>
      </w:pPr>
    </w:p>
    <w:p w14:paraId="47F2D7EC" w14:textId="77777777" w:rsidR="00E43C56" w:rsidRPr="00E43C56" w:rsidRDefault="00E43C56" w:rsidP="00E43C56">
      <w:pPr>
        <w:spacing w:after="0" w:line="240" w:lineRule="auto"/>
        <w:rPr>
          <w:rFonts w:ascii="Times New Roman" w:eastAsia="Times New Roman" w:hAnsi="Times New Roman" w:cs="Times New Roman"/>
          <w:color w:val="4472C4" w:themeColor="accent1"/>
          <w14:ligatures w14:val="none"/>
        </w:rPr>
      </w:pPr>
      <w:r w:rsidRPr="00E43C56">
        <w:rPr>
          <w:rFonts w:ascii="Times New Roman" w:eastAsia="Times New Roman" w:hAnsi="Times New Roman" w:cs="Times New Roman"/>
          <w:color w:val="4472C4" w:themeColor="accent1"/>
          <w14:ligatures w14:val="none"/>
        </w:rPr>
        <w:t>Secure IF Q37 = 1 OR 2</w:t>
      </w:r>
    </w:p>
    <w:p w14:paraId="4A5248D5" w14:textId="77777777" w:rsidR="00BB4E4A" w:rsidRPr="00E43C56" w:rsidRDefault="00E43C56" w:rsidP="00964E11">
      <w:pPr>
        <w:spacing w:after="0" w:line="240" w:lineRule="auto"/>
        <w:rPr>
          <w:rFonts w:ascii="Times New Roman" w:eastAsia="Times New Roman" w:hAnsi="Times New Roman" w:cs="Times New Roman"/>
          <w:color w:val="4472C4" w:themeColor="accent1"/>
          <w14:ligatures w14:val="none"/>
        </w:rPr>
      </w:pPr>
      <w:r w:rsidRPr="00E43C56">
        <w:rPr>
          <w:rFonts w:ascii="Times New Roman" w:eastAsia="Times New Roman" w:hAnsi="Times New Roman" w:cs="Times New Roman"/>
          <w:color w:val="4472C4" w:themeColor="accent1"/>
          <w14:ligatures w14:val="none"/>
        </w:rPr>
        <w:t>Insecure IF Q37 = 3 OR 4 OR 5 OR 6 OR 7 OR 8 OR Q2 = 2 OR 3</w:t>
      </w:r>
    </w:p>
    <w:p w14:paraId="51C0F3E3" w14:textId="77777777" w:rsidR="00BB4E4A" w:rsidRPr="00E43C56" w:rsidRDefault="00BB4E4A" w:rsidP="00964E11">
      <w:pPr>
        <w:spacing w:after="0" w:line="240" w:lineRule="auto"/>
        <w:rPr>
          <w:rFonts w:ascii="Times New Roman" w:eastAsia="Times New Roman" w:hAnsi="Times New Roman" w:cs="Times New Roman"/>
          <w:color w:val="4472C4" w:themeColor="accent1"/>
          <w14:ligatures w14:val="none"/>
        </w:rPr>
      </w:pPr>
    </w:p>
    <w:p w14:paraId="72592381" w14:textId="77777777" w:rsidR="00BB4E4A" w:rsidRPr="00E43C56" w:rsidRDefault="00BB4E4A" w:rsidP="00BB4E4A">
      <w:pPr>
        <w:pStyle w:val="ListParagraph"/>
        <w:widowControl/>
        <w:numPr>
          <w:ilvl w:val="0"/>
          <w:numId w:val="3"/>
        </w:numPr>
        <w:ind w:leftChars="0"/>
        <w:rPr>
          <w:rFonts w:ascii="Times New Roman" w:eastAsia="PMingLiU" w:hAnsi="Times New Roman" w:cs="Times New Roman"/>
          <w:color w:val="4472C4" w:themeColor="accent1"/>
          <w:kern w:val="0"/>
          <w:sz w:val="22"/>
        </w:rPr>
      </w:pPr>
      <w:r w:rsidRPr="00E43C56">
        <w:rPr>
          <w:rFonts w:ascii="Times New Roman" w:eastAsia="PMingLiU" w:hAnsi="Times New Roman" w:cs="Times New Roman"/>
          <w:color w:val="4472C4" w:themeColor="accent1"/>
          <w:kern w:val="0"/>
          <w:sz w:val="22"/>
        </w:rPr>
        <w:t>Which describes your resident status in Taiwan?</w:t>
      </w:r>
    </w:p>
    <w:p w14:paraId="60B3F61C" w14:textId="77777777" w:rsidR="00BB4E4A" w:rsidRPr="00E43C56" w:rsidRDefault="00BB4E4A" w:rsidP="00BB4E4A">
      <w:pPr>
        <w:ind w:left="1080"/>
        <w:rPr>
          <w:rFonts w:ascii="Times New Roman" w:eastAsia="SimSun" w:hAnsi="Times New Roman" w:cs="Times New Roman"/>
          <w:color w:val="4472C4" w:themeColor="accent1"/>
        </w:rPr>
      </w:pPr>
      <w:r w:rsidRPr="00E43C56">
        <w:rPr>
          <w:rFonts w:ascii="Times New Roman" w:eastAsia="SimSun" w:hAnsi="Times New Roman" w:cs="Times New Roman"/>
          <w:color w:val="4472C4" w:themeColor="accent1"/>
        </w:rPr>
        <w:t>1 = Native-born citizen</w:t>
      </w:r>
    </w:p>
    <w:p w14:paraId="72F57FE3" w14:textId="77777777" w:rsidR="00BB4E4A" w:rsidRPr="00E43C56" w:rsidRDefault="00BB4E4A" w:rsidP="00BB4E4A">
      <w:pPr>
        <w:ind w:left="1080"/>
        <w:rPr>
          <w:rFonts w:ascii="Times New Roman" w:eastAsia="SimSun" w:hAnsi="Times New Roman" w:cs="Times New Roman"/>
          <w:color w:val="4472C4" w:themeColor="accent1"/>
        </w:rPr>
      </w:pPr>
      <w:r w:rsidRPr="00E43C56">
        <w:rPr>
          <w:rFonts w:ascii="Times New Roman" w:eastAsia="SimSun" w:hAnsi="Times New Roman" w:cs="Times New Roman"/>
          <w:color w:val="4472C4" w:themeColor="accent1"/>
        </w:rPr>
        <w:t>2 = Naturalized citizen</w:t>
      </w:r>
    </w:p>
    <w:p w14:paraId="4F3820FF" w14:textId="77777777" w:rsidR="00BB4E4A" w:rsidRPr="00E43C56" w:rsidRDefault="00BB4E4A" w:rsidP="00BB4E4A">
      <w:pPr>
        <w:ind w:left="1080"/>
        <w:rPr>
          <w:rFonts w:ascii="Times New Roman" w:eastAsia="SimSun" w:hAnsi="Times New Roman" w:cs="Times New Roman"/>
          <w:color w:val="4472C4" w:themeColor="accent1"/>
        </w:rPr>
      </w:pPr>
      <w:r w:rsidRPr="00E43C56">
        <w:rPr>
          <w:rFonts w:ascii="Times New Roman" w:eastAsia="SimSun" w:hAnsi="Times New Roman" w:cs="Times New Roman"/>
          <w:color w:val="4472C4" w:themeColor="accent1"/>
        </w:rPr>
        <w:t xml:space="preserve">3 = Immigrant (e.g., visa holder, temporary worker) </w:t>
      </w:r>
    </w:p>
    <w:p w14:paraId="3756C874" w14:textId="77777777" w:rsidR="00BB4E4A" w:rsidRPr="00E43C56" w:rsidRDefault="00BB4E4A" w:rsidP="00964E11">
      <w:pPr>
        <w:spacing w:after="0" w:line="240" w:lineRule="auto"/>
        <w:rPr>
          <w:rFonts w:ascii="Times New Roman" w:eastAsia="Times New Roman" w:hAnsi="Times New Roman" w:cs="Times New Roman"/>
          <w:color w:val="4472C4" w:themeColor="accent1"/>
          <w14:ligatures w14:val="none"/>
        </w:rPr>
      </w:pPr>
    </w:p>
    <w:p w14:paraId="1754E09C" w14:textId="77777777" w:rsidR="00BB4E4A" w:rsidRPr="00E43C56" w:rsidRDefault="00BB4E4A" w:rsidP="00BB4E4A">
      <w:pPr>
        <w:pStyle w:val="ListParagraph"/>
        <w:widowControl/>
        <w:numPr>
          <w:ilvl w:val="0"/>
          <w:numId w:val="2"/>
        </w:numPr>
        <w:ind w:leftChars="0"/>
        <w:rPr>
          <w:rFonts w:ascii="Times New Roman" w:eastAsia="PMingLiU" w:hAnsi="Times New Roman" w:cs="Times New Roman"/>
          <w:color w:val="4472C4" w:themeColor="accent1"/>
          <w:kern w:val="0"/>
          <w:sz w:val="22"/>
        </w:rPr>
      </w:pPr>
      <w:r w:rsidRPr="00E43C56">
        <w:rPr>
          <w:rFonts w:ascii="Times New Roman" w:eastAsia="PMingLiU" w:hAnsi="Times New Roman" w:cs="Times New Roman"/>
          <w:color w:val="4472C4" w:themeColor="accent1"/>
          <w:kern w:val="0"/>
          <w:sz w:val="22"/>
        </w:rPr>
        <w:t>Where is your father from?</w:t>
      </w:r>
    </w:p>
    <w:p w14:paraId="2E398BAD" w14:textId="77777777" w:rsidR="00BB4E4A" w:rsidRPr="00E43C56" w:rsidRDefault="00BB4E4A" w:rsidP="00BB4E4A">
      <w:pPr>
        <w:pStyle w:val="ListParagraph"/>
        <w:widowControl/>
        <w:numPr>
          <w:ilvl w:val="0"/>
          <w:numId w:val="1"/>
        </w:numPr>
        <w:ind w:leftChars="0"/>
        <w:textAlignment w:val="baseline"/>
        <w:rPr>
          <w:rFonts w:ascii="Times New Roman" w:eastAsia="PMingLiU" w:hAnsi="Times New Roman" w:cs="Times New Roman"/>
          <w:color w:val="4472C4" w:themeColor="accent1"/>
          <w:kern w:val="0"/>
          <w:sz w:val="22"/>
        </w:rPr>
      </w:pPr>
      <w:r w:rsidRPr="00E43C56">
        <w:rPr>
          <w:rFonts w:ascii="Times New Roman" w:eastAsia="PMingLiU" w:hAnsi="Times New Roman" w:cs="Times New Roman"/>
          <w:color w:val="4472C4" w:themeColor="accent1"/>
          <w:kern w:val="0"/>
          <w:sz w:val="22"/>
        </w:rPr>
        <w:t xml:space="preserve">Local </w:t>
      </w:r>
      <w:proofErr w:type="spellStart"/>
      <w:r w:rsidRPr="00E43C56">
        <w:rPr>
          <w:rFonts w:ascii="Times New Roman" w:eastAsia="PMingLiU" w:hAnsi="Times New Roman" w:cs="Times New Roman"/>
          <w:color w:val="4472C4" w:themeColor="accent1"/>
          <w:kern w:val="0"/>
          <w:sz w:val="22"/>
        </w:rPr>
        <w:t>Hokkien</w:t>
      </w:r>
      <w:proofErr w:type="spellEnd"/>
      <w:r w:rsidRPr="00E43C56">
        <w:rPr>
          <w:rFonts w:ascii="Times New Roman" w:eastAsia="PMingLiU" w:hAnsi="Times New Roman" w:cs="Times New Roman"/>
          <w:color w:val="4472C4" w:themeColor="accent1"/>
          <w:kern w:val="0"/>
          <w:sz w:val="22"/>
        </w:rPr>
        <w:t xml:space="preserve"> </w:t>
      </w:r>
    </w:p>
    <w:p w14:paraId="70B03EDE" w14:textId="77777777" w:rsidR="00BB4E4A" w:rsidRPr="00E43C56" w:rsidRDefault="00BB4E4A" w:rsidP="00BB4E4A">
      <w:pPr>
        <w:pStyle w:val="ListParagraph"/>
        <w:widowControl/>
        <w:numPr>
          <w:ilvl w:val="0"/>
          <w:numId w:val="1"/>
        </w:numPr>
        <w:ind w:leftChars="0"/>
        <w:textAlignment w:val="baseline"/>
        <w:rPr>
          <w:rFonts w:ascii="Times New Roman" w:eastAsia="PMingLiU" w:hAnsi="Times New Roman" w:cs="Times New Roman"/>
          <w:color w:val="4472C4" w:themeColor="accent1"/>
          <w:kern w:val="0"/>
          <w:sz w:val="22"/>
        </w:rPr>
      </w:pPr>
      <w:r w:rsidRPr="00E43C56">
        <w:rPr>
          <w:rFonts w:ascii="Times New Roman" w:eastAsia="PMingLiU" w:hAnsi="Times New Roman" w:cs="Times New Roman"/>
          <w:color w:val="4472C4" w:themeColor="accent1"/>
          <w:kern w:val="0"/>
          <w:sz w:val="22"/>
        </w:rPr>
        <w:t>Local Hakka</w:t>
      </w:r>
    </w:p>
    <w:p w14:paraId="3468AE61" w14:textId="77777777" w:rsidR="00BB4E4A" w:rsidRPr="00E43C56" w:rsidRDefault="00BB4E4A" w:rsidP="00BB4E4A">
      <w:pPr>
        <w:pStyle w:val="ListParagraph"/>
        <w:widowControl/>
        <w:numPr>
          <w:ilvl w:val="0"/>
          <w:numId w:val="1"/>
        </w:numPr>
        <w:ind w:leftChars="0"/>
        <w:textAlignment w:val="baseline"/>
        <w:rPr>
          <w:rFonts w:ascii="Times New Roman" w:eastAsia="PMingLiU" w:hAnsi="Times New Roman" w:cs="Times New Roman"/>
          <w:color w:val="4472C4" w:themeColor="accent1"/>
          <w:kern w:val="0"/>
          <w:sz w:val="22"/>
        </w:rPr>
      </w:pPr>
      <w:r w:rsidRPr="00E43C56">
        <w:rPr>
          <w:rFonts w:ascii="Times New Roman" w:eastAsia="PMingLiU" w:hAnsi="Times New Roman" w:cs="Times New Roman"/>
          <w:color w:val="4472C4" w:themeColor="accent1"/>
          <w:kern w:val="0"/>
          <w:sz w:val="22"/>
        </w:rPr>
        <w:t>Aboriginal</w:t>
      </w:r>
    </w:p>
    <w:p w14:paraId="2EF69016" w14:textId="77777777" w:rsidR="00BB4E4A" w:rsidRPr="00E43C56" w:rsidRDefault="00BB4E4A" w:rsidP="00BB4E4A">
      <w:pPr>
        <w:pStyle w:val="ListParagraph"/>
        <w:widowControl/>
        <w:numPr>
          <w:ilvl w:val="0"/>
          <w:numId w:val="1"/>
        </w:numPr>
        <w:ind w:leftChars="0"/>
        <w:textAlignment w:val="baseline"/>
        <w:rPr>
          <w:rFonts w:ascii="Times New Roman" w:eastAsia="PMingLiU" w:hAnsi="Times New Roman" w:cs="Times New Roman"/>
          <w:color w:val="4472C4" w:themeColor="accent1"/>
          <w:kern w:val="0"/>
          <w:sz w:val="22"/>
        </w:rPr>
      </w:pPr>
      <w:r w:rsidRPr="00E43C56">
        <w:rPr>
          <w:rFonts w:ascii="Times New Roman" w:eastAsia="PMingLiU" w:hAnsi="Times New Roman" w:cs="Times New Roman"/>
          <w:color w:val="4472C4" w:themeColor="accent1"/>
          <w:kern w:val="0"/>
          <w:sz w:val="22"/>
        </w:rPr>
        <w:t>Mainlander</w:t>
      </w:r>
    </w:p>
    <w:p w14:paraId="44027575" w14:textId="77777777" w:rsidR="00BB4E4A" w:rsidRPr="00E43C56" w:rsidRDefault="00BB4E4A" w:rsidP="00BB4E4A">
      <w:pPr>
        <w:pStyle w:val="ListParagraph"/>
        <w:widowControl/>
        <w:numPr>
          <w:ilvl w:val="0"/>
          <w:numId w:val="1"/>
        </w:numPr>
        <w:ind w:leftChars="0"/>
        <w:textAlignment w:val="baseline"/>
        <w:rPr>
          <w:rFonts w:ascii="Times New Roman" w:eastAsia="PMingLiU" w:hAnsi="Times New Roman" w:cs="Times New Roman"/>
          <w:color w:val="4472C4" w:themeColor="accent1"/>
          <w:kern w:val="0"/>
          <w:sz w:val="22"/>
        </w:rPr>
      </w:pPr>
      <w:r w:rsidRPr="00E43C56">
        <w:rPr>
          <w:rFonts w:ascii="Times New Roman" w:eastAsia="PMingLiU" w:hAnsi="Times New Roman" w:cs="Times New Roman"/>
          <w:color w:val="4472C4" w:themeColor="accent1"/>
          <w:kern w:val="0"/>
          <w:sz w:val="22"/>
        </w:rPr>
        <w:t>Mainlander (Living in Taiwan)</w:t>
      </w:r>
    </w:p>
    <w:p w14:paraId="2D60DEB3" w14:textId="77777777" w:rsidR="00BB4E4A" w:rsidRPr="00E43C56" w:rsidRDefault="00BB4E4A" w:rsidP="00BB4E4A">
      <w:pPr>
        <w:pStyle w:val="ListParagraph"/>
        <w:widowControl/>
        <w:numPr>
          <w:ilvl w:val="0"/>
          <w:numId w:val="1"/>
        </w:numPr>
        <w:ind w:leftChars="0"/>
        <w:textAlignment w:val="baseline"/>
        <w:rPr>
          <w:rFonts w:ascii="Times New Roman" w:eastAsia="PMingLiU" w:hAnsi="Times New Roman" w:cs="Times New Roman"/>
          <w:color w:val="4472C4" w:themeColor="accent1"/>
          <w:kern w:val="0"/>
          <w:sz w:val="22"/>
        </w:rPr>
      </w:pPr>
      <w:r w:rsidRPr="00E43C56">
        <w:rPr>
          <w:rFonts w:ascii="Times New Roman" w:eastAsia="PMingLiU" w:hAnsi="Times New Roman" w:cs="Times New Roman"/>
          <w:color w:val="4472C4" w:themeColor="accent1"/>
          <w:kern w:val="0"/>
          <w:sz w:val="22"/>
        </w:rPr>
        <w:t>Southeast Asian people</w:t>
      </w:r>
    </w:p>
    <w:p w14:paraId="784C40A8" w14:textId="77777777" w:rsidR="00BB4E4A" w:rsidRPr="00E43C56" w:rsidRDefault="00BB4E4A" w:rsidP="00BB4E4A">
      <w:pPr>
        <w:pStyle w:val="ListParagraph"/>
        <w:widowControl/>
        <w:numPr>
          <w:ilvl w:val="0"/>
          <w:numId w:val="1"/>
        </w:numPr>
        <w:ind w:leftChars="0"/>
        <w:textAlignment w:val="baseline"/>
        <w:rPr>
          <w:rFonts w:ascii="Times New Roman" w:eastAsia="PMingLiU" w:hAnsi="Times New Roman" w:cs="Times New Roman"/>
          <w:color w:val="4472C4" w:themeColor="accent1"/>
          <w:kern w:val="0"/>
          <w:sz w:val="22"/>
        </w:rPr>
      </w:pPr>
      <w:proofErr w:type="gramStart"/>
      <w:r w:rsidRPr="00E43C56">
        <w:rPr>
          <w:rFonts w:ascii="Times New Roman" w:eastAsia="PMingLiU" w:hAnsi="Times New Roman" w:cs="Times New Roman"/>
          <w:color w:val="4472C4" w:themeColor="accent1"/>
          <w:kern w:val="0"/>
          <w:sz w:val="22"/>
        </w:rPr>
        <w:t>Other</w:t>
      </w:r>
      <w:proofErr w:type="gramEnd"/>
      <w:r w:rsidRPr="00E43C56">
        <w:rPr>
          <w:rFonts w:ascii="Times New Roman" w:eastAsia="PMingLiU" w:hAnsi="Times New Roman" w:cs="Times New Roman"/>
          <w:color w:val="4472C4" w:themeColor="accent1"/>
          <w:kern w:val="0"/>
          <w:sz w:val="22"/>
        </w:rPr>
        <w:t xml:space="preserve"> foreigner</w:t>
      </w:r>
    </w:p>
    <w:p w14:paraId="20595FC0" w14:textId="77777777" w:rsidR="00BB4E4A" w:rsidRPr="00E43C56" w:rsidRDefault="00BB4E4A" w:rsidP="00BB4E4A">
      <w:pPr>
        <w:pStyle w:val="ListParagraph"/>
        <w:widowControl/>
        <w:numPr>
          <w:ilvl w:val="0"/>
          <w:numId w:val="1"/>
        </w:numPr>
        <w:ind w:leftChars="0"/>
        <w:textAlignment w:val="baseline"/>
        <w:rPr>
          <w:rFonts w:ascii="Times New Roman" w:eastAsia="PMingLiU" w:hAnsi="Times New Roman" w:cs="Times New Roman"/>
          <w:color w:val="4472C4" w:themeColor="accent1"/>
          <w:kern w:val="0"/>
          <w:sz w:val="22"/>
        </w:rPr>
      </w:pPr>
      <w:r w:rsidRPr="00E43C56">
        <w:rPr>
          <w:rFonts w:ascii="Times New Roman" w:eastAsia="PMingLiU" w:hAnsi="Times New Roman" w:cs="Times New Roman"/>
          <w:color w:val="4472C4" w:themeColor="accent1"/>
          <w:kern w:val="0"/>
          <w:sz w:val="22"/>
        </w:rPr>
        <w:t>Other</w:t>
      </w:r>
    </w:p>
    <w:p w14:paraId="1FBAFFD3" w14:textId="77777777" w:rsidR="00BB4E4A" w:rsidRPr="00BB4E4A" w:rsidRDefault="00BB4E4A" w:rsidP="00964E11">
      <w:pPr>
        <w:spacing w:after="0" w:line="240" w:lineRule="auto"/>
        <w:rPr>
          <w:rFonts w:ascii="Times New Roman" w:eastAsia="Times New Roman" w:hAnsi="Times New Roman" w:cs="Times New Roman"/>
          <w:b/>
          <w14:ligatures w14:val="none"/>
        </w:rPr>
      </w:pPr>
    </w:p>
    <w:p w14:paraId="63F50888" w14:textId="77777777" w:rsidR="00E43C56" w:rsidRDefault="00964E11" w:rsidP="00964E11">
      <w:pPr>
        <w:spacing w:after="0" w:line="240" w:lineRule="auto"/>
        <w:rPr>
          <w:rFonts w:ascii="Times New Roman" w:eastAsia="Times New Roman" w:hAnsi="Times New Roman" w:cs="Times New Roman"/>
          <w14:ligatures w14:val="none"/>
        </w:rPr>
      </w:pPr>
      <w:r w:rsidRPr="00964E11">
        <w:rPr>
          <w:rFonts w:ascii="Times New Roman" w:eastAsia="Times New Roman" w:hAnsi="Times New Roman" w:cs="Times New Roman"/>
          <w14:ligatures w14:val="none"/>
        </w:rPr>
        <w:br/>
      </w:r>
      <w:commentRangeStart w:id="3"/>
      <w:r w:rsidRPr="00964E11">
        <w:rPr>
          <w:rFonts w:ascii="Times New Roman" w:eastAsia="Times New Roman" w:hAnsi="Times New Roman" w:cs="Times New Roman"/>
          <w14:ligatures w14:val="none"/>
        </w:rPr>
        <w:t>Second, I like that the authors use MSSD to compare Taiwan and South Korea and identify "the degree to which national identity is contested and internally coherent" (p. 7) as the key difference. However, the discussion of results is not directly tied to this comparison, and the inclusion of subgroup analyses adds additional nuance. In fact, the authors go beyond simple, direct comparisons. Would it be possible to compare subgroups across the two countries? I understand that different questions were asked in each context, but to make the research findings more transparent and interpretable, I encourage the authors to formulate a few clear hypotheses and use the available data to test them. Including a table could also help illustrate these nuances in the comparison.</w:t>
      </w:r>
    </w:p>
    <w:p w14:paraId="4A55432A" w14:textId="77777777" w:rsidR="00E43C56" w:rsidRDefault="00E43C56" w:rsidP="00964E11">
      <w:pPr>
        <w:spacing w:after="0" w:line="240" w:lineRule="auto"/>
        <w:rPr>
          <w:rFonts w:ascii="Times New Roman" w:eastAsia="Times New Roman" w:hAnsi="Times New Roman" w:cs="Times New Roman"/>
          <w14:ligatures w14:val="none"/>
        </w:rPr>
      </w:pPr>
    </w:p>
    <w:p w14:paraId="3A68D86C" w14:textId="77777777" w:rsidR="00F30B26" w:rsidRDefault="00E43C56" w:rsidP="00964E11">
      <w:pPr>
        <w:spacing w:after="0" w:line="240" w:lineRule="auto"/>
        <w:rPr>
          <w:rFonts w:ascii="Times New Roman" w:eastAsia="Times New Roman" w:hAnsi="Times New Roman" w:cs="Times New Roman"/>
          <w:color w:val="4472C4" w:themeColor="accent1"/>
          <w14:ligatures w14:val="none"/>
        </w:rPr>
      </w:pPr>
      <w:r w:rsidRPr="00E43C56">
        <w:rPr>
          <w:rFonts w:ascii="Times New Roman" w:eastAsia="Times New Roman" w:hAnsi="Times New Roman" w:cs="Times New Roman"/>
          <w:color w:val="4472C4" w:themeColor="accent1"/>
          <w14:ligatures w14:val="none"/>
        </w:rPr>
        <w:t>Hmm. Any ideas from you?</w:t>
      </w:r>
    </w:p>
    <w:p w14:paraId="7C6B6A2A" w14:textId="77777777" w:rsidR="00637B55" w:rsidRDefault="00F30B26" w:rsidP="00964E11">
      <w:pPr>
        <w:spacing w:after="0" w:line="240" w:lineRule="auto"/>
        <w:rPr>
          <w:rFonts w:ascii="Times New Roman" w:eastAsia="Times New Roman" w:hAnsi="Times New Roman" w:cs="Times New Roman"/>
          <w14:ligatures w14:val="none"/>
        </w:rPr>
      </w:pPr>
      <w:r w:rsidRPr="006B1D74">
        <w:rPr>
          <w:rFonts w:ascii="Times New Roman" w:eastAsia="Times New Roman" w:hAnsi="Times New Roman" w:cs="Times New Roman"/>
          <w:color w:val="FF0000"/>
          <w14:ligatures w14:val="none"/>
        </w:rPr>
        <w:t>Yes – I have an idea. I think this is a fair comment from the reviewer (basically saying we’re right fully introduced MSSD but then didn’t really return to it).</w:t>
      </w:r>
      <w:r w:rsidR="00B32988" w:rsidRPr="006B1D74">
        <w:rPr>
          <w:rFonts w:ascii="Times New Roman" w:eastAsia="Times New Roman" w:hAnsi="Times New Roman" w:cs="Times New Roman"/>
          <w:color w:val="FF0000"/>
          <w14:ligatures w14:val="none"/>
        </w:rPr>
        <w:t xml:space="preserve"> We can do some combination or </w:t>
      </w:r>
      <w:proofErr w:type="gramStart"/>
      <w:r w:rsidR="00B32988" w:rsidRPr="006B1D74">
        <w:rPr>
          <w:rFonts w:ascii="Times New Roman" w:eastAsia="Times New Roman" w:hAnsi="Times New Roman" w:cs="Times New Roman"/>
          <w:color w:val="FF0000"/>
          <w14:ligatures w14:val="none"/>
        </w:rPr>
        <w:t>all of</w:t>
      </w:r>
      <w:proofErr w:type="gramEnd"/>
      <w:r w:rsidR="00B32988" w:rsidRPr="006B1D74">
        <w:rPr>
          <w:rFonts w:ascii="Times New Roman" w:eastAsia="Times New Roman" w:hAnsi="Times New Roman" w:cs="Times New Roman"/>
          <w:color w:val="FF0000"/>
          <w14:ligatures w14:val="none"/>
        </w:rPr>
        <w:t xml:space="preserve"> the following: 1) </w:t>
      </w:r>
      <w:r w:rsidR="00574D7E" w:rsidRPr="006B1D74">
        <w:rPr>
          <w:rFonts w:ascii="Times New Roman" w:eastAsia="Times New Roman" w:hAnsi="Times New Roman" w:cs="Times New Roman"/>
          <w:color w:val="FF0000"/>
          <w14:ligatures w14:val="none"/>
        </w:rPr>
        <w:t>Introduce testable hypotheses that follow from this framework</w:t>
      </w:r>
      <w:r w:rsidR="006634F4" w:rsidRPr="006B1D74">
        <w:rPr>
          <w:rFonts w:ascii="Times New Roman" w:eastAsia="Times New Roman" w:hAnsi="Times New Roman" w:cs="Times New Roman"/>
          <w:color w:val="FF0000"/>
          <w14:ligatures w14:val="none"/>
        </w:rPr>
        <w:t xml:space="preserve">. </w:t>
      </w:r>
      <w:r w:rsidR="00574D7E" w:rsidRPr="006B1D74">
        <w:rPr>
          <w:rFonts w:ascii="Times New Roman" w:eastAsia="Times New Roman" w:hAnsi="Times New Roman" w:cs="Times New Roman"/>
          <w:color w:val="FF0000"/>
          <w14:ligatures w14:val="none"/>
        </w:rPr>
        <w:t xml:space="preserve">2) </w:t>
      </w:r>
      <w:r w:rsidR="006634F4" w:rsidRPr="006B1D74">
        <w:rPr>
          <w:rFonts w:ascii="Times New Roman" w:eastAsia="Times New Roman" w:hAnsi="Times New Roman" w:cs="Times New Roman"/>
          <w:color w:val="FF0000"/>
          <w14:ligatures w14:val="none"/>
        </w:rPr>
        <w:t xml:space="preserve">Explicitly restate our MSSD logic. 3) </w:t>
      </w:r>
      <w:r w:rsidR="00F23338" w:rsidRPr="006B1D74">
        <w:rPr>
          <w:rFonts w:ascii="Times New Roman" w:eastAsia="Times New Roman" w:hAnsi="Times New Roman" w:cs="Times New Roman"/>
          <w:color w:val="FF0000"/>
          <w14:ligatures w14:val="none"/>
        </w:rPr>
        <w:t xml:space="preserve">Add a comparative summary table at the end that ties things together. 4) Tie the </w:t>
      </w:r>
      <w:r w:rsidR="00F23338" w:rsidRPr="006B1D74">
        <w:rPr>
          <w:rFonts w:ascii="Times New Roman" w:eastAsia="Times New Roman" w:hAnsi="Times New Roman" w:cs="Times New Roman"/>
          <w:color w:val="FF0000"/>
          <w14:ligatures w14:val="none"/>
        </w:rPr>
        <w:lastRenderedPageBreak/>
        <w:t xml:space="preserve">findings back to the MSSD framework more explicitly </w:t>
      </w:r>
      <w:r w:rsidR="006B1D74" w:rsidRPr="006B1D74">
        <w:rPr>
          <w:rFonts w:ascii="Times New Roman" w:eastAsia="Times New Roman" w:hAnsi="Times New Roman" w:cs="Times New Roman"/>
          <w:color w:val="FF0000"/>
          <w14:ligatures w14:val="none"/>
        </w:rPr>
        <w:t>in the conclusion.</w:t>
      </w:r>
      <w:commentRangeEnd w:id="3"/>
      <w:r w:rsidR="00A33502">
        <w:rPr>
          <w:rStyle w:val="CommentReference"/>
        </w:rPr>
        <w:commentReference w:id="3"/>
      </w:r>
      <w:r w:rsidR="00E43C56" w:rsidRPr="00E43C56">
        <w:rPr>
          <w:rFonts w:ascii="Times New Roman" w:eastAsia="Times New Roman" w:hAnsi="Times New Roman" w:cs="Times New Roman"/>
          <w:color w:val="4472C4" w:themeColor="accent1"/>
          <w14:ligatures w14:val="none"/>
        </w:rPr>
        <w:br/>
      </w:r>
    </w:p>
    <w:p w14:paraId="248583D2" w14:textId="0450BC8B" w:rsidR="00637B55" w:rsidRPr="00637B55" w:rsidRDefault="009F615F" w:rsidP="00964E11">
      <w:pPr>
        <w:spacing w:after="0" w:line="240" w:lineRule="auto"/>
        <w:rPr>
          <w:rFonts w:ascii="Times New Roman" w:eastAsia="Times New Roman" w:hAnsi="Times New Roman" w:cs="Times New Roman"/>
          <w:color w:val="00B0F0"/>
          <w14:ligatures w14:val="none"/>
        </w:rPr>
      </w:pPr>
      <w:r>
        <w:rPr>
          <w:rFonts w:ascii="Times New Roman" w:eastAsia="Times New Roman" w:hAnsi="Times New Roman" w:cs="Times New Roman"/>
          <w:color w:val="00B0F0"/>
          <w14:ligatures w14:val="none"/>
        </w:rPr>
        <w:t xml:space="preserve">We could do something </w:t>
      </w:r>
      <w:proofErr w:type="gramStart"/>
      <w:r>
        <w:rPr>
          <w:rFonts w:ascii="Times New Roman" w:eastAsia="Times New Roman" w:hAnsi="Times New Roman" w:cs="Times New Roman"/>
          <w:color w:val="00B0F0"/>
          <w14:ligatures w14:val="none"/>
        </w:rPr>
        <w:t>along</w:t>
      </w:r>
      <w:proofErr w:type="gramEnd"/>
      <w:r>
        <w:rPr>
          <w:rFonts w:ascii="Times New Roman" w:eastAsia="Times New Roman" w:hAnsi="Times New Roman" w:cs="Times New Roman"/>
          <w:color w:val="00B0F0"/>
          <w14:ligatures w14:val="none"/>
        </w:rPr>
        <w:t xml:space="preserve"> </w:t>
      </w:r>
      <w:r w:rsidR="00637B55" w:rsidRPr="00637B55">
        <w:rPr>
          <w:rFonts w:ascii="Times New Roman" w:eastAsia="Times New Roman" w:hAnsi="Times New Roman" w:cs="Times New Roman"/>
          <w:color w:val="00B0F0"/>
          <w14:ligatures w14:val="none"/>
        </w:rPr>
        <w:t xml:space="preserve">3) and 4) </w:t>
      </w:r>
      <w:r>
        <w:rPr>
          <w:rFonts w:ascii="Times New Roman" w:eastAsia="Times New Roman" w:hAnsi="Times New Roman" w:cs="Times New Roman"/>
          <w:color w:val="00B0F0"/>
          <w14:ligatures w14:val="none"/>
        </w:rPr>
        <w:t xml:space="preserve"> and frame the study as</w:t>
      </w:r>
      <w:r w:rsidR="00637B55" w:rsidRPr="00637B55">
        <w:rPr>
          <w:rFonts w:ascii="Times New Roman" w:eastAsia="Times New Roman" w:hAnsi="Times New Roman" w:cs="Times New Roman"/>
          <w:color w:val="00B0F0"/>
          <w14:ligatures w14:val="none"/>
        </w:rPr>
        <w:t xml:space="preserve"> </w:t>
      </w:r>
      <w:proofErr w:type="gramStart"/>
      <w:r w:rsidR="00637B55" w:rsidRPr="00637B55">
        <w:rPr>
          <w:rFonts w:ascii="Times New Roman" w:eastAsia="Times New Roman" w:hAnsi="Times New Roman" w:cs="Times New Roman"/>
          <w:color w:val="00B0F0"/>
          <w14:ligatures w14:val="none"/>
        </w:rPr>
        <w:t>exploratory</w:t>
      </w:r>
      <w:proofErr w:type="gramEnd"/>
      <w:r w:rsidR="00637B55" w:rsidRPr="00637B55">
        <w:rPr>
          <w:rFonts w:ascii="Times New Roman" w:eastAsia="Times New Roman" w:hAnsi="Times New Roman" w:cs="Times New Roman"/>
          <w:color w:val="00B0F0"/>
          <w14:ligatures w14:val="none"/>
        </w:rPr>
        <w:t>.</w:t>
      </w:r>
      <w:r>
        <w:rPr>
          <w:rFonts w:ascii="Times New Roman" w:eastAsia="Times New Roman" w:hAnsi="Times New Roman" w:cs="Times New Roman"/>
          <w:color w:val="00B0F0"/>
          <w14:ligatures w14:val="none"/>
        </w:rPr>
        <w:t xml:space="preserve"> But we can also run with the </w:t>
      </w:r>
      <w:r w:rsidR="004C2EBE">
        <w:rPr>
          <w:rFonts w:ascii="Times New Roman" w:eastAsia="Times New Roman" w:hAnsi="Times New Roman" w:cs="Times New Roman"/>
          <w:color w:val="00B0F0"/>
          <w14:ligatures w14:val="none"/>
        </w:rPr>
        <w:t>suggestions</w:t>
      </w:r>
      <w:r>
        <w:rPr>
          <w:rFonts w:ascii="Times New Roman" w:eastAsia="Times New Roman" w:hAnsi="Times New Roman" w:cs="Times New Roman"/>
          <w:color w:val="00B0F0"/>
          <w14:ligatures w14:val="none"/>
        </w:rPr>
        <w:t xml:space="preserve"> from the reviewer and include testable hypotheses. Perhaps that might be the advisable thing to do given that he/she explicitly recommends it.</w:t>
      </w:r>
    </w:p>
    <w:p w14:paraId="43FE8277" w14:textId="728CF450" w:rsidR="00E43C56" w:rsidRDefault="00964E11" w:rsidP="00964E11">
      <w:pPr>
        <w:spacing w:after="0" w:line="240" w:lineRule="auto"/>
        <w:rPr>
          <w:rFonts w:ascii="Times New Roman" w:eastAsia="Times New Roman" w:hAnsi="Times New Roman" w:cs="Times New Roman"/>
          <w14:ligatures w14:val="none"/>
        </w:rPr>
      </w:pPr>
      <w:r w:rsidRPr="00964E11">
        <w:rPr>
          <w:rFonts w:ascii="Times New Roman" w:eastAsia="Times New Roman" w:hAnsi="Times New Roman" w:cs="Times New Roman"/>
          <w14:ligatures w14:val="none"/>
        </w:rPr>
        <w:br/>
        <w:t xml:space="preserve">Third, I would like the authors to clarify exactly what was asked in the initial direct identity questions. The main text states that participants responded to statements such as "I am proud to be Taiwanese" and "I am proud to be Chinese," while the supplementary materials indicate the wording was "Please use a scale of 0 to 10 to indicate how much you consider yourself Taiwanese." These are different types of questions and could elicit very different responses from participants. Which wording was </w:t>
      </w:r>
      <w:proofErr w:type="gramStart"/>
      <w:r w:rsidRPr="00964E11">
        <w:rPr>
          <w:rFonts w:ascii="Times New Roman" w:eastAsia="Times New Roman" w:hAnsi="Times New Roman" w:cs="Times New Roman"/>
          <w14:ligatures w14:val="none"/>
        </w:rPr>
        <w:t>actually used</w:t>
      </w:r>
      <w:proofErr w:type="gramEnd"/>
      <w:r w:rsidRPr="00964E11">
        <w:rPr>
          <w:rFonts w:ascii="Times New Roman" w:eastAsia="Times New Roman" w:hAnsi="Times New Roman" w:cs="Times New Roman"/>
          <w14:ligatures w14:val="none"/>
        </w:rPr>
        <w:t>? I also noticed that the direct questions appear under the list experiment section in the appendix, was this a mistake? It would be helpful if the authors could provide a clearer and more detailed overview of the experimental procedure.</w:t>
      </w:r>
    </w:p>
    <w:p w14:paraId="15DFF1C4" w14:textId="77777777" w:rsidR="00E43C56" w:rsidRDefault="00E43C56" w:rsidP="00964E11">
      <w:pPr>
        <w:spacing w:after="0" w:line="240" w:lineRule="auto"/>
        <w:rPr>
          <w:rFonts w:ascii="Times New Roman" w:eastAsia="Times New Roman" w:hAnsi="Times New Roman" w:cs="Times New Roman"/>
          <w14:ligatures w14:val="none"/>
        </w:rPr>
      </w:pPr>
    </w:p>
    <w:p w14:paraId="4B4A9A35" w14:textId="77777777" w:rsidR="00E43C56" w:rsidRPr="00E43C56" w:rsidRDefault="00E43C56" w:rsidP="00964E11">
      <w:pPr>
        <w:spacing w:after="0" w:line="240" w:lineRule="auto"/>
        <w:rPr>
          <w:rFonts w:ascii="Times New Roman" w:eastAsia="Times New Roman" w:hAnsi="Times New Roman" w:cs="Times New Roman"/>
          <w:color w:val="4472C4" w:themeColor="accent1"/>
          <w14:ligatures w14:val="none"/>
        </w:rPr>
      </w:pPr>
      <w:r w:rsidRPr="00E43C56">
        <w:rPr>
          <w:rFonts w:ascii="Times New Roman" w:eastAsia="Times New Roman" w:hAnsi="Times New Roman" w:cs="Times New Roman"/>
          <w:color w:val="4472C4" w:themeColor="accent1"/>
          <w14:ligatures w14:val="none"/>
        </w:rPr>
        <w:t>We can explain this.</w:t>
      </w:r>
    </w:p>
    <w:p w14:paraId="080AD154" w14:textId="77777777" w:rsidR="00E43C56" w:rsidRDefault="00964E11" w:rsidP="00964E11">
      <w:pPr>
        <w:spacing w:after="0" w:line="240" w:lineRule="auto"/>
        <w:rPr>
          <w:rFonts w:ascii="Times New Roman" w:eastAsia="Times New Roman" w:hAnsi="Times New Roman" w:cs="Times New Roman"/>
          <w14:ligatures w14:val="none"/>
        </w:rPr>
      </w:pPr>
      <w:r w:rsidRPr="00964E11">
        <w:rPr>
          <w:rFonts w:ascii="Times New Roman" w:eastAsia="Times New Roman" w:hAnsi="Times New Roman" w:cs="Times New Roman"/>
          <w14:ligatures w14:val="none"/>
        </w:rPr>
        <w:br/>
        <w:t>Fourth, what is the threshold for differentiating between strong and weak Taiwanese identity? It appears that the 75th percentile corresponds to a score of 10, so what would a weak Taiwanese identity look like?</w:t>
      </w:r>
    </w:p>
    <w:p w14:paraId="220D307A" w14:textId="77777777" w:rsidR="00E43C56" w:rsidRPr="00E43C56" w:rsidRDefault="00E43C56" w:rsidP="00E43C56">
      <w:pPr>
        <w:spacing w:after="0" w:line="240" w:lineRule="auto"/>
        <w:rPr>
          <w:rFonts w:ascii="Times New Roman" w:eastAsia="Times New Roman" w:hAnsi="Times New Roman" w:cs="Times New Roman"/>
          <w:color w:val="4472C4" w:themeColor="accent1"/>
          <w14:ligatures w14:val="none"/>
        </w:rPr>
      </w:pPr>
      <w:r w:rsidRPr="00E43C56">
        <w:rPr>
          <w:rFonts w:ascii="Times New Roman" w:eastAsia="Times New Roman" w:hAnsi="Times New Roman" w:cs="Times New Roman"/>
          <w:color w:val="4472C4" w:themeColor="accent1"/>
          <w14:ligatures w14:val="none"/>
        </w:rPr>
        <w:t>We can explain this.</w:t>
      </w:r>
    </w:p>
    <w:p w14:paraId="6F096B32" w14:textId="77777777" w:rsidR="00964E11" w:rsidRPr="00964E11" w:rsidRDefault="00964E11" w:rsidP="00964E11">
      <w:pPr>
        <w:spacing w:after="0" w:line="240" w:lineRule="auto"/>
        <w:rPr>
          <w:rFonts w:ascii="Times New Roman" w:eastAsia="Times New Roman" w:hAnsi="Times New Roman" w:cs="Times New Roman"/>
          <w14:ligatures w14:val="none"/>
        </w:rPr>
      </w:pPr>
      <w:r w:rsidRPr="00964E11">
        <w:rPr>
          <w:rFonts w:ascii="Times New Roman" w:eastAsia="Times New Roman" w:hAnsi="Times New Roman" w:cs="Times New Roman"/>
          <w14:ligatures w14:val="none"/>
        </w:rPr>
        <w:br/>
        <w:t>Fifth, Additionally, I am worried about priming effects. If I'm reading the research design correctly, the authors first ask direct questions about how proud an individual feels about being part of a specific group (e.g., Taiwanese or Chinese) before assigning them to different treatment groups. While the questions are not identical, the earlier identity question may have systematically influenced how subjects responded to the later identity-related question. How should we address this concern?</w:t>
      </w:r>
      <w:r w:rsidRPr="00964E11">
        <w:rPr>
          <w:rFonts w:ascii="Times New Roman" w:eastAsia="Times New Roman" w:hAnsi="Times New Roman" w:cs="Times New Roman"/>
          <w14:ligatures w14:val="none"/>
        </w:rPr>
        <w:br/>
        <w:t>Sixth, A couple of small questions: Did the experiment receive IRB approval? Were there any manipulation checks to ensure that the treatments were successful?</w:t>
      </w:r>
    </w:p>
    <w:p w14:paraId="576243D1" w14:textId="77777777" w:rsidR="00964E11" w:rsidRPr="00964E11" w:rsidRDefault="00964E11" w:rsidP="00964E11">
      <w:pPr>
        <w:spacing w:after="0" w:line="240" w:lineRule="auto"/>
        <w:rPr>
          <w:rFonts w:ascii="Times New Roman" w:eastAsia="Times New Roman" w:hAnsi="Times New Roman" w:cs="Times New Roman"/>
          <w14:ligatures w14:val="none"/>
        </w:rPr>
      </w:pPr>
    </w:p>
    <w:p w14:paraId="69E3AD2B" w14:textId="77777777" w:rsidR="006B1D74" w:rsidRDefault="00964E11" w:rsidP="00964E11">
      <w:pPr>
        <w:spacing w:after="0" w:line="240" w:lineRule="auto"/>
        <w:rPr>
          <w:rFonts w:ascii="Times New Roman" w:eastAsia="Times New Roman" w:hAnsi="Times New Roman" w:cs="Times New Roman"/>
          <w:color w:val="006FC9"/>
          <w14:ligatures w14:val="none"/>
        </w:rPr>
      </w:pPr>
      <w:r w:rsidRPr="00964E11">
        <w:rPr>
          <w:rFonts w:ascii="Times New Roman" w:eastAsia="Times New Roman" w:hAnsi="Times New Roman" w:cs="Times New Roman"/>
          <w:color w:val="006FC9"/>
          <w14:ligatures w14:val="none"/>
        </w:rPr>
        <w:t>What can we say? IRB is not mandatory in Austria, from where the survey was run. Manipulation checks for the list experiment? How would that work?</w:t>
      </w:r>
    </w:p>
    <w:p w14:paraId="08A749DE" w14:textId="77777777" w:rsidR="00E14A1F" w:rsidRPr="004E72C7" w:rsidRDefault="006B1D74" w:rsidP="00964E11">
      <w:pPr>
        <w:spacing w:after="0" w:line="240" w:lineRule="auto"/>
        <w:rPr>
          <w:rFonts w:ascii="Times New Roman" w:eastAsia="Times New Roman" w:hAnsi="Times New Roman" w:cs="Times New Roman"/>
          <w:color w:val="FF0000"/>
          <w14:ligatures w14:val="none"/>
        </w:rPr>
      </w:pPr>
      <w:r w:rsidRPr="004E72C7">
        <w:rPr>
          <w:rFonts w:ascii="Times New Roman" w:eastAsia="Times New Roman" w:hAnsi="Times New Roman" w:cs="Times New Roman"/>
          <w:color w:val="FF0000"/>
          <w14:ligatures w14:val="none"/>
        </w:rPr>
        <w:t xml:space="preserve">1. Let’s just note your ERC </w:t>
      </w:r>
      <w:r w:rsidR="00E14A1F" w:rsidRPr="004E72C7">
        <w:rPr>
          <w:rFonts w:ascii="Times New Roman" w:eastAsia="Times New Roman" w:hAnsi="Times New Roman" w:cs="Times New Roman"/>
          <w:color w:val="FF0000"/>
          <w14:ligatures w14:val="none"/>
        </w:rPr>
        <w:t>ethics commission approval in the response – using it like we are for our other two papers. We don’t need to include it in the manuscript.</w:t>
      </w:r>
    </w:p>
    <w:p w14:paraId="184D39C0" w14:textId="77777777" w:rsidR="00366AD4" w:rsidRPr="004E72C7" w:rsidRDefault="00E14A1F" w:rsidP="00964E11">
      <w:pPr>
        <w:spacing w:after="0" w:line="240" w:lineRule="auto"/>
        <w:rPr>
          <w:rFonts w:ascii="Times New Roman" w:eastAsia="Times New Roman" w:hAnsi="Times New Roman" w:cs="Times New Roman"/>
          <w:color w:val="FF0000"/>
          <w14:ligatures w14:val="none"/>
        </w:rPr>
      </w:pPr>
      <w:r w:rsidRPr="004E72C7">
        <w:rPr>
          <w:rFonts w:ascii="Times New Roman" w:eastAsia="Times New Roman" w:hAnsi="Times New Roman" w:cs="Times New Roman"/>
          <w:color w:val="FF0000"/>
          <w14:ligatures w14:val="none"/>
        </w:rPr>
        <w:t xml:space="preserve">2. </w:t>
      </w:r>
      <w:r w:rsidR="00366AD4" w:rsidRPr="004E72C7">
        <w:rPr>
          <w:rFonts w:ascii="Times New Roman" w:eastAsia="Times New Roman" w:hAnsi="Times New Roman" w:cs="Times New Roman"/>
          <w:color w:val="FF0000"/>
          <w14:ligatures w14:val="none"/>
        </w:rPr>
        <w:t>No manipulation checks used – unclear how that works, honestly.</w:t>
      </w:r>
    </w:p>
    <w:p w14:paraId="39AC5F9C" w14:textId="77777777" w:rsidR="00BF116F" w:rsidRDefault="00366AD4" w:rsidP="00964E11">
      <w:pPr>
        <w:spacing w:after="0" w:line="240" w:lineRule="auto"/>
        <w:rPr>
          <w:rFonts w:ascii="Times New Roman" w:eastAsia="Times New Roman" w:hAnsi="Times New Roman" w:cs="Times New Roman"/>
          <w14:ligatures w14:val="none"/>
        </w:rPr>
      </w:pPr>
      <w:r w:rsidRPr="004E72C7">
        <w:rPr>
          <w:rFonts w:ascii="Times New Roman" w:eastAsia="Times New Roman" w:hAnsi="Times New Roman" w:cs="Times New Roman"/>
          <w:color w:val="FF0000"/>
          <w14:ligatures w14:val="none"/>
        </w:rPr>
        <w:t>3. We have balance tests and other experiment checks in the SI (the reviewer didn’t read it).</w:t>
      </w:r>
      <w:r w:rsidR="00964E11" w:rsidRPr="00964E11">
        <w:rPr>
          <w:rFonts w:ascii="Times New Roman" w:eastAsia="Times New Roman" w:hAnsi="Times New Roman" w:cs="Times New Roman"/>
          <w14:ligatures w14:val="none"/>
        </w:rPr>
        <w:br/>
      </w:r>
    </w:p>
    <w:p w14:paraId="30A8005D" w14:textId="00B69F42" w:rsidR="00637B55" w:rsidRPr="00637B55" w:rsidRDefault="00637B55" w:rsidP="00964E11">
      <w:pPr>
        <w:spacing w:after="0" w:line="240" w:lineRule="auto"/>
        <w:rPr>
          <w:rFonts w:ascii="Times New Roman" w:eastAsia="Times New Roman" w:hAnsi="Times New Roman" w:cs="Times New Roman"/>
          <w:color w:val="0070C0"/>
          <w14:ligatures w14:val="none"/>
        </w:rPr>
      </w:pPr>
      <w:r w:rsidRPr="00637B55">
        <w:rPr>
          <w:rFonts w:ascii="Times New Roman" w:eastAsia="Times New Roman" w:hAnsi="Times New Roman" w:cs="Times New Roman"/>
          <w:color w:val="0070C0"/>
          <w14:ligatures w14:val="none"/>
        </w:rPr>
        <w:t xml:space="preserve">1. Wrote you about IRB on </w:t>
      </w:r>
      <w:proofErr w:type="spellStart"/>
      <w:r w:rsidRPr="00637B55">
        <w:rPr>
          <w:rFonts w:ascii="Times New Roman" w:eastAsia="Times New Roman" w:hAnsi="Times New Roman" w:cs="Times New Roman"/>
          <w:color w:val="0070C0"/>
          <w14:ligatures w14:val="none"/>
        </w:rPr>
        <w:t>Whatsapp</w:t>
      </w:r>
      <w:proofErr w:type="spellEnd"/>
      <w:r w:rsidRPr="00637B55">
        <w:rPr>
          <w:rFonts w:ascii="Times New Roman" w:eastAsia="Times New Roman" w:hAnsi="Times New Roman" w:cs="Times New Roman"/>
          <w:color w:val="0070C0"/>
          <w14:ligatures w14:val="none"/>
        </w:rPr>
        <w:t xml:space="preserve">. </w:t>
      </w:r>
    </w:p>
    <w:p w14:paraId="670215BE" w14:textId="6BCEDF40" w:rsidR="00637B55" w:rsidRDefault="00637B55" w:rsidP="00964E11">
      <w:pPr>
        <w:spacing w:after="0" w:line="240" w:lineRule="auto"/>
        <w:rPr>
          <w:rFonts w:ascii="Times New Roman" w:eastAsia="Times New Roman" w:hAnsi="Times New Roman" w:cs="Times New Roman"/>
          <w:color w:val="0070C0"/>
          <w14:ligatures w14:val="none"/>
        </w:rPr>
      </w:pPr>
      <w:r w:rsidRPr="00637B55">
        <w:rPr>
          <w:rFonts w:ascii="Times New Roman" w:eastAsia="Times New Roman" w:hAnsi="Times New Roman" w:cs="Times New Roman"/>
          <w:color w:val="0070C0"/>
          <w14:ligatures w14:val="none"/>
        </w:rPr>
        <w:t xml:space="preserve">2. Me neither. </w:t>
      </w:r>
      <w:r w:rsidR="009F615F">
        <w:rPr>
          <w:rFonts w:ascii="Times New Roman" w:eastAsia="Times New Roman" w:hAnsi="Times New Roman" w:cs="Times New Roman"/>
          <w:color w:val="0070C0"/>
          <w14:ligatures w14:val="none"/>
        </w:rPr>
        <w:t>Luckily, we have literature to fend this off.</w:t>
      </w:r>
    </w:p>
    <w:p w14:paraId="0EFD1BF6" w14:textId="5350C343" w:rsidR="009F615F" w:rsidRPr="009F615F" w:rsidRDefault="009F615F" w:rsidP="009F615F">
      <w:pPr>
        <w:spacing w:after="0" w:line="240" w:lineRule="auto"/>
        <w:rPr>
          <w:rFonts w:ascii="Times New Roman" w:eastAsia="Times New Roman" w:hAnsi="Times New Roman" w:cs="Times New Roman"/>
          <w:color w:val="0070C0"/>
          <w14:ligatures w14:val="none"/>
        </w:rPr>
      </w:pPr>
      <w:r>
        <w:rPr>
          <w:rFonts w:ascii="Times New Roman" w:eastAsia="Times New Roman" w:hAnsi="Times New Roman" w:cs="Times New Roman"/>
          <w:color w:val="0070C0"/>
          <w14:ligatures w14:val="none"/>
        </w:rPr>
        <w:t>“</w:t>
      </w:r>
      <w:r w:rsidRPr="009F615F">
        <w:rPr>
          <w:rFonts w:ascii="Times New Roman" w:eastAsia="Times New Roman" w:hAnsi="Times New Roman" w:cs="Times New Roman"/>
          <w:color w:val="0070C0"/>
          <w14:ligatures w14:val="none"/>
        </w:rPr>
        <w:t xml:space="preserve">Manipulation checks are a means of validating that a treatment </w:t>
      </w:r>
      <w:proofErr w:type="gramStart"/>
      <w:r w:rsidRPr="009F615F">
        <w:rPr>
          <w:rFonts w:ascii="Times New Roman" w:eastAsia="Times New Roman" w:hAnsi="Times New Roman" w:cs="Times New Roman"/>
          <w:color w:val="0070C0"/>
          <w14:ligatures w14:val="none"/>
        </w:rPr>
        <w:t>actually induced</w:t>
      </w:r>
      <w:proofErr w:type="gramEnd"/>
      <w:r w:rsidRPr="009F615F">
        <w:rPr>
          <w:rFonts w:ascii="Times New Roman" w:eastAsia="Times New Roman" w:hAnsi="Times New Roman" w:cs="Times New Roman"/>
          <w:color w:val="0070C0"/>
          <w14:ligatures w14:val="none"/>
        </w:rPr>
        <w:t xml:space="preserve"> the intended</w:t>
      </w:r>
    </w:p>
    <w:p w14:paraId="1F265DAC" w14:textId="77777777" w:rsidR="009F615F" w:rsidRPr="009F615F" w:rsidRDefault="009F615F" w:rsidP="009F615F">
      <w:pPr>
        <w:spacing w:after="0" w:line="240" w:lineRule="auto"/>
        <w:rPr>
          <w:rFonts w:ascii="Times New Roman" w:eastAsia="Times New Roman" w:hAnsi="Times New Roman" w:cs="Times New Roman"/>
          <w:color w:val="0070C0"/>
          <w14:ligatures w14:val="none"/>
        </w:rPr>
      </w:pPr>
      <w:r w:rsidRPr="009F615F">
        <w:rPr>
          <w:rFonts w:ascii="Times New Roman" w:eastAsia="Times New Roman" w:hAnsi="Times New Roman" w:cs="Times New Roman"/>
          <w:color w:val="0070C0"/>
          <w14:ligatures w14:val="none"/>
        </w:rPr>
        <w:t>change in the independent variable to a significant degree. Unless the treatment is assumed</w:t>
      </w:r>
    </w:p>
    <w:p w14:paraId="1DE456E5" w14:textId="77777777" w:rsidR="009F615F" w:rsidRPr="009F615F" w:rsidRDefault="009F615F" w:rsidP="009F615F">
      <w:pPr>
        <w:spacing w:after="0" w:line="240" w:lineRule="auto"/>
        <w:rPr>
          <w:rFonts w:ascii="Times New Roman" w:eastAsia="Times New Roman" w:hAnsi="Times New Roman" w:cs="Times New Roman"/>
          <w:color w:val="0070C0"/>
          <w14:ligatures w14:val="none"/>
        </w:rPr>
      </w:pPr>
      <w:r w:rsidRPr="009F615F">
        <w:rPr>
          <w:rFonts w:ascii="Times New Roman" w:eastAsia="Times New Roman" w:hAnsi="Times New Roman" w:cs="Times New Roman"/>
          <w:color w:val="0070C0"/>
          <w14:ligatures w14:val="none"/>
        </w:rPr>
        <w:t>to occur below a respondent’s level of conscious awareness, manipulation checks are essential</w:t>
      </w:r>
    </w:p>
    <w:p w14:paraId="5BE646A3" w14:textId="77777777" w:rsidR="009F615F" w:rsidRPr="009F615F" w:rsidRDefault="009F615F" w:rsidP="009F615F">
      <w:pPr>
        <w:spacing w:after="0" w:line="240" w:lineRule="auto"/>
        <w:rPr>
          <w:rFonts w:ascii="Times New Roman" w:eastAsia="Times New Roman" w:hAnsi="Times New Roman" w:cs="Times New Roman"/>
          <w:color w:val="0070C0"/>
          <w14:ligatures w14:val="none"/>
        </w:rPr>
      </w:pPr>
      <w:r w:rsidRPr="009F615F">
        <w:rPr>
          <w:rFonts w:ascii="Times New Roman" w:eastAsia="Times New Roman" w:hAnsi="Times New Roman" w:cs="Times New Roman"/>
          <w:color w:val="0070C0"/>
          <w14:ligatures w14:val="none"/>
        </w:rPr>
        <w:t>to proper interpretation of a study’s results. This is particularly so with survey experiments</w:t>
      </w:r>
    </w:p>
    <w:p w14:paraId="2C30C4F1" w14:textId="77777777" w:rsidR="009F615F" w:rsidRPr="009F615F" w:rsidRDefault="009F615F" w:rsidP="009F615F">
      <w:pPr>
        <w:spacing w:after="0" w:line="240" w:lineRule="auto"/>
        <w:rPr>
          <w:rFonts w:ascii="Times New Roman" w:eastAsia="Times New Roman" w:hAnsi="Times New Roman" w:cs="Times New Roman"/>
          <w:color w:val="0070C0"/>
          <w14:ligatures w14:val="none"/>
        </w:rPr>
      </w:pPr>
      <w:r w:rsidRPr="009F615F">
        <w:rPr>
          <w:rFonts w:ascii="Times New Roman" w:eastAsia="Times New Roman" w:hAnsi="Times New Roman" w:cs="Times New Roman"/>
          <w:color w:val="0070C0"/>
          <w14:ligatures w14:val="none"/>
        </w:rPr>
        <w:t>because unlike in laboratory experiments, respondents’ levels of attention cannot be ensured.</w:t>
      </w:r>
    </w:p>
    <w:p w14:paraId="66001057" w14:textId="77777777" w:rsidR="009F615F" w:rsidRPr="009F615F" w:rsidRDefault="009F615F" w:rsidP="009F615F">
      <w:pPr>
        <w:spacing w:after="0" w:line="240" w:lineRule="auto"/>
        <w:rPr>
          <w:rFonts w:ascii="Times New Roman" w:eastAsia="Times New Roman" w:hAnsi="Times New Roman" w:cs="Times New Roman"/>
          <w:color w:val="0070C0"/>
          <w14:ligatures w14:val="none"/>
        </w:rPr>
      </w:pPr>
      <w:r w:rsidRPr="009F615F">
        <w:rPr>
          <w:rFonts w:ascii="Times New Roman" w:eastAsia="Times New Roman" w:hAnsi="Times New Roman" w:cs="Times New Roman"/>
          <w:color w:val="0070C0"/>
          <w14:ligatures w14:val="none"/>
        </w:rPr>
        <w:t>Even in laboratory studies in which subjects can be observed, manipulation checks should be</w:t>
      </w:r>
    </w:p>
    <w:p w14:paraId="2B7FBBB0" w14:textId="77777777" w:rsidR="009F615F" w:rsidRPr="009F615F" w:rsidRDefault="009F615F" w:rsidP="009F615F">
      <w:pPr>
        <w:spacing w:after="0" w:line="240" w:lineRule="auto"/>
        <w:rPr>
          <w:rFonts w:ascii="Times New Roman" w:eastAsia="Times New Roman" w:hAnsi="Times New Roman" w:cs="Times New Roman"/>
          <w:color w:val="0070C0"/>
          <w14:ligatures w14:val="none"/>
        </w:rPr>
      </w:pPr>
      <w:r w:rsidRPr="009F615F">
        <w:rPr>
          <w:rFonts w:ascii="Times New Roman" w:eastAsia="Times New Roman" w:hAnsi="Times New Roman" w:cs="Times New Roman"/>
          <w:color w:val="0070C0"/>
          <w14:ligatures w14:val="none"/>
        </w:rPr>
        <w:t>required. The exceptions are circumstances such as question order experiments, question</w:t>
      </w:r>
    </w:p>
    <w:p w14:paraId="5E501FDC" w14:textId="77777777" w:rsidR="009F615F" w:rsidRPr="009F615F" w:rsidRDefault="009F615F" w:rsidP="009F615F">
      <w:pPr>
        <w:spacing w:after="0" w:line="240" w:lineRule="auto"/>
        <w:rPr>
          <w:rFonts w:ascii="Times New Roman" w:eastAsia="Times New Roman" w:hAnsi="Times New Roman" w:cs="Times New Roman"/>
          <w:color w:val="0070C0"/>
          <w14:ligatures w14:val="none"/>
        </w:rPr>
      </w:pPr>
      <w:r w:rsidRPr="009F615F">
        <w:rPr>
          <w:rFonts w:ascii="Times New Roman" w:eastAsia="Times New Roman" w:hAnsi="Times New Roman" w:cs="Times New Roman"/>
          <w:color w:val="0070C0"/>
          <w14:ligatures w14:val="none"/>
        </w:rPr>
        <w:t xml:space="preserve">wording experiments, or list experiments. In </w:t>
      </w:r>
      <w:proofErr w:type="gramStart"/>
      <w:r w:rsidRPr="009F615F">
        <w:rPr>
          <w:rFonts w:ascii="Times New Roman" w:eastAsia="Times New Roman" w:hAnsi="Times New Roman" w:cs="Times New Roman"/>
          <w:color w:val="0070C0"/>
          <w14:ligatures w14:val="none"/>
        </w:rPr>
        <w:t>all of</w:t>
      </w:r>
      <w:proofErr w:type="gramEnd"/>
      <w:r w:rsidRPr="009F615F">
        <w:rPr>
          <w:rFonts w:ascii="Times New Roman" w:eastAsia="Times New Roman" w:hAnsi="Times New Roman" w:cs="Times New Roman"/>
          <w:color w:val="0070C0"/>
          <w14:ligatures w14:val="none"/>
        </w:rPr>
        <w:t xml:space="preserve"> these cases, the treatments are expected to</w:t>
      </w:r>
    </w:p>
    <w:p w14:paraId="7F042546" w14:textId="29F2CC6F" w:rsidR="009F615F" w:rsidRDefault="009F615F" w:rsidP="009F615F">
      <w:pPr>
        <w:spacing w:after="0" w:line="240" w:lineRule="auto"/>
        <w:rPr>
          <w:rFonts w:ascii="Times New Roman" w:eastAsia="Times New Roman" w:hAnsi="Times New Roman" w:cs="Times New Roman"/>
          <w:color w:val="0070C0"/>
          <w14:ligatures w14:val="none"/>
        </w:rPr>
      </w:pPr>
      <w:r w:rsidRPr="009F615F">
        <w:rPr>
          <w:rFonts w:ascii="Times New Roman" w:eastAsia="Times New Roman" w:hAnsi="Times New Roman" w:cs="Times New Roman"/>
          <w:color w:val="0070C0"/>
          <w14:ligatures w14:val="none"/>
        </w:rPr>
        <w:t>occur below the respondent’s level of conscious awareness.</w:t>
      </w:r>
      <w:r>
        <w:rPr>
          <w:rFonts w:ascii="Times New Roman" w:eastAsia="Times New Roman" w:hAnsi="Times New Roman" w:cs="Times New Roman"/>
          <w:color w:val="0070C0"/>
          <w14:ligatures w14:val="none"/>
        </w:rPr>
        <w:t xml:space="preserve">” </w:t>
      </w:r>
      <w:hyperlink r:id="rId13" w:history="1">
        <w:r w:rsidRPr="00E06B6D">
          <w:rPr>
            <w:rStyle w:val="Hyperlink"/>
            <w:rFonts w:ascii="Times New Roman" w:eastAsia="Times New Roman" w:hAnsi="Times New Roman" w:cs="Times New Roman"/>
            <w14:ligatures w14:val="none"/>
          </w:rPr>
          <w:t>https://static1.squarespace.com/static/594859be72af6521f2aef7a5/t/683dfec932c6d92aebe1a379/1748893385260/Mutz+and+Kim+2020+copy.pdf</w:t>
        </w:r>
      </w:hyperlink>
      <w:r>
        <w:rPr>
          <w:rFonts w:ascii="Times New Roman" w:eastAsia="Times New Roman" w:hAnsi="Times New Roman" w:cs="Times New Roman"/>
          <w:color w:val="0070C0"/>
          <w14:ligatures w14:val="none"/>
        </w:rPr>
        <w:t xml:space="preserve"> </w:t>
      </w:r>
    </w:p>
    <w:p w14:paraId="50D0F100" w14:textId="77777777" w:rsidR="009F615F" w:rsidRPr="00637B55" w:rsidRDefault="009F615F" w:rsidP="00964E11">
      <w:pPr>
        <w:spacing w:after="0" w:line="240" w:lineRule="auto"/>
        <w:rPr>
          <w:rFonts w:ascii="Times New Roman" w:eastAsia="Times New Roman" w:hAnsi="Times New Roman" w:cs="Times New Roman"/>
          <w:color w:val="0070C0"/>
          <w14:ligatures w14:val="none"/>
        </w:rPr>
      </w:pPr>
    </w:p>
    <w:p w14:paraId="18A0EFAC" w14:textId="72F47498" w:rsidR="00637B55" w:rsidRPr="009F615F" w:rsidRDefault="009F615F" w:rsidP="00964E11">
      <w:pPr>
        <w:spacing w:after="0" w:line="240" w:lineRule="auto"/>
        <w:rPr>
          <w:rFonts w:ascii="Times New Roman" w:eastAsia="Times New Roman" w:hAnsi="Times New Roman" w:cs="Times New Roman"/>
          <w:color w:val="0070C0"/>
          <w14:ligatures w14:val="none"/>
        </w:rPr>
      </w:pPr>
      <w:r w:rsidRPr="009F615F">
        <w:rPr>
          <w:rFonts w:ascii="Times New Roman" w:eastAsia="Times New Roman" w:hAnsi="Times New Roman" w:cs="Times New Roman"/>
          <w:color w:val="0070C0"/>
          <w14:ligatures w14:val="none"/>
        </w:rPr>
        <w:t xml:space="preserve">I suggest </w:t>
      </w:r>
      <w:proofErr w:type="gramStart"/>
      <w:r w:rsidRPr="009F615F">
        <w:rPr>
          <w:rFonts w:ascii="Times New Roman" w:eastAsia="Times New Roman" w:hAnsi="Times New Roman" w:cs="Times New Roman"/>
          <w:color w:val="0070C0"/>
          <w14:ligatures w14:val="none"/>
        </w:rPr>
        <w:t>to refer</w:t>
      </w:r>
      <w:proofErr w:type="gramEnd"/>
      <w:r w:rsidRPr="009F615F">
        <w:rPr>
          <w:rFonts w:ascii="Times New Roman" w:eastAsia="Times New Roman" w:hAnsi="Times New Roman" w:cs="Times New Roman"/>
          <w:color w:val="0070C0"/>
          <w14:ligatures w14:val="none"/>
        </w:rPr>
        <w:t xml:space="preserve"> to this and our SI. </w:t>
      </w:r>
    </w:p>
    <w:p w14:paraId="6FD07D11" w14:textId="414C8C1D" w:rsidR="00964E11" w:rsidRPr="004E72C7" w:rsidRDefault="00964E11" w:rsidP="00964E11">
      <w:pPr>
        <w:spacing w:after="0" w:line="240" w:lineRule="auto"/>
        <w:rPr>
          <w:rFonts w:ascii="Times New Roman" w:eastAsia="Times New Roman" w:hAnsi="Times New Roman" w:cs="Times New Roman"/>
          <w:color w:val="006FC9"/>
          <w14:ligatures w14:val="none"/>
        </w:rPr>
      </w:pPr>
      <w:r w:rsidRPr="00964E11">
        <w:rPr>
          <w:rFonts w:ascii="Times New Roman" w:eastAsia="Times New Roman" w:hAnsi="Times New Roman" w:cs="Times New Roman"/>
          <w14:ligatures w14:val="none"/>
        </w:rPr>
        <w:br/>
        <w:t xml:space="preserve">Seventh, Since the authors reference a paper that uses a list experiment on the Taiwanese population, I would encourage them to also consider two additional studies: Tseng et al. (working paper titled Lost in Words: Framing Effects on Measures of Willingness to Fight) and Lee and Yu (2023, in Chinese </w:t>
      </w:r>
      <w:r w:rsidRPr="00964E11">
        <w:rPr>
          <w:rFonts w:ascii="Times New Roman" w:eastAsia="Times New Roman" w:hAnsi="Times New Roman" w:cs="Times New Roman"/>
          <w14:ligatures w14:val="none"/>
        </w:rPr>
        <w:lastRenderedPageBreak/>
        <w:t>with English abstracts). Incorporating these works could help enrich the discussion of social desirability bias in the Taiwanese context.</w:t>
      </w:r>
    </w:p>
    <w:p w14:paraId="2C5AF4B5" w14:textId="77777777" w:rsidR="00964E11" w:rsidRPr="00964E11" w:rsidRDefault="00964E11" w:rsidP="00964E11">
      <w:pPr>
        <w:spacing w:after="0" w:line="240" w:lineRule="auto"/>
        <w:rPr>
          <w:rFonts w:ascii="Times New Roman" w:eastAsia="Times New Roman" w:hAnsi="Times New Roman" w:cs="Times New Roman"/>
          <w14:ligatures w14:val="none"/>
        </w:rPr>
      </w:pPr>
    </w:p>
    <w:p w14:paraId="386A7D3A" w14:textId="77777777" w:rsidR="00964E11" w:rsidRDefault="00964E11" w:rsidP="00964E11">
      <w:pPr>
        <w:spacing w:after="0" w:line="240" w:lineRule="auto"/>
        <w:rPr>
          <w:rFonts w:ascii="Times New Roman" w:eastAsia="Times New Roman" w:hAnsi="Times New Roman" w:cs="Times New Roman"/>
          <w:color w:val="006FC9"/>
          <w14:ligatures w14:val="none"/>
        </w:rPr>
      </w:pPr>
      <w:r w:rsidRPr="00964E11">
        <w:rPr>
          <w:rFonts w:ascii="Times New Roman" w:eastAsia="Times New Roman" w:hAnsi="Times New Roman" w:cs="Times New Roman"/>
          <w:color w:val="006FC9"/>
          <w14:ligatures w14:val="none"/>
        </w:rPr>
        <w:t>Sure, we can do that.</w:t>
      </w:r>
    </w:p>
    <w:p w14:paraId="7C9F29F9" w14:textId="77777777" w:rsidR="007C745B" w:rsidRDefault="007C745B" w:rsidP="00964E11">
      <w:pPr>
        <w:spacing w:after="0" w:line="240" w:lineRule="auto"/>
        <w:rPr>
          <w:rFonts w:ascii="Times New Roman" w:eastAsia="Times New Roman" w:hAnsi="Times New Roman" w:cs="Times New Roman"/>
          <w:color w:val="006FC9"/>
          <w14:ligatures w14:val="none"/>
        </w:rPr>
      </w:pPr>
    </w:p>
    <w:p w14:paraId="66A03985" w14:textId="77777777" w:rsidR="007C745B" w:rsidRDefault="007C745B" w:rsidP="00964E11">
      <w:pPr>
        <w:spacing w:after="0" w:line="240" w:lineRule="auto"/>
        <w:rPr>
          <w:rFonts w:ascii="Times New Roman" w:eastAsia="Times New Roman" w:hAnsi="Times New Roman" w:cs="Times New Roman"/>
          <w:color w:val="006FC9"/>
          <w14:ligatures w14:val="none"/>
        </w:rPr>
      </w:pPr>
    </w:p>
    <w:p w14:paraId="0B2047A1" w14:textId="77777777" w:rsidR="007C745B" w:rsidRDefault="007C745B" w:rsidP="00964E11">
      <w:pPr>
        <w:spacing w:after="0" w:line="240" w:lineRule="auto"/>
        <w:rPr>
          <w:rFonts w:ascii="Times New Roman" w:eastAsia="Times New Roman" w:hAnsi="Times New Roman" w:cs="Times New Roman"/>
          <w:color w:val="006FC9"/>
          <w14:ligatures w14:val="none"/>
        </w:rPr>
      </w:pPr>
    </w:p>
    <w:sectPr w:rsidR="007C745B" w:rsidSect="00C061E9">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even Denney" w:date="2025-09-11T14:18:00Z" w:initials="SD">
    <w:p w14:paraId="6C406BEC" w14:textId="77777777" w:rsidR="009E3951" w:rsidRDefault="009E3951" w:rsidP="009E3951">
      <w:r>
        <w:rPr>
          <w:rStyle w:val="CommentReference"/>
        </w:rPr>
        <w:annotationRef/>
      </w:r>
      <w:r>
        <w:rPr>
          <w:sz w:val="20"/>
          <w:szCs w:val="20"/>
        </w:rPr>
        <w:t>Explain away / qualify.</w:t>
      </w:r>
    </w:p>
  </w:comment>
  <w:comment w:id="1" w:author="Steven Denney" w:date="2025-09-11T14:18:00Z" w:initials="SD">
    <w:p w14:paraId="51BAD42D" w14:textId="571AFA47" w:rsidR="009E3951" w:rsidRDefault="009E3951" w:rsidP="009E3951">
      <w:r>
        <w:rPr>
          <w:rStyle w:val="CommentReference"/>
        </w:rPr>
        <w:annotationRef/>
      </w:r>
      <w:r>
        <w:rPr>
          <w:sz w:val="20"/>
          <w:szCs w:val="20"/>
        </w:rPr>
        <w:t>Done. Added to SI with interpretation.</w:t>
      </w:r>
    </w:p>
  </w:comment>
  <w:comment w:id="2" w:author="Steven Denney" w:date="2025-09-11T14:20:00Z" w:initials="SD">
    <w:p w14:paraId="65558153" w14:textId="77777777" w:rsidR="009E3951" w:rsidRDefault="009E3951" w:rsidP="009E3951">
      <w:r>
        <w:rPr>
          <w:rStyle w:val="CommentReference"/>
        </w:rPr>
        <w:annotationRef/>
      </w:r>
      <w:r>
        <w:rPr>
          <w:sz w:val="20"/>
          <w:szCs w:val="20"/>
        </w:rPr>
        <w:t>used for Ben-Wai split measure. Report in SI.</w:t>
      </w:r>
    </w:p>
  </w:comment>
  <w:comment w:id="3" w:author="Steven Denney" w:date="2025-09-11T14:36:00Z" w:initials="SD">
    <w:p w14:paraId="54968AD4" w14:textId="77777777" w:rsidR="005D7D1D" w:rsidRDefault="00A33502" w:rsidP="005D7D1D">
      <w:r>
        <w:rPr>
          <w:rStyle w:val="CommentReference"/>
        </w:rPr>
        <w:annotationRef/>
      </w:r>
      <w:r w:rsidR="005D7D1D">
        <w:rPr>
          <w:sz w:val="20"/>
          <w:szCs w:val="20"/>
        </w:rPr>
        <w:t>add hypotheses, then return with table at the end (in analysis section or in the conclusion)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406BEC" w15:done="0"/>
  <w15:commentEx w15:paraId="51BAD42D" w15:done="0"/>
  <w15:commentEx w15:paraId="65558153" w15:done="0"/>
  <w15:commentEx w15:paraId="54968A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101FBF" w16cex:dateUtc="2025-09-11T12:18:00Z"/>
  <w16cex:commentExtensible w16cex:durableId="22F9505A" w16cex:dateUtc="2025-09-11T12:18:00Z"/>
  <w16cex:commentExtensible w16cex:durableId="1F58C035" w16cex:dateUtc="2025-09-11T12:20:00Z"/>
  <w16cex:commentExtensible w16cex:durableId="4B750F6A" w16cex:dateUtc="2025-09-11T12: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406BEC" w16cid:durableId="66101FBF"/>
  <w16cid:commentId w16cid:paraId="51BAD42D" w16cid:durableId="22F9505A"/>
  <w16cid:commentId w16cid:paraId="65558153" w16cid:durableId="1F58C035"/>
  <w16cid:commentId w16cid:paraId="54968AD4" w16cid:durableId="4B750F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A189C" w14:textId="77777777" w:rsidR="009A3215" w:rsidRDefault="009A3215" w:rsidP="00782EE1">
      <w:pPr>
        <w:spacing w:after="0" w:line="240" w:lineRule="auto"/>
      </w:pPr>
      <w:r>
        <w:separator/>
      </w:r>
    </w:p>
  </w:endnote>
  <w:endnote w:type="continuationSeparator" w:id="0">
    <w:p w14:paraId="20D5CC45" w14:textId="77777777" w:rsidR="009A3215" w:rsidRDefault="009A3215" w:rsidP="00782E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B3171" w14:textId="77777777" w:rsidR="009A3215" w:rsidRDefault="009A3215" w:rsidP="00782EE1">
      <w:pPr>
        <w:spacing w:after="0" w:line="240" w:lineRule="auto"/>
      </w:pPr>
      <w:r>
        <w:separator/>
      </w:r>
    </w:p>
  </w:footnote>
  <w:footnote w:type="continuationSeparator" w:id="0">
    <w:p w14:paraId="4F4065F3" w14:textId="77777777" w:rsidR="009A3215" w:rsidRDefault="009A3215" w:rsidP="00782E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8274C"/>
    <w:multiLevelType w:val="multilevel"/>
    <w:tmpl w:val="767E29D0"/>
    <w:lvl w:ilvl="0">
      <w:start w:val="1"/>
      <w:numFmt w:val="decimal"/>
      <w:lvlText w:val="%1 = "/>
      <w:lvlJc w:val="left"/>
      <w:pPr>
        <w:tabs>
          <w:tab w:val="num" w:pos="720"/>
        </w:tabs>
        <w:ind w:left="720" w:hanging="360"/>
      </w:pPr>
      <w:rPr>
        <w:rFonts w:hint="default"/>
      </w:rPr>
    </w:lvl>
    <w:lvl w:ilvl="1">
      <w:start w:val="1"/>
      <w:numFmt w:val="decimal"/>
      <w:lvlText w:val="%2."/>
      <w:lvlJc w:val="left"/>
      <w:pPr>
        <w:tabs>
          <w:tab w:val="num" w:pos="1440"/>
        </w:tabs>
        <w:ind w:left="1440" w:hanging="360"/>
      </w:pPr>
    </w:lvl>
    <w:lvl w:ilvl="2">
      <w:numFmt w:val="decimal"/>
      <w:lvlText w:val="%3"/>
      <w:lvlJc w:val="left"/>
      <w:pPr>
        <w:ind w:left="2160" w:hanging="360"/>
      </w:pPr>
      <w:rPr>
        <w:rFonts w:hint="default"/>
      </w:rPr>
    </w:lvl>
    <w:lvl w:ilvl="3">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9575B5"/>
    <w:multiLevelType w:val="multilevel"/>
    <w:tmpl w:val="65DE54F6"/>
    <w:lvl w:ilvl="0">
      <w:start w:val="37"/>
      <w:numFmt w:val="decimal"/>
      <w:lvlText w:val="%1."/>
      <w:lvlJc w:val="left"/>
      <w:pPr>
        <w:ind w:left="480" w:hanging="480"/>
      </w:pPr>
      <w:rPr>
        <w:rFonts w:hint="eastAsia"/>
      </w:rPr>
    </w:lvl>
    <w:lvl w:ilvl="1">
      <w:start w:val="1"/>
      <w:numFmt w:val="ideographTraditional"/>
      <w:lvlText w:val="%2、"/>
      <w:lvlJc w:val="left"/>
      <w:pPr>
        <w:ind w:left="960" w:hanging="480"/>
      </w:pPr>
      <w:rPr>
        <w:rFonts w:hint="default"/>
      </w:rPr>
    </w:lvl>
    <w:lvl w:ilvl="2">
      <w:numFmt w:val="lowerRoman"/>
      <w:lvlText w:val="%3."/>
      <w:lvlJc w:val="right"/>
      <w:pPr>
        <w:ind w:left="1440" w:hanging="480"/>
      </w:pPr>
      <w:rPr>
        <w:rFonts w:hint="default"/>
      </w:rPr>
    </w:lvl>
    <w:lvl w:ilvl="3">
      <w:numFmt w:val="decimal"/>
      <w:lvlText w:val="%4."/>
      <w:lvlJc w:val="left"/>
      <w:pPr>
        <w:ind w:left="1920" w:hanging="480"/>
      </w:pPr>
      <w:rPr>
        <w:rFonts w:hint="default"/>
      </w:rPr>
    </w:lvl>
    <w:lvl w:ilvl="4">
      <w:start w:val="1"/>
      <w:numFmt w:val="ideographTraditional"/>
      <w:lvlText w:val="%5、"/>
      <w:lvlJc w:val="left"/>
      <w:pPr>
        <w:ind w:left="2400" w:hanging="480"/>
      </w:pPr>
      <w:rPr>
        <w:rFonts w:hint="default"/>
      </w:rPr>
    </w:lvl>
    <w:lvl w:ilvl="5">
      <w:start w:val="1"/>
      <w:numFmt w:val="lowerRoman"/>
      <w:lvlText w:val="%6."/>
      <w:lvlJc w:val="right"/>
      <w:pPr>
        <w:ind w:left="2880" w:hanging="480"/>
      </w:pPr>
      <w:rPr>
        <w:rFonts w:hint="default"/>
      </w:rPr>
    </w:lvl>
    <w:lvl w:ilvl="6">
      <w:start w:val="1"/>
      <w:numFmt w:val="decimal"/>
      <w:lvlText w:val="%7."/>
      <w:lvlJc w:val="left"/>
      <w:pPr>
        <w:ind w:left="3360" w:hanging="480"/>
      </w:pPr>
      <w:rPr>
        <w:rFonts w:hint="default"/>
      </w:rPr>
    </w:lvl>
    <w:lvl w:ilvl="7">
      <w:start w:val="1"/>
      <w:numFmt w:val="ideographTraditional"/>
      <w:lvlText w:val="%8、"/>
      <w:lvlJc w:val="left"/>
      <w:pPr>
        <w:ind w:left="3840" w:hanging="480"/>
      </w:pPr>
      <w:rPr>
        <w:rFonts w:hint="default"/>
      </w:rPr>
    </w:lvl>
    <w:lvl w:ilvl="8">
      <w:start w:val="1"/>
      <w:numFmt w:val="lowerRoman"/>
      <w:lvlText w:val="%9."/>
      <w:lvlJc w:val="right"/>
      <w:pPr>
        <w:ind w:left="4320" w:hanging="480"/>
      </w:pPr>
      <w:rPr>
        <w:rFonts w:hint="default"/>
      </w:rPr>
    </w:lvl>
  </w:abstractNum>
  <w:abstractNum w:abstractNumId="2" w15:restartNumberingAfterBreak="0">
    <w:nsid w:val="626D31EE"/>
    <w:multiLevelType w:val="multilevel"/>
    <w:tmpl w:val="6F0A4B2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numFmt w:val="decimal"/>
      <w:lvlText w:val="%3"/>
      <w:lvlJc w:val="left"/>
      <w:pPr>
        <w:ind w:left="2160" w:hanging="360"/>
      </w:pPr>
      <w:rPr>
        <w:rFonts w:hint="default"/>
      </w:rPr>
    </w:lvl>
    <w:lvl w:ilvl="3">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3020896">
    <w:abstractNumId w:val="0"/>
  </w:num>
  <w:num w:numId="2" w16cid:durableId="641352666">
    <w:abstractNumId w:val="1"/>
  </w:num>
  <w:num w:numId="3" w16cid:durableId="1713915732">
    <w:abstractNumId w:val="2"/>
    <w:lvlOverride w:ilvl="0">
      <w:lvl w:ilvl="0">
        <w:start w:val="1"/>
        <w:numFmt w:val="decimal"/>
        <w:lvlText w:val="%1."/>
        <w:lvlJc w:val="left"/>
        <w:pPr>
          <w:ind w:left="480" w:hanging="480"/>
        </w:pPr>
        <w:rPr>
          <w:rFonts w:hint="eastAsia"/>
        </w:rPr>
      </w:lvl>
    </w:lvlOverride>
    <w:lvlOverride w:ilvl="1">
      <w:lvl w:ilvl="1">
        <w:start w:val="1"/>
        <w:numFmt w:val="ideographTraditional"/>
        <w:lvlText w:val="%2、"/>
        <w:lvlJc w:val="left"/>
        <w:pPr>
          <w:ind w:left="960" w:hanging="480"/>
        </w:pPr>
      </w:lvl>
    </w:lvlOverride>
    <w:lvlOverride w:ilvl="2">
      <w:lvl w:ilvl="2">
        <w:start w:val="1"/>
        <w:numFmt w:val="lowerRoman"/>
        <w:lvlText w:val="%3."/>
        <w:lvlJc w:val="right"/>
        <w:pPr>
          <w:ind w:left="1440" w:hanging="480"/>
        </w:pPr>
      </w:lvl>
    </w:lvlOverride>
    <w:lvlOverride w:ilvl="3">
      <w:lvl w:ilvl="3">
        <w:start w:val="1"/>
        <w:numFmt w:val="decimal"/>
        <w:lvlText w:val="%4."/>
        <w:lvlJc w:val="left"/>
        <w:pPr>
          <w:ind w:left="1920" w:hanging="480"/>
        </w:pPr>
      </w:lvl>
    </w:lvlOverride>
    <w:lvlOverride w:ilvl="4">
      <w:lvl w:ilvl="4">
        <w:start w:val="1"/>
        <w:numFmt w:val="ideographTraditional"/>
        <w:lvlText w:val="%5、"/>
        <w:lvlJc w:val="left"/>
        <w:pPr>
          <w:ind w:left="2400" w:hanging="480"/>
        </w:pPr>
      </w:lvl>
    </w:lvlOverride>
    <w:lvlOverride w:ilvl="5">
      <w:lvl w:ilvl="5">
        <w:start w:val="1"/>
        <w:numFmt w:val="lowerRoman"/>
        <w:lvlText w:val="%6."/>
        <w:lvlJc w:val="right"/>
        <w:pPr>
          <w:ind w:left="2880" w:hanging="480"/>
        </w:pPr>
      </w:lvl>
    </w:lvlOverride>
    <w:lvlOverride w:ilvl="6">
      <w:lvl w:ilvl="6">
        <w:start w:val="1"/>
        <w:numFmt w:val="decimal"/>
        <w:lvlText w:val="%7."/>
        <w:lvlJc w:val="left"/>
        <w:pPr>
          <w:ind w:left="3360" w:hanging="480"/>
        </w:pPr>
      </w:lvl>
    </w:lvlOverride>
    <w:lvlOverride w:ilvl="7">
      <w:lvl w:ilvl="7" w:tentative="1">
        <w:start w:val="1"/>
        <w:numFmt w:val="ideographTraditional"/>
        <w:lvlText w:val="%8、"/>
        <w:lvlJc w:val="left"/>
        <w:pPr>
          <w:ind w:left="3840" w:hanging="480"/>
        </w:pPr>
      </w:lvl>
    </w:lvlOverride>
    <w:lvlOverride w:ilvl="8">
      <w:lvl w:ilvl="8" w:tentative="1">
        <w:start w:val="1"/>
        <w:numFmt w:val="lowerRoman"/>
        <w:lvlText w:val="%9."/>
        <w:lvlJc w:val="right"/>
        <w:pPr>
          <w:ind w:left="4320" w:hanging="480"/>
        </w:pPr>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ven Denney">
    <w15:presenceInfo w15:providerId="AD" w15:userId="S::stevend86@univie.ac.at::b9b31903-1ff3-449d-aac0-0ee538c61e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E11"/>
    <w:rsid w:val="00030155"/>
    <w:rsid w:val="00047259"/>
    <w:rsid w:val="000701ED"/>
    <w:rsid w:val="00112536"/>
    <w:rsid w:val="00122FC8"/>
    <w:rsid w:val="00167400"/>
    <w:rsid w:val="002334DE"/>
    <w:rsid w:val="00366AD4"/>
    <w:rsid w:val="003F6BF2"/>
    <w:rsid w:val="00434354"/>
    <w:rsid w:val="00492595"/>
    <w:rsid w:val="004A669B"/>
    <w:rsid w:val="004C2EBE"/>
    <w:rsid w:val="004E72C7"/>
    <w:rsid w:val="0051528C"/>
    <w:rsid w:val="00550854"/>
    <w:rsid w:val="00574D7E"/>
    <w:rsid w:val="005D7D1D"/>
    <w:rsid w:val="00637B55"/>
    <w:rsid w:val="006436AE"/>
    <w:rsid w:val="006634F4"/>
    <w:rsid w:val="006B1D74"/>
    <w:rsid w:val="006C0E6E"/>
    <w:rsid w:val="00782EE1"/>
    <w:rsid w:val="00797A23"/>
    <w:rsid w:val="007C745B"/>
    <w:rsid w:val="008C76D0"/>
    <w:rsid w:val="00934C8A"/>
    <w:rsid w:val="00964E11"/>
    <w:rsid w:val="009A3215"/>
    <w:rsid w:val="009E3951"/>
    <w:rsid w:val="009F615F"/>
    <w:rsid w:val="00A33502"/>
    <w:rsid w:val="00A75AF9"/>
    <w:rsid w:val="00B32988"/>
    <w:rsid w:val="00BB4E4A"/>
    <w:rsid w:val="00BF116F"/>
    <w:rsid w:val="00C061E9"/>
    <w:rsid w:val="00C20A61"/>
    <w:rsid w:val="00DB35FE"/>
    <w:rsid w:val="00DE2B69"/>
    <w:rsid w:val="00E02F24"/>
    <w:rsid w:val="00E112CB"/>
    <w:rsid w:val="00E14A1F"/>
    <w:rsid w:val="00E43C56"/>
    <w:rsid w:val="00F23338"/>
    <w:rsid w:val="00F30B26"/>
    <w:rsid w:val="00F51D1C"/>
    <w:rsid w:val="00F81110"/>
  </w:rsids>
  <m:mathPr>
    <m:mathFont m:val="Cambria Math"/>
    <m:brkBin m:val="before"/>
    <m:brkBinSub m:val="--"/>
    <m:smallFrac m:val="0"/>
    <m:dispDef/>
    <m:lMargin m:val="0"/>
    <m:rMargin m:val="0"/>
    <m:defJc m:val="centerGroup"/>
    <m:wrapIndent m:val="1440"/>
    <m:intLim m:val="subSup"/>
    <m:naryLim m:val="undOvr"/>
  </m:mathPr>
  <w:themeFontLang w:val="de-AT"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4D4776"/>
  <w15:chartTrackingRefBased/>
  <w15:docId w15:val="{2A76A07B-4474-4E91-9A02-4A9A9001C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4E4A"/>
    <w:pPr>
      <w:widowControl w:val="0"/>
      <w:spacing w:after="0" w:line="240" w:lineRule="auto"/>
      <w:ind w:leftChars="200" w:left="480"/>
    </w:pPr>
    <w:rPr>
      <w:kern w:val="2"/>
      <w:sz w:val="24"/>
      <w:lang w:eastAsia="zh-TW"/>
      <w14:ligatures w14:val="none"/>
    </w:rPr>
  </w:style>
  <w:style w:type="paragraph" w:styleId="Header">
    <w:name w:val="header"/>
    <w:basedOn w:val="Normal"/>
    <w:link w:val="HeaderChar"/>
    <w:uiPriority w:val="99"/>
    <w:unhideWhenUsed/>
    <w:rsid w:val="00782E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2EE1"/>
  </w:style>
  <w:style w:type="paragraph" w:styleId="Footer">
    <w:name w:val="footer"/>
    <w:basedOn w:val="Normal"/>
    <w:link w:val="FooterChar"/>
    <w:uiPriority w:val="99"/>
    <w:unhideWhenUsed/>
    <w:rsid w:val="00782E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2EE1"/>
  </w:style>
  <w:style w:type="character" w:styleId="Hyperlink">
    <w:name w:val="Hyperlink"/>
    <w:basedOn w:val="DefaultParagraphFont"/>
    <w:uiPriority w:val="99"/>
    <w:unhideWhenUsed/>
    <w:rsid w:val="00637B55"/>
    <w:rPr>
      <w:color w:val="0563C1" w:themeColor="hyperlink"/>
      <w:u w:val="single"/>
    </w:rPr>
  </w:style>
  <w:style w:type="character" w:styleId="UnresolvedMention">
    <w:name w:val="Unresolved Mention"/>
    <w:basedOn w:val="DefaultParagraphFont"/>
    <w:uiPriority w:val="99"/>
    <w:semiHidden/>
    <w:unhideWhenUsed/>
    <w:rsid w:val="00637B55"/>
    <w:rPr>
      <w:color w:val="605E5C"/>
      <w:shd w:val="clear" w:color="auto" w:fill="E1DFDD"/>
    </w:rPr>
  </w:style>
  <w:style w:type="character" w:styleId="CommentReference">
    <w:name w:val="annotation reference"/>
    <w:basedOn w:val="DefaultParagraphFont"/>
    <w:uiPriority w:val="99"/>
    <w:semiHidden/>
    <w:unhideWhenUsed/>
    <w:rsid w:val="009E3951"/>
    <w:rPr>
      <w:sz w:val="16"/>
      <w:szCs w:val="16"/>
    </w:rPr>
  </w:style>
  <w:style w:type="paragraph" w:styleId="CommentText">
    <w:name w:val="annotation text"/>
    <w:basedOn w:val="Normal"/>
    <w:link w:val="CommentTextChar"/>
    <w:uiPriority w:val="99"/>
    <w:semiHidden/>
    <w:unhideWhenUsed/>
    <w:rsid w:val="009E3951"/>
    <w:pPr>
      <w:spacing w:line="240" w:lineRule="auto"/>
    </w:pPr>
    <w:rPr>
      <w:sz w:val="20"/>
      <w:szCs w:val="20"/>
    </w:rPr>
  </w:style>
  <w:style w:type="character" w:customStyle="1" w:styleId="CommentTextChar">
    <w:name w:val="Comment Text Char"/>
    <w:basedOn w:val="DefaultParagraphFont"/>
    <w:link w:val="CommentText"/>
    <w:uiPriority w:val="99"/>
    <w:semiHidden/>
    <w:rsid w:val="009E3951"/>
    <w:rPr>
      <w:sz w:val="20"/>
      <w:szCs w:val="20"/>
    </w:rPr>
  </w:style>
  <w:style w:type="paragraph" w:styleId="CommentSubject">
    <w:name w:val="annotation subject"/>
    <w:basedOn w:val="CommentText"/>
    <w:next w:val="CommentText"/>
    <w:link w:val="CommentSubjectChar"/>
    <w:uiPriority w:val="99"/>
    <w:semiHidden/>
    <w:unhideWhenUsed/>
    <w:rsid w:val="009E3951"/>
    <w:rPr>
      <w:b/>
      <w:bCs/>
    </w:rPr>
  </w:style>
  <w:style w:type="character" w:customStyle="1" w:styleId="CommentSubjectChar">
    <w:name w:val="Comment Subject Char"/>
    <w:basedOn w:val="CommentTextChar"/>
    <w:link w:val="CommentSubject"/>
    <w:uiPriority w:val="99"/>
    <w:semiHidden/>
    <w:rsid w:val="009E395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961127">
      <w:bodyDiv w:val="1"/>
      <w:marLeft w:val="0"/>
      <w:marRight w:val="0"/>
      <w:marTop w:val="0"/>
      <w:marBottom w:val="0"/>
      <w:divBdr>
        <w:top w:val="none" w:sz="0" w:space="0" w:color="auto"/>
        <w:left w:val="none" w:sz="0" w:space="0" w:color="auto"/>
        <w:bottom w:val="none" w:sz="0" w:space="0" w:color="auto"/>
        <w:right w:val="none" w:sz="0" w:space="0" w:color="auto"/>
      </w:divBdr>
    </w:div>
    <w:div w:id="497887349">
      <w:bodyDiv w:val="1"/>
      <w:marLeft w:val="0"/>
      <w:marRight w:val="0"/>
      <w:marTop w:val="0"/>
      <w:marBottom w:val="0"/>
      <w:divBdr>
        <w:top w:val="none" w:sz="0" w:space="0" w:color="auto"/>
        <w:left w:val="none" w:sz="0" w:space="0" w:color="auto"/>
        <w:bottom w:val="none" w:sz="0" w:space="0" w:color="auto"/>
        <w:right w:val="none" w:sz="0" w:space="0" w:color="auto"/>
      </w:divBdr>
    </w:div>
    <w:div w:id="1298145690">
      <w:bodyDiv w:val="1"/>
      <w:marLeft w:val="0"/>
      <w:marRight w:val="0"/>
      <w:marTop w:val="0"/>
      <w:marBottom w:val="0"/>
      <w:divBdr>
        <w:top w:val="none" w:sz="0" w:space="0" w:color="auto"/>
        <w:left w:val="none" w:sz="0" w:space="0" w:color="auto"/>
        <w:bottom w:val="none" w:sz="0" w:space="0" w:color="auto"/>
        <w:right w:val="none" w:sz="0" w:space="0" w:color="auto"/>
      </w:divBdr>
      <w:divsChild>
        <w:div w:id="2051034731">
          <w:marLeft w:val="0"/>
          <w:marRight w:val="0"/>
          <w:marTop w:val="0"/>
          <w:marBottom w:val="0"/>
          <w:divBdr>
            <w:top w:val="none" w:sz="0" w:space="0" w:color="auto"/>
            <w:left w:val="none" w:sz="0" w:space="0" w:color="auto"/>
            <w:bottom w:val="none" w:sz="0" w:space="0" w:color="auto"/>
            <w:right w:val="none" w:sz="0" w:space="0" w:color="auto"/>
          </w:divBdr>
        </w:div>
        <w:div w:id="145828965">
          <w:marLeft w:val="0"/>
          <w:marRight w:val="0"/>
          <w:marTop w:val="0"/>
          <w:marBottom w:val="0"/>
          <w:divBdr>
            <w:top w:val="none" w:sz="0" w:space="0" w:color="auto"/>
            <w:left w:val="none" w:sz="0" w:space="0" w:color="auto"/>
            <w:bottom w:val="none" w:sz="0" w:space="0" w:color="auto"/>
            <w:right w:val="none" w:sz="0" w:space="0" w:color="auto"/>
          </w:divBdr>
        </w:div>
        <w:div w:id="677849606">
          <w:marLeft w:val="0"/>
          <w:marRight w:val="0"/>
          <w:marTop w:val="0"/>
          <w:marBottom w:val="0"/>
          <w:divBdr>
            <w:top w:val="none" w:sz="0" w:space="0" w:color="auto"/>
            <w:left w:val="none" w:sz="0" w:space="0" w:color="auto"/>
            <w:bottom w:val="none" w:sz="0" w:space="0" w:color="auto"/>
            <w:right w:val="none" w:sz="0" w:space="0" w:color="auto"/>
          </w:divBdr>
        </w:div>
        <w:div w:id="803811306">
          <w:marLeft w:val="0"/>
          <w:marRight w:val="0"/>
          <w:marTop w:val="0"/>
          <w:marBottom w:val="0"/>
          <w:divBdr>
            <w:top w:val="none" w:sz="0" w:space="0" w:color="auto"/>
            <w:left w:val="none" w:sz="0" w:space="0" w:color="auto"/>
            <w:bottom w:val="none" w:sz="0" w:space="0" w:color="auto"/>
            <w:right w:val="none" w:sz="0" w:space="0" w:color="auto"/>
          </w:divBdr>
        </w:div>
        <w:div w:id="1277372649">
          <w:marLeft w:val="0"/>
          <w:marRight w:val="0"/>
          <w:marTop w:val="0"/>
          <w:marBottom w:val="0"/>
          <w:divBdr>
            <w:top w:val="none" w:sz="0" w:space="0" w:color="auto"/>
            <w:left w:val="none" w:sz="0" w:space="0" w:color="auto"/>
            <w:bottom w:val="none" w:sz="0" w:space="0" w:color="auto"/>
            <w:right w:val="none" w:sz="0" w:space="0" w:color="auto"/>
          </w:divBdr>
        </w:div>
        <w:div w:id="2010060134">
          <w:marLeft w:val="0"/>
          <w:marRight w:val="0"/>
          <w:marTop w:val="0"/>
          <w:marBottom w:val="0"/>
          <w:divBdr>
            <w:top w:val="none" w:sz="0" w:space="0" w:color="auto"/>
            <w:left w:val="none" w:sz="0" w:space="0" w:color="auto"/>
            <w:bottom w:val="none" w:sz="0" w:space="0" w:color="auto"/>
            <w:right w:val="none" w:sz="0" w:space="0" w:color="auto"/>
          </w:divBdr>
        </w:div>
        <w:div w:id="1749493807">
          <w:marLeft w:val="0"/>
          <w:marRight w:val="0"/>
          <w:marTop w:val="0"/>
          <w:marBottom w:val="0"/>
          <w:divBdr>
            <w:top w:val="none" w:sz="0" w:space="0" w:color="auto"/>
            <w:left w:val="none" w:sz="0" w:space="0" w:color="auto"/>
            <w:bottom w:val="none" w:sz="0" w:space="0" w:color="auto"/>
            <w:right w:val="none" w:sz="0" w:space="0" w:color="auto"/>
          </w:divBdr>
        </w:div>
        <w:div w:id="746999752">
          <w:marLeft w:val="0"/>
          <w:marRight w:val="0"/>
          <w:marTop w:val="0"/>
          <w:marBottom w:val="0"/>
          <w:divBdr>
            <w:top w:val="none" w:sz="0" w:space="0" w:color="auto"/>
            <w:left w:val="none" w:sz="0" w:space="0" w:color="auto"/>
            <w:bottom w:val="none" w:sz="0" w:space="0" w:color="auto"/>
            <w:right w:val="none" w:sz="0" w:space="0" w:color="auto"/>
          </w:divBdr>
        </w:div>
        <w:div w:id="1442992009">
          <w:marLeft w:val="0"/>
          <w:marRight w:val="0"/>
          <w:marTop w:val="0"/>
          <w:marBottom w:val="0"/>
          <w:divBdr>
            <w:top w:val="none" w:sz="0" w:space="0" w:color="auto"/>
            <w:left w:val="none" w:sz="0" w:space="0" w:color="auto"/>
            <w:bottom w:val="none" w:sz="0" w:space="0" w:color="auto"/>
            <w:right w:val="none" w:sz="0" w:space="0" w:color="auto"/>
          </w:divBdr>
        </w:div>
        <w:div w:id="1768304180">
          <w:marLeft w:val="0"/>
          <w:marRight w:val="0"/>
          <w:marTop w:val="0"/>
          <w:marBottom w:val="0"/>
          <w:divBdr>
            <w:top w:val="none" w:sz="0" w:space="0" w:color="auto"/>
            <w:left w:val="none" w:sz="0" w:space="0" w:color="auto"/>
            <w:bottom w:val="none" w:sz="0" w:space="0" w:color="auto"/>
            <w:right w:val="none" w:sz="0" w:space="0" w:color="auto"/>
          </w:divBdr>
        </w:div>
        <w:div w:id="150412396">
          <w:marLeft w:val="0"/>
          <w:marRight w:val="0"/>
          <w:marTop w:val="0"/>
          <w:marBottom w:val="0"/>
          <w:divBdr>
            <w:top w:val="none" w:sz="0" w:space="0" w:color="auto"/>
            <w:left w:val="none" w:sz="0" w:space="0" w:color="auto"/>
            <w:bottom w:val="none" w:sz="0" w:space="0" w:color="auto"/>
            <w:right w:val="none" w:sz="0" w:space="0" w:color="auto"/>
          </w:divBdr>
        </w:div>
        <w:div w:id="1678458141">
          <w:marLeft w:val="0"/>
          <w:marRight w:val="0"/>
          <w:marTop w:val="0"/>
          <w:marBottom w:val="0"/>
          <w:divBdr>
            <w:top w:val="none" w:sz="0" w:space="0" w:color="auto"/>
            <w:left w:val="none" w:sz="0" w:space="0" w:color="auto"/>
            <w:bottom w:val="none" w:sz="0" w:space="0" w:color="auto"/>
            <w:right w:val="none" w:sz="0" w:space="0" w:color="auto"/>
          </w:divBdr>
        </w:div>
        <w:div w:id="452791074">
          <w:marLeft w:val="0"/>
          <w:marRight w:val="0"/>
          <w:marTop w:val="0"/>
          <w:marBottom w:val="0"/>
          <w:divBdr>
            <w:top w:val="none" w:sz="0" w:space="0" w:color="auto"/>
            <w:left w:val="none" w:sz="0" w:space="0" w:color="auto"/>
            <w:bottom w:val="none" w:sz="0" w:space="0" w:color="auto"/>
            <w:right w:val="none" w:sz="0" w:space="0" w:color="auto"/>
          </w:divBdr>
        </w:div>
        <w:div w:id="290550434">
          <w:marLeft w:val="0"/>
          <w:marRight w:val="0"/>
          <w:marTop w:val="0"/>
          <w:marBottom w:val="0"/>
          <w:divBdr>
            <w:top w:val="none" w:sz="0" w:space="0" w:color="auto"/>
            <w:left w:val="none" w:sz="0" w:space="0" w:color="auto"/>
            <w:bottom w:val="none" w:sz="0" w:space="0" w:color="auto"/>
            <w:right w:val="none" w:sz="0" w:space="0" w:color="auto"/>
          </w:divBdr>
        </w:div>
        <w:div w:id="1737509161">
          <w:marLeft w:val="0"/>
          <w:marRight w:val="0"/>
          <w:marTop w:val="0"/>
          <w:marBottom w:val="0"/>
          <w:divBdr>
            <w:top w:val="none" w:sz="0" w:space="0" w:color="auto"/>
            <w:left w:val="none" w:sz="0" w:space="0" w:color="auto"/>
            <w:bottom w:val="none" w:sz="0" w:space="0" w:color="auto"/>
            <w:right w:val="none" w:sz="0" w:space="0" w:color="auto"/>
          </w:divBdr>
        </w:div>
        <w:div w:id="986055927">
          <w:marLeft w:val="0"/>
          <w:marRight w:val="0"/>
          <w:marTop w:val="0"/>
          <w:marBottom w:val="0"/>
          <w:divBdr>
            <w:top w:val="none" w:sz="0" w:space="0" w:color="auto"/>
            <w:left w:val="none" w:sz="0" w:space="0" w:color="auto"/>
            <w:bottom w:val="none" w:sz="0" w:space="0" w:color="auto"/>
            <w:right w:val="none" w:sz="0" w:space="0" w:color="auto"/>
          </w:divBdr>
        </w:div>
        <w:div w:id="1980379201">
          <w:marLeft w:val="0"/>
          <w:marRight w:val="0"/>
          <w:marTop w:val="0"/>
          <w:marBottom w:val="0"/>
          <w:divBdr>
            <w:top w:val="none" w:sz="0" w:space="0" w:color="auto"/>
            <w:left w:val="none" w:sz="0" w:space="0" w:color="auto"/>
            <w:bottom w:val="none" w:sz="0" w:space="0" w:color="auto"/>
            <w:right w:val="none" w:sz="0" w:space="0" w:color="auto"/>
          </w:divBdr>
        </w:div>
        <w:div w:id="1129782273">
          <w:marLeft w:val="0"/>
          <w:marRight w:val="0"/>
          <w:marTop w:val="0"/>
          <w:marBottom w:val="0"/>
          <w:divBdr>
            <w:top w:val="none" w:sz="0" w:space="0" w:color="auto"/>
            <w:left w:val="none" w:sz="0" w:space="0" w:color="auto"/>
            <w:bottom w:val="none" w:sz="0" w:space="0" w:color="auto"/>
            <w:right w:val="none" w:sz="0" w:space="0" w:color="auto"/>
          </w:divBdr>
        </w:div>
        <w:div w:id="1957326903">
          <w:marLeft w:val="0"/>
          <w:marRight w:val="0"/>
          <w:marTop w:val="0"/>
          <w:marBottom w:val="0"/>
          <w:divBdr>
            <w:top w:val="none" w:sz="0" w:space="0" w:color="auto"/>
            <w:left w:val="none" w:sz="0" w:space="0" w:color="auto"/>
            <w:bottom w:val="none" w:sz="0" w:space="0" w:color="auto"/>
            <w:right w:val="none" w:sz="0" w:space="0" w:color="auto"/>
          </w:divBdr>
        </w:div>
        <w:div w:id="101875599">
          <w:marLeft w:val="0"/>
          <w:marRight w:val="0"/>
          <w:marTop w:val="0"/>
          <w:marBottom w:val="0"/>
          <w:divBdr>
            <w:top w:val="none" w:sz="0" w:space="0" w:color="auto"/>
            <w:left w:val="none" w:sz="0" w:space="0" w:color="auto"/>
            <w:bottom w:val="none" w:sz="0" w:space="0" w:color="auto"/>
            <w:right w:val="none" w:sz="0" w:space="0" w:color="auto"/>
          </w:divBdr>
        </w:div>
        <w:div w:id="1213735440">
          <w:marLeft w:val="0"/>
          <w:marRight w:val="0"/>
          <w:marTop w:val="0"/>
          <w:marBottom w:val="0"/>
          <w:divBdr>
            <w:top w:val="none" w:sz="0" w:space="0" w:color="auto"/>
            <w:left w:val="none" w:sz="0" w:space="0" w:color="auto"/>
            <w:bottom w:val="none" w:sz="0" w:space="0" w:color="auto"/>
            <w:right w:val="none" w:sz="0" w:space="0" w:color="auto"/>
          </w:divBdr>
        </w:div>
        <w:div w:id="1395659276">
          <w:marLeft w:val="0"/>
          <w:marRight w:val="0"/>
          <w:marTop w:val="0"/>
          <w:marBottom w:val="0"/>
          <w:divBdr>
            <w:top w:val="none" w:sz="0" w:space="0" w:color="auto"/>
            <w:left w:val="none" w:sz="0" w:space="0" w:color="auto"/>
            <w:bottom w:val="none" w:sz="0" w:space="0" w:color="auto"/>
            <w:right w:val="none" w:sz="0" w:space="0" w:color="auto"/>
          </w:divBdr>
        </w:div>
        <w:div w:id="1544749311">
          <w:marLeft w:val="0"/>
          <w:marRight w:val="0"/>
          <w:marTop w:val="0"/>
          <w:marBottom w:val="0"/>
          <w:divBdr>
            <w:top w:val="none" w:sz="0" w:space="0" w:color="auto"/>
            <w:left w:val="none" w:sz="0" w:space="0" w:color="auto"/>
            <w:bottom w:val="none" w:sz="0" w:space="0" w:color="auto"/>
            <w:right w:val="none" w:sz="0" w:space="0" w:color="auto"/>
          </w:divBdr>
        </w:div>
      </w:divsChild>
    </w:div>
    <w:div w:id="2140801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exkunztaipei.com/taiwan-foreign-nationals/" TargetMode="External"/><Relationship Id="rId13" Type="http://schemas.openxmlformats.org/officeDocument/2006/relationships/hyperlink" Target="https://static1.squarespace.com/static/594859be72af6521f2aef7a5/t/683dfec932c6d92aebe1a379/1748893385260/Mutz+and+Kim+2020+copy.pdf" TargetMode="External"/><Relationship Id="rId3" Type="http://schemas.openxmlformats.org/officeDocument/2006/relationships/settings" Target="settings.xml"/><Relationship Id="rId7" Type="http://schemas.openxmlformats.org/officeDocument/2006/relationships/hyperlink" Target="https://rp.tandfonline.com/submission/flow?submissionId=251977900&amp;step=1" TargetMode="External"/><Relationship Id="rId12" Type="http://schemas.microsoft.com/office/2018/08/relationships/commentsExtensible" Target="commentsExtensible.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6</Pages>
  <Words>2737</Words>
  <Characters>14567</Characters>
  <Application>Microsoft Office Word</Application>
  <DocSecurity>0</DocSecurity>
  <Lines>428</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H.C. Steinhardt</dc:creator>
  <cp:keywords/>
  <dc:description/>
  <cp:lastModifiedBy>Denney, S.C. (Steven)</cp:lastModifiedBy>
  <cp:revision>2</cp:revision>
  <dcterms:created xsi:type="dcterms:W3CDTF">2025-09-12T10:26:00Z</dcterms:created>
  <dcterms:modified xsi:type="dcterms:W3CDTF">2025-09-12T10:26:00Z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f27ad1a9-3dfa-466d-a676-37c81c2e8bfd</vt:lpwstr>
  </property>
</Properties>
</file>