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6878" w14:paraId="3AC4F9C8" w14:textId="77777777" w:rsidTr="56910B37">
        <w:tc>
          <w:tcPr>
            <w:tcW w:w="9360" w:type="dxa"/>
            <w:shd w:val="clear" w:color="auto" w:fill="0A1F3C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1D97150C" w14:textId="77777777" w:rsidR="00676878" w:rsidRDefault="00B24675">
            <w:pPr>
              <w:spacing w:after="60"/>
            </w:pPr>
            <w:r>
              <w:rPr>
                <w:b/>
                <w:bCs/>
                <w:caps/>
                <w:color w:val="BCD7E6"/>
                <w:spacing w:val="30"/>
                <w:sz w:val="15"/>
                <w:szCs w:val="15"/>
              </w:rPr>
              <w:t>HOSTED BY CISCO</w:t>
            </w:r>
            <w:r>
              <w:rPr>
                <w:b/>
                <w:bCs/>
                <w:color w:val="CC785C"/>
                <w:sz w:val="15"/>
                <w:szCs w:val="15"/>
              </w:rPr>
              <w:t xml:space="preserve">   •   </w:t>
            </w:r>
            <w:r>
              <w:rPr>
                <w:b/>
                <w:bCs/>
                <w:caps/>
                <w:color w:val="BCD7E6"/>
                <w:spacing w:val="30"/>
                <w:sz w:val="15"/>
                <w:szCs w:val="15"/>
              </w:rPr>
              <w:t>IN PARTNERSHIP WITH ANTHROPIC</w:t>
            </w:r>
          </w:p>
          <w:p w14:paraId="79737A03" w14:textId="77777777" w:rsidR="00676878" w:rsidRDefault="00B24675"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AI Assurance — Partner </w:t>
            </w:r>
            <w:r>
              <w:rPr>
                <w:b/>
                <w:bCs/>
                <w:color w:val="00BCEB"/>
                <w:sz w:val="40"/>
                <w:szCs w:val="40"/>
              </w:rPr>
              <w:t>MCP</w:t>
            </w:r>
            <w:r>
              <w:rPr>
                <w:b/>
                <w:bCs/>
                <w:color w:val="FFFFFF"/>
                <w:sz w:val="40"/>
                <w:szCs w:val="40"/>
              </w:rPr>
              <w:t xml:space="preserve"> Day</w:t>
            </w:r>
          </w:p>
          <w:p w14:paraId="6141C177" w14:textId="77777777" w:rsidR="00676878" w:rsidRDefault="56910B37">
            <w:pPr>
              <w:spacing w:after="60"/>
            </w:pPr>
            <w:r w:rsidRPr="56910B37">
              <w:rPr>
                <w:b/>
                <w:bCs/>
                <w:color w:val="CFE0EC"/>
                <w:sz w:val="19"/>
                <w:szCs w:val="19"/>
              </w:rPr>
              <w:t>Full Day  ·  Hands-on MCP Workshop</w:t>
            </w:r>
          </w:p>
          <w:p w14:paraId="2B7D0120" w14:textId="77777777" w:rsidR="00676878" w:rsidRDefault="00B24675">
            <w:r>
              <w:rPr>
                <w:b/>
                <w:bCs/>
                <w:color w:val="E0E6EC"/>
              </w:rPr>
              <w:t xml:space="preserve">Turn plain English into </w:t>
            </w:r>
            <w:r>
              <w:rPr>
                <w:b/>
                <w:bCs/>
                <w:color w:val="E8B4A0"/>
              </w:rPr>
              <w:t>real network action.</w:t>
            </w:r>
          </w:p>
        </w:tc>
      </w:tr>
    </w:tbl>
    <w:p w14:paraId="5C65FC8B" w14:textId="77777777" w:rsidR="00676878" w:rsidRDefault="56910B37">
      <w:pPr>
        <w:spacing w:before="160" w:after="80"/>
      </w:pPr>
      <w:r w:rsidRPr="56910B37">
        <w:t xml:space="preserve">The full-day format runs all four technology units as hands-on labs — </w:t>
      </w:r>
      <w:r w:rsidRPr="56910B37">
        <w:rPr>
          <w:b/>
          <w:bCs/>
          <w:color w:val="075E78"/>
        </w:rPr>
        <w:t>ThousandEyes</w:t>
      </w:r>
      <w:r w:rsidRPr="56910B37">
        <w:t xml:space="preserve">, </w:t>
      </w:r>
      <w:r w:rsidRPr="56910B37">
        <w:rPr>
          <w:b/>
          <w:bCs/>
          <w:color w:val="075E78"/>
        </w:rPr>
        <w:t>Meraki</w:t>
      </w:r>
      <w:r w:rsidRPr="56910B37">
        <w:t xml:space="preserve">, </w:t>
      </w:r>
      <w:r w:rsidRPr="56910B37">
        <w:rPr>
          <w:b/>
          <w:bCs/>
          <w:color w:val="8A4A2E"/>
        </w:rPr>
        <w:t>Splunk</w:t>
      </w:r>
      <w:r w:rsidRPr="56910B37">
        <w:t xml:space="preserve"> and </w:t>
      </w:r>
      <w:r w:rsidRPr="56910B37">
        <w:rPr>
          <w:b/>
          <w:bCs/>
          <w:color w:val="8A4A2E"/>
        </w:rPr>
        <w:t>MCP tool-building</w:t>
      </w:r>
      <w:r w:rsidRPr="56910B37">
        <w:t xml:space="preserve"> — with two refreshment breaks and a networking lunch built in. Attendees leave able to run live, AI-driven network demos for their own customers — and even build their own MCP server — and take home a </w:t>
      </w:r>
      <w:r w:rsidRPr="56910B37">
        <w:rPr>
          <w:b/>
          <w:bCs/>
          <w:color w:val="0D274D"/>
        </w:rPr>
        <w:t>Certificate of Participation</w:t>
      </w:r>
      <w:r w:rsidRPr="56910B37">
        <w:t>.</w:t>
      </w:r>
    </w:p>
    <w:tbl>
      <w:tblPr>
        <w:tblW w:w="9360" w:type="dxa"/>
        <w:tblBorders>
          <w:left w:val="single" w:sz="18" w:space="0" w:color="00BC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6878" w14:paraId="689694E1" w14:textId="77777777" w:rsidTr="56910B37">
        <w:tc>
          <w:tcPr>
            <w:tcW w:w="9360" w:type="dxa"/>
            <w:tcBorders>
              <w:left w:val="single" w:sz="18" w:space="0" w:color="00BCEB"/>
            </w:tcBorders>
            <w:shd w:val="clear" w:color="auto" w:fill="E6F7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5ABC18" w14:textId="77777777" w:rsidR="00676878" w:rsidRDefault="56910B37">
            <w:r w:rsidRPr="56910B37">
              <w:rPr>
                <w:b/>
                <w:bCs/>
                <w:color w:val="0D274D"/>
              </w:rPr>
              <w:t xml:space="preserve">How to read this agenda — it’s modular.  </w:t>
            </w:r>
            <w:r w:rsidRPr="56910B37">
              <w:rPr>
                <w:b/>
                <w:bCs/>
                <w:caps/>
                <w:color w:val="075E78"/>
              </w:rPr>
              <w:t>REQUIRED</w:t>
            </w:r>
            <w:r w:rsidRPr="56910B37">
              <w:t xml:space="preserve">  ThousandEyes + Meraki always run.   </w:t>
            </w:r>
            <w:r w:rsidRPr="56910B37">
              <w:rPr>
                <w:b/>
                <w:bCs/>
                <w:caps/>
                <w:color w:val="8A4A2E"/>
              </w:rPr>
              <w:t>FEATURED</w:t>
            </w:r>
            <w:r w:rsidRPr="56910B37">
              <w:t xml:space="preserve">  Splunk and MCP tool-building are included in the full day and can each be dropped. Times are relative (T+); the “Clock example” column shows a 9:00 start finishing ~3:05pm.</w:t>
            </w:r>
          </w:p>
        </w:tc>
      </w:tr>
    </w:tbl>
    <w:p w14:paraId="672A6659" w14:textId="77777777" w:rsidR="00676878" w:rsidRDefault="00676878">
      <w:pPr>
        <w:spacing w:before="140" w:after="12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4760"/>
        <w:gridCol w:w="2000"/>
      </w:tblGrid>
      <w:tr w:rsidR="00676878" w14:paraId="43D03F72" w14:textId="77777777" w:rsidTr="56910B37">
        <w:trPr>
          <w:tblHeader/>
        </w:trPr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6726" w14:textId="77777777" w:rsidR="00676878" w:rsidRDefault="00B24675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Time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C058" w14:textId="77777777" w:rsidR="00676878" w:rsidRDefault="00B24675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Clock example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421D" w14:textId="77777777" w:rsidR="00676878" w:rsidRDefault="00B24675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Session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212D" w14:textId="77777777" w:rsidR="00676878" w:rsidRDefault="00B24675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Module</w:t>
            </w:r>
          </w:p>
        </w:tc>
      </w:tr>
      <w:tr w:rsidR="00676878" w14:paraId="7E7BBB33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FB5FD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T−0:30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E511B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8:30 – 9:00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08EDD" w14:textId="77777777" w:rsidR="00676878" w:rsidRDefault="56910B37">
            <w:r w:rsidRPr="56910B37">
              <w:rPr>
                <w:sz w:val="19"/>
                <w:szCs w:val="19"/>
              </w:rPr>
              <w:t>Registration, breakfast &amp; setup help</w:t>
            </w:r>
            <w:r w:rsidRPr="56910B37">
              <w:rPr>
                <w:i/>
                <w:iCs/>
                <w:color w:val="5A6675"/>
                <w:sz w:val="17"/>
                <w:szCs w:val="17"/>
              </w:rPr>
              <w:t xml:space="preserve">  (browser sign-in; Meraki local setup for key-holders)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FF1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CAD2B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3F4A57"/>
                <w:spacing w:val="10"/>
                <w:sz w:val="16"/>
                <w:szCs w:val="16"/>
              </w:rPr>
              <w:t>CORE</w:t>
            </w:r>
          </w:p>
        </w:tc>
      </w:tr>
      <w:tr w:rsidR="00676878" w14:paraId="38647930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8D1B1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T+0:00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BBB80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9:00 – 9:20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FA28D" w14:textId="77777777" w:rsidR="00676878" w:rsidRDefault="00B24675">
            <w:r>
              <w:rPr>
                <w:b/>
                <w:bCs/>
                <w:sz w:val="19"/>
                <w:szCs w:val="19"/>
              </w:rPr>
              <w:t>Welcome &amp; keynote — “The drive to simplified operations”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FF1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4FC0F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3F4A57"/>
                <w:spacing w:val="10"/>
                <w:sz w:val="16"/>
                <w:szCs w:val="16"/>
              </w:rPr>
              <w:t>CORE</w:t>
            </w:r>
          </w:p>
        </w:tc>
      </w:tr>
      <w:tr w:rsidR="00676878" w14:paraId="06110C18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FE446B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T+0:20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52246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9:20 – 9:45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CAA9E" w14:textId="77777777" w:rsidR="00676878" w:rsidRDefault="00B24675">
            <w:r>
              <w:rPr>
                <w:sz w:val="19"/>
                <w:szCs w:val="19"/>
              </w:rPr>
              <w:t>AI &amp; MCP Fundamentals — what MCP is + agentic AI primer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FF1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0120A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3F4A57"/>
                <w:spacing w:val="10"/>
                <w:sz w:val="16"/>
                <w:szCs w:val="16"/>
              </w:rPr>
              <w:t>CORE</w:t>
            </w:r>
          </w:p>
        </w:tc>
      </w:tr>
      <w:tr w:rsidR="00676878" w14:paraId="320609BC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20579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T+0:45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21A93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9:45 – 10:00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36D499" w14:textId="77777777" w:rsidR="00676878" w:rsidRDefault="56910B37">
            <w:r w:rsidRPr="56910B37">
              <w:rPr>
                <w:sz w:val="19"/>
                <w:szCs w:val="19"/>
              </w:rPr>
              <w:t>Get connected — add the ThousandEyes connector (OAuth)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FF1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8D958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3F4A57"/>
                <w:spacing w:val="10"/>
                <w:sz w:val="16"/>
                <w:szCs w:val="16"/>
              </w:rPr>
              <w:t>SETUP</w:t>
            </w:r>
          </w:p>
        </w:tc>
      </w:tr>
      <w:tr w:rsidR="00676878" w14:paraId="58E9F59E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61BD9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T+1:00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D3BDD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10:00 – 11:00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F3A1D" w14:textId="77777777" w:rsidR="00676878" w:rsidRDefault="56910B37">
            <w:r w:rsidRPr="56910B37">
              <w:rPr>
                <w:b/>
                <w:bCs/>
                <w:color w:val="075E78"/>
                <w:sz w:val="18"/>
                <w:szCs w:val="18"/>
              </w:rPr>
              <w:t xml:space="preserve">HANDS-ON LAB — </w:t>
            </w:r>
            <w:r w:rsidRPr="56910B37">
              <w:rPr>
                <w:b/>
                <w:bCs/>
                <w:sz w:val="19"/>
                <w:szCs w:val="19"/>
              </w:rPr>
              <w:t>ThousandEyes MCP</w:t>
            </w:r>
            <w:r w:rsidRPr="56910B37">
              <w:rPr>
                <w:i/>
                <w:iCs/>
                <w:color w:val="5A6675"/>
                <w:sz w:val="17"/>
                <w:szCs w:val="17"/>
              </w:rPr>
              <w:t xml:space="preserve">  prospect demo → live tests → customer report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6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1FA25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075E78"/>
                <w:spacing w:val="10"/>
                <w:sz w:val="16"/>
                <w:szCs w:val="16"/>
              </w:rPr>
              <w:t>REQUIRED</w:t>
            </w:r>
          </w:p>
        </w:tc>
      </w:tr>
      <w:tr w:rsidR="00676878" w14:paraId="331875DA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99D99A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T+2:00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1AD7F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11:00 – 11:15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9B61B" w14:textId="77777777" w:rsidR="00676878" w:rsidRDefault="00B24675">
            <w:r>
              <w:rPr>
                <w:sz w:val="19"/>
                <w:szCs w:val="19"/>
              </w:rPr>
              <w:t>Morning break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7F4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604286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3F4A57"/>
                <w:spacing w:val="10"/>
                <w:sz w:val="16"/>
                <w:szCs w:val="16"/>
              </w:rPr>
              <w:t>BREAK</w:t>
            </w:r>
          </w:p>
        </w:tc>
      </w:tr>
      <w:tr w:rsidR="00676878" w14:paraId="5D7A19B0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2D7B7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T+2:15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D2CCE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11:15 – 12:15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E45BB3" w14:textId="77777777" w:rsidR="00676878" w:rsidRDefault="56910B37">
            <w:r w:rsidRPr="56910B37">
              <w:rPr>
                <w:b/>
                <w:bCs/>
                <w:color w:val="075E78"/>
                <w:sz w:val="18"/>
                <w:szCs w:val="18"/>
              </w:rPr>
              <w:t xml:space="preserve">HANDS-ON LAB — </w:t>
            </w:r>
            <w:r w:rsidRPr="56910B37">
              <w:rPr>
                <w:b/>
                <w:bCs/>
                <w:sz w:val="19"/>
                <w:szCs w:val="19"/>
              </w:rPr>
              <w:t>Meraki Magic MCP</w:t>
            </w:r>
            <w:r w:rsidRPr="56910B37">
              <w:rPr>
                <w:i/>
                <w:iCs/>
                <w:color w:val="5A6675"/>
                <w:sz w:val="17"/>
                <w:szCs w:val="17"/>
              </w:rPr>
              <w:t xml:space="preserve">  diagram, security audit, config (local — key-holders)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6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425F0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075E78"/>
                <w:spacing w:val="10"/>
                <w:sz w:val="16"/>
                <w:szCs w:val="16"/>
              </w:rPr>
              <w:t>REQUIRED</w:t>
            </w:r>
          </w:p>
        </w:tc>
      </w:tr>
      <w:tr w:rsidR="00676878" w14:paraId="42EEF3FA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0514C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T+3:15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DACF5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12:15 – 13:00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8C6A0" w14:textId="77777777" w:rsidR="00676878" w:rsidRDefault="00B24675">
            <w:r>
              <w:rPr>
                <w:sz w:val="19"/>
                <w:szCs w:val="19"/>
              </w:rPr>
              <w:t>Lunch (networking)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7F4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42F70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8A4A2E"/>
                <w:spacing w:val="10"/>
                <w:sz w:val="16"/>
                <w:szCs w:val="16"/>
              </w:rPr>
              <w:t>MEAL</w:t>
            </w:r>
          </w:p>
        </w:tc>
      </w:tr>
      <w:tr w:rsidR="00676878" w14:paraId="03CE566D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4375B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T+4:00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4CB81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13:00 – 13:50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20D640" w14:textId="77777777" w:rsidR="00676878" w:rsidRDefault="56910B37">
            <w:r w:rsidRPr="56910B37">
              <w:rPr>
                <w:b/>
                <w:bCs/>
                <w:color w:val="075E78"/>
                <w:sz w:val="18"/>
                <w:szCs w:val="18"/>
              </w:rPr>
              <w:t xml:space="preserve">HANDS-ON LAB — </w:t>
            </w:r>
            <w:r w:rsidRPr="56910B37">
              <w:rPr>
                <w:b/>
                <w:bCs/>
                <w:sz w:val="19"/>
                <w:szCs w:val="19"/>
              </w:rPr>
              <w:t>Splunk MCP</w:t>
            </w:r>
            <w:r w:rsidRPr="56910B37">
              <w:rPr>
                <w:i/>
                <w:iCs/>
                <w:color w:val="5A6675"/>
                <w:sz w:val="17"/>
                <w:szCs w:val="17"/>
              </w:rPr>
              <w:t xml:space="preserve">  search, correlate &amp; investigate in plain English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6EBE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6E671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8A4A2E"/>
                <w:spacing w:val="10"/>
                <w:sz w:val="16"/>
                <w:szCs w:val="16"/>
              </w:rPr>
              <w:t>FEATURED</w:t>
            </w:r>
          </w:p>
        </w:tc>
      </w:tr>
      <w:tr w:rsidR="00676878" w14:paraId="5CBB7B3F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75349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T+4:50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8B1E9C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13:50 – 14:05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F7D7B" w14:textId="77777777" w:rsidR="00676878" w:rsidRDefault="00B24675">
            <w:r>
              <w:rPr>
                <w:sz w:val="19"/>
                <w:szCs w:val="19"/>
              </w:rPr>
              <w:t>Afternoon break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7F4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384EA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3F4A57"/>
                <w:spacing w:val="10"/>
                <w:sz w:val="16"/>
                <w:szCs w:val="16"/>
              </w:rPr>
              <w:t>BREAK</w:t>
            </w:r>
          </w:p>
        </w:tc>
      </w:tr>
      <w:tr w:rsidR="00676878" w14:paraId="3D6AD11B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89FF5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T+5:05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89AD46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14:05 – 14:45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3B17A" w14:textId="77777777" w:rsidR="00676878" w:rsidRDefault="56910B37">
            <w:r w:rsidRPr="56910B37">
              <w:rPr>
                <w:b/>
                <w:bCs/>
                <w:color w:val="075E78"/>
                <w:sz w:val="18"/>
                <w:szCs w:val="18"/>
              </w:rPr>
              <w:t xml:space="preserve">HANDS-ON LAB — </w:t>
            </w:r>
            <w:r w:rsidRPr="56910B37">
              <w:rPr>
                <w:b/>
                <w:bCs/>
                <w:sz w:val="19"/>
                <w:szCs w:val="19"/>
              </w:rPr>
              <w:t>MCP tool-building — build your own MCP server</w:t>
            </w:r>
            <w:r w:rsidRPr="56910B37">
              <w:rPr>
                <w:i/>
                <w:iCs/>
                <w:color w:val="5A6675"/>
                <w:sz w:val="17"/>
                <w:szCs w:val="17"/>
              </w:rPr>
              <w:t xml:space="preserve">  scaffold a server with Cursor &amp; connect it to Claude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6EBE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102FD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8A4A2E"/>
                <w:spacing w:val="10"/>
                <w:sz w:val="16"/>
                <w:szCs w:val="16"/>
              </w:rPr>
              <w:t>FEATURED</w:t>
            </w:r>
          </w:p>
        </w:tc>
      </w:tr>
      <w:tr w:rsidR="00676878" w14:paraId="6EA5AEC8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67059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T+5:45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9909B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14:45 – 15:05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3AB3E" w14:textId="77777777" w:rsidR="00676878" w:rsidRDefault="00B24675">
            <w:r>
              <w:rPr>
                <w:b/>
                <w:bCs/>
                <w:sz w:val="19"/>
                <w:szCs w:val="19"/>
              </w:rPr>
              <w:t>Wrap-up, partner next steps &amp; call-to-action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FF1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2805D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3F4A57"/>
                <w:spacing w:val="10"/>
                <w:sz w:val="16"/>
                <w:szCs w:val="16"/>
              </w:rPr>
              <w:t>CORE</w:t>
            </w:r>
          </w:p>
        </w:tc>
      </w:tr>
      <w:tr w:rsidR="00676878" w14:paraId="3AB94374" w14:textId="77777777" w:rsidTr="56910B37">
        <w:tc>
          <w:tcPr>
            <w:tcW w:w="11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9C1FB" w14:textId="77777777" w:rsidR="00676878" w:rsidRDefault="00B24675">
            <w:r>
              <w:rPr>
                <w:b/>
                <w:bCs/>
                <w:color w:val="3F4A57"/>
                <w:sz w:val="17"/>
                <w:szCs w:val="17"/>
              </w:rPr>
              <w:t>T+6:05</w:t>
            </w:r>
          </w:p>
        </w:tc>
        <w:tc>
          <w:tcPr>
            <w:tcW w:w="15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D3FA1" w14:textId="77777777" w:rsidR="00676878" w:rsidRDefault="00B24675">
            <w:r>
              <w:rPr>
                <w:b/>
                <w:bCs/>
                <w:color w:val="075E78"/>
                <w:sz w:val="18"/>
                <w:szCs w:val="18"/>
              </w:rPr>
              <w:t>15:05 +</w:t>
            </w:r>
          </w:p>
        </w:tc>
        <w:tc>
          <w:tcPr>
            <w:tcW w:w="4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66B76" w14:textId="77777777" w:rsidR="00676878" w:rsidRDefault="00B24675">
            <w:r>
              <w:rPr>
                <w:sz w:val="19"/>
                <w:szCs w:val="19"/>
              </w:rPr>
              <w:t>Optional networking / drinks</w:t>
            </w:r>
          </w:p>
        </w:tc>
        <w:tc>
          <w:tcPr>
            <w:tcW w:w="2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FF1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E06B3" w14:textId="77777777" w:rsidR="00676878" w:rsidRDefault="00B24675">
            <w:pPr>
              <w:jc w:val="center"/>
            </w:pPr>
            <w:r>
              <w:rPr>
                <w:b/>
                <w:bCs/>
                <w:caps/>
                <w:color w:val="3F4A57"/>
                <w:spacing w:val="10"/>
                <w:sz w:val="16"/>
                <w:szCs w:val="16"/>
              </w:rPr>
              <w:t>CORE</w:t>
            </w:r>
          </w:p>
        </w:tc>
      </w:tr>
    </w:tbl>
    <w:p w14:paraId="1D613D09" w14:textId="77777777" w:rsidR="00676878" w:rsidRDefault="56910B37">
      <w:pPr>
        <w:spacing w:before="60"/>
      </w:pPr>
      <w:r w:rsidRPr="56910B37">
        <w:rPr>
          <w:i/>
          <w:iCs/>
          <w:color w:val="3F4A57"/>
          <w:sz w:val="17"/>
          <w:szCs w:val="17"/>
        </w:rPr>
        <w:t>Total: ~4h50 of sessions &amp; labs + two 15-min breaks + 45-min lunch + 30-min pre-event setup. Doors 8:30, content 9:00–15:05, optional drinks after. Lunch and both breaks are protected time — the buffer that keeps a long hands-on day on schedule.</w:t>
      </w:r>
    </w:p>
    <w:p w14:paraId="36BE00C5" w14:textId="77777777" w:rsidR="00676878" w:rsidRDefault="00B24675">
      <w:pPr>
        <w:pBdr>
          <w:bottom w:val="single" w:sz="6" w:space="2" w:color="CC785C"/>
        </w:pBdr>
        <w:spacing w:before="260" w:after="120"/>
      </w:pPr>
      <w:r>
        <w:rPr>
          <w:b/>
          <w:bCs/>
          <w:caps/>
          <w:color w:val="8A4A2E"/>
          <w:spacing w:val="24"/>
          <w:sz w:val="19"/>
          <w:szCs w:val="19"/>
        </w:rPr>
        <w:t>Configurations — scaling the day up or down</w:t>
      </w:r>
    </w:p>
    <w:p w14:paraId="78F16337" w14:textId="77777777" w:rsidR="00676878" w:rsidRDefault="56910B37">
      <w:pPr>
        <w:spacing w:after="120"/>
      </w:pPr>
      <w:r w:rsidRPr="56910B37">
        <w:rPr>
          <w:b/>
          <w:bCs/>
          <w:color w:val="0D274D"/>
        </w:rPr>
        <w:t xml:space="preserve">Why each lab gets 60/50 min:  </w:t>
      </w:r>
      <w:r w:rsidRPr="56910B37">
        <w:t>the required labs (TE, Meraki) get a full 60 minutes so attendees complete the end-to-end workflow, not just setup. The featured labs get ~40–50 — enough for a real hands-on run without overrunning the afternoon. Drop either featured lab (and its break) to finish earlier.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676878" w14:paraId="1DED557F" w14:textId="77777777" w:rsidTr="56910B37">
        <w:trPr>
          <w:tblHeader/>
        </w:trPr>
        <w:tc>
          <w:tcPr>
            <w:tcW w:w="2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C012" w14:textId="77777777" w:rsidR="00676878" w:rsidRDefault="00B24675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Configuration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125B" w14:textId="77777777" w:rsidR="00676878" w:rsidRDefault="00B24675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Modules run</w:t>
            </w:r>
          </w:p>
        </w:tc>
        <w:tc>
          <w:tcPr>
            <w:tcW w:w="3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0AB" w14:textId="77777777" w:rsidR="00676878" w:rsidRDefault="00B24675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Timing</w:t>
            </w:r>
          </w:p>
        </w:tc>
      </w:tr>
      <w:tr w:rsidR="00676878" w14:paraId="491D1A7D" w14:textId="77777777" w:rsidTr="56910B37">
        <w:tc>
          <w:tcPr>
            <w:tcW w:w="2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6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0755EF" w14:textId="77777777" w:rsidR="00676878" w:rsidRDefault="00B24675">
            <w:r>
              <w:rPr>
                <w:b/>
                <w:bCs/>
                <w:color w:val="0D274D"/>
                <w:sz w:val="18"/>
                <w:szCs w:val="18"/>
              </w:rPr>
              <w:t>Full day (this agenda)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6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368E8" w14:textId="77777777" w:rsidR="00676878" w:rsidRDefault="00B24675">
            <w:r>
              <w:rPr>
                <w:sz w:val="18"/>
                <w:szCs w:val="18"/>
              </w:rPr>
              <w:t>TE + Meraki + Splunk + Tool-building</w:t>
            </w:r>
          </w:p>
        </w:tc>
        <w:tc>
          <w:tcPr>
            <w:tcW w:w="3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E6F7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85D66" w14:textId="77777777" w:rsidR="00676878" w:rsidRDefault="56910B37">
            <w:r w:rsidRPr="56910B37">
              <w:rPr>
                <w:color w:val="3F4A57"/>
                <w:sz w:val="17"/>
                <w:szCs w:val="17"/>
              </w:rPr>
              <w:t>All four units hands-on, two breaks + lunch. ~4h50 of sessions; doors 8:30, finish ~3:05pm.</w:t>
            </w:r>
          </w:p>
        </w:tc>
      </w:tr>
      <w:tr w:rsidR="00676878" w14:paraId="7CBE5D73" w14:textId="77777777" w:rsidTr="56910B37">
        <w:tc>
          <w:tcPr>
            <w:tcW w:w="2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14396" w14:textId="77777777" w:rsidR="00676878" w:rsidRDefault="00B24675">
            <w:r>
              <w:rPr>
                <w:b/>
                <w:bCs/>
                <w:color w:val="0D274D"/>
                <w:sz w:val="18"/>
                <w:szCs w:val="18"/>
              </w:rPr>
              <w:t>Drop one featured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9F65C" w14:textId="77777777" w:rsidR="00676878" w:rsidRDefault="00B24675">
            <w:r>
              <w:rPr>
                <w:sz w:val="18"/>
                <w:szCs w:val="18"/>
              </w:rPr>
              <w:t>TE + Meraki + 1 featured</w:t>
            </w:r>
          </w:p>
        </w:tc>
        <w:tc>
          <w:tcPr>
            <w:tcW w:w="3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59A65" w14:textId="77777777" w:rsidR="00676878" w:rsidRDefault="56910B37">
            <w:r w:rsidRPr="56910B37">
              <w:rPr>
                <w:color w:val="3F4A57"/>
                <w:sz w:val="17"/>
                <w:szCs w:val="17"/>
              </w:rPr>
              <w:t>Remove Splunk or the tool-building lab (and a break) — finishes ~1 hr earlier, early-afternoon close.</w:t>
            </w:r>
          </w:p>
        </w:tc>
      </w:tr>
      <w:tr w:rsidR="00676878" w14:paraId="416C5428" w14:textId="77777777" w:rsidTr="56910B37">
        <w:tc>
          <w:tcPr>
            <w:tcW w:w="2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8C387" w14:textId="77777777" w:rsidR="00676878" w:rsidRDefault="00B24675">
            <w:r>
              <w:rPr>
                <w:b/>
                <w:bCs/>
                <w:color w:val="0D274D"/>
                <w:sz w:val="18"/>
                <w:szCs w:val="18"/>
              </w:rPr>
              <w:t>Core required only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A67D7" w14:textId="77777777" w:rsidR="00676878" w:rsidRDefault="00B24675">
            <w:r>
              <w:rPr>
                <w:sz w:val="18"/>
                <w:szCs w:val="18"/>
              </w:rPr>
              <w:t>TE + Meraki</w:t>
            </w:r>
          </w:p>
        </w:tc>
        <w:tc>
          <w:tcPr>
            <w:tcW w:w="3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84E3A" w14:textId="77777777" w:rsidR="00676878" w:rsidRDefault="56910B37">
            <w:r w:rsidRPr="56910B37">
              <w:rPr>
                <w:color w:val="3F4A57"/>
                <w:sz w:val="17"/>
                <w:szCs w:val="17"/>
              </w:rPr>
              <w:t>Run just the two required labs — finishes early afternoon. Use when the featured teams can’t join.</w:t>
            </w:r>
          </w:p>
        </w:tc>
      </w:tr>
      <w:tr w:rsidR="00676878" w14:paraId="32839532" w14:textId="77777777" w:rsidTr="56910B37">
        <w:tc>
          <w:tcPr>
            <w:tcW w:w="2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4F255" w14:textId="77777777" w:rsidR="00676878" w:rsidRDefault="00B24675">
            <w:r>
              <w:rPr>
                <w:b/>
                <w:bCs/>
                <w:color w:val="0D274D"/>
                <w:sz w:val="18"/>
                <w:szCs w:val="18"/>
              </w:rPr>
              <w:t>Unit unavailable?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00536" w14:textId="77777777" w:rsidR="00676878" w:rsidRDefault="00B24675">
            <w:r>
              <w:rPr>
                <w:sz w:val="18"/>
                <w:szCs w:val="18"/>
              </w:rPr>
              <w:t>Remove its row</w:t>
            </w:r>
          </w:p>
        </w:tc>
        <w:tc>
          <w:tcPr>
            <w:tcW w:w="37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E7A85" w14:textId="77777777" w:rsidR="00676878" w:rsidRDefault="00B24675">
            <w:r>
              <w:rPr>
                <w:color w:val="3F4A57"/>
                <w:sz w:val="17"/>
                <w:szCs w:val="17"/>
              </w:rPr>
              <w:t>Each tech unit is a self-contained block. Delete the row + its break and shift the clock up. TE &amp; Meraki are the only required units.</w:t>
            </w:r>
          </w:p>
        </w:tc>
      </w:tr>
    </w:tbl>
    <w:p w14:paraId="10AD2508" w14:textId="77777777" w:rsidR="00B24675" w:rsidRDefault="00B24675"/>
    <w:sectPr w:rsidR="00B24675">
      <w:footerReference w:type="even" r:id="rId10"/>
      <w:footerReference w:type="default" r:id="rId11"/>
      <w:footerReference w:type="first" r:id="rId1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71B2A" w14:textId="77777777" w:rsidR="00235FB8" w:rsidRDefault="00235FB8" w:rsidP="00A822B8">
      <w:r>
        <w:separator/>
      </w:r>
    </w:p>
  </w:endnote>
  <w:endnote w:type="continuationSeparator" w:id="0">
    <w:p w14:paraId="06462434" w14:textId="77777777" w:rsidR="00235FB8" w:rsidRDefault="00235FB8" w:rsidP="00A82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721E" w14:textId="7D433A5B" w:rsidR="00A822B8" w:rsidRDefault="00F758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22B03E" wp14:editId="28D005A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14325"/>
              <wp:effectExtent l="0" t="0" r="0" b="0"/>
              <wp:wrapNone/>
              <wp:docPr id="45747951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69ECE" w14:textId="14B72054" w:rsidR="00F758A9" w:rsidRPr="00F758A9" w:rsidRDefault="00F758A9" w:rsidP="00F758A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58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2B0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6.3pt;margin-top:0;width:87.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4F769ECE" w14:textId="14B72054" w:rsidR="00F758A9" w:rsidRPr="00F758A9" w:rsidRDefault="00F758A9" w:rsidP="00F758A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758A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12C4D" w14:textId="0961754E" w:rsidR="00A822B8" w:rsidRDefault="00F758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DDE170" wp14:editId="2D1E770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14325"/>
              <wp:effectExtent l="0" t="0" r="0" b="0"/>
              <wp:wrapNone/>
              <wp:docPr id="4608033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CA272F" w14:textId="5A4DFA68" w:rsidR="00F758A9" w:rsidRPr="00F758A9" w:rsidRDefault="00F758A9" w:rsidP="00F758A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58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DE17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6.3pt;margin-top:0;width:87.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04CA272F" w14:textId="5A4DFA68" w:rsidR="00F758A9" w:rsidRPr="00F758A9" w:rsidRDefault="00F758A9" w:rsidP="00F758A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758A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6017" w14:textId="0472ABBE" w:rsidR="00A822B8" w:rsidRDefault="00F758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334F9F" wp14:editId="5182580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14325"/>
              <wp:effectExtent l="0" t="0" r="0" b="0"/>
              <wp:wrapNone/>
              <wp:docPr id="50171253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9145D" w14:textId="100EF041" w:rsidR="00F758A9" w:rsidRPr="00F758A9" w:rsidRDefault="00F758A9" w:rsidP="00F758A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758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34F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6.3pt;margin-top:0;width:87.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1079145D" w14:textId="100EF041" w:rsidR="00F758A9" w:rsidRPr="00F758A9" w:rsidRDefault="00F758A9" w:rsidP="00F758A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758A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9372" w14:textId="77777777" w:rsidR="00235FB8" w:rsidRDefault="00235FB8" w:rsidP="00A822B8">
      <w:r>
        <w:separator/>
      </w:r>
    </w:p>
  </w:footnote>
  <w:footnote w:type="continuationSeparator" w:id="0">
    <w:p w14:paraId="6AE55C49" w14:textId="77777777" w:rsidR="00235FB8" w:rsidRDefault="00235FB8" w:rsidP="00A82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959F2"/>
    <w:multiLevelType w:val="hybridMultilevel"/>
    <w:tmpl w:val="FFFFFFFF"/>
    <w:lvl w:ilvl="0" w:tplc="4D30A3F2">
      <w:start w:val="1"/>
      <w:numFmt w:val="bullet"/>
      <w:lvlText w:val="●"/>
      <w:lvlJc w:val="left"/>
      <w:pPr>
        <w:ind w:left="720" w:hanging="360"/>
      </w:pPr>
    </w:lvl>
    <w:lvl w:ilvl="1" w:tplc="0EB244EE">
      <w:start w:val="1"/>
      <w:numFmt w:val="bullet"/>
      <w:lvlText w:val="○"/>
      <w:lvlJc w:val="left"/>
      <w:pPr>
        <w:ind w:left="1440" w:hanging="360"/>
      </w:pPr>
    </w:lvl>
    <w:lvl w:ilvl="2" w:tplc="E07A4248">
      <w:start w:val="1"/>
      <w:numFmt w:val="bullet"/>
      <w:lvlText w:val="■"/>
      <w:lvlJc w:val="left"/>
      <w:pPr>
        <w:ind w:left="2160" w:hanging="360"/>
      </w:pPr>
    </w:lvl>
    <w:lvl w:ilvl="3" w:tplc="502C21D4">
      <w:start w:val="1"/>
      <w:numFmt w:val="bullet"/>
      <w:lvlText w:val="●"/>
      <w:lvlJc w:val="left"/>
      <w:pPr>
        <w:ind w:left="2880" w:hanging="360"/>
      </w:pPr>
    </w:lvl>
    <w:lvl w:ilvl="4" w:tplc="108C2DAC">
      <w:start w:val="1"/>
      <w:numFmt w:val="bullet"/>
      <w:lvlText w:val="○"/>
      <w:lvlJc w:val="left"/>
      <w:pPr>
        <w:ind w:left="3600" w:hanging="360"/>
      </w:pPr>
    </w:lvl>
    <w:lvl w:ilvl="5" w:tplc="AF501A6A">
      <w:start w:val="1"/>
      <w:numFmt w:val="bullet"/>
      <w:lvlText w:val="■"/>
      <w:lvlJc w:val="left"/>
      <w:pPr>
        <w:ind w:left="4320" w:hanging="360"/>
      </w:pPr>
    </w:lvl>
    <w:lvl w:ilvl="6" w:tplc="96FCDD5C">
      <w:start w:val="1"/>
      <w:numFmt w:val="bullet"/>
      <w:lvlText w:val="●"/>
      <w:lvlJc w:val="left"/>
      <w:pPr>
        <w:ind w:left="5040" w:hanging="360"/>
      </w:pPr>
    </w:lvl>
    <w:lvl w:ilvl="7" w:tplc="C3202532">
      <w:start w:val="1"/>
      <w:numFmt w:val="bullet"/>
      <w:lvlText w:val="●"/>
      <w:lvlJc w:val="left"/>
      <w:pPr>
        <w:ind w:left="5760" w:hanging="360"/>
      </w:pPr>
    </w:lvl>
    <w:lvl w:ilvl="8" w:tplc="665AEF52">
      <w:start w:val="1"/>
      <w:numFmt w:val="bullet"/>
      <w:lvlText w:val="●"/>
      <w:lvlJc w:val="left"/>
      <w:pPr>
        <w:ind w:left="6480" w:hanging="360"/>
      </w:pPr>
    </w:lvl>
  </w:abstractNum>
  <w:num w:numId="1" w16cid:durableId="1505586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910B37"/>
    <w:rsid w:val="00235FB8"/>
    <w:rsid w:val="002C070B"/>
    <w:rsid w:val="00676878"/>
    <w:rsid w:val="00A822B8"/>
    <w:rsid w:val="00B24675"/>
    <w:rsid w:val="00DC7A77"/>
    <w:rsid w:val="00F758A9"/>
    <w:rsid w:val="51368874"/>
    <w:rsid w:val="5691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B9A93"/>
  <w15:docId w15:val="{8B65E1B5-A3E8-45F2-904E-3DA5D6A6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61D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822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EE7A82EFF80459FB78B2AEF2047B1" ma:contentTypeVersion="20" ma:contentTypeDescription="Create a new document." ma:contentTypeScope="" ma:versionID="8c73bcd14e6fe787c9f8c7d18f27847b">
  <xsd:schema xmlns:xsd="http://www.w3.org/2001/XMLSchema" xmlns:xs="http://www.w3.org/2001/XMLSchema" xmlns:p="http://schemas.microsoft.com/office/2006/metadata/properties" xmlns:ns2="3459a699-b481-47ad-860f-07b21d901613" xmlns:ns3="1f7b5849-d0a0-44d9-9a32-3b8a1a75f360" targetNamespace="http://schemas.microsoft.com/office/2006/metadata/properties" ma:root="true" ma:fieldsID="5077c1de267fe35f3bd25942216fb10c" ns2:_="" ns3:_="">
    <xsd:import namespace="3459a699-b481-47ad-860f-07b21d901613"/>
    <xsd:import namespace="1f7b5849-d0a0-44d9-9a32-3b8a1a75f3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9a699-b481-47ad-860f-07b21d901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b5849-d0a0-44d9-9a32-3b8a1a75f3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43127e-b2c5-4db8-bbf2-6d1bb59d1a49}" ma:internalName="TaxCatchAll" ma:showField="CatchAllData" ma:web="1f7b5849-d0a0-44d9-9a32-3b8a1a75f3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59a699-b481-47ad-860f-07b21d901613">
      <Terms xmlns="http://schemas.microsoft.com/office/infopath/2007/PartnerControls"/>
    </lcf76f155ced4ddcb4097134ff3c332f>
    <TaxCatchAll xmlns="1f7b5849-d0a0-44d9-9a32-3b8a1a75f360" xsi:nil="true"/>
  </documentManagement>
</p:properties>
</file>

<file path=customXml/itemProps1.xml><?xml version="1.0" encoding="utf-8"?>
<ds:datastoreItem xmlns:ds="http://schemas.openxmlformats.org/officeDocument/2006/customXml" ds:itemID="{A2723822-5F49-4BE9-A4DD-04A73FE28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59a699-b481-47ad-860f-07b21d901613"/>
    <ds:schemaRef ds:uri="1f7b5849-d0a0-44d9-9a32-3b8a1a75f3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DEF32D-2E93-480E-BA12-0C8D9E585F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056D6C-EAD4-4849-BD95-7ABBF23118CD}">
  <ds:schemaRefs>
    <ds:schemaRef ds:uri="http://schemas.microsoft.com/office/2006/metadata/properties"/>
    <ds:schemaRef ds:uri="http://schemas.microsoft.com/office/infopath/2007/PartnerControls"/>
    <ds:schemaRef ds:uri="3459a699-b481-47ad-860f-07b21d901613"/>
    <ds:schemaRef ds:uri="1f7b5849-d0a0-44d9-9a32-3b8a1a75f360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Kirk O'Connor (oconnor1)</cp:lastModifiedBy>
  <cp:revision>3</cp:revision>
  <dcterms:created xsi:type="dcterms:W3CDTF">2026-06-18T14:11:00Z</dcterms:created>
  <dcterms:modified xsi:type="dcterms:W3CDTF">2026-06-18T14:11:00Z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0x01010093BEE7A82EFF80459FB78B2AEF2047B1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1de78694,2ba0eef,2bf2151</vt:lpwstr>
  </property>
  <property fmtid="{D5CDD505-2E9C-101B-9397-08002B2CF9AE}" pid="5" name="ClassificationContentMarkingFooterFontProps">
    <vt:lpwstr>#000000,8,Aptos</vt:lpwstr>
  </property>
  <property fmtid="{D5CDD505-2E9C-101B-9397-08002B2CF9AE}" pid="6" name="ClassificationContentMarkingFooterText">
    <vt:lpwstr>Cisco Confidential</vt:lpwstr>
  </property>
</Properties>
</file>