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0471B6" w:rsidRDefault="000471B6"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0471B6" w:rsidRDefault="000471B6"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031ACE">
          <w:pPr>
            <w:pStyle w:val="TDC1"/>
            <w:rPr>
              <w:rFonts w:asciiTheme="minorHAnsi" w:eastAsiaTheme="minorEastAsia" w:hAnsiTheme="minorHAnsi" w:cstheme="minorBidi"/>
              <w:b w:val="0"/>
              <w:lang w:val="es-CO" w:eastAsia="es-CO"/>
            </w:rPr>
          </w:pPr>
          <w:hyperlink w:anchor="_Toc406412622" w:history="1">
            <w:r w:rsidR="00D36A1F" w:rsidRPr="00AA3971">
              <w:rPr>
                <w:rStyle w:val="Hipervnculo"/>
                <w:rFonts w:ascii="Arial" w:hAnsi="Arial" w:cs="Arial"/>
                <w:lang w:val="en-US"/>
              </w:rPr>
              <w:t>ABSTRACT</w:t>
            </w:r>
            <w:r w:rsidR="00D36A1F">
              <w:rPr>
                <w:webHidden/>
              </w:rPr>
              <w:tab/>
            </w:r>
            <w:r w:rsidR="00D36A1F">
              <w:rPr>
                <w:webHidden/>
              </w:rPr>
              <w:tab/>
            </w:r>
            <w:r w:rsidR="00D36A1F">
              <w:rPr>
                <w:webHidden/>
              </w:rPr>
              <w:fldChar w:fldCharType="begin"/>
            </w:r>
            <w:r w:rsidR="00D36A1F">
              <w:rPr>
                <w:webHidden/>
              </w:rPr>
              <w:instrText xml:space="preserve"> PAGEREF _Toc406412622 \h </w:instrText>
            </w:r>
            <w:r w:rsidR="00D36A1F">
              <w:rPr>
                <w:webHidden/>
              </w:rPr>
            </w:r>
            <w:r w:rsidR="00D36A1F">
              <w:rPr>
                <w:webHidden/>
              </w:rPr>
              <w:fldChar w:fldCharType="separate"/>
            </w:r>
            <w:r w:rsidR="00D36A1F">
              <w:rPr>
                <w:webHidden/>
              </w:rPr>
              <w:t>4</w:t>
            </w:r>
            <w:r w:rsidR="00D36A1F">
              <w:rPr>
                <w:webHidden/>
              </w:rPr>
              <w:fldChar w:fldCharType="end"/>
            </w:r>
          </w:hyperlink>
        </w:p>
        <w:p w14:paraId="3C8D65AB" w14:textId="77777777" w:rsidR="00D36A1F" w:rsidRDefault="00031ACE">
          <w:pPr>
            <w:pStyle w:val="TDC1"/>
            <w:rPr>
              <w:rFonts w:asciiTheme="minorHAnsi" w:eastAsiaTheme="minorEastAsia" w:hAnsiTheme="minorHAnsi" w:cstheme="minorBidi"/>
              <w:b w:val="0"/>
              <w:lang w:val="es-CO" w:eastAsia="es-CO"/>
            </w:rPr>
          </w:pPr>
          <w:hyperlink w:anchor="_Toc406412623" w:history="1">
            <w:r w:rsidR="00D36A1F" w:rsidRPr="00AA3971">
              <w:rPr>
                <w:rStyle w:val="Hipervnculo"/>
                <w:rFonts w:ascii="Arial" w:hAnsi="Arial" w:cs="Arial"/>
                <w:spacing w:val="5"/>
                <w:lang w:val="en-US"/>
              </w:rPr>
              <w:t>1.</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n-US"/>
              </w:rPr>
              <w:t>BACKGROUND AND UNDERLYING MOTIVATION</w:t>
            </w:r>
            <w:r w:rsidR="00D36A1F">
              <w:rPr>
                <w:webHidden/>
              </w:rPr>
              <w:tab/>
            </w:r>
            <w:r w:rsidR="00D36A1F">
              <w:rPr>
                <w:webHidden/>
              </w:rPr>
              <w:fldChar w:fldCharType="begin"/>
            </w:r>
            <w:r w:rsidR="00D36A1F">
              <w:rPr>
                <w:webHidden/>
              </w:rPr>
              <w:instrText xml:space="preserve"> PAGEREF _Toc406412623 \h </w:instrText>
            </w:r>
            <w:r w:rsidR="00D36A1F">
              <w:rPr>
                <w:webHidden/>
              </w:rPr>
            </w:r>
            <w:r w:rsidR="00D36A1F">
              <w:rPr>
                <w:webHidden/>
              </w:rPr>
              <w:fldChar w:fldCharType="separate"/>
            </w:r>
            <w:r w:rsidR="00D36A1F">
              <w:rPr>
                <w:webHidden/>
              </w:rPr>
              <w:t>6</w:t>
            </w:r>
            <w:r w:rsidR="00D36A1F">
              <w:rPr>
                <w:webHidden/>
              </w:rPr>
              <w:fldChar w:fldCharType="end"/>
            </w:r>
          </w:hyperlink>
        </w:p>
        <w:p w14:paraId="1782238C" w14:textId="2F8267F1" w:rsidR="00D36A1F" w:rsidRDefault="00031ACE">
          <w:pPr>
            <w:pStyle w:val="TDC1"/>
            <w:rPr>
              <w:rFonts w:asciiTheme="minorHAnsi" w:eastAsiaTheme="minorEastAsia" w:hAnsiTheme="minorHAnsi" w:cstheme="minorBidi"/>
              <w:b w:val="0"/>
              <w:lang w:val="es-CO" w:eastAsia="es-CO"/>
            </w:rPr>
          </w:pPr>
          <w:hyperlink w:anchor="_Toc406412624" w:history="1">
            <w:r w:rsidR="00D36A1F" w:rsidRPr="00AA3971">
              <w:rPr>
                <w:rStyle w:val="Hipervnculo"/>
                <w:rFonts w:ascii="Arial" w:hAnsi="Arial" w:cs="Arial"/>
                <w:spacing w:val="5"/>
                <w:lang w:val="es-CO"/>
              </w:rPr>
              <w:t>2.</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s-CO"/>
              </w:rPr>
              <w:t>PROBLEM DEFINITION</w:t>
            </w:r>
            <w:r w:rsidR="00D36A1F">
              <w:rPr>
                <w:rStyle w:val="Hipervnculo"/>
                <w:rFonts w:ascii="Arial" w:hAnsi="Arial" w:cs="Arial"/>
                <w:spacing w:val="5"/>
                <w:lang w:val="es-CO"/>
              </w:rPr>
              <w:tab/>
            </w:r>
            <w:r w:rsidR="00D36A1F">
              <w:rPr>
                <w:webHidden/>
              </w:rPr>
              <w:tab/>
            </w:r>
            <w:r w:rsidR="00D36A1F">
              <w:rPr>
                <w:webHidden/>
              </w:rPr>
              <w:fldChar w:fldCharType="begin"/>
            </w:r>
            <w:r w:rsidR="00D36A1F">
              <w:rPr>
                <w:webHidden/>
              </w:rPr>
              <w:instrText xml:space="preserve"> PAGEREF _Toc406412624 \h </w:instrText>
            </w:r>
            <w:r w:rsidR="00D36A1F">
              <w:rPr>
                <w:webHidden/>
              </w:rPr>
            </w:r>
            <w:r w:rsidR="00D36A1F">
              <w:rPr>
                <w:webHidden/>
              </w:rPr>
              <w:fldChar w:fldCharType="separate"/>
            </w:r>
            <w:r w:rsidR="00D36A1F">
              <w:rPr>
                <w:webHidden/>
              </w:rPr>
              <w:t>8</w:t>
            </w:r>
            <w:r w:rsidR="00D36A1F">
              <w:rPr>
                <w:webHidden/>
              </w:rPr>
              <w:fldChar w:fldCharType="end"/>
            </w:r>
          </w:hyperlink>
        </w:p>
        <w:p w14:paraId="769A5DD7" w14:textId="77777777" w:rsidR="00D36A1F" w:rsidRDefault="00031ACE">
          <w:pPr>
            <w:pStyle w:val="TDC1"/>
            <w:rPr>
              <w:rFonts w:asciiTheme="minorHAnsi" w:eastAsiaTheme="minorEastAsia" w:hAnsiTheme="minorHAnsi" w:cstheme="minorBidi"/>
              <w:b w:val="0"/>
              <w:lang w:val="es-CO" w:eastAsia="es-CO"/>
            </w:rPr>
          </w:pPr>
          <w:hyperlink w:anchor="_Toc406412625" w:history="1">
            <w:r w:rsidR="00D36A1F" w:rsidRPr="00AA3971">
              <w:rPr>
                <w:rStyle w:val="Hipervnculo"/>
                <w:rFonts w:ascii="Arial" w:hAnsi="Arial" w:cs="Arial"/>
                <w:lang w:val="en-US"/>
              </w:rPr>
              <w:t>3.</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PROJECT RESTRICTIONS</w:t>
            </w:r>
            <w:r w:rsidR="00D36A1F">
              <w:rPr>
                <w:webHidden/>
              </w:rPr>
              <w:tab/>
            </w:r>
            <w:r w:rsidR="00D36A1F">
              <w:rPr>
                <w:webHidden/>
              </w:rPr>
              <w:fldChar w:fldCharType="begin"/>
            </w:r>
            <w:r w:rsidR="00D36A1F">
              <w:rPr>
                <w:webHidden/>
              </w:rPr>
              <w:instrText xml:space="preserve"> PAGEREF _Toc406412625 \h </w:instrText>
            </w:r>
            <w:r w:rsidR="00D36A1F">
              <w:rPr>
                <w:webHidden/>
              </w:rPr>
            </w:r>
            <w:r w:rsidR="00D36A1F">
              <w:rPr>
                <w:webHidden/>
              </w:rPr>
              <w:fldChar w:fldCharType="separate"/>
            </w:r>
            <w:r w:rsidR="00D36A1F">
              <w:rPr>
                <w:webHidden/>
              </w:rPr>
              <w:t>9</w:t>
            </w:r>
            <w:r w:rsidR="00D36A1F">
              <w:rPr>
                <w:webHidden/>
              </w:rPr>
              <w:fldChar w:fldCharType="end"/>
            </w:r>
          </w:hyperlink>
        </w:p>
        <w:p w14:paraId="1B0EF2D9" w14:textId="621F9046" w:rsidR="00D36A1F" w:rsidRDefault="00031ACE">
          <w:pPr>
            <w:pStyle w:val="TDC1"/>
            <w:rPr>
              <w:rFonts w:asciiTheme="minorHAnsi" w:eastAsiaTheme="minorEastAsia" w:hAnsiTheme="minorHAnsi" w:cstheme="minorBidi"/>
              <w:b w:val="0"/>
              <w:lang w:val="es-CO" w:eastAsia="es-CO"/>
            </w:rPr>
          </w:pPr>
          <w:hyperlink w:anchor="_Toc406412626" w:history="1">
            <w:r w:rsidR="00D36A1F" w:rsidRPr="00AA3971">
              <w:rPr>
                <w:rStyle w:val="Hipervnculo"/>
                <w:rFonts w:ascii="Arial" w:hAnsi="Arial" w:cs="Arial"/>
              </w:rPr>
              <w:t>4.</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rPr>
              <w:t>OBJECTIVES</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_Toc406412626 \h </w:instrText>
            </w:r>
            <w:r w:rsidR="00D36A1F">
              <w:rPr>
                <w:webHidden/>
              </w:rPr>
            </w:r>
            <w:r w:rsidR="00D36A1F">
              <w:rPr>
                <w:webHidden/>
              </w:rPr>
              <w:fldChar w:fldCharType="separate"/>
            </w:r>
            <w:r w:rsidR="00D36A1F">
              <w:rPr>
                <w:webHidden/>
              </w:rPr>
              <w:t>10</w:t>
            </w:r>
            <w:r w:rsidR="00D36A1F">
              <w:rPr>
                <w:webHidden/>
              </w:rPr>
              <w:fldChar w:fldCharType="end"/>
            </w:r>
          </w:hyperlink>
        </w:p>
        <w:p w14:paraId="27873E7C" w14:textId="38DA647D" w:rsidR="00D36A1F" w:rsidRDefault="00031ACE">
          <w:pPr>
            <w:pStyle w:val="TDC1"/>
            <w:rPr>
              <w:rFonts w:asciiTheme="minorHAnsi" w:eastAsiaTheme="minorEastAsia" w:hAnsiTheme="minorHAnsi" w:cstheme="minorBidi"/>
              <w:b w:val="0"/>
              <w:lang w:val="es-CO" w:eastAsia="es-CO"/>
            </w:rPr>
          </w:pPr>
          <w:hyperlink w:anchor="_Toc406412628" w:history="1">
            <w:r w:rsidR="00D36A1F" w:rsidRPr="00AA3971">
              <w:rPr>
                <w:rStyle w:val="Hipervnculo"/>
                <w:rFonts w:ascii="Arial" w:hAnsi="Arial" w:cs="Arial"/>
                <w:lang w:val="en-US"/>
              </w:rPr>
              <w:t>7. OVERVIEW OF AMI DEPLOYMENTS AROUND THE WORLD AND THE COLOMBIAN CASE</w:t>
            </w:r>
            <w:r w:rsidR="00D36A1F">
              <w:rPr>
                <w:webHidden/>
              </w:rPr>
              <w:tab/>
            </w:r>
            <w:r w:rsidR="00D36A1F">
              <w:rPr>
                <w:webHidden/>
              </w:rPr>
              <w:tab/>
            </w:r>
            <w:r w:rsidR="00D36A1F">
              <w:rPr>
                <w:webHidden/>
              </w:rPr>
              <w:fldChar w:fldCharType="begin"/>
            </w:r>
            <w:r w:rsidR="00D36A1F">
              <w:rPr>
                <w:webHidden/>
              </w:rPr>
              <w:instrText xml:space="preserve"> PAGEREF _Toc406412628 \h </w:instrText>
            </w:r>
            <w:r w:rsidR="00D36A1F">
              <w:rPr>
                <w:webHidden/>
              </w:rPr>
            </w:r>
            <w:r w:rsidR="00D36A1F">
              <w:rPr>
                <w:webHidden/>
              </w:rPr>
              <w:fldChar w:fldCharType="separate"/>
            </w:r>
            <w:r w:rsidR="00D36A1F">
              <w:rPr>
                <w:webHidden/>
              </w:rPr>
              <w:t>30</w:t>
            </w:r>
            <w:r w:rsidR="00D36A1F">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031ACE">
          <w:pPr>
            <w:pStyle w:val="TDC1"/>
            <w:rPr>
              <w:rFonts w:asciiTheme="minorHAnsi" w:eastAsiaTheme="minorEastAsia" w:hAnsiTheme="minorHAnsi" w:cstheme="minorBidi"/>
              <w:b w:val="0"/>
              <w:lang w:val="es-CO" w:eastAsia="es-CO"/>
            </w:rPr>
          </w:pPr>
          <w:hyperlink w:anchor="_Toc406412634" w:history="1">
            <w:r w:rsidR="00D36A1F" w:rsidRPr="00AA3971">
              <w:rPr>
                <w:rStyle w:val="Hipervnculo"/>
                <w:rFonts w:ascii="Arial" w:hAnsi="Arial" w:cs="Arial"/>
                <w:lang w:val="en-US"/>
              </w:rPr>
              <w:t>8. performance analysis of future AMI applications with NAN technologies</w:t>
            </w:r>
            <w:r w:rsidR="00D36A1F">
              <w:rPr>
                <w:webHidden/>
              </w:rPr>
              <w:tab/>
            </w:r>
            <w:r w:rsidR="00D36A1F">
              <w:rPr>
                <w:webHidden/>
              </w:rPr>
              <w:fldChar w:fldCharType="begin"/>
            </w:r>
            <w:r w:rsidR="00D36A1F">
              <w:rPr>
                <w:webHidden/>
              </w:rPr>
              <w:instrText xml:space="preserve"> PAGEREF _Toc406412634 \h </w:instrText>
            </w:r>
            <w:r w:rsidR="00D36A1F">
              <w:rPr>
                <w:webHidden/>
              </w:rPr>
            </w:r>
            <w:r w:rsidR="00D36A1F">
              <w:rPr>
                <w:webHidden/>
              </w:rPr>
              <w:fldChar w:fldCharType="separate"/>
            </w:r>
            <w:r w:rsidR="00D36A1F">
              <w:rPr>
                <w:webHidden/>
              </w:rPr>
              <w:t>37</w:t>
            </w:r>
            <w:r w:rsidR="00D36A1F">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031ACE">
          <w:pPr>
            <w:pStyle w:val="TDC1"/>
            <w:rPr>
              <w:rFonts w:asciiTheme="minorHAnsi" w:eastAsiaTheme="minorEastAsia" w:hAnsiTheme="minorHAnsi" w:cstheme="minorBidi"/>
              <w:b w:val="0"/>
              <w:lang w:val="es-CO" w:eastAsia="es-CO"/>
            </w:rPr>
          </w:pPr>
          <w:hyperlink w:anchor="_Toc406412643" w:history="1">
            <w:r w:rsidR="00D36A1F" w:rsidRPr="00AA3971">
              <w:rPr>
                <w:rStyle w:val="Hipervnculo"/>
                <w:rFonts w:ascii="Arial" w:hAnsi="Arial" w:cs="Arial"/>
                <w:lang w:val="en-US"/>
              </w:rPr>
              <w:t>10.</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OBTAINED RESULTS</w:t>
            </w:r>
            <w:r w:rsidR="00D36A1F">
              <w:rPr>
                <w:webHidden/>
              </w:rPr>
              <w:tab/>
            </w:r>
            <w:r w:rsidR="00D36A1F">
              <w:rPr>
                <w:webHidden/>
              </w:rPr>
              <w:tab/>
            </w:r>
            <w:r w:rsidR="00D36A1F">
              <w:rPr>
                <w:webHidden/>
              </w:rPr>
              <w:fldChar w:fldCharType="begin"/>
            </w:r>
            <w:r w:rsidR="00D36A1F">
              <w:rPr>
                <w:webHidden/>
              </w:rPr>
              <w:instrText xml:space="preserve"> PAGEREF _Toc406412643 \h </w:instrText>
            </w:r>
            <w:r w:rsidR="00D36A1F">
              <w:rPr>
                <w:webHidden/>
              </w:rPr>
            </w:r>
            <w:r w:rsidR="00D36A1F">
              <w:rPr>
                <w:webHidden/>
              </w:rPr>
              <w:fldChar w:fldCharType="separate"/>
            </w:r>
            <w:r w:rsidR="00D36A1F">
              <w:rPr>
                <w:webHidden/>
              </w:rPr>
              <w:t>48</w:t>
            </w:r>
            <w:r w:rsidR="00D36A1F">
              <w:rPr>
                <w:webHidden/>
              </w:rPr>
              <w:fldChar w:fldCharType="end"/>
            </w:r>
          </w:hyperlink>
        </w:p>
        <w:p w14:paraId="5C1E232B" w14:textId="59D0729A" w:rsidR="00D36A1F" w:rsidRDefault="00031ACE">
          <w:pPr>
            <w:pStyle w:val="TDC1"/>
            <w:rPr>
              <w:rFonts w:asciiTheme="minorHAnsi" w:eastAsiaTheme="minorEastAsia" w:hAnsiTheme="minorHAnsi" w:cstheme="minorBidi"/>
              <w:b w:val="0"/>
              <w:lang w:val="es-CO" w:eastAsia="es-CO"/>
            </w:rPr>
          </w:pPr>
          <w:hyperlink w:anchor="_Toc406412644" w:history="1">
            <w:r w:rsidR="00D36A1F" w:rsidRPr="00AA3971">
              <w:rPr>
                <w:rStyle w:val="Hipervnculo"/>
                <w:rFonts w:ascii="Arial" w:hAnsi="Arial" w:cs="Arial"/>
              </w:rPr>
              <w:t>11. IMPACT ASSESSMENT</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_Toc406412644 \h </w:instrText>
            </w:r>
            <w:r w:rsidR="00D36A1F">
              <w:rPr>
                <w:webHidden/>
              </w:rPr>
            </w:r>
            <w:r w:rsidR="00D36A1F">
              <w:rPr>
                <w:webHidden/>
              </w:rPr>
              <w:fldChar w:fldCharType="separate"/>
            </w:r>
            <w:r w:rsidR="00D36A1F">
              <w:rPr>
                <w:webHidden/>
              </w:rPr>
              <w:t>49</w:t>
            </w:r>
            <w:r w:rsidR="00D36A1F">
              <w:rPr>
                <w:webHidden/>
              </w:rPr>
              <w:fldChar w:fldCharType="end"/>
            </w:r>
          </w:hyperlink>
        </w:p>
        <w:p w14:paraId="0B37FF9E" w14:textId="2CC975AF" w:rsidR="00D36A1F" w:rsidRDefault="00031ACE">
          <w:pPr>
            <w:pStyle w:val="TDC1"/>
            <w:rPr>
              <w:rFonts w:asciiTheme="minorHAnsi" w:eastAsiaTheme="minorEastAsia" w:hAnsiTheme="minorHAnsi" w:cstheme="minorBidi"/>
              <w:b w:val="0"/>
              <w:lang w:val="es-CO" w:eastAsia="es-CO"/>
            </w:rPr>
          </w:pPr>
          <w:hyperlink w:anchor="_Toc406412645" w:history="1">
            <w:r w:rsidR="00D36A1F" w:rsidRPr="00AA3971">
              <w:rPr>
                <w:rStyle w:val="Hipervnculo"/>
                <w:rFonts w:ascii="Arial" w:hAnsi="Arial" w:cs="Arial"/>
                <w:lang w:val="en-US"/>
              </w:rPr>
              <w:t>Conclusions</w:t>
            </w:r>
            <w:r w:rsidR="00D36A1F">
              <w:rPr>
                <w:webHidden/>
              </w:rPr>
              <w:tab/>
            </w:r>
            <w:r w:rsidR="00D36A1F">
              <w:rPr>
                <w:webHidden/>
              </w:rPr>
              <w:tab/>
            </w:r>
            <w:r w:rsidR="00D36A1F">
              <w:rPr>
                <w:webHidden/>
              </w:rPr>
              <w:fldChar w:fldCharType="begin"/>
            </w:r>
            <w:r w:rsidR="00D36A1F">
              <w:rPr>
                <w:webHidden/>
              </w:rPr>
              <w:instrText xml:space="preserve"> PAGEREF _Toc406412645 \h </w:instrText>
            </w:r>
            <w:r w:rsidR="00D36A1F">
              <w:rPr>
                <w:webHidden/>
              </w:rPr>
            </w:r>
            <w:r w:rsidR="00D36A1F">
              <w:rPr>
                <w:webHidden/>
              </w:rPr>
              <w:fldChar w:fldCharType="separate"/>
            </w:r>
            <w:r w:rsidR="00D36A1F">
              <w:rPr>
                <w:webHidden/>
              </w:rPr>
              <w:t>50</w:t>
            </w:r>
            <w:r w:rsidR="00D36A1F">
              <w:rPr>
                <w:webHidden/>
              </w:rPr>
              <w:fldChar w:fldCharType="end"/>
            </w:r>
          </w:hyperlink>
        </w:p>
        <w:p w14:paraId="7E55FF73" w14:textId="47B47817" w:rsidR="00D36A1F" w:rsidRDefault="00031ACE">
          <w:pPr>
            <w:pStyle w:val="TDC1"/>
            <w:rPr>
              <w:rFonts w:asciiTheme="minorHAnsi" w:eastAsiaTheme="minorEastAsia" w:hAnsiTheme="minorHAnsi" w:cstheme="minorBidi"/>
              <w:b w:val="0"/>
              <w:lang w:val="es-CO" w:eastAsia="es-CO"/>
            </w:rPr>
          </w:pPr>
          <w:hyperlink w:anchor="_Toc406412646" w:history="1">
            <w:r w:rsidR="00D36A1F" w:rsidRPr="00AA3971">
              <w:rPr>
                <w:rStyle w:val="Hipervnculo"/>
                <w:rFonts w:ascii="Arial" w:hAnsi="Arial" w:cs="Arial"/>
                <w:lang w:val="en-US"/>
              </w:rPr>
              <w:t>Future work</w:t>
            </w:r>
            <w:r w:rsidR="00D36A1F">
              <w:rPr>
                <w:webHidden/>
              </w:rPr>
              <w:tab/>
            </w:r>
            <w:r w:rsidR="00D36A1F">
              <w:rPr>
                <w:webHidden/>
              </w:rPr>
              <w:tab/>
            </w:r>
            <w:r w:rsidR="00D36A1F">
              <w:rPr>
                <w:webHidden/>
              </w:rPr>
              <w:fldChar w:fldCharType="begin"/>
            </w:r>
            <w:r w:rsidR="00D36A1F">
              <w:rPr>
                <w:webHidden/>
              </w:rPr>
              <w:instrText xml:space="preserve"> PAGEREF _Toc406412646 \h </w:instrText>
            </w:r>
            <w:r w:rsidR="00D36A1F">
              <w:rPr>
                <w:webHidden/>
              </w:rPr>
            </w:r>
            <w:r w:rsidR="00D36A1F">
              <w:rPr>
                <w:webHidden/>
              </w:rPr>
              <w:fldChar w:fldCharType="separate"/>
            </w:r>
            <w:r w:rsidR="00D36A1F">
              <w:rPr>
                <w:webHidden/>
              </w:rPr>
              <w:t>52</w:t>
            </w:r>
            <w:r w:rsidR="00D36A1F">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6CA919B4" w14:textId="77777777" w:rsidR="00935FBC" w:rsidRDefault="00935FBC" w:rsidP="00935FBC">
      <w:pPr>
        <w:jc w:val="center"/>
        <w:rPr>
          <w:rFonts w:ascii="Arial" w:hAnsi="Arial" w:cs="Arial"/>
          <w:sz w:val="24"/>
          <w:szCs w:val="24"/>
          <w:lang w:val="es-CO"/>
        </w:rPr>
      </w:pPr>
    </w:p>
    <w:p w14:paraId="0CFBBB79" w14:textId="77777777" w:rsidR="00935FBC" w:rsidRDefault="00935FBC"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CE7BAA">
          <w:headerReference w:type="default" r:id="rId10"/>
          <w:footerReference w:type="even" r:id="rId11"/>
          <w:footerReference w:type="default" r:id="rId12"/>
          <w:headerReference w:type="first" r:id="rId13"/>
          <w:type w:val="continuous"/>
          <w:pgSz w:w="12240" w:h="15840" w:code="1"/>
          <w:pgMar w:top="1701" w:right="1701" w:bottom="1701" w:left="1701" w:header="737" w:footer="794" w:gutter="0"/>
          <w:cols w:space="720" w:equalWidth="0">
            <w:col w:w="8497"/>
          </w:cols>
          <w:titlePg/>
        </w:sectPr>
      </w:pPr>
    </w:p>
    <w:p w14:paraId="600C2F70" w14:textId="77777777" w:rsidR="002974E6" w:rsidRPr="00472171"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lang w:val="en-US"/>
        </w:rPr>
      </w:pPr>
      <w:bookmarkStart w:id="60" w:name="_Toc388001741"/>
      <w:bookmarkStart w:id="61" w:name="_Toc406412622"/>
      <w:r w:rsidRPr="00472171">
        <w:rPr>
          <w:rStyle w:val="Textoennegrita"/>
          <w:rFonts w:ascii="Arial" w:hAnsi="Arial" w:cs="Arial"/>
          <w:lang w:val="en-US"/>
        </w:rPr>
        <w:lastRenderedPageBreak/>
        <w:t>ABSTRACT</w:t>
      </w:r>
      <w:bookmarkEnd w:id="60"/>
      <w:bookmarkEnd w:id="6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communication technologies and communication protocols 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2" w:name="_Toc388001746"/>
      <w:bookmarkStart w:id="63" w:name="_Toc406412623"/>
      <w:r w:rsidRPr="00F90E79">
        <w:rPr>
          <w:rStyle w:val="Ttulodellibro"/>
          <w:rFonts w:ascii="Arial" w:hAnsi="Arial" w:cs="Arial"/>
          <w:b/>
          <w:sz w:val="28"/>
          <w:szCs w:val="24"/>
          <w:lang w:val="en-US"/>
        </w:rPr>
        <w:t>BACKGROUND AND UNDERLYING MOTIVATION</w:t>
      </w:r>
      <w:bookmarkEnd w:id="62"/>
      <w:bookmarkEnd w:id="6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now involves the client (who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In [4], a study of the communication media used for smart metering in Belgium addresses the advance metering considering different levels of intelligence 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343D734F" w14:textId="77777777" w:rsidR="002974E6" w:rsidRPr="004C36BA" w:rsidRDefault="002974E6" w:rsidP="002974E6">
      <w:pPr>
        <w:spacing w:line="360" w:lineRule="auto"/>
        <w:jc w:val="both"/>
        <w:rPr>
          <w:rFonts w:ascii="Arial" w:hAnsi="Arial" w:cs="Arial"/>
          <w:sz w:val="24"/>
          <w:szCs w:val="24"/>
        </w:rPr>
      </w:pPr>
    </w:p>
    <w:p w14:paraId="347D700C" w14:textId="77777777" w:rsidR="002974E6" w:rsidRPr="004C36BA" w:rsidRDefault="002974E6" w:rsidP="002974E6">
      <w:pPr>
        <w:spacing w:line="360" w:lineRule="auto"/>
        <w:jc w:val="center"/>
        <w:rPr>
          <w:rFonts w:ascii="Arial" w:hAnsi="Arial" w:cs="Arial"/>
          <w:sz w:val="24"/>
          <w:szCs w:val="24"/>
        </w:rPr>
      </w:pPr>
    </w:p>
    <w:p w14:paraId="4B4047BD"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4" w:name="_Toc388001747"/>
      <w:bookmarkStart w:id="65" w:name="_Toc406412624"/>
      <w:r w:rsidRPr="00F90E79">
        <w:rPr>
          <w:rStyle w:val="Ttulodellibro"/>
          <w:rFonts w:ascii="Arial" w:hAnsi="Arial" w:cs="Arial"/>
          <w:b/>
          <w:sz w:val="28"/>
          <w:szCs w:val="24"/>
          <w:lang w:val="es-CO"/>
        </w:rPr>
        <w:t>PROBLEM</w:t>
      </w:r>
      <w:bookmarkEnd w:id="64"/>
      <w:r w:rsidR="004F5B80">
        <w:rPr>
          <w:rStyle w:val="Ttulodellibro"/>
          <w:rFonts w:ascii="Arial" w:hAnsi="Arial" w:cs="Arial"/>
          <w:b/>
          <w:sz w:val="28"/>
          <w:szCs w:val="24"/>
          <w:lang w:val="es-CO"/>
        </w:rPr>
        <w:t xml:space="preserve"> DEFINITION</w:t>
      </w:r>
      <w:bookmarkEnd w:id="6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6281A3B1" w14:textId="31571171"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Although several utilities in Colombia have </w:t>
      </w:r>
      <w:r w:rsidR="005372F4" w:rsidRPr="004C36BA">
        <w:rPr>
          <w:rFonts w:ascii="Arial" w:eastAsia="Times New Roman" w:hAnsi="Arial" w:cs="Arial"/>
          <w:sz w:val="24"/>
          <w:szCs w:val="24"/>
          <w:lang w:eastAsia="es-ES"/>
        </w:rPr>
        <w:t>deployed proto</w:t>
      </w:r>
      <w:r w:rsidR="00B607F7" w:rsidRPr="004C36BA">
        <w:rPr>
          <w:rFonts w:ascii="Arial" w:eastAsia="Times New Roman" w:hAnsi="Arial" w:cs="Arial"/>
          <w:sz w:val="24"/>
          <w:szCs w:val="24"/>
          <w:lang w:eastAsia="es-ES"/>
        </w:rPr>
        <w:t>t</w:t>
      </w:r>
      <w:r w:rsidR="005372F4" w:rsidRPr="004C36BA">
        <w:rPr>
          <w:rFonts w:ascii="Arial" w:eastAsia="Times New Roman" w:hAnsi="Arial" w:cs="Arial"/>
          <w:sz w:val="24"/>
          <w:szCs w:val="24"/>
          <w:lang w:eastAsia="es-ES"/>
        </w:rPr>
        <w:t xml:space="preserve">ypes and </w:t>
      </w:r>
      <w:r w:rsidRPr="004C36BA">
        <w:rPr>
          <w:rFonts w:ascii="Arial" w:eastAsia="Times New Roman" w:hAnsi="Arial" w:cs="Arial"/>
          <w:sz w:val="24"/>
          <w:szCs w:val="24"/>
          <w:lang w:eastAsia="es-ES"/>
        </w:rPr>
        <w:t xml:space="preserve">implemented early commercial segments of </w:t>
      </w:r>
      <w:r w:rsidR="001E05E4">
        <w:rPr>
          <w:rFonts w:ascii="Arial" w:eastAsia="Times New Roman" w:hAnsi="Arial" w:cs="Arial"/>
          <w:sz w:val="24"/>
          <w:szCs w:val="24"/>
          <w:lang w:eastAsia="es-ES"/>
        </w:rPr>
        <w:t>an</w:t>
      </w:r>
      <w:r w:rsidR="005372F4" w:rsidRPr="004C36BA">
        <w:rPr>
          <w:rFonts w:ascii="Arial" w:eastAsia="Times New Roman" w:hAnsi="Arial" w:cs="Arial"/>
          <w:sz w:val="24"/>
          <w:szCs w:val="24"/>
          <w:lang w:eastAsia="es-ES"/>
        </w:rPr>
        <w:t xml:space="preserve"> Advance Metering Infrastructure (</w:t>
      </w:r>
      <w:r w:rsidRPr="004C36BA">
        <w:rPr>
          <w:rFonts w:ascii="Arial" w:eastAsia="Times New Roman" w:hAnsi="Arial" w:cs="Arial"/>
          <w:sz w:val="24"/>
          <w:szCs w:val="24"/>
          <w:lang w:eastAsia="es-ES"/>
        </w:rPr>
        <w:t>AMI</w:t>
      </w:r>
      <w:r w:rsidR="005372F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there is no a clear long term vision towards </w:t>
      </w:r>
      <w:r w:rsidR="005372F4" w:rsidRPr="004C36BA">
        <w:rPr>
          <w:rFonts w:ascii="Arial" w:eastAsia="Times New Roman" w:hAnsi="Arial" w:cs="Arial"/>
          <w:sz w:val="24"/>
          <w:szCs w:val="24"/>
          <w:lang w:eastAsia="es-ES"/>
        </w:rPr>
        <w:t xml:space="preserve">supporting </w:t>
      </w:r>
      <w:r w:rsidRPr="004C36BA">
        <w:rPr>
          <w:rFonts w:ascii="Arial" w:eastAsia="Times New Roman" w:hAnsi="Arial" w:cs="Arial"/>
          <w:sz w:val="24"/>
          <w:szCs w:val="24"/>
          <w:lang w:eastAsia="es-ES"/>
        </w:rPr>
        <w:t>future</w:t>
      </w:r>
      <w:r w:rsidR="005372F4" w:rsidRPr="004C36BA">
        <w:rPr>
          <w:rFonts w:ascii="Arial" w:eastAsia="Times New Roman" w:hAnsi="Arial" w:cs="Arial"/>
          <w:sz w:val="24"/>
          <w:szCs w:val="24"/>
          <w:lang w:eastAsia="es-ES"/>
        </w:rPr>
        <w:t xml:space="preserve"> AMI</w:t>
      </w:r>
      <w:r w:rsidRPr="004C36BA">
        <w:rPr>
          <w:rFonts w:ascii="Arial" w:eastAsia="Times New Roman" w:hAnsi="Arial" w:cs="Arial"/>
          <w:sz w:val="24"/>
          <w:szCs w:val="24"/>
          <w:lang w:eastAsia="es-ES"/>
        </w:rPr>
        <w:t xml:space="preserve"> applications that may be part of the system.  </w:t>
      </w:r>
      <w:r w:rsidR="005372F4" w:rsidRPr="004C36BA">
        <w:rPr>
          <w:rFonts w:ascii="Arial" w:eastAsia="Times New Roman" w:hAnsi="Arial" w:cs="Arial"/>
          <w:sz w:val="24"/>
          <w:szCs w:val="24"/>
          <w:lang w:eastAsia="es-ES"/>
        </w:rPr>
        <w:t xml:space="preserve">Currently, </w:t>
      </w:r>
      <w:r w:rsidRPr="004C36BA">
        <w:rPr>
          <w:rFonts w:ascii="Arial" w:eastAsia="Times New Roman" w:hAnsi="Arial" w:cs="Arial"/>
          <w:sz w:val="24"/>
          <w:szCs w:val="24"/>
          <w:lang w:eastAsia="es-ES"/>
        </w:rPr>
        <w:t>the main concern and motivation of the Utilities for the implementation of AMI</w:t>
      </w:r>
      <w:r w:rsidR="005372F4" w:rsidRPr="004C36BA">
        <w:rPr>
          <w:rFonts w:ascii="Arial" w:eastAsia="Times New Roman" w:hAnsi="Arial" w:cs="Arial"/>
          <w:sz w:val="24"/>
          <w:szCs w:val="24"/>
          <w:lang w:eastAsia="es-ES"/>
        </w:rPr>
        <w:t xml:space="preserve"> in Colombia</w:t>
      </w:r>
      <w:r w:rsidRPr="004C36BA">
        <w:rPr>
          <w:rFonts w:ascii="Arial" w:eastAsia="Times New Roman" w:hAnsi="Arial" w:cs="Arial"/>
          <w:sz w:val="24"/>
          <w:szCs w:val="24"/>
          <w:lang w:eastAsia="es-ES"/>
        </w:rPr>
        <w:t xml:space="preserve"> is focused on </w:t>
      </w:r>
      <w:r w:rsidR="005372F4" w:rsidRPr="004C36BA">
        <w:rPr>
          <w:rFonts w:ascii="Arial" w:eastAsia="Times New Roman" w:hAnsi="Arial" w:cs="Arial"/>
          <w:sz w:val="24"/>
          <w:szCs w:val="24"/>
          <w:lang w:eastAsia="es-ES"/>
        </w:rPr>
        <w:t>A</w:t>
      </w:r>
      <w:r w:rsidRPr="004C36BA">
        <w:rPr>
          <w:rFonts w:ascii="Arial" w:eastAsia="Times New Roman" w:hAnsi="Arial" w:cs="Arial"/>
          <w:sz w:val="24"/>
          <w:szCs w:val="24"/>
          <w:lang w:eastAsia="es-ES"/>
        </w:rPr>
        <w:t xml:space="preserve">utomated </w:t>
      </w:r>
      <w:r w:rsidR="005372F4" w:rsidRPr="004C36BA">
        <w:rPr>
          <w:rFonts w:ascii="Arial" w:eastAsia="Times New Roman" w:hAnsi="Arial" w:cs="Arial"/>
          <w:sz w:val="24"/>
          <w:szCs w:val="24"/>
          <w:lang w:eastAsia="es-ES"/>
        </w:rPr>
        <w:t>M</w:t>
      </w:r>
      <w:r w:rsidRPr="004C36BA">
        <w:rPr>
          <w:rFonts w:ascii="Arial" w:eastAsia="Times New Roman" w:hAnsi="Arial" w:cs="Arial"/>
          <w:sz w:val="24"/>
          <w:szCs w:val="24"/>
          <w:lang w:eastAsia="es-ES"/>
        </w:rPr>
        <w:t xml:space="preserve">eter </w:t>
      </w:r>
      <w:r w:rsidR="005372F4" w:rsidRPr="004C36BA">
        <w:rPr>
          <w:rFonts w:ascii="Arial" w:eastAsia="Times New Roman" w:hAnsi="Arial" w:cs="Arial"/>
          <w:sz w:val="24"/>
          <w:szCs w:val="24"/>
          <w:lang w:eastAsia="es-ES"/>
        </w:rPr>
        <w:t>R</w:t>
      </w:r>
      <w:r w:rsidRPr="004C36BA">
        <w:rPr>
          <w:rFonts w:ascii="Arial" w:eastAsia="Times New Roman" w:hAnsi="Arial" w:cs="Arial"/>
          <w:sz w:val="24"/>
          <w:szCs w:val="24"/>
          <w:lang w:eastAsia="es-ES"/>
        </w:rPr>
        <w:t>eading</w:t>
      </w:r>
      <w:r w:rsidR="005372F4" w:rsidRPr="004C36BA">
        <w:rPr>
          <w:rFonts w:ascii="Arial" w:eastAsia="Times New Roman" w:hAnsi="Arial" w:cs="Arial"/>
          <w:sz w:val="24"/>
          <w:szCs w:val="24"/>
          <w:lang w:eastAsia="es-ES"/>
        </w:rPr>
        <w:t xml:space="preserve"> (AMR)</w:t>
      </w:r>
      <w:r w:rsidRPr="004C36BA">
        <w:rPr>
          <w:rFonts w:ascii="Arial" w:eastAsia="Times New Roman" w:hAnsi="Arial" w:cs="Arial"/>
          <w:sz w:val="24"/>
          <w:szCs w:val="24"/>
          <w:lang w:eastAsia="es-ES"/>
        </w:rPr>
        <w:t xml:space="preserve"> and energy loss</w:t>
      </w:r>
      <w:r w:rsidR="005372F4" w:rsidRPr="004C36BA">
        <w:rPr>
          <w:rFonts w:ascii="Arial" w:eastAsia="Times New Roman" w:hAnsi="Arial" w:cs="Arial"/>
          <w:sz w:val="24"/>
          <w:szCs w:val="24"/>
          <w:lang w:eastAsia="es-ES"/>
        </w:rPr>
        <w:t>es. Therefore,</w:t>
      </w:r>
      <w:r w:rsidRPr="004C36BA">
        <w:rPr>
          <w:rFonts w:ascii="Arial" w:eastAsia="Times New Roman" w:hAnsi="Arial" w:cs="Arial"/>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 </w:t>
      </w:r>
    </w:p>
    <w:p w14:paraId="22719A70"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7B3E8C0E" w14:textId="77777777" w:rsidR="002974E6" w:rsidRPr="004C36BA" w:rsidRDefault="002974E6" w:rsidP="002974E6">
      <w:pPr>
        <w:jc w:val="both"/>
        <w:rPr>
          <w:rFonts w:ascii="Arial" w:hAnsi="Arial" w:cs="Arial"/>
          <w:sz w:val="24"/>
          <w:szCs w:val="24"/>
        </w:rPr>
      </w:pPr>
    </w:p>
    <w:p w14:paraId="298FFF55" w14:textId="77777777" w:rsidR="002974E6" w:rsidRPr="004C36BA" w:rsidRDefault="002974E6" w:rsidP="002974E6">
      <w:pPr>
        <w:jc w:val="both"/>
        <w:rPr>
          <w:rFonts w:ascii="Arial" w:hAnsi="Arial" w:cs="Arial"/>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Pr="004C36BA" w:rsidRDefault="002974E6" w:rsidP="002974E6">
      <w:pPr>
        <w:jc w:val="both"/>
        <w:rPr>
          <w:rFonts w:ascii="Arial" w:hAnsi="Arial" w:cs="Arial"/>
          <w:sz w:val="24"/>
          <w:szCs w:val="24"/>
        </w:rPr>
      </w:pPr>
    </w:p>
    <w:p w14:paraId="7706B69A" w14:textId="77777777" w:rsidR="002974E6" w:rsidRPr="004C36BA" w:rsidRDefault="002974E6" w:rsidP="002974E6">
      <w:pPr>
        <w:jc w:val="both"/>
        <w:rPr>
          <w:rFonts w:ascii="Arial" w:hAnsi="Arial" w:cs="Arial"/>
          <w:sz w:val="24"/>
          <w:szCs w:val="24"/>
        </w:rPr>
      </w:pPr>
    </w:p>
    <w:p w14:paraId="57982509" w14:textId="77777777" w:rsidR="002974E6" w:rsidRDefault="002974E6" w:rsidP="002974E6">
      <w:pPr>
        <w:jc w:val="both"/>
        <w:rPr>
          <w:rFonts w:ascii="Arial" w:hAnsi="Arial" w:cs="Arial"/>
          <w:sz w:val="24"/>
          <w:szCs w:val="24"/>
        </w:rPr>
      </w:pPr>
    </w:p>
    <w:p w14:paraId="40688B74" w14:textId="77777777" w:rsidR="00383B70" w:rsidRDefault="00383B70" w:rsidP="002974E6">
      <w:pPr>
        <w:jc w:val="both"/>
        <w:rPr>
          <w:rFonts w:ascii="Arial" w:hAnsi="Arial" w:cs="Arial"/>
          <w:sz w:val="24"/>
          <w:szCs w:val="24"/>
        </w:rPr>
      </w:pPr>
    </w:p>
    <w:p w14:paraId="05BAAC99" w14:textId="77777777" w:rsidR="00383B70" w:rsidRDefault="00383B70" w:rsidP="002974E6">
      <w:pPr>
        <w:jc w:val="both"/>
        <w:rPr>
          <w:rFonts w:ascii="Arial" w:hAnsi="Arial" w:cs="Arial"/>
          <w:sz w:val="24"/>
          <w:szCs w:val="24"/>
        </w:rPr>
      </w:pPr>
    </w:p>
    <w:p w14:paraId="657C19AF" w14:textId="77777777" w:rsidR="00383B70" w:rsidRDefault="00383B70" w:rsidP="002974E6">
      <w:pPr>
        <w:jc w:val="both"/>
        <w:rPr>
          <w:rFonts w:ascii="Arial" w:hAnsi="Arial" w:cs="Arial"/>
          <w:sz w:val="24"/>
          <w:szCs w:val="24"/>
        </w:rPr>
      </w:pPr>
    </w:p>
    <w:p w14:paraId="64F23FF0" w14:textId="77777777" w:rsidR="00383B70" w:rsidRDefault="00383B70" w:rsidP="002974E6">
      <w:pPr>
        <w:jc w:val="both"/>
        <w:rPr>
          <w:rFonts w:ascii="Arial" w:hAnsi="Arial" w:cs="Arial"/>
          <w:sz w:val="24"/>
          <w:szCs w:val="24"/>
        </w:rPr>
      </w:pPr>
    </w:p>
    <w:p w14:paraId="3C8BD392" w14:textId="77777777" w:rsidR="00383B70" w:rsidRDefault="00383B70" w:rsidP="002974E6">
      <w:pPr>
        <w:jc w:val="both"/>
        <w:rPr>
          <w:rFonts w:ascii="Arial" w:hAnsi="Arial" w:cs="Arial"/>
          <w:sz w:val="24"/>
          <w:szCs w:val="24"/>
        </w:rPr>
      </w:pPr>
    </w:p>
    <w:p w14:paraId="5B406BC4" w14:textId="77777777" w:rsidR="00383B70" w:rsidRDefault="00383B70"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6" w:name="_Toc406412625"/>
      <w:r>
        <w:rPr>
          <w:rStyle w:val="Textoennegrita"/>
          <w:rFonts w:ascii="Arial" w:hAnsi="Arial" w:cs="Arial"/>
          <w:b/>
          <w:sz w:val="28"/>
          <w:szCs w:val="24"/>
          <w:lang w:val="en-US"/>
        </w:rPr>
        <w:t xml:space="preserve">PROJECT </w:t>
      </w:r>
      <w:r w:rsidR="00383B70" w:rsidRPr="00213BEB">
        <w:rPr>
          <w:rStyle w:val="Textoennegrita"/>
          <w:rFonts w:ascii="Arial" w:hAnsi="Arial" w:cs="Arial"/>
          <w:b/>
          <w:sz w:val="28"/>
          <w:szCs w:val="24"/>
          <w:lang w:val="en-US"/>
        </w:rPr>
        <w:t>RESTRICTIONS</w:t>
      </w:r>
      <w:bookmarkEnd w:id="66"/>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4C14144" w14:textId="77777777" w:rsidR="00383B70" w:rsidRDefault="00383B70" w:rsidP="002974E6">
      <w:pPr>
        <w:jc w:val="both"/>
        <w:rPr>
          <w:rFonts w:ascii="Arial" w:hAnsi="Arial" w:cs="Arial"/>
          <w:sz w:val="24"/>
          <w:szCs w:val="24"/>
        </w:rPr>
      </w:pPr>
    </w:p>
    <w:p w14:paraId="04F1914B" w14:textId="77777777" w:rsidR="00383B70" w:rsidRDefault="00383B70" w:rsidP="002974E6">
      <w:pPr>
        <w:jc w:val="both"/>
        <w:rPr>
          <w:rFonts w:ascii="Arial" w:hAnsi="Arial" w:cs="Arial"/>
          <w:sz w:val="24"/>
          <w:szCs w:val="24"/>
        </w:rPr>
      </w:pPr>
    </w:p>
    <w:p w14:paraId="425F9794" w14:textId="77777777" w:rsidR="00383B70" w:rsidRDefault="00383B70" w:rsidP="002974E6">
      <w:pPr>
        <w:jc w:val="both"/>
        <w:rPr>
          <w:rFonts w:ascii="Arial" w:hAnsi="Arial" w:cs="Arial"/>
          <w:sz w:val="24"/>
          <w:szCs w:val="24"/>
        </w:rPr>
      </w:pPr>
    </w:p>
    <w:p w14:paraId="6846DE7B" w14:textId="77777777" w:rsidR="00383B70" w:rsidRDefault="00383B70" w:rsidP="002974E6">
      <w:pPr>
        <w:jc w:val="both"/>
        <w:rPr>
          <w:rFonts w:ascii="Arial" w:hAnsi="Arial" w:cs="Arial"/>
          <w:sz w:val="24"/>
          <w:szCs w:val="24"/>
        </w:rPr>
      </w:pPr>
    </w:p>
    <w:p w14:paraId="01D20D19" w14:textId="77777777" w:rsidR="00383B70" w:rsidRDefault="00383B70" w:rsidP="002974E6">
      <w:pPr>
        <w:jc w:val="both"/>
        <w:rPr>
          <w:rFonts w:ascii="Arial" w:hAnsi="Arial" w:cs="Arial"/>
          <w:sz w:val="24"/>
          <w:szCs w:val="24"/>
        </w:rPr>
      </w:pPr>
    </w:p>
    <w:p w14:paraId="724D2795" w14:textId="77777777" w:rsidR="00383B70" w:rsidRDefault="00383B70" w:rsidP="002974E6">
      <w:pPr>
        <w:jc w:val="both"/>
        <w:rPr>
          <w:rFonts w:ascii="Arial" w:hAnsi="Arial" w:cs="Arial"/>
          <w:sz w:val="24"/>
          <w:szCs w:val="24"/>
        </w:rPr>
      </w:pPr>
    </w:p>
    <w:p w14:paraId="14F4857B" w14:textId="77777777" w:rsidR="00383B70" w:rsidRDefault="00383B70"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7" w:name="_Toc406412626"/>
      <w:r w:rsidRPr="00C15625">
        <w:rPr>
          <w:rStyle w:val="Textoennegrita"/>
          <w:rFonts w:ascii="Arial" w:hAnsi="Arial" w:cs="Arial"/>
          <w:b/>
          <w:sz w:val="28"/>
          <w:szCs w:val="24"/>
        </w:rPr>
        <w:t>OBJECTIVES</w:t>
      </w:r>
      <w:bookmarkEnd w:id="67"/>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8" w:name="_Toc406411177"/>
      <w:bookmarkStart w:id="69" w:name="_Toc406411206"/>
      <w:bookmarkStart w:id="70" w:name="_Toc406411777"/>
      <w:bookmarkStart w:id="71" w:name="_Toc406412527"/>
      <w:bookmarkStart w:id="72" w:name="_Toc406412564"/>
      <w:bookmarkStart w:id="73" w:name="_Toc406412627"/>
      <w:bookmarkEnd w:id="68"/>
      <w:bookmarkEnd w:id="69"/>
      <w:bookmarkEnd w:id="70"/>
      <w:bookmarkEnd w:id="71"/>
      <w:bookmarkEnd w:id="72"/>
      <w:bookmarkEnd w:id="73"/>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4C36BA">
        <w:rPr>
          <w:rFonts w:ascii="Arial" w:eastAsia="Times New Roman" w:hAnsi="Arial" w:cs="Arial"/>
          <w:bCs/>
          <w:sz w:val="24"/>
          <w:szCs w:val="24"/>
          <w:lang w:eastAsia="es-ES"/>
        </w:rPr>
        <w:t xml:space="preserve">To evaluate the performance of the main communication technologies and routing mechanisms in AMI networks, considering the deployment of future AMI applications and the different requirements and operation needs identified in the Colombian electricity sector.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lastRenderedPageBreak/>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4" w:name="_Toc388001748"/>
      <w:r w:rsidRPr="00CE7BAA">
        <w:rPr>
          <w:rStyle w:val="Textoennegrita"/>
          <w:lang w:val="en-US"/>
        </w:rPr>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4"/>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6896015C"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new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lastRenderedPageBreak/>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7777777"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by Yan et al. [7],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3B265F11" w:rsidR="00C75554" w:rsidRPr="004C36BA" w:rsidRDefault="0023436B" w:rsidP="0023436B">
      <w:pPr>
        <w:tabs>
          <w:tab w:val="left" w:pos="575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lastRenderedPageBreak/>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004851B1" w:rsidR="00632783" w:rsidRPr="00DF36BB" w:rsidRDefault="00DF36BB" w:rsidP="00DF36BB">
      <w:pPr>
        <w:spacing w:after="0" w:line="360" w:lineRule="auto"/>
        <w:jc w:val="both"/>
        <w:rPr>
          <w:rStyle w:val="Textoennegrita"/>
          <w:rFonts w:ascii="Arial" w:hAnsi="Arial" w:cs="Arial"/>
          <w:sz w:val="24"/>
        </w:rPr>
      </w:pPr>
      <w:r w:rsidRPr="00DF36BB">
        <w:rPr>
          <w:rStyle w:val="Textoennegrita"/>
          <w:rFonts w:ascii="Arial" w:hAnsi="Arial" w:cs="Arial"/>
          <w:sz w:val="24"/>
        </w:rPr>
        <w:t xml:space="preserve">5.2.1 </w:t>
      </w:r>
      <w:r w:rsidR="00632783" w:rsidRPr="00DF36BB">
        <w:rPr>
          <w:rStyle w:val="Textoennegrita"/>
          <w:rFonts w:ascii="Arial" w:hAnsi="Arial" w:cs="Arial"/>
          <w:sz w:val="24"/>
        </w:rPr>
        <w:t>HAN domain</w:t>
      </w:r>
    </w:p>
    <w:p w14:paraId="2F93F971" w14:textId="77777777" w:rsidR="00632783" w:rsidRPr="004C36BA" w:rsidRDefault="00632783" w:rsidP="009C2814">
      <w:pPr>
        <w:spacing w:after="0" w:line="360" w:lineRule="auto"/>
        <w:jc w:val="both"/>
        <w:rPr>
          <w:rFonts w:ascii="Arial" w:eastAsia="Times New Roman" w:hAnsi="Arial" w:cs="Arial"/>
          <w:sz w:val="24"/>
          <w:szCs w:val="24"/>
          <w:lang w:eastAsia="es-ES"/>
        </w:rPr>
      </w:pP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lastRenderedPageBreak/>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r w:rsidR="00297821" w:rsidRPr="007F7C6F">
        <w:rPr>
          <w:rFonts w:ascii="Arial" w:hAnsi="Arial" w:cs="Arial"/>
          <w:sz w:val="24"/>
        </w:rPr>
        <w:t xml:space="preserve">Some </w:t>
      </w:r>
      <w:r w:rsidRPr="007F7C6F">
        <w:rPr>
          <w:rFonts w:ascii="Arial" w:hAnsi="Arial" w:cs="Arial"/>
          <w:sz w:val="24"/>
        </w:rPr>
        <w:t>t</w:t>
      </w:r>
      <w:r w:rsidR="00F551EA" w:rsidRPr="007F7C6F">
        <w:rPr>
          <w:rFonts w:ascii="Arial" w:hAnsi="Arial" w:cs="Arial"/>
          <w:sz w:val="24"/>
        </w:rPr>
        <w:t xml:space="preserve">echnical characteristics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Pr="004C36B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7EDD3258" w14:textId="77777777" w:rsidR="00F551EA" w:rsidRDefault="00F551EA" w:rsidP="009C2814">
      <w:pPr>
        <w:spacing w:after="0" w:line="360" w:lineRule="auto"/>
        <w:jc w:val="both"/>
        <w:rPr>
          <w:rFonts w:ascii="Arial" w:eastAsia="Times New Roman" w:hAnsi="Arial" w:cs="Arial"/>
          <w:sz w:val="24"/>
          <w:szCs w:val="24"/>
          <w:lang w:eastAsia="es-ES"/>
        </w:rPr>
      </w:pPr>
    </w:p>
    <w:p w14:paraId="0F43B09D"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7095133D" w14:textId="0C63DC2C" w:rsidR="004332D3" w:rsidRPr="00DF36BB" w:rsidRDefault="00706E1A" w:rsidP="004332D3">
      <w:pPr>
        <w:pStyle w:val="Prrafodelista"/>
        <w:numPr>
          <w:ilvl w:val="0"/>
          <w:numId w:val="31"/>
        </w:numPr>
        <w:spacing w:line="360" w:lineRule="auto"/>
        <w:jc w:val="both"/>
        <w:rPr>
          <w:rStyle w:val="Textoennegrita"/>
          <w:rFonts w:ascii="Arial" w:hAnsi="Arial" w:cs="Arial"/>
        </w:rPr>
      </w:pPr>
      <w:r w:rsidRPr="00CE7BAA">
        <w:rPr>
          <w:rStyle w:val="Textoennegrita"/>
          <w:rFonts w:ascii="Arial" w:hAnsi="Arial" w:cs="Arial"/>
          <w:lang w:val="en-US"/>
        </w:rPr>
        <w:t xml:space="preserve"> </w:t>
      </w:r>
      <w:r w:rsidRPr="00DF36BB">
        <w:rPr>
          <w:rStyle w:val="Textoennegrita"/>
          <w:rFonts w:ascii="Arial" w:hAnsi="Arial" w:cs="Arial"/>
        </w:rPr>
        <w:t xml:space="preserve">802.11 and </w:t>
      </w:r>
      <w:proofErr w:type="spellStart"/>
      <w:r w:rsidRPr="00DF36BB">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It operates </w:t>
      </w:r>
      <w:r w:rsidRPr="007F7C6F">
        <w:rPr>
          <w:rFonts w:ascii="Arial" w:hAnsi="Arial" w:cs="Arial"/>
          <w:sz w:val="24"/>
          <w:szCs w:val="24"/>
        </w:rPr>
        <w:t xml:space="preserve">in the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100 </w:t>
      </w:r>
      <w:proofErr w:type="spellStart"/>
      <w:r w:rsidRPr="004C36BA">
        <w:rPr>
          <w:rFonts w:ascii="Arial" w:hAnsi="Arial" w:cs="Arial"/>
          <w:lang w:val="en-US"/>
        </w:rPr>
        <w:t>ft</w:t>
      </w:r>
      <w:proofErr w:type="spellEnd"/>
      <w:r w:rsidRPr="004C36BA">
        <w:rPr>
          <w:rFonts w:ascii="Arial" w:hAnsi="Arial" w:cs="Arial"/>
          <w:lang w:val="en-US"/>
        </w:rPr>
        <w:t xml:space="preserve"> at 11 Mbps; 300 </w:t>
      </w:r>
      <w:proofErr w:type="spellStart"/>
      <w:r w:rsidRPr="004C36BA">
        <w:rPr>
          <w:rFonts w:ascii="Arial" w:hAnsi="Arial" w:cs="Arial"/>
          <w:lang w:val="en-US"/>
        </w:rPr>
        <w:t>ft</w:t>
      </w:r>
      <w:proofErr w:type="spellEnd"/>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7777777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600 Mbps (at 802.11n),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 xml:space="preserve">shared-spectrum and noisy RF environments [18]). Other </w:t>
      </w:r>
      <w:r w:rsidRPr="004C36BA">
        <w:rPr>
          <w:rFonts w:ascii="Arial" w:eastAsia="Times New Roman" w:hAnsi="Arial" w:cs="Arial"/>
          <w:sz w:val="24"/>
          <w:szCs w:val="24"/>
          <w:lang w:eastAsia="es-ES"/>
        </w:rPr>
        <w:lastRenderedPageBreak/>
        <w:t>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46319E3F"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.2.2</w:t>
      </w:r>
      <w:r w:rsidR="00706E1A" w:rsidRPr="00DF36BB">
        <w:rPr>
          <w:rStyle w:val="Textoennegrita"/>
          <w:rFonts w:ascii="Arial" w:hAnsi="Arial" w:cs="Arial"/>
          <w:sz w:val="24"/>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DF36BB" w:rsidRDefault="007F7C6F"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It is capable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octets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7777777" w:rsidR="00D27481" w:rsidRPr="004C36BA" w:rsidRDefault="00D27481" w:rsidP="009C2814">
      <w:pPr>
        <w:pStyle w:val="Prrafodelista"/>
        <w:spacing w:line="360" w:lineRule="auto"/>
        <w:jc w:val="both"/>
        <w:rPr>
          <w:rFonts w:ascii="Arial" w:hAnsi="Arial" w:cs="Arial"/>
          <w:lang w:val="en-US"/>
        </w:rPr>
      </w:pP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1D68D736" w14:textId="77777777" w:rsidR="007F7C6F" w:rsidRPr="00DF36BB" w:rsidRDefault="00706E1A" w:rsidP="007F7C6F">
      <w:pPr>
        <w:pStyle w:val="Prrafodelista"/>
        <w:numPr>
          <w:ilvl w:val="0"/>
          <w:numId w:val="32"/>
        </w:numPr>
        <w:autoSpaceDE w:val="0"/>
        <w:autoSpaceDN w:val="0"/>
        <w:adjustRightInd w:val="0"/>
        <w:spacing w:line="360" w:lineRule="auto"/>
        <w:jc w:val="both"/>
        <w:rPr>
          <w:rStyle w:val="Textoennegrita"/>
          <w:rFonts w:ascii="Arial" w:hAnsi="Arial" w:cs="Arial"/>
        </w:rPr>
      </w:pPr>
      <w:r w:rsidRPr="00CE7BAA">
        <w:rPr>
          <w:rStyle w:val="Textoennegrita"/>
          <w:rFonts w:ascii="Arial" w:hAnsi="Arial" w:cs="Arial"/>
          <w:lang w:val="en-US"/>
        </w:rPr>
        <w:t xml:space="preserve"> </w:t>
      </w:r>
      <w:proofErr w:type="spellStart"/>
      <w:r w:rsidRPr="00DF36BB">
        <w:rPr>
          <w:rStyle w:val="Textoennegrita"/>
          <w:rFonts w:ascii="Arial" w:hAnsi="Arial" w:cs="Arial"/>
        </w:rPr>
        <w:t>Power</w:t>
      </w:r>
      <w:proofErr w:type="spellEnd"/>
      <w:r w:rsidRPr="00DF36BB">
        <w:rPr>
          <w:rStyle w:val="Textoennegrita"/>
          <w:rFonts w:ascii="Arial" w:hAnsi="Arial" w:cs="Arial"/>
        </w:rPr>
        <w:t xml:space="preserve"> Line </w:t>
      </w:r>
      <w:proofErr w:type="spellStart"/>
      <w:r w:rsidRPr="00DF36BB">
        <w:rPr>
          <w:rStyle w:val="Textoennegrita"/>
          <w:rFonts w:ascii="Arial" w:hAnsi="Arial" w:cs="Arial"/>
        </w:rPr>
        <w:t>Communication</w:t>
      </w:r>
      <w:proofErr w:type="spellEnd"/>
      <w:r w:rsidRPr="00DF36BB">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transmit data. PLC becomes a well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investment is low. In a typical PLC 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7F70F175"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4C36BA" w:rsidRPr="004C36BA">
        <w:rPr>
          <w:rFonts w:ascii="Arial" w:hAnsi="Arial" w:cs="Arial"/>
          <w:lang w:val="en-US"/>
        </w:rPr>
        <w:t>32ft – 329ft</w:t>
      </w:r>
    </w:p>
    <w:p w14:paraId="660D1561" w14:textId="659C06CE" w:rsidR="00F45A3C" w:rsidRPr="004C36BA" w:rsidRDefault="004C36B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CSMA-CD</w:t>
      </w:r>
    </w:p>
    <w:p w14:paraId="5A1786CD" w14:textId="77777777" w:rsidR="004C36BA" w:rsidRPr="004C36BA" w:rsidRDefault="004C36BA" w:rsidP="009C2814">
      <w:pPr>
        <w:pStyle w:val="Prrafodelista"/>
        <w:spacing w:line="360" w:lineRule="auto"/>
        <w:jc w:val="both"/>
        <w:rPr>
          <w:rFonts w:ascii="Arial" w:hAnsi="Arial" w:cs="Arial"/>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lastRenderedPageBreak/>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Pr="004C36BA" w:rsidRDefault="007F00C2" w:rsidP="009C2814">
      <w:pPr>
        <w:spacing w:after="0" w:line="360" w:lineRule="auto"/>
        <w:jc w:val="both"/>
        <w:rPr>
          <w:rFonts w:ascii="Arial" w:eastAsia="Times New Roman" w:hAnsi="Arial" w:cs="Arial"/>
          <w:sz w:val="24"/>
          <w:szCs w:val="24"/>
          <w:lang w:eastAsia="es-ES"/>
        </w:rPr>
      </w:pPr>
    </w:p>
    <w:p w14:paraId="5BB587E3" w14:textId="71AD3837" w:rsidR="007F7C6F" w:rsidRPr="00DF36BB" w:rsidRDefault="00706E1A"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Digital </w:t>
      </w:r>
      <w:proofErr w:type="spellStart"/>
      <w:r w:rsidRPr="00DF36BB">
        <w:rPr>
          <w:rStyle w:val="Textoennegrita"/>
          <w:rFonts w:ascii="Arial" w:hAnsi="Arial" w:cs="Arial"/>
        </w:rPr>
        <w:t>Subscriber</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Lines</w:t>
      </w:r>
      <w:proofErr w:type="spellEnd"/>
      <w:r w:rsidRPr="00DF36BB">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.2.3</w:t>
      </w:r>
      <w:r w:rsidR="00706E1A" w:rsidRPr="00DF36BB">
        <w:rPr>
          <w:rStyle w:val="Textoennegrita"/>
          <w:rFonts w:ascii="Arial" w:hAnsi="Arial" w:cs="Arial"/>
          <w:sz w:val="24"/>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Cellular</w:t>
      </w:r>
      <w:proofErr w:type="spellEnd"/>
      <w:r w:rsidRPr="00DF36BB">
        <w:rPr>
          <w:rStyle w:val="Textoennegrita"/>
          <w:rFonts w:ascii="Arial" w:hAnsi="Arial" w:cs="Arial"/>
        </w:rPr>
        <w:t xml:space="preserve">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By employing short messaging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 xml:space="preserve">individuals or devices attempting to intercept it. In addition, </w:t>
      </w:r>
      <w:r w:rsidRPr="004C36BA">
        <w:rPr>
          <w:rFonts w:ascii="Arial" w:eastAsia="Times New Roman" w:hAnsi="Arial" w:cs="Arial"/>
          <w:sz w:val="24"/>
          <w:szCs w:val="24"/>
          <w:lang w:eastAsia="es-ES"/>
        </w:rPr>
        <w:lastRenderedPageBreak/>
        <w:t>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technology based on the standard IEEE 802.16 [20]. One of the main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w:t>
      </w:r>
      <w:r w:rsidRPr="004C36BA">
        <w:rPr>
          <w:rFonts w:ascii="Arial" w:eastAsia="Times New Roman" w:hAnsi="Arial" w:cs="Arial"/>
          <w:sz w:val="24"/>
          <w:szCs w:val="24"/>
          <w:lang w:eastAsia="es-ES"/>
        </w:rPr>
        <w:lastRenderedPageBreak/>
        <w:t xml:space="preserve">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77670056"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 detailed implementation of RPL for AMI networks is presented in [30]. The authors considered a static multi-hop wireless AMI network that consists of n meter nodes and one gateway node. In the proposed protocol, a DAG structure is maintained at the </w:t>
      </w:r>
      <w:r w:rsidRPr="004C36BA">
        <w:rPr>
          <w:rFonts w:ascii="Arial" w:eastAsia="Times New Roman" w:hAnsi="Arial" w:cs="Arial"/>
          <w:sz w:val="24"/>
          <w:szCs w:val="24"/>
          <w:lang w:eastAsia="es-ES"/>
        </w:rPr>
        <w:lastRenderedPageBreak/>
        <w:t>gateway node. Once the information that must be stored and maintained by each node is defined, the data traffic forwarding rules are introduced. The authors also provide a detailed characterization for the DAG construction and maintenance, and propose a reverse path recording mechanism in order to enable routing support for outward unicast traffic, which flows from the gateway to each meter. The practical implementation of RPL presented by Wang et al. 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edge of neighbors’ locations, each node selects the next hop that is closer to the destination. Regarding the determination of every node’s position, GPS devices are the main tool for making position information available. In order to enable the node’s awareness of its neighbors’ positions, it is required the broadcasting of the position information to other nodes. To determine the position of the destination, a location service that maps network addresses to geographic locations is needed.</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52742E42"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t>
      </w:r>
      <w:r w:rsidRPr="004C36BA">
        <w:rPr>
          <w:rFonts w:ascii="Arial" w:eastAsia="Times New Roman" w:hAnsi="Arial" w:cs="Arial"/>
          <w:sz w:val="24"/>
          <w:szCs w:val="24"/>
          <w:lang w:eastAsia="es-ES"/>
        </w:rPr>
        <w:lastRenderedPageBreak/>
        <w:t>was set up. Several data was collected, such as the ratio of total transmitted packets to received packets per node, the packet success probability, and the latency.</w:t>
      </w:r>
    </w:p>
    <w:p w14:paraId="4E1F89FE" w14:textId="77777777" w:rsidR="0071726F" w:rsidRPr="004C36BA" w:rsidRDefault="0071726F" w:rsidP="009C2814">
      <w:pPr>
        <w:spacing w:after="0" w:line="360" w:lineRule="auto"/>
        <w:jc w:val="center"/>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629260E0" w14:textId="77777777" w:rsidR="006A7821" w:rsidRDefault="006A7821" w:rsidP="009C2814">
      <w:pPr>
        <w:spacing w:after="0" w:line="360" w:lineRule="auto"/>
        <w:jc w:val="both"/>
        <w:rPr>
          <w:rFonts w:ascii="Arial" w:eastAsia="Times New Roman" w:hAnsi="Arial" w:cs="Arial"/>
          <w:sz w:val="24"/>
          <w:szCs w:val="24"/>
          <w:lang w:eastAsia="es-ES"/>
        </w:rPr>
      </w:pPr>
    </w:p>
    <w:p w14:paraId="6492C2F2" w14:textId="77777777" w:rsidR="0023436B" w:rsidRDefault="0023436B" w:rsidP="009C2814">
      <w:pPr>
        <w:spacing w:after="0" w:line="360" w:lineRule="auto"/>
        <w:jc w:val="both"/>
        <w:rPr>
          <w:rFonts w:ascii="Arial" w:eastAsia="Times New Roman" w:hAnsi="Arial" w:cs="Arial"/>
          <w:sz w:val="24"/>
          <w:szCs w:val="24"/>
          <w:lang w:eastAsia="es-ES"/>
        </w:rPr>
      </w:pP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77777777" w:rsidR="0071726F" w:rsidRPr="004C36BA" w:rsidRDefault="0071726F" w:rsidP="00DF36BB">
      <w:pPr>
        <w:spacing w:after="0" w:line="360" w:lineRule="auto"/>
        <w:ind w:firstLine="708"/>
        <w:jc w:val="both"/>
        <w:rPr>
          <w:rFonts w:ascii="Arial" w:eastAsia="Times New Roman" w:hAnsi="Arial" w:cs="Arial"/>
          <w:sz w:val="24"/>
          <w:szCs w:val="24"/>
          <w:lang w:eastAsia="es-ES"/>
        </w:rPr>
      </w:pP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w:t>
      </w:r>
      <w:r w:rsidRPr="004C36BA">
        <w:rPr>
          <w:rFonts w:ascii="Arial" w:eastAsia="Times New Roman" w:hAnsi="Arial" w:cs="Arial"/>
          <w:sz w:val="24"/>
          <w:szCs w:val="24"/>
          <w:lang w:eastAsia="es-ES"/>
        </w:rPr>
        <w:lastRenderedPageBreak/>
        <w:t xml:space="preserve">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08FEC65D" w:rsidR="00AC3997" w:rsidRPr="00DF36BB" w:rsidRDefault="00F2767E" w:rsidP="009C2814">
      <w:pPr>
        <w:spacing w:after="0" w:line="360" w:lineRule="auto"/>
        <w:jc w:val="both"/>
        <w:rPr>
          <w:rStyle w:val="Textoennegrita"/>
          <w:rFonts w:ascii="Arial" w:hAnsi="Arial" w:cs="Arial"/>
          <w:sz w:val="24"/>
        </w:rPr>
      </w:pPr>
      <w:proofErr w:type="gramStart"/>
      <w:r w:rsidRPr="00DF36BB">
        <w:rPr>
          <w:rStyle w:val="Textoennegrita"/>
          <w:rFonts w:ascii="Arial" w:hAnsi="Arial" w:cs="Arial"/>
          <w:sz w:val="24"/>
        </w:rPr>
        <w:t>5</w:t>
      </w:r>
      <w:r w:rsidR="00632783" w:rsidRPr="00DF36BB">
        <w:rPr>
          <w:rStyle w:val="Textoennegrita"/>
          <w:rFonts w:ascii="Arial" w:hAnsi="Arial" w:cs="Arial"/>
          <w:sz w:val="24"/>
        </w:rPr>
        <w:t>.3.6</w:t>
      </w:r>
      <w:r w:rsidR="00AC3997" w:rsidRPr="00DF36BB">
        <w:rPr>
          <w:rStyle w:val="Textoennegrita"/>
          <w:rFonts w:ascii="Arial" w:hAnsi="Arial" w:cs="Arial"/>
          <w:sz w:val="24"/>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w:t>
      </w:r>
      <w:r w:rsidRPr="004C36BA">
        <w:rPr>
          <w:rFonts w:ascii="Arial" w:eastAsia="Times New Roman" w:hAnsi="Arial" w:cs="Arial"/>
          <w:sz w:val="24"/>
          <w:szCs w:val="24"/>
          <w:lang w:eastAsia="es-ES"/>
        </w:rPr>
        <w:lastRenderedPageBreak/>
        <w:t>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7777777" w:rsidR="00E412BF"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Jung et al.  [42] </w:t>
      </w:r>
      <w:proofErr w:type="gramStart"/>
      <w:r w:rsidR="00C45798" w:rsidRPr="004C36BA">
        <w:rPr>
          <w:rFonts w:ascii="Arial" w:eastAsia="Times New Roman" w:hAnsi="Arial" w:cs="Arial"/>
          <w:sz w:val="24"/>
          <w:szCs w:val="24"/>
          <w:lang w:eastAsia="es-ES"/>
        </w:rPr>
        <w:t>considered</w:t>
      </w:r>
      <w:proofErr w:type="gramEnd"/>
      <w:r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Pr="004C36BA">
        <w:rPr>
          <w:rFonts w:ascii="Arial" w:eastAsia="Times New Roman" w:hAnsi="Arial" w:cs="Arial"/>
          <w:sz w:val="24"/>
          <w:szCs w:val="24"/>
          <w:lang w:eastAsia="es-ES"/>
        </w:rPr>
        <w:t>, the protocol becomes more adapted for the NAN domain and the applications that are part of that architecture.</w:t>
      </w:r>
      <w:bookmarkStart w:id="75"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1F876A97" w14:textId="0A90F159" w:rsidR="00E412BF" w:rsidRPr="00DF36BB" w:rsidRDefault="00E412BF" w:rsidP="00E412BF">
      <w:pPr>
        <w:pStyle w:val="Prrafodelista"/>
        <w:numPr>
          <w:ilvl w:val="0"/>
          <w:numId w:val="8"/>
        </w:numPr>
        <w:jc w:val="center"/>
        <w:rPr>
          <w:rStyle w:val="Textoennegrita"/>
          <w:rFonts w:ascii="Arial" w:hAnsi="Arial" w:cs="Arial"/>
          <w:sz w:val="28"/>
        </w:rPr>
      </w:pPr>
      <w:r w:rsidRPr="00CE7BAA">
        <w:rPr>
          <w:rStyle w:val="Textoennegrita"/>
          <w:rFonts w:ascii="Arial" w:hAnsi="Arial" w:cs="Arial"/>
          <w:sz w:val="28"/>
          <w:lang w:val="en-US"/>
        </w:rPr>
        <w:t xml:space="preserve"> </w:t>
      </w:r>
      <w:proofErr w:type="spellStart"/>
      <w:r w:rsidRPr="00DF36BB">
        <w:rPr>
          <w:rStyle w:val="Textoennegrita"/>
          <w:rFonts w:ascii="Arial" w:hAnsi="Arial" w:cs="Arial"/>
          <w:sz w:val="28"/>
        </w:rPr>
        <w:t>Comparison</w:t>
      </w:r>
      <w:proofErr w:type="spellEnd"/>
      <w:r w:rsidRPr="00DF36BB">
        <w:rPr>
          <w:rStyle w:val="Textoennegrita"/>
          <w:rFonts w:ascii="Arial" w:hAnsi="Arial" w:cs="Arial"/>
          <w:sz w:val="28"/>
        </w:rPr>
        <w:t xml:space="preserve"> of </w:t>
      </w:r>
      <w:proofErr w:type="spellStart"/>
      <w:r w:rsidRPr="00DF36BB">
        <w:rPr>
          <w:rStyle w:val="Textoennegrita"/>
          <w:rFonts w:ascii="Arial" w:hAnsi="Arial" w:cs="Arial"/>
          <w:sz w:val="28"/>
        </w:rPr>
        <w:t>Routing</w:t>
      </w:r>
      <w:proofErr w:type="spellEnd"/>
      <w:r w:rsidRPr="00DF36BB">
        <w:rPr>
          <w:rStyle w:val="Textoennegrita"/>
          <w:rFonts w:ascii="Arial" w:hAnsi="Arial" w:cs="Arial"/>
          <w:sz w:val="28"/>
        </w:rPr>
        <w:t xml:space="preserve"> </w:t>
      </w:r>
      <w:proofErr w:type="spellStart"/>
      <w:r w:rsidRPr="00DF36BB">
        <w:rPr>
          <w:rStyle w:val="Textoennegrita"/>
          <w:rFonts w:ascii="Arial" w:hAnsi="Arial" w:cs="Arial"/>
          <w:sz w:val="28"/>
        </w:rPr>
        <w:t>Protocols</w:t>
      </w:r>
      <w:proofErr w:type="spellEnd"/>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w:t>
      </w:r>
      <w:r w:rsidRPr="00E412BF">
        <w:rPr>
          <w:rFonts w:ascii="Arial" w:hAnsi="Arial" w:cs="Arial"/>
          <w:sz w:val="24"/>
          <w:szCs w:val="24"/>
        </w:rPr>
        <w:lastRenderedPageBreak/>
        <w:t>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Pr="00DF36BB" w:rsidRDefault="00E412BF" w:rsidP="00E412BF">
      <w:pPr>
        <w:autoSpaceDE w:val="0"/>
        <w:autoSpaceDN w:val="0"/>
        <w:adjustRightInd w:val="0"/>
        <w:spacing w:after="0" w:line="360" w:lineRule="auto"/>
        <w:jc w:val="both"/>
        <w:rPr>
          <w:rStyle w:val="Textoennegrita"/>
          <w:rFonts w:ascii="Arial" w:hAnsi="Arial" w:cs="Arial"/>
          <w:sz w:val="24"/>
        </w:rPr>
      </w:pPr>
      <w:r w:rsidRPr="00DF36BB">
        <w:rPr>
          <w:rStyle w:val="Textoennegrita"/>
          <w:rFonts w:ascii="Arial" w:hAnsi="Arial" w:cs="Arial"/>
          <w:sz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Pr="00DF36BB" w:rsidRDefault="00E412BF" w:rsidP="00E412BF">
      <w:pPr>
        <w:pStyle w:val="Prrafodelista"/>
        <w:numPr>
          <w:ilvl w:val="0"/>
          <w:numId w:val="35"/>
        </w:numPr>
        <w:autoSpaceDE w:val="0"/>
        <w:autoSpaceDN w:val="0"/>
        <w:adjustRightInd w:val="0"/>
        <w:spacing w:line="360" w:lineRule="auto"/>
        <w:rPr>
          <w:rStyle w:val="Textoennegrita"/>
          <w:rFonts w:ascii="Arial" w:hAnsi="Arial" w:cs="Arial"/>
        </w:rPr>
      </w:pPr>
      <w:proofErr w:type="spellStart"/>
      <w:r w:rsidRPr="00DF36BB">
        <w:rPr>
          <w:rStyle w:val="Textoennegrita"/>
          <w:rFonts w:ascii="Arial" w:hAnsi="Arial" w:cs="Arial"/>
        </w:rPr>
        <w:t>Routing</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this mechanism, the network layer does not perform any IP routing. The forwarding decision is made below the IP layer and the packet is forwarded to the destination over multiple radio hops. Since multiple hops based on link layers are used to complete a single IP hop, it is called the mesh-under mechanism.</w:t>
      </w:r>
    </w:p>
    <w:p w14:paraId="4D8A8A7A" w14:textId="4E16459F"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w:t>
      </w:r>
      <w:r w:rsidRPr="00E412BF">
        <w:rPr>
          <w:rFonts w:ascii="Arial" w:hAnsi="Arial" w:cs="Arial"/>
          <w:sz w:val="24"/>
          <w:szCs w:val="24"/>
        </w:rPr>
        <w:lastRenderedPageBreak/>
        <w:t xml:space="preserve">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t xml:space="preserve">Data </w:t>
      </w:r>
      <w:proofErr w:type="spellStart"/>
      <w:r w:rsidRPr="00DF36BB">
        <w:rPr>
          <w:rStyle w:val="Textoennegrita"/>
          <w:rFonts w:ascii="Arial" w:hAnsi="Arial" w:cs="Arial"/>
        </w:rPr>
        <w:t>delivery</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confirmation; ii) medium, which is used when end-to-end confirmation is not required but the receiver is </w:t>
      </w:r>
      <w:r w:rsidRPr="00E412BF">
        <w:rPr>
          <w:rFonts w:ascii="Arial" w:hAnsi="Arial" w:cs="Arial"/>
          <w:sz w:val="24"/>
          <w:szCs w:val="24"/>
        </w:rPr>
        <w:lastRenderedPageBreak/>
        <w:t>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DF36BB">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Interoperability</w:t>
      </w:r>
      <w:proofErr w:type="spellEnd"/>
    </w:p>
    <w:p w14:paraId="2FDB8E3F"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w:t>
      </w:r>
      <w:r w:rsidRPr="00E412BF">
        <w:rPr>
          <w:rFonts w:ascii="Arial" w:hAnsi="Arial" w:cs="Arial"/>
          <w:sz w:val="24"/>
          <w:szCs w:val="24"/>
        </w:rPr>
        <w:lastRenderedPageBreak/>
        <w:t>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Easiness</w:t>
      </w:r>
      <w:proofErr w:type="spellEnd"/>
      <w:r w:rsidRPr="00A24455">
        <w:rPr>
          <w:rStyle w:val="Textoennegrita"/>
          <w:rFonts w:ascii="Arial" w:hAnsi="Arial" w:cs="Arial"/>
        </w:rPr>
        <w:t xml:space="preserve"> of </w:t>
      </w:r>
      <w:proofErr w:type="spellStart"/>
      <w:r w:rsidRPr="00A24455">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2EBDBBA4"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A24455">
        <w:rPr>
          <w:rStyle w:val="Textoennegrita"/>
          <w:rFonts w:ascii="Arial" w:hAnsi="Arial" w:cs="Arial"/>
          <w:lang w:val="es-CO"/>
        </w:rPr>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w:t>
      </w:r>
      <w:r w:rsidRPr="00E412BF">
        <w:rPr>
          <w:rFonts w:ascii="Arial" w:hAnsi="Arial" w:cs="Arial"/>
          <w:sz w:val="24"/>
          <w:szCs w:val="24"/>
        </w:rPr>
        <w:lastRenderedPageBreak/>
        <w:t xml:space="preserve">for gathering statistics of hop count and end-to-end delay. In the scenario, each of the 500 nodes sends multipoint-to-point traffic directed towards the collector. The application packet rate was set at 1 packet/second. All other nodes in the 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CE7BAA">
          <w:type w:val="continuous"/>
          <w:pgSz w:w="12240" w:h="15840" w:code="1"/>
          <w:pgMar w:top="1080" w:right="1440" w:bottom="1080" w:left="1440" w:header="708" w:footer="708" w:gutter="0"/>
          <w:cols w:space="708"/>
          <w:docGrid w:linePitch="360"/>
        </w:sectPr>
      </w:pPr>
    </w:p>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CE7BAA">
          <w:type w:val="continuous"/>
          <w:pgSz w:w="12240" w:h="15840" w:code="1"/>
          <w:pgMar w:top="567" w:right="567" w:bottom="567" w:left="567" w:header="709" w:footer="709" w:gutter="0"/>
          <w:cols w:space="708"/>
          <w:docGrid w:linePitch="360"/>
        </w:sectPr>
      </w:pPr>
      <w:bookmarkStart w:id="76" w:name="_Toc388001753"/>
      <w:bookmarkEnd w:id="75"/>
    </w:p>
    <w:p w14:paraId="361E5E68" w14:textId="4140DD76" w:rsidR="00247E5E" w:rsidRPr="002F12F5" w:rsidRDefault="00CF498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7" w:name="_Toc406412628"/>
      <w:bookmarkEnd w:id="76"/>
      <w:r w:rsidRPr="002F12F5">
        <w:rPr>
          <w:rStyle w:val="Textoennegrita"/>
          <w:rFonts w:ascii="Arial" w:hAnsi="Arial" w:cs="Arial"/>
          <w:b/>
          <w:sz w:val="28"/>
          <w:szCs w:val="24"/>
          <w:lang w:val="en-US"/>
        </w:rPr>
        <w:lastRenderedPageBreak/>
        <w:t>7</w:t>
      </w:r>
      <w:r w:rsidR="00AE7026" w:rsidRPr="002F12F5">
        <w:rPr>
          <w:rStyle w:val="Textoennegrita"/>
          <w:rFonts w:ascii="Arial" w:hAnsi="Arial" w:cs="Arial"/>
          <w:b/>
          <w:sz w:val="28"/>
          <w:szCs w:val="24"/>
          <w:lang w:val="en-US"/>
        </w:rPr>
        <w:t>. OVERVIEW OF</w:t>
      </w:r>
      <w:r w:rsidRPr="002F12F5">
        <w:rPr>
          <w:rStyle w:val="Textoennegrita"/>
          <w:rFonts w:ascii="Arial" w:hAnsi="Arial" w:cs="Arial"/>
          <w:b/>
          <w:sz w:val="28"/>
          <w:szCs w:val="24"/>
          <w:lang w:val="en-US"/>
        </w:rPr>
        <w:t xml:space="preserve"> AMI DEPLOYMENTS AROUND THE WORLD</w:t>
      </w:r>
      <w:r w:rsidR="008D6277" w:rsidRPr="002F12F5">
        <w:rPr>
          <w:rStyle w:val="Textoennegrita"/>
          <w:rFonts w:ascii="Arial" w:hAnsi="Arial" w:cs="Arial"/>
          <w:b/>
          <w:sz w:val="28"/>
          <w:szCs w:val="24"/>
          <w:lang w:val="en-US"/>
        </w:rPr>
        <w:t xml:space="preserve"> AND THE COLOMBIAN CASE</w:t>
      </w:r>
      <w:bookmarkEnd w:id="77"/>
    </w:p>
    <w:p w14:paraId="5375A7B8" w14:textId="77777777" w:rsidR="00CF4982" w:rsidRP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8"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8"/>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proofErr w:type="gramStart"/>
      <w:r w:rsidRPr="008D6277">
        <w:rPr>
          <w:rFonts w:ascii="Arial" w:hAnsi="Arial" w:cs="Arial"/>
          <w:sz w:val="24"/>
          <w:szCs w:val="24"/>
        </w:rPr>
        <w:t>the U.S shows</w:t>
      </w:r>
      <w:proofErr w:type="gramEnd"/>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w:t>
      </w:r>
      <w:r w:rsidRPr="008D6277">
        <w:rPr>
          <w:rFonts w:ascii="Arial" w:hAnsi="Arial" w:cs="Arial"/>
          <w:sz w:val="24"/>
          <w:szCs w:val="24"/>
        </w:rPr>
        <w:lastRenderedPageBreak/>
        <w:t xml:space="preserve">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79"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79"/>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0"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0"/>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lastRenderedPageBreak/>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w:t>
      </w:r>
      <w:r w:rsidRPr="00621E7D">
        <w:rPr>
          <w:rFonts w:ascii="Arial" w:hAnsi="Arial" w:cs="Arial"/>
          <w:sz w:val="24"/>
          <w:szCs w:val="24"/>
        </w:rPr>
        <w:lastRenderedPageBreak/>
        <w:t xml:space="preserve">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1"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1"/>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82" w:name="_Toc406412633"/>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82"/>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When surveyed about the main applications that were currently running in their AMI network, all of the utilities highlighted mainly three: Meter Reading, Automatic Power 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 xml:space="preserve">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w:t>
      </w:r>
      <w:r w:rsidRPr="00DA6492">
        <w:rPr>
          <w:rFonts w:ascii="Arial" w:hAnsi="Arial" w:cs="Arial"/>
          <w:sz w:val="24"/>
          <w:szCs w:val="24"/>
        </w:rPr>
        <w:lastRenderedPageBreak/>
        <w:t>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3"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4"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4"/>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77777777"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In this thesis, we compare the performance of two architectures for AMI deployment: PLC and Wireless Mesh networks.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5"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5"/>
    </w:p>
    <w:p w14:paraId="779BEA6F"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Pr="008832C7">
        <w:rPr>
          <w:rFonts w:ascii="Arial" w:hAnsi="Arial" w:cs="Arial"/>
          <w:sz w:val="24"/>
          <w:szCs w:val="24"/>
        </w:rPr>
        <w:t xml:space="preserve"> purposes are: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6"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6"/>
      <w:r w:rsidRPr="003A0628">
        <w:rPr>
          <w:rFonts w:ascii="Arial" w:hAnsi="Arial" w:cs="Arial"/>
          <w:b w:val="0"/>
          <w:sz w:val="24"/>
          <w:szCs w:val="24"/>
          <w:lang w:val="en-US"/>
        </w:rPr>
        <w:tab/>
      </w:r>
    </w:p>
    <w:p w14:paraId="74BC109E"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Automatic Meter Reading (AMR) refers to the collection of consumption readings, events and     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w:t>
      </w:r>
      <w:r w:rsidRPr="008832C7">
        <w:rPr>
          <w:rFonts w:ascii="Arial" w:hAnsi="Arial" w:cs="Arial"/>
          <w:sz w:val="24"/>
          <w:szCs w:val="24"/>
        </w:rPr>
        <w:lastRenderedPageBreak/>
        <w:t xml:space="preserve">minutes, 15 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7"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7"/>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8"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8"/>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7777777"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Pr>
          <w:rFonts w:ascii="Arial" w:hAnsi="Arial" w:cs="Arial"/>
          <w:sz w:val="24"/>
          <w:szCs w:val="24"/>
        </w:rPr>
        <w:t>11</w:t>
      </w:r>
      <w:r w:rsidRPr="008832C7">
        <w:rPr>
          <w:rFonts w:ascii="Arial" w:hAnsi="Arial" w:cs="Arial"/>
          <w:sz w:val="24"/>
          <w:szCs w:val="24"/>
        </w:rPr>
        <w:t xml:space="preserve">.1 we provide a summary of the three applications described above, with their main communication and traffic requirements. </w:t>
      </w:r>
    </w:p>
    <w:p w14:paraId="3B8A3EF4" w14:textId="72A89D68" w:rsidR="001867B1" w:rsidRDefault="00125589" w:rsidP="00125589">
      <w:pPr>
        <w:tabs>
          <w:tab w:val="left" w:pos="3179"/>
        </w:tabs>
        <w:spacing w:line="360" w:lineRule="auto"/>
        <w:jc w:val="both"/>
        <w:rPr>
          <w:rFonts w:ascii="Arial" w:hAnsi="Arial" w:cs="Arial"/>
          <w:sz w:val="24"/>
          <w:szCs w:val="24"/>
        </w:rPr>
      </w:pPr>
      <w:r>
        <w:rPr>
          <w:rFonts w:ascii="Arial" w:hAnsi="Arial" w:cs="Arial"/>
          <w:sz w:val="24"/>
          <w:szCs w:val="24"/>
        </w:rPr>
        <w:lastRenderedPageBreak/>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77777777" w:rsidR="001867B1" w:rsidRPr="005B00B4" w:rsidRDefault="001867B1" w:rsidP="000471B6">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0201901" w14:textId="77777777" w:rsidR="00125589" w:rsidRPr="005B00B4" w:rsidRDefault="00125589" w:rsidP="001867B1">
      <w:pPr>
        <w:spacing w:line="240" w:lineRule="auto"/>
        <w:jc w:val="center"/>
        <w:rPr>
          <w:rFonts w:ascii="Arial" w:hAnsi="Arial" w:cs="Arial"/>
        </w:rPr>
      </w:pP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89" w:name="_Toc406412639"/>
      <w:r w:rsidRPr="00CE7BAA">
        <w:rPr>
          <w:rStyle w:val="Textoennegrita"/>
          <w:rFonts w:ascii="Arial" w:hAnsi="Arial" w:cs="Arial"/>
          <w:b/>
          <w:smallCaps w:val="0"/>
          <w:sz w:val="24"/>
          <w:lang w:val="en-US"/>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89"/>
    </w:p>
    <w:p w14:paraId="11028BAA" w14:textId="527BA86A"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p>
    <w:p w14:paraId="29B4BAB2" w14:textId="0C5F0B2E"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The very nature of this traffic will be discussed further, when all of the applications considered in the simulation are presented.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Pr="00A24E2B" w:rsidRDefault="00F06508" w:rsidP="001D0E05">
      <w:pPr>
        <w:spacing w:line="360" w:lineRule="auto"/>
        <w:jc w:val="both"/>
        <w:rPr>
          <w:rFonts w:ascii="Arial" w:hAnsi="Arial" w:cs="Arial"/>
          <w:sz w:val="24"/>
          <w:szCs w:val="24"/>
        </w:rPr>
      </w:pPr>
      <w:r>
        <w:rPr>
          <w:rFonts w:ascii="Arial" w:hAnsi="Arial" w:cs="Arial"/>
          <w:sz w:val="24"/>
          <w:szCs w:val="24"/>
        </w:rPr>
        <w:lastRenderedPageBreak/>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36BDDBBA" w14:textId="77777777" w:rsidR="001D0E05" w:rsidRDefault="001D0E05" w:rsidP="005B00B4">
      <w:pPr>
        <w:spacing w:line="360" w:lineRule="auto"/>
        <w:jc w:val="center"/>
        <w:rPr>
          <w:rFonts w:ascii="Arial" w:hAnsi="Arial" w:cs="Arial"/>
        </w:rPr>
      </w:pPr>
    </w:p>
    <w:p w14:paraId="2CA333F5" w14:textId="77777777" w:rsidR="001D0E05" w:rsidRPr="002404A6" w:rsidRDefault="001D0E05" w:rsidP="005B00B4">
      <w:pPr>
        <w:spacing w:line="360" w:lineRule="auto"/>
        <w:jc w:val="center"/>
        <w:rPr>
          <w:rFonts w:ascii="Arial" w:hAnsi="Arial" w:cs="Arial"/>
        </w:rPr>
      </w:pPr>
    </w:p>
    <w:p w14:paraId="515EFA41" w14:textId="6A86C523" w:rsidR="00967977" w:rsidRPr="00472171" w:rsidRDefault="00AF3D4E" w:rsidP="00092F00">
      <w:pPr>
        <w:pStyle w:val="Titulo1"/>
        <w:spacing w:before="240" w:after="120"/>
        <w:jc w:val="left"/>
        <w:rPr>
          <w:rFonts w:ascii="Arial" w:hAnsi="Arial" w:cs="Arial"/>
          <w:b w:val="0"/>
          <w:sz w:val="24"/>
          <w:lang w:val="en-US"/>
        </w:rPr>
      </w:pPr>
      <w:bookmarkStart w:id="90" w:name="_Toc406412640"/>
      <w:r>
        <w:rPr>
          <w:rStyle w:val="Textoennegrita"/>
          <w:rFonts w:ascii="Arial" w:hAnsi="Arial" w:cs="Arial"/>
          <w:b/>
          <w:sz w:val="24"/>
          <w:lang w:val="en-US"/>
        </w:rPr>
        <w:t>8</w:t>
      </w:r>
      <w:r w:rsidR="00967977" w:rsidRPr="00472171">
        <w:rPr>
          <w:rStyle w:val="Textoennegrita"/>
          <w:rFonts w:ascii="Arial" w:hAnsi="Arial" w:cs="Arial"/>
          <w:b/>
          <w:sz w:val="24"/>
          <w:lang w:val="en-US"/>
        </w:rPr>
        <w:t>.</w:t>
      </w:r>
      <w:r>
        <w:rPr>
          <w:rStyle w:val="Textoennegrita"/>
          <w:rFonts w:ascii="Arial" w:hAnsi="Arial" w:cs="Arial"/>
          <w:b/>
          <w:sz w:val="24"/>
          <w:lang w:val="en-US"/>
        </w:rPr>
        <w:t>2</w:t>
      </w:r>
      <w:r w:rsidR="00967977" w:rsidRPr="00472171">
        <w:rPr>
          <w:rStyle w:val="Textoennegrita"/>
          <w:rFonts w:ascii="Arial" w:hAnsi="Arial" w:cs="Arial"/>
          <w:b/>
          <w:sz w:val="24"/>
          <w:lang w:val="en-US"/>
        </w:rPr>
        <w:t>.1 PLC network set up</w:t>
      </w:r>
      <w:bookmarkEnd w:id="90"/>
      <w:r w:rsidR="00967977" w:rsidRPr="00472171">
        <w:rPr>
          <w:rFonts w:ascii="Arial" w:hAnsi="Arial" w:cs="Arial"/>
          <w:b w:val="0"/>
          <w:sz w:val="24"/>
          <w:lang w:val="en-US"/>
        </w:rPr>
        <w:tab/>
      </w:r>
      <w:r w:rsidR="00967977" w:rsidRPr="00472171">
        <w:rPr>
          <w:rFonts w:ascii="Arial" w:hAnsi="Arial" w:cs="Arial"/>
          <w:b w:val="0"/>
          <w:sz w:val="24"/>
          <w:lang w:val="en-US"/>
        </w:rPr>
        <w:tab/>
      </w:r>
    </w:p>
    <w:p w14:paraId="43B3779D" w14:textId="2044EEE7" w:rsidR="00967977" w:rsidRPr="002404A6" w:rsidRDefault="00967977" w:rsidP="008A5885">
      <w:pPr>
        <w:tabs>
          <w:tab w:val="center" w:pos="4419"/>
        </w:tabs>
        <w:spacing w:line="360" w:lineRule="auto"/>
        <w:jc w:val="both"/>
        <w:rPr>
          <w:rFonts w:ascii="Arial" w:hAnsi="Arial" w:cs="Arial"/>
          <w:sz w:val="24"/>
        </w:rPr>
      </w:pPr>
      <w:r w:rsidRPr="002404A6">
        <w:rPr>
          <w:rFonts w:ascii="Arial" w:hAnsi="Arial" w:cs="Arial"/>
          <w:sz w:val="24"/>
        </w:rPr>
        <w:t xml:space="preserve">According to interviews conducted by the author, in Colombia collectors serve around 20-50 meters in urban scenarios.  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2404A6">
        <w:rPr>
          <w:rFonts w:ascii="Arial" w:hAnsi="Arial" w:cs="Arial"/>
          <w:i/>
          <w:sz w:val="24"/>
        </w:rPr>
        <w:t>connectionManager</w:t>
      </w:r>
      <w:proofErr w:type="spellEnd"/>
      <w:r w:rsidRPr="002404A6">
        <w:rPr>
          <w:rFonts w:ascii="Arial" w:hAnsi="Arial" w:cs="Arial"/>
          <w:sz w:val="24"/>
        </w:rPr>
        <w:t xml:space="preserve"> module establishes connections between nodes that are within the maximal interference distance of each other [6]</w:t>
      </w:r>
      <w:r w:rsidR="0006170D">
        <w:rPr>
          <w:rFonts w:ascii="Arial" w:hAnsi="Arial" w:cs="Arial"/>
          <w:sz w:val="24"/>
        </w:rPr>
        <w:t>. Fig.</w:t>
      </w:r>
      <w:r w:rsidRPr="002404A6">
        <w:rPr>
          <w:rFonts w:ascii="Arial" w:hAnsi="Arial" w:cs="Arial"/>
          <w:sz w:val="24"/>
        </w:rPr>
        <w:t xml:space="preserve"> </w:t>
      </w:r>
      <w:r w:rsidR="00B23528">
        <w:rPr>
          <w:rFonts w:ascii="Arial" w:hAnsi="Arial" w:cs="Arial"/>
          <w:sz w:val="24"/>
        </w:rPr>
        <w:t>11</w:t>
      </w:r>
      <w:r w:rsidRPr="002404A6">
        <w:rPr>
          <w:rFonts w:ascii="Arial" w:hAnsi="Arial" w:cs="Arial"/>
          <w:sz w:val="24"/>
        </w:rPr>
        <w:t>.</w:t>
      </w:r>
      <w:r w:rsidR="00B23528">
        <w:rPr>
          <w:rFonts w:ascii="Arial" w:hAnsi="Arial" w:cs="Arial"/>
          <w:sz w:val="24"/>
        </w:rPr>
        <w:t>4</w:t>
      </w:r>
      <w:r w:rsidRPr="002404A6">
        <w:rPr>
          <w:rFonts w:ascii="Arial" w:hAnsi="Arial" w:cs="Arial"/>
          <w:sz w:val="24"/>
        </w:rPr>
        <w:t xml:space="preserve"> shows the NED design for the PLC network.</w:t>
      </w:r>
    </w:p>
    <w:p w14:paraId="5700A05E" w14:textId="77777777" w:rsidR="00967977" w:rsidRDefault="00967977" w:rsidP="005B00B4">
      <w:pPr>
        <w:spacing w:line="360" w:lineRule="auto"/>
        <w:jc w:val="center"/>
      </w:pPr>
      <w:r>
        <w:rPr>
          <w:noProof/>
          <w:lang w:val="es-CO" w:eastAsia="es-CO"/>
        </w:rPr>
        <w:lastRenderedPageBreak/>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BE72F7">
        <w:rPr>
          <w:rFonts w:ascii="Arial" w:hAnsi="Arial" w:cs="Arial"/>
        </w:rPr>
        <w:t>.</w:t>
      </w:r>
      <w:r w:rsidR="00B23528">
        <w:rPr>
          <w:rFonts w:ascii="Arial" w:hAnsi="Arial" w:cs="Arial"/>
        </w:rPr>
        <w:t xml:space="preserve"> </w:t>
      </w:r>
      <w:r w:rsidR="00AF3D4E">
        <w:rPr>
          <w:rFonts w:ascii="Arial" w:hAnsi="Arial" w:cs="Arial"/>
        </w:rPr>
        <w:t>8</w:t>
      </w:r>
      <w:r w:rsidR="00B23528">
        <w:rPr>
          <w:rFonts w:ascii="Arial" w:hAnsi="Arial" w:cs="Arial"/>
        </w:rPr>
        <w:t>.4.</w:t>
      </w:r>
      <w:proofErr w:type="gramEnd"/>
      <w:r w:rsidRPr="008832C7">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1" w:name="_Toc406412641"/>
      <w:r>
        <w:rPr>
          <w:rStyle w:val="Textoennegrita"/>
          <w:rFonts w:ascii="Arial" w:hAnsi="Arial" w:cs="Arial"/>
          <w:b/>
          <w:sz w:val="24"/>
          <w:szCs w:val="24"/>
          <w:lang w:val="en-US"/>
        </w:rPr>
        <w:t>8</w:t>
      </w:r>
      <w:r w:rsidR="00967977" w:rsidRPr="00092F00">
        <w:rPr>
          <w:rStyle w:val="Textoennegrita"/>
          <w:rFonts w:ascii="Arial" w:hAnsi="Arial" w:cs="Arial"/>
          <w:b/>
          <w:sz w:val="24"/>
          <w:szCs w:val="24"/>
          <w:lang w:val="en-US"/>
        </w:rPr>
        <w:t>.</w:t>
      </w:r>
      <w:r>
        <w:rPr>
          <w:rStyle w:val="Textoennegrita"/>
          <w:rFonts w:ascii="Arial" w:hAnsi="Arial" w:cs="Arial"/>
          <w:b/>
          <w:sz w:val="24"/>
          <w:szCs w:val="24"/>
          <w:lang w:val="en-US"/>
        </w:rPr>
        <w:t xml:space="preserve">3 </w:t>
      </w:r>
      <w:r w:rsidR="00967977" w:rsidRPr="00092F00">
        <w:rPr>
          <w:rStyle w:val="Textoennegrita"/>
          <w:rFonts w:ascii="Arial" w:hAnsi="Arial" w:cs="Arial"/>
          <w:b/>
          <w:sz w:val="24"/>
          <w:szCs w:val="24"/>
          <w:lang w:val="en-US"/>
        </w:rPr>
        <w:t>Characterization of the mesh network</w:t>
      </w:r>
      <w:bookmarkEnd w:id="91"/>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w:t>
      </w:r>
      <w:proofErr w:type="spellStart"/>
      <w:r w:rsidRPr="008832C7">
        <w:rPr>
          <w:rFonts w:ascii="Arial" w:hAnsi="Arial" w:cs="Arial"/>
          <w:sz w:val="24"/>
          <w:szCs w:val="24"/>
        </w:rPr>
        <w:t>infrastructureless</w:t>
      </w:r>
      <w:proofErr w:type="spellEnd"/>
      <w:r w:rsidRPr="008832C7">
        <w:rPr>
          <w:rFonts w:ascii="Arial" w:hAnsi="Arial" w:cs="Arial"/>
          <w:sz w:val="24"/>
          <w:szCs w:val="24"/>
        </w:rPr>
        <w:t xml:space="preserve"> and self-organizing way. Through </w:t>
      </w:r>
      <w:proofErr w:type="spellStart"/>
      <w:r w:rsidRPr="008832C7">
        <w:rPr>
          <w:rFonts w:ascii="Arial" w:hAnsi="Arial" w:cs="Arial"/>
          <w:sz w:val="24"/>
          <w:szCs w:val="24"/>
        </w:rPr>
        <w:t>multihop</w:t>
      </w:r>
      <w:proofErr w:type="spellEnd"/>
      <w:r w:rsidRPr="008832C7">
        <w:rPr>
          <w:rFonts w:ascii="Arial" w:hAnsi="Arial" w:cs="Arial"/>
          <w:sz w:val="24"/>
          <w:szCs w:val="24"/>
        </w:rPr>
        <w:t xml:space="preserve"> connections, coverage area of the network can be expanded. This has an impact on both the transmission power and power consumption of the mesh nodes.  Since mesh networks are usually intended for static radio nodes (as the ones that form the AMI network in a mesh 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lastRenderedPageBreak/>
        <w:drawing>
          <wp:inline distT="0" distB="0" distL="0" distR="0" wp14:anchorId="16E34311" wp14:editId="2790B1A1">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Pr="008832C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1A562DCF" w14:textId="25D7D506" w:rsidR="00967977" w:rsidRPr="00472171" w:rsidRDefault="00944BA5" w:rsidP="00092F00">
      <w:pPr>
        <w:pStyle w:val="Titulo1"/>
        <w:spacing w:before="240" w:after="120"/>
        <w:jc w:val="left"/>
        <w:rPr>
          <w:rFonts w:ascii="Arial" w:hAnsi="Arial" w:cs="Arial"/>
          <w:b w:val="0"/>
          <w:sz w:val="24"/>
          <w:szCs w:val="24"/>
          <w:lang w:val="en-US"/>
        </w:rPr>
      </w:pPr>
      <w:bookmarkStart w:id="92" w:name="_Toc406412642"/>
      <w:r>
        <w:rPr>
          <w:rStyle w:val="Textoennegrita"/>
          <w:rFonts w:ascii="Arial" w:hAnsi="Arial" w:cs="Arial"/>
          <w:b/>
          <w:sz w:val="24"/>
          <w:lang w:val="en-US"/>
        </w:rPr>
        <w:lastRenderedPageBreak/>
        <w:t>8</w:t>
      </w:r>
      <w:r w:rsidR="00967977" w:rsidRPr="00092F00">
        <w:rPr>
          <w:rStyle w:val="Textoennegrita"/>
          <w:rFonts w:ascii="Arial" w:hAnsi="Arial" w:cs="Arial"/>
          <w:b/>
          <w:sz w:val="24"/>
          <w:lang w:val="en-US"/>
        </w:rPr>
        <w:t>.4 Simulation Parameters</w:t>
      </w:r>
      <w:bookmarkEnd w:id="92"/>
      <w:r w:rsidR="00967977" w:rsidRPr="00472171">
        <w:rPr>
          <w:rFonts w:ascii="Arial" w:hAnsi="Arial" w:cs="Arial"/>
          <w:b w:val="0"/>
          <w:sz w:val="24"/>
          <w:szCs w:val="24"/>
          <w:lang w:val="en-US"/>
        </w:rPr>
        <w:tab/>
      </w:r>
    </w:p>
    <w:p w14:paraId="77281AF7" w14:textId="4972741E"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D76CE2">
        <w:rPr>
          <w:rFonts w:ascii="Arial" w:hAnsi="Arial" w:cs="Arial"/>
          <w:sz w:val="24"/>
          <w:szCs w:val="24"/>
        </w:rPr>
        <w:t xml:space="preserve">PHY and MAC </w:t>
      </w:r>
      <w:proofErr w:type="spellStart"/>
      <w:r w:rsidR="00D76CE2">
        <w:rPr>
          <w:rFonts w:ascii="Arial" w:hAnsi="Arial" w:cs="Arial"/>
          <w:sz w:val="24"/>
          <w:szCs w:val="24"/>
        </w:rPr>
        <w:t>submodules</w:t>
      </w:r>
      <w:proofErr w:type="spellEnd"/>
      <w:r w:rsidR="00D76CE2">
        <w:rPr>
          <w:rFonts w:ascii="Arial" w:hAnsi="Arial" w:cs="Arial"/>
          <w:sz w:val="24"/>
          <w:szCs w:val="24"/>
        </w:rPr>
        <w:t xml:space="preserve">, connection manager, </w:t>
      </w:r>
      <w:r w:rsidRPr="00A24E2B">
        <w:rPr>
          <w:rFonts w:ascii="Arial" w:hAnsi="Arial" w:cs="Arial"/>
          <w:sz w:val="24"/>
          <w:szCs w:val="24"/>
        </w:rPr>
        <w:t xml:space="preserve">and </w:t>
      </w:r>
      <w:r w:rsidR="00D76CE2">
        <w:rPr>
          <w:rFonts w:ascii="Arial" w:hAnsi="Arial" w:cs="Arial"/>
          <w:sz w:val="24"/>
          <w:szCs w:val="24"/>
        </w:rPr>
        <w:t>channel model for PLC network</w:t>
      </w:r>
      <w:r w:rsidRPr="00A24E2B">
        <w:rPr>
          <w:rFonts w:ascii="Arial" w:hAnsi="Arial" w:cs="Arial"/>
          <w:sz w:val="24"/>
          <w:szCs w:val="24"/>
        </w:rPr>
        <w:t xml:space="preserve"> are listed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Table 8.6, Table 8.7, Table 8.8 and Table 8.9.</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lastRenderedPageBreak/>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B7DA47B" w14:textId="77777777" w:rsidTr="005116A4">
        <w:tc>
          <w:tcPr>
            <w:tcW w:w="3247" w:type="dxa"/>
          </w:tcPr>
          <w:p w14:paraId="2B9679D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46CDAD49" w14:textId="62A2C355" w:rsidR="00967977" w:rsidRPr="00E209A0" w:rsidRDefault="00D76CE2" w:rsidP="00D76CE2">
            <w:pPr>
              <w:tabs>
                <w:tab w:val="left" w:pos="408"/>
                <w:tab w:val="center" w:pos="1741"/>
                <w:tab w:val="left" w:pos="3015"/>
              </w:tabs>
              <w:spacing w:line="360" w:lineRule="auto"/>
              <w:rPr>
                <w:rFonts w:ascii="Arial" w:hAnsi="Arial" w:cs="Arial"/>
                <w:b/>
              </w:rPr>
            </w:pPr>
            <w:r>
              <w:rPr>
                <w:rFonts w:ascii="Arial" w:hAnsi="Arial" w:cs="Arial"/>
                <w:b/>
              </w:rPr>
              <w:tab/>
            </w:r>
            <w:r>
              <w:rPr>
                <w:rFonts w:ascii="Arial" w:hAnsi="Arial" w:cs="Arial"/>
                <w:b/>
              </w:rPr>
              <w:tab/>
            </w:r>
            <w:r w:rsidR="00967977" w:rsidRPr="00E209A0">
              <w:rPr>
                <w:rFonts w:ascii="Arial" w:hAnsi="Arial" w:cs="Arial"/>
                <w:b/>
              </w:rPr>
              <w:t>Value</w:t>
            </w:r>
          </w:p>
        </w:tc>
      </w:tr>
      <w:tr w:rsidR="00967977" w:rsidRPr="00E209A0" w14:paraId="6D8DFF70" w14:textId="77777777" w:rsidTr="005116A4">
        <w:tc>
          <w:tcPr>
            <w:tcW w:w="3247" w:type="dxa"/>
          </w:tcPr>
          <w:p w14:paraId="7E1BF02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Packet error rate (PER)</w:t>
            </w:r>
          </w:p>
        </w:tc>
        <w:tc>
          <w:tcPr>
            <w:tcW w:w="3699" w:type="dxa"/>
          </w:tcPr>
          <w:p w14:paraId="10D8F07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w:t>
            </w:r>
          </w:p>
        </w:tc>
      </w:tr>
      <w:tr w:rsidR="00967977" w:rsidRPr="00E209A0" w14:paraId="14DBBE5E" w14:textId="77777777" w:rsidTr="005116A4">
        <w:tc>
          <w:tcPr>
            <w:tcW w:w="3247" w:type="dxa"/>
          </w:tcPr>
          <w:p w14:paraId="7B8D4F5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lower bound</w:t>
            </w:r>
          </w:p>
        </w:tc>
        <w:tc>
          <w:tcPr>
            <w:tcW w:w="3699" w:type="dxa"/>
          </w:tcPr>
          <w:p w14:paraId="7729ACE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w:t>
            </w:r>
          </w:p>
        </w:tc>
      </w:tr>
      <w:tr w:rsidR="00967977" w:rsidRPr="00E209A0" w14:paraId="121F1C90" w14:textId="77777777" w:rsidTr="005116A4">
        <w:tc>
          <w:tcPr>
            <w:tcW w:w="3247" w:type="dxa"/>
          </w:tcPr>
          <w:p w14:paraId="4D22CD8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PER upper bound</w:t>
            </w:r>
          </w:p>
        </w:tc>
        <w:tc>
          <w:tcPr>
            <w:tcW w:w="3699" w:type="dxa"/>
          </w:tcPr>
          <w:p w14:paraId="4B33826B"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0.056</w:t>
            </w:r>
          </w:p>
        </w:tc>
      </w:tr>
    </w:tbl>
    <w:p w14:paraId="4E97840C" w14:textId="10C7BA3D"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.5 Parameters for Channel Model in the PLC scenarios</w:t>
      </w: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lastRenderedPageBreak/>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578ACDCB" w14:textId="77777777" w:rsidTr="005116A4">
        <w:tc>
          <w:tcPr>
            <w:tcW w:w="3247" w:type="dxa"/>
          </w:tcPr>
          <w:p w14:paraId="3F84D53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65F3DDA4"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4D9922F4" w14:textId="77777777" w:rsidTr="005116A4">
        <w:tc>
          <w:tcPr>
            <w:tcW w:w="3247" w:type="dxa"/>
          </w:tcPr>
          <w:p w14:paraId="0305D033"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AnalagueModel</w:t>
            </w:r>
            <w:proofErr w:type="spellEnd"/>
            <w:r w:rsidRPr="00E209A0">
              <w:rPr>
                <w:rFonts w:ascii="Arial" w:hAnsi="Arial" w:cs="Arial"/>
              </w:rPr>
              <w:t xml:space="preserve"> </w:t>
            </w:r>
          </w:p>
        </w:tc>
        <w:tc>
          <w:tcPr>
            <w:tcW w:w="3699" w:type="dxa"/>
          </w:tcPr>
          <w:p w14:paraId="1110D3C7"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35E7F552" w14:textId="77777777" w:rsidTr="005116A4">
        <w:tc>
          <w:tcPr>
            <w:tcW w:w="3247" w:type="dxa"/>
          </w:tcPr>
          <w:p w14:paraId="06DEDB3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Environment parameter (alpha)</w:t>
            </w:r>
          </w:p>
        </w:tc>
        <w:tc>
          <w:tcPr>
            <w:tcW w:w="3699" w:type="dxa"/>
          </w:tcPr>
          <w:p w14:paraId="2E8B6D2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2.5</w:t>
            </w:r>
          </w:p>
        </w:tc>
      </w:tr>
      <w:tr w:rsidR="00967977" w:rsidRPr="00E209A0" w14:paraId="49855F87" w14:textId="77777777" w:rsidTr="005116A4">
        <w:trPr>
          <w:trHeight w:val="108"/>
        </w:trPr>
        <w:tc>
          <w:tcPr>
            <w:tcW w:w="3247" w:type="dxa"/>
          </w:tcPr>
          <w:p w14:paraId="1EBB1771"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Carrier frequency of the signal</w:t>
            </w:r>
          </w:p>
        </w:tc>
        <w:tc>
          <w:tcPr>
            <w:tcW w:w="3699" w:type="dxa"/>
          </w:tcPr>
          <w:p w14:paraId="0A7F1CE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2.4GHz</w:t>
            </w:r>
          </w:p>
        </w:tc>
      </w:tr>
    </w:tbl>
    <w:p w14:paraId="1CAE970F" w14:textId="37949E27"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.9 Parameters for </w:t>
      </w:r>
      <w:r w:rsidR="00EF5F0E">
        <w:rPr>
          <w:rFonts w:ascii="Arial" w:hAnsi="Arial" w:cs="Arial"/>
        </w:rPr>
        <w:t>Channel</w:t>
      </w:r>
      <w:r w:rsidRPr="00E209A0">
        <w:rPr>
          <w:rFonts w:ascii="Arial" w:hAnsi="Arial" w:cs="Arial"/>
        </w:rPr>
        <w:t xml:space="preserve"> Model in the Mesh scenarios</w:t>
      </w:r>
    </w:p>
    <w:p w14:paraId="5A358A40" w14:textId="77777777" w:rsidR="00EF5F0E" w:rsidRDefault="00EF5F0E" w:rsidP="002974E6">
      <w:pPr>
        <w:pStyle w:val="Titulo1"/>
        <w:spacing w:before="240" w:after="120"/>
        <w:ind w:left="644" w:firstLine="0"/>
        <w:jc w:val="center"/>
        <w:rPr>
          <w:rStyle w:val="Textoennegrita"/>
          <w:rFonts w:ascii="Arial" w:hAnsi="Arial" w:cs="Arial"/>
          <w:b/>
          <w:sz w:val="28"/>
          <w:szCs w:val="24"/>
          <w:lang w:val="en-US"/>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54F4B93"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1E13050B"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5AB54B24"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78107D3D"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2BA19335"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76408989" w14:textId="15380331" w:rsidR="00384ED8" w:rsidRDefault="00252898" w:rsidP="00252898">
      <w:pPr>
        <w:spacing w:line="360" w:lineRule="auto"/>
        <w:ind w:left="3196"/>
        <w:rPr>
          <w:rStyle w:val="Textoennegrita"/>
          <w:rFonts w:ascii="Arial" w:eastAsia="Times New Roman" w:hAnsi="Arial" w:cs="Arial"/>
          <w:bCs w:val="0"/>
          <w:smallCaps/>
          <w:sz w:val="28"/>
          <w:szCs w:val="24"/>
        </w:rPr>
      </w:pPr>
      <w:r w:rsidRPr="00252898">
        <w:rPr>
          <w:rStyle w:val="Textoennegrita"/>
          <w:rFonts w:ascii="Arial" w:eastAsia="Times New Roman" w:hAnsi="Arial" w:cs="Arial"/>
          <w:smallCaps/>
          <w:sz w:val="28"/>
          <w:szCs w:val="24"/>
          <w:lang w:val="es-ES_tradnl" w:eastAsia="es-ES"/>
        </w:rPr>
        <w:lastRenderedPageBreak/>
        <w:t>9</w:t>
      </w:r>
      <w:r w:rsidRPr="00252898">
        <w:rPr>
          <w:rStyle w:val="Textoennegrita"/>
          <w:rFonts w:ascii="Arial" w:eastAsia="Times New Roman" w:hAnsi="Arial" w:cs="Arial"/>
          <w:b w:val="0"/>
          <w:smallCaps/>
          <w:sz w:val="28"/>
          <w:szCs w:val="24"/>
          <w:lang w:val="es-ES_tradnl" w:eastAsia="es-ES"/>
        </w:rPr>
        <w:t>.</w:t>
      </w:r>
      <w:r>
        <w:rPr>
          <w:rStyle w:val="Textoennegrita"/>
          <w:rFonts w:ascii="Arial" w:eastAsia="Times New Roman" w:hAnsi="Arial" w:cs="Arial"/>
          <w:bCs w:val="0"/>
          <w:smallCaps/>
          <w:sz w:val="28"/>
          <w:szCs w:val="24"/>
        </w:rPr>
        <w:t xml:space="preserve"> Results and recommendations</w:t>
      </w:r>
    </w:p>
    <w:p w14:paraId="688A1AEE" w14:textId="77777777" w:rsidR="00252898" w:rsidRPr="00252898" w:rsidRDefault="00252898" w:rsidP="00252898">
      <w:pPr>
        <w:spacing w:line="360" w:lineRule="auto"/>
        <w:ind w:left="3196"/>
        <w:rPr>
          <w:rStyle w:val="Textoennegrita"/>
          <w:rFonts w:ascii="Arial" w:eastAsia="Times New Roman" w:hAnsi="Arial" w:cs="Arial"/>
          <w:bCs w:val="0"/>
          <w:smallCaps/>
          <w:sz w:val="28"/>
          <w:szCs w:val="24"/>
        </w:rPr>
      </w:pPr>
    </w:p>
    <w:p w14:paraId="11B7599D"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1F58BEA"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4056C79"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F1F16FA"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6C1576D"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243CBF0"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7DF379C5"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09374A2"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4E22EFD0"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D56E0C2"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78F93AB4"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0C4E0F7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9B5113E"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33EE0AD9"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22634168"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4D0EA01" w14:textId="77777777" w:rsidR="00384ED8" w:rsidRDefault="00384ED8" w:rsidP="0069787B">
      <w:pPr>
        <w:spacing w:line="360" w:lineRule="auto"/>
        <w:jc w:val="both"/>
        <w:rPr>
          <w:rStyle w:val="Textoennegrita"/>
          <w:rFonts w:ascii="Arial" w:eastAsia="Times New Roman" w:hAnsi="Arial" w:cs="Arial"/>
          <w:bCs w:val="0"/>
          <w:smallCaps/>
          <w:sz w:val="28"/>
          <w:szCs w:val="24"/>
        </w:rPr>
      </w:pPr>
    </w:p>
    <w:p w14:paraId="5270F0A1" w14:textId="701384D3" w:rsidR="00503309" w:rsidRPr="00C15625" w:rsidRDefault="00944BA5" w:rsidP="00944BA5">
      <w:pPr>
        <w:pStyle w:val="Titulo1"/>
        <w:numPr>
          <w:ilvl w:val="0"/>
          <w:numId w:val="37"/>
        </w:numPr>
        <w:spacing w:before="240" w:after="120" w:line="360" w:lineRule="auto"/>
        <w:rPr>
          <w:rStyle w:val="Textoennegrita"/>
          <w:rFonts w:ascii="Arial" w:hAnsi="Arial" w:cs="Arial"/>
          <w:b/>
          <w:sz w:val="28"/>
          <w:szCs w:val="24"/>
          <w:lang w:val="en-US"/>
        </w:rPr>
      </w:pPr>
      <w:r>
        <w:rPr>
          <w:rStyle w:val="Textoennegrita"/>
          <w:rFonts w:ascii="Arial" w:hAnsi="Arial" w:cs="Arial"/>
          <w:b/>
          <w:sz w:val="28"/>
          <w:szCs w:val="24"/>
          <w:lang w:val="en-US"/>
        </w:rPr>
        <w:lastRenderedPageBreak/>
        <w:t xml:space="preserve"> </w:t>
      </w:r>
      <w:bookmarkStart w:id="93" w:name="_Toc406412643"/>
      <w:r w:rsidR="00503309">
        <w:rPr>
          <w:rStyle w:val="Textoennegrita"/>
          <w:rFonts w:ascii="Arial" w:hAnsi="Arial" w:cs="Arial"/>
          <w:b/>
          <w:sz w:val="28"/>
          <w:szCs w:val="24"/>
          <w:lang w:val="en-US"/>
        </w:rPr>
        <w:t>OBTAINED</w:t>
      </w:r>
      <w:r w:rsidR="00503309" w:rsidRPr="00C15625">
        <w:rPr>
          <w:rStyle w:val="Textoennegrita"/>
          <w:rFonts w:ascii="Arial" w:hAnsi="Arial" w:cs="Arial"/>
          <w:b/>
          <w:sz w:val="28"/>
          <w:szCs w:val="24"/>
          <w:lang w:val="en-US"/>
        </w:rPr>
        <w:t xml:space="preserve"> RESULTS</w:t>
      </w:r>
      <w:bookmarkEnd w:id="93"/>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CE7BAA">
          <w:type w:val="continuous"/>
          <w:pgSz w:w="12240" w:h="15840" w:code="1"/>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94" w:name="_Toc388001755"/>
      <w:bookmarkStart w:id="95" w:name="_Toc406412644"/>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94"/>
      <w:bookmarkEnd w:id="95"/>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0993071"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FE4573C"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5F38020"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987119B"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bookmarkEnd w:id="83"/>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CE7BAA">
          <w:type w:val="continuous"/>
          <w:pgSz w:w="12240" w:h="15840" w:code="1"/>
          <w:pgMar w:top="794" w:right="1440" w:bottom="1077" w:left="1440" w:header="709" w:footer="709" w:gutter="0"/>
          <w:cols w:space="708"/>
          <w:docGrid w:linePitch="360"/>
        </w:sect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96" w:name="_Toc406412645"/>
      <w:r w:rsidRPr="00092F00">
        <w:rPr>
          <w:rStyle w:val="Textoennegrita"/>
          <w:rFonts w:ascii="Arial" w:hAnsi="Arial" w:cs="Arial"/>
          <w:b/>
          <w:sz w:val="28"/>
          <w:lang w:val="en-US"/>
        </w:rPr>
        <w:lastRenderedPageBreak/>
        <w:t>Conclusions</w:t>
      </w:r>
      <w:bookmarkEnd w:id="96"/>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CE7BAA">
          <w:type w:val="continuous"/>
          <w:pgSz w:w="12240" w:h="15840" w:code="1"/>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7" w:name="_Toc406412646"/>
      <w:r>
        <w:rPr>
          <w:rStyle w:val="Textoennegrita"/>
          <w:rFonts w:ascii="Arial" w:hAnsi="Arial" w:cs="Arial"/>
          <w:b/>
          <w:sz w:val="28"/>
          <w:szCs w:val="24"/>
          <w:lang w:val="en-US"/>
        </w:rPr>
        <w:lastRenderedPageBreak/>
        <w:t>Future wo</w:t>
      </w:r>
      <w:bookmarkStart w:id="98" w:name="_GoBack"/>
      <w:bookmarkEnd w:id="98"/>
      <w:r>
        <w:rPr>
          <w:rStyle w:val="Textoennegrita"/>
          <w:rFonts w:ascii="Arial" w:hAnsi="Arial" w:cs="Arial"/>
          <w:b/>
          <w:sz w:val="28"/>
          <w:szCs w:val="24"/>
          <w:lang w:val="en-US"/>
        </w:rPr>
        <w:t>rk</w:t>
      </w:r>
      <w:bookmarkEnd w:id="97"/>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w:t>
      </w:r>
      <w:r>
        <w:rPr>
          <w:rFonts w:ascii="Arial" w:hAnsi="Arial" w:cs="Arial"/>
          <w:sz w:val="24"/>
          <w:lang w:val="sq-AL"/>
        </w:rPr>
        <w:lastRenderedPageBreak/>
        <w:t>systems. In this perspective, open standards are required to update 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10C14784" w14:textId="77777777" w:rsidR="00503309" w:rsidRDefault="00503309" w:rsidP="00F7727B">
      <w:pPr>
        <w:spacing w:line="300" w:lineRule="atLeast"/>
        <w:jc w:val="both"/>
        <w:rPr>
          <w:rFonts w:ascii="Arial" w:hAnsi="Arial" w:cs="Arial"/>
          <w:bCs/>
          <w:sz w:val="24"/>
          <w:szCs w:val="24"/>
        </w:rPr>
      </w:pPr>
    </w:p>
    <w:p w14:paraId="61E13A24"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9" w:name="_Toc406341398"/>
      <w:bookmarkStart w:id="100" w:name="_Toc406341664"/>
      <w:bookmarkStart w:id="101" w:name="_Toc406349427"/>
      <w:bookmarkStart w:id="102" w:name="_Toc406350217"/>
      <w:bookmarkStart w:id="103" w:name="_Toc406411226"/>
      <w:bookmarkStart w:id="104" w:name="_Toc406411797"/>
      <w:bookmarkStart w:id="105" w:name="_Toc406412647"/>
      <w:r w:rsidRPr="0096115A">
        <w:rPr>
          <w:rFonts w:ascii="Arial" w:eastAsiaTheme="minorHAnsi" w:hAnsi="Arial" w:cs="Arial"/>
          <w:b w:val="0"/>
          <w:bCs w:val="0"/>
          <w:highlight w:val="cyan"/>
        </w:rPr>
        <w:lastRenderedPageBreak/>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9"/>
      <w:bookmarkEnd w:id="100"/>
      <w:bookmarkEnd w:id="101"/>
      <w:bookmarkEnd w:id="102"/>
      <w:bookmarkEnd w:id="103"/>
      <w:bookmarkEnd w:id="104"/>
      <w:bookmarkEnd w:id="10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716C3A83" w14:textId="77777777" w:rsidR="0096115A" w:rsidRPr="00737C08" w:rsidRDefault="0096115A" w:rsidP="0096115A">
      <w:pPr>
        <w:rPr>
          <w:rFonts w:ascii="Arial" w:hAnsi="Arial" w:cs="Arial"/>
          <w:szCs w:val="24"/>
          <w:lang w:val="es-CO"/>
        </w:rPr>
      </w:pPr>
    </w:p>
    <w:p w14:paraId="78D3E809" w14:textId="77777777" w:rsidR="002974E6" w:rsidRPr="00737C08" w:rsidRDefault="002974E6" w:rsidP="00F7727B">
      <w:pPr>
        <w:autoSpaceDE w:val="0"/>
        <w:autoSpaceDN w:val="0"/>
        <w:adjustRightInd w:val="0"/>
        <w:spacing w:after="0" w:line="240" w:lineRule="auto"/>
        <w:rPr>
          <w:rFonts w:ascii="Arial" w:hAnsi="Arial" w:cs="Arial"/>
          <w:lang w:val="es-CO"/>
        </w:rPr>
      </w:pPr>
    </w:p>
    <w:sectPr w:rsidR="002974E6" w:rsidRPr="00737C08" w:rsidSect="00CE7BAA">
      <w:type w:val="continuous"/>
      <w:pgSz w:w="12240" w:h="15840" w:code="1"/>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E920" w14:textId="77777777" w:rsidR="00031ACE" w:rsidRDefault="00031ACE" w:rsidP="002974E6">
      <w:pPr>
        <w:spacing w:after="0" w:line="240" w:lineRule="auto"/>
      </w:pPr>
      <w:r>
        <w:separator/>
      </w:r>
    </w:p>
  </w:endnote>
  <w:endnote w:type="continuationSeparator" w:id="0">
    <w:p w14:paraId="2333BBB7" w14:textId="77777777" w:rsidR="00031ACE" w:rsidRDefault="00031ACE"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0471B6" w:rsidRDefault="000471B6"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0471B6" w:rsidRDefault="000471B6"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EndPr/>
    <w:sdtContent>
      <w:p w14:paraId="4225E7D8" w14:textId="77777777" w:rsidR="000471B6" w:rsidRDefault="000471B6">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1B6464">
          <w:rPr>
            <w:rFonts w:ascii="Kalinga" w:hAnsi="Kalinga" w:cs="Kalinga"/>
            <w:noProof/>
          </w:rPr>
          <w:t>54</w:t>
        </w:r>
        <w:r w:rsidRPr="00622826">
          <w:rPr>
            <w:rFonts w:ascii="Kalinga" w:hAnsi="Kalinga" w:cs="Kalinga"/>
          </w:rPr>
          <w:fldChar w:fldCharType="end"/>
        </w:r>
      </w:p>
    </w:sdtContent>
  </w:sdt>
  <w:p w14:paraId="433C24BB" w14:textId="77777777" w:rsidR="000471B6" w:rsidRPr="0052363A" w:rsidRDefault="000471B6"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BF88B" w14:textId="77777777" w:rsidR="00031ACE" w:rsidRDefault="00031ACE" w:rsidP="002974E6">
      <w:pPr>
        <w:spacing w:after="0" w:line="240" w:lineRule="auto"/>
      </w:pPr>
      <w:r>
        <w:separator/>
      </w:r>
    </w:p>
  </w:footnote>
  <w:footnote w:type="continuationSeparator" w:id="0">
    <w:p w14:paraId="39309DF3" w14:textId="77777777" w:rsidR="00031ACE" w:rsidRDefault="00031ACE"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0471B6" w:rsidRPr="006C6DB3" w:rsidRDefault="000471B6"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0471B6" w:rsidRPr="006C6DB3" w:rsidRDefault="000471B6"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0471B6" w:rsidRDefault="000471B6">
    <w:pPr>
      <w:pStyle w:val="Encabezado"/>
    </w:pPr>
  </w:p>
  <w:p w14:paraId="2EB697FF" w14:textId="77777777" w:rsidR="000471B6" w:rsidRDefault="000471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5">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6">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29">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1">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2">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2"/>
  </w:num>
  <w:num w:numId="2">
    <w:abstractNumId w:val="28"/>
  </w:num>
  <w:num w:numId="3">
    <w:abstractNumId w:val="30"/>
  </w:num>
  <w:num w:numId="4">
    <w:abstractNumId w:val="29"/>
  </w:num>
  <w:num w:numId="5">
    <w:abstractNumId w:val="23"/>
  </w:num>
  <w:num w:numId="6">
    <w:abstractNumId w:val="35"/>
  </w:num>
  <w:num w:numId="7">
    <w:abstractNumId w:val="16"/>
  </w:num>
  <w:num w:numId="8">
    <w:abstractNumId w:val="19"/>
  </w:num>
  <w:num w:numId="9">
    <w:abstractNumId w:val="32"/>
  </w:num>
  <w:num w:numId="10">
    <w:abstractNumId w:val="12"/>
  </w:num>
  <w:num w:numId="11">
    <w:abstractNumId w:val="13"/>
  </w:num>
  <w:num w:numId="12">
    <w:abstractNumId w:val="7"/>
  </w:num>
  <w:num w:numId="13">
    <w:abstractNumId w:val="6"/>
  </w:num>
  <w:num w:numId="14">
    <w:abstractNumId w:val="26"/>
  </w:num>
  <w:num w:numId="15">
    <w:abstractNumId w:val="11"/>
  </w:num>
  <w:num w:numId="16">
    <w:abstractNumId w:val="10"/>
  </w:num>
  <w:num w:numId="17">
    <w:abstractNumId w:val="5"/>
  </w:num>
  <w:num w:numId="18">
    <w:abstractNumId w:val="18"/>
  </w:num>
  <w:num w:numId="19">
    <w:abstractNumId w:val="1"/>
  </w:num>
  <w:num w:numId="20">
    <w:abstractNumId w:val="20"/>
  </w:num>
  <w:num w:numId="21">
    <w:abstractNumId w:val="21"/>
  </w:num>
  <w:num w:numId="22">
    <w:abstractNumId w:val="33"/>
  </w:num>
  <w:num w:numId="23">
    <w:abstractNumId w:val="17"/>
  </w:num>
  <w:num w:numId="24">
    <w:abstractNumId w:val="4"/>
  </w:num>
  <w:num w:numId="25">
    <w:abstractNumId w:val="34"/>
  </w:num>
  <w:num w:numId="26">
    <w:abstractNumId w:val="3"/>
  </w:num>
  <w:num w:numId="27">
    <w:abstractNumId w:val="0"/>
  </w:num>
  <w:num w:numId="28">
    <w:abstractNumId w:val="36"/>
  </w:num>
  <w:num w:numId="29">
    <w:abstractNumId w:val="2"/>
  </w:num>
  <w:num w:numId="30">
    <w:abstractNumId w:val="14"/>
  </w:num>
  <w:num w:numId="31">
    <w:abstractNumId w:val="8"/>
  </w:num>
  <w:num w:numId="32">
    <w:abstractNumId w:val="9"/>
  </w:num>
  <w:num w:numId="33">
    <w:abstractNumId w:val="15"/>
  </w:num>
  <w:num w:numId="34">
    <w:abstractNumId w:val="24"/>
  </w:num>
  <w:num w:numId="35">
    <w:abstractNumId w:val="27"/>
  </w:num>
  <w:num w:numId="36">
    <w:abstractNumId w:val="2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1ACE"/>
    <w:rsid w:val="00036438"/>
    <w:rsid w:val="0003647E"/>
    <w:rsid w:val="000471B6"/>
    <w:rsid w:val="00050353"/>
    <w:rsid w:val="000566DA"/>
    <w:rsid w:val="0006170D"/>
    <w:rsid w:val="00086B42"/>
    <w:rsid w:val="00087E1A"/>
    <w:rsid w:val="00092F00"/>
    <w:rsid w:val="00097D57"/>
    <w:rsid w:val="000B0657"/>
    <w:rsid w:val="000B49D3"/>
    <w:rsid w:val="000C4EB5"/>
    <w:rsid w:val="000E64FC"/>
    <w:rsid w:val="00125589"/>
    <w:rsid w:val="00146A1A"/>
    <w:rsid w:val="001605A9"/>
    <w:rsid w:val="00166A05"/>
    <w:rsid w:val="00171C3F"/>
    <w:rsid w:val="001726E0"/>
    <w:rsid w:val="0018364D"/>
    <w:rsid w:val="001867B1"/>
    <w:rsid w:val="0018725C"/>
    <w:rsid w:val="001A0735"/>
    <w:rsid w:val="001B6464"/>
    <w:rsid w:val="001D0E05"/>
    <w:rsid w:val="001E05E4"/>
    <w:rsid w:val="001E4B30"/>
    <w:rsid w:val="001E5777"/>
    <w:rsid w:val="001F0DBF"/>
    <w:rsid w:val="001F2744"/>
    <w:rsid w:val="001F4C20"/>
    <w:rsid w:val="001F6AC9"/>
    <w:rsid w:val="00200E41"/>
    <w:rsid w:val="002019B1"/>
    <w:rsid w:val="0020410D"/>
    <w:rsid w:val="00206992"/>
    <w:rsid w:val="00212003"/>
    <w:rsid w:val="00212BC0"/>
    <w:rsid w:val="00213BEB"/>
    <w:rsid w:val="002145AB"/>
    <w:rsid w:val="00216B20"/>
    <w:rsid w:val="0022199D"/>
    <w:rsid w:val="00233F28"/>
    <w:rsid w:val="0023436B"/>
    <w:rsid w:val="002404A6"/>
    <w:rsid w:val="002405E4"/>
    <w:rsid w:val="00241D58"/>
    <w:rsid w:val="002424B8"/>
    <w:rsid w:val="00247E5E"/>
    <w:rsid w:val="00252898"/>
    <w:rsid w:val="00272655"/>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6AD1"/>
    <w:rsid w:val="00333301"/>
    <w:rsid w:val="0034315E"/>
    <w:rsid w:val="00343ED8"/>
    <w:rsid w:val="00346A48"/>
    <w:rsid w:val="00347150"/>
    <w:rsid w:val="00365185"/>
    <w:rsid w:val="003667D4"/>
    <w:rsid w:val="00374B37"/>
    <w:rsid w:val="00376C8B"/>
    <w:rsid w:val="00383B70"/>
    <w:rsid w:val="00384ED8"/>
    <w:rsid w:val="00393A02"/>
    <w:rsid w:val="003A0628"/>
    <w:rsid w:val="003B5162"/>
    <w:rsid w:val="003B5C69"/>
    <w:rsid w:val="003E1E54"/>
    <w:rsid w:val="003E2754"/>
    <w:rsid w:val="00404466"/>
    <w:rsid w:val="00413C95"/>
    <w:rsid w:val="00425D80"/>
    <w:rsid w:val="0043086C"/>
    <w:rsid w:val="004332D3"/>
    <w:rsid w:val="00437A82"/>
    <w:rsid w:val="004402D1"/>
    <w:rsid w:val="00443207"/>
    <w:rsid w:val="00444DC1"/>
    <w:rsid w:val="004676BF"/>
    <w:rsid w:val="00472171"/>
    <w:rsid w:val="00474202"/>
    <w:rsid w:val="00481976"/>
    <w:rsid w:val="004C36BA"/>
    <w:rsid w:val="004D793A"/>
    <w:rsid w:val="004E2350"/>
    <w:rsid w:val="004F19B4"/>
    <w:rsid w:val="004F5B80"/>
    <w:rsid w:val="00500DF4"/>
    <w:rsid w:val="00503309"/>
    <w:rsid w:val="005116A4"/>
    <w:rsid w:val="00513084"/>
    <w:rsid w:val="0051429B"/>
    <w:rsid w:val="005164F7"/>
    <w:rsid w:val="00520A6E"/>
    <w:rsid w:val="0052448D"/>
    <w:rsid w:val="0052549C"/>
    <w:rsid w:val="00536B24"/>
    <w:rsid w:val="005372F4"/>
    <w:rsid w:val="0054288B"/>
    <w:rsid w:val="00560638"/>
    <w:rsid w:val="00570B18"/>
    <w:rsid w:val="00575B90"/>
    <w:rsid w:val="00584112"/>
    <w:rsid w:val="00586DF2"/>
    <w:rsid w:val="00592409"/>
    <w:rsid w:val="005951E5"/>
    <w:rsid w:val="005974F0"/>
    <w:rsid w:val="005A3D3B"/>
    <w:rsid w:val="005A531F"/>
    <w:rsid w:val="005B00B4"/>
    <w:rsid w:val="005C2FBE"/>
    <w:rsid w:val="005E1255"/>
    <w:rsid w:val="005E2162"/>
    <w:rsid w:val="005E4EB8"/>
    <w:rsid w:val="00605B99"/>
    <w:rsid w:val="006078C6"/>
    <w:rsid w:val="00607C0A"/>
    <w:rsid w:val="00621E7D"/>
    <w:rsid w:val="00627D79"/>
    <w:rsid w:val="00632783"/>
    <w:rsid w:val="0063609C"/>
    <w:rsid w:val="0064098B"/>
    <w:rsid w:val="00661AC0"/>
    <w:rsid w:val="00664BE4"/>
    <w:rsid w:val="00696FF5"/>
    <w:rsid w:val="0069787B"/>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55584"/>
    <w:rsid w:val="0075618D"/>
    <w:rsid w:val="00765188"/>
    <w:rsid w:val="00767A49"/>
    <w:rsid w:val="00776B53"/>
    <w:rsid w:val="007804DF"/>
    <w:rsid w:val="007829B0"/>
    <w:rsid w:val="007A5113"/>
    <w:rsid w:val="007A58C0"/>
    <w:rsid w:val="007A7A52"/>
    <w:rsid w:val="007D1270"/>
    <w:rsid w:val="007D4B80"/>
    <w:rsid w:val="007E0D92"/>
    <w:rsid w:val="007E59AA"/>
    <w:rsid w:val="007F00C2"/>
    <w:rsid w:val="007F3575"/>
    <w:rsid w:val="007F7C6F"/>
    <w:rsid w:val="00800AEC"/>
    <w:rsid w:val="00800F89"/>
    <w:rsid w:val="0080690D"/>
    <w:rsid w:val="008231A9"/>
    <w:rsid w:val="0082375E"/>
    <w:rsid w:val="00831318"/>
    <w:rsid w:val="0083753A"/>
    <w:rsid w:val="00840FC1"/>
    <w:rsid w:val="00845D2A"/>
    <w:rsid w:val="00847762"/>
    <w:rsid w:val="00850354"/>
    <w:rsid w:val="00850E79"/>
    <w:rsid w:val="008530A7"/>
    <w:rsid w:val="00854966"/>
    <w:rsid w:val="00857362"/>
    <w:rsid w:val="0086126B"/>
    <w:rsid w:val="00865C1C"/>
    <w:rsid w:val="008757ED"/>
    <w:rsid w:val="00877C58"/>
    <w:rsid w:val="008832C7"/>
    <w:rsid w:val="0088561E"/>
    <w:rsid w:val="008951B1"/>
    <w:rsid w:val="008A34F3"/>
    <w:rsid w:val="008A5885"/>
    <w:rsid w:val="008B4952"/>
    <w:rsid w:val="008D2E02"/>
    <w:rsid w:val="008D6277"/>
    <w:rsid w:val="008E6BD6"/>
    <w:rsid w:val="008F1C7A"/>
    <w:rsid w:val="008F6FB8"/>
    <w:rsid w:val="00906AB9"/>
    <w:rsid w:val="00907E26"/>
    <w:rsid w:val="009124C0"/>
    <w:rsid w:val="00920F81"/>
    <w:rsid w:val="00935FBC"/>
    <w:rsid w:val="00940414"/>
    <w:rsid w:val="00944BA5"/>
    <w:rsid w:val="00944F2C"/>
    <w:rsid w:val="0095299A"/>
    <w:rsid w:val="0095425A"/>
    <w:rsid w:val="00957B97"/>
    <w:rsid w:val="0096115A"/>
    <w:rsid w:val="00965140"/>
    <w:rsid w:val="00965C04"/>
    <w:rsid w:val="009669AE"/>
    <w:rsid w:val="00967977"/>
    <w:rsid w:val="0098384A"/>
    <w:rsid w:val="0099469A"/>
    <w:rsid w:val="00996B81"/>
    <w:rsid w:val="00996DFC"/>
    <w:rsid w:val="009A4868"/>
    <w:rsid w:val="009A622C"/>
    <w:rsid w:val="009C2814"/>
    <w:rsid w:val="009C3515"/>
    <w:rsid w:val="009D2C27"/>
    <w:rsid w:val="009D641C"/>
    <w:rsid w:val="009F7152"/>
    <w:rsid w:val="00A102C7"/>
    <w:rsid w:val="00A24455"/>
    <w:rsid w:val="00A24E2B"/>
    <w:rsid w:val="00A26890"/>
    <w:rsid w:val="00A36EB6"/>
    <w:rsid w:val="00A37807"/>
    <w:rsid w:val="00A4592A"/>
    <w:rsid w:val="00A479C9"/>
    <w:rsid w:val="00A60CCC"/>
    <w:rsid w:val="00A61BD1"/>
    <w:rsid w:val="00A63433"/>
    <w:rsid w:val="00A7575C"/>
    <w:rsid w:val="00AA2099"/>
    <w:rsid w:val="00AC3997"/>
    <w:rsid w:val="00AD0D29"/>
    <w:rsid w:val="00AD1860"/>
    <w:rsid w:val="00AD2CA1"/>
    <w:rsid w:val="00AE7026"/>
    <w:rsid w:val="00AF3D4E"/>
    <w:rsid w:val="00AF553F"/>
    <w:rsid w:val="00AF6294"/>
    <w:rsid w:val="00B04CD2"/>
    <w:rsid w:val="00B14FE3"/>
    <w:rsid w:val="00B17851"/>
    <w:rsid w:val="00B22376"/>
    <w:rsid w:val="00B23528"/>
    <w:rsid w:val="00B47B3C"/>
    <w:rsid w:val="00B607F7"/>
    <w:rsid w:val="00B74D42"/>
    <w:rsid w:val="00B769E0"/>
    <w:rsid w:val="00B830DE"/>
    <w:rsid w:val="00B86926"/>
    <w:rsid w:val="00B92AE4"/>
    <w:rsid w:val="00BA008D"/>
    <w:rsid w:val="00BC07DF"/>
    <w:rsid w:val="00BC234F"/>
    <w:rsid w:val="00BC3AC7"/>
    <w:rsid w:val="00BD4872"/>
    <w:rsid w:val="00BE15EC"/>
    <w:rsid w:val="00BE2824"/>
    <w:rsid w:val="00BE72F7"/>
    <w:rsid w:val="00BF5CBF"/>
    <w:rsid w:val="00C02F83"/>
    <w:rsid w:val="00C104B2"/>
    <w:rsid w:val="00C12149"/>
    <w:rsid w:val="00C15625"/>
    <w:rsid w:val="00C36D88"/>
    <w:rsid w:val="00C45517"/>
    <w:rsid w:val="00C45798"/>
    <w:rsid w:val="00C54CE9"/>
    <w:rsid w:val="00C60198"/>
    <w:rsid w:val="00C67D62"/>
    <w:rsid w:val="00C75554"/>
    <w:rsid w:val="00C81DEB"/>
    <w:rsid w:val="00C9741F"/>
    <w:rsid w:val="00CB2695"/>
    <w:rsid w:val="00CB754B"/>
    <w:rsid w:val="00CC1F01"/>
    <w:rsid w:val="00CC48D6"/>
    <w:rsid w:val="00CD7C22"/>
    <w:rsid w:val="00CE6836"/>
    <w:rsid w:val="00CE7BAA"/>
    <w:rsid w:val="00CF4982"/>
    <w:rsid w:val="00D10B7E"/>
    <w:rsid w:val="00D13132"/>
    <w:rsid w:val="00D15FC5"/>
    <w:rsid w:val="00D25018"/>
    <w:rsid w:val="00D27481"/>
    <w:rsid w:val="00D33E30"/>
    <w:rsid w:val="00D347C4"/>
    <w:rsid w:val="00D368E2"/>
    <w:rsid w:val="00D36A1F"/>
    <w:rsid w:val="00D431BC"/>
    <w:rsid w:val="00D436F9"/>
    <w:rsid w:val="00D60D28"/>
    <w:rsid w:val="00D72027"/>
    <w:rsid w:val="00D751B2"/>
    <w:rsid w:val="00D76CE2"/>
    <w:rsid w:val="00DA6492"/>
    <w:rsid w:val="00DB3211"/>
    <w:rsid w:val="00DB708D"/>
    <w:rsid w:val="00DC1F2D"/>
    <w:rsid w:val="00DD1C7B"/>
    <w:rsid w:val="00DE3BD1"/>
    <w:rsid w:val="00DF36BB"/>
    <w:rsid w:val="00E05C7E"/>
    <w:rsid w:val="00E05F1E"/>
    <w:rsid w:val="00E17B00"/>
    <w:rsid w:val="00E209A0"/>
    <w:rsid w:val="00E246BD"/>
    <w:rsid w:val="00E361F3"/>
    <w:rsid w:val="00E412BF"/>
    <w:rsid w:val="00E778A7"/>
    <w:rsid w:val="00E95A76"/>
    <w:rsid w:val="00E96DC4"/>
    <w:rsid w:val="00EA7152"/>
    <w:rsid w:val="00EC50B3"/>
    <w:rsid w:val="00EE47D5"/>
    <w:rsid w:val="00EF0DFE"/>
    <w:rsid w:val="00EF354C"/>
    <w:rsid w:val="00EF5F0E"/>
    <w:rsid w:val="00F05CA8"/>
    <w:rsid w:val="00F06508"/>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5A42"/>
    <w:rsid w:val="00FA6B0E"/>
    <w:rsid w:val="00FD6F86"/>
    <w:rsid w:val="00FE4B3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63447040"/>
        <c:axId val="74822720"/>
      </c:barChart>
      <c:catAx>
        <c:axId val="63447040"/>
        <c:scaling>
          <c:orientation val="minMax"/>
        </c:scaling>
        <c:delete val="0"/>
        <c:axPos val="b"/>
        <c:majorTickMark val="out"/>
        <c:minorTickMark val="none"/>
        <c:tickLblPos val="nextTo"/>
        <c:crossAx val="74822720"/>
        <c:crosses val="autoZero"/>
        <c:auto val="1"/>
        <c:lblAlgn val="ctr"/>
        <c:lblOffset val="100"/>
        <c:noMultiLvlLbl val="0"/>
      </c:catAx>
      <c:valAx>
        <c:axId val="74822720"/>
        <c:scaling>
          <c:orientation val="minMax"/>
        </c:scaling>
        <c:delete val="0"/>
        <c:axPos val="l"/>
        <c:majorGridlines/>
        <c:numFmt formatCode="0%" sourceLinked="1"/>
        <c:majorTickMark val="out"/>
        <c:minorTickMark val="none"/>
        <c:tickLblPos val="nextTo"/>
        <c:crossAx val="6344704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63481856"/>
        <c:axId val="74824448"/>
      </c:barChart>
      <c:catAx>
        <c:axId val="63481856"/>
        <c:scaling>
          <c:orientation val="minMax"/>
        </c:scaling>
        <c:delete val="0"/>
        <c:axPos val="b"/>
        <c:majorTickMark val="out"/>
        <c:minorTickMark val="none"/>
        <c:tickLblPos val="nextTo"/>
        <c:crossAx val="74824448"/>
        <c:crosses val="autoZero"/>
        <c:auto val="1"/>
        <c:lblAlgn val="ctr"/>
        <c:lblOffset val="100"/>
        <c:noMultiLvlLbl val="0"/>
      </c:catAx>
      <c:valAx>
        <c:axId val="74824448"/>
        <c:scaling>
          <c:orientation val="minMax"/>
        </c:scaling>
        <c:delete val="0"/>
        <c:axPos val="l"/>
        <c:numFmt formatCode="0%" sourceLinked="1"/>
        <c:majorTickMark val="out"/>
        <c:minorTickMark val="none"/>
        <c:tickLblPos val="nextTo"/>
        <c:crossAx val="634818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01CC-8B93-4458-894A-83BD784C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60</Pages>
  <Words>13228</Words>
  <Characters>72759</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95</cp:revision>
  <cp:lastPrinted>2014-12-14T04:29:00Z</cp:lastPrinted>
  <dcterms:created xsi:type="dcterms:W3CDTF">2014-12-14T04:14:00Z</dcterms:created>
  <dcterms:modified xsi:type="dcterms:W3CDTF">2014-12-15T21:49:00Z</dcterms:modified>
</cp:coreProperties>
</file>