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0D7152"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56"/>
          <w:szCs w:val="56"/>
          <w:shd w:val="clear" w:fill="FFFFFF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56"/>
          <w:szCs w:val="56"/>
          <w:shd w:val="clear" w:fill="FFFFFF"/>
          <w:lang w:val="en-US" w:eastAsia="zh-CN"/>
        </w:rPr>
        <w:t>引言</w:t>
      </w:r>
    </w:p>
    <w:p w14:paraId="2ADF83FE"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对我来说，在二十一班和四班的那段经历完全是痛苦的，不管是因为现在还是因为过去，我不想勉强或者为难自己去给它渲染一点美好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所以我修了《张副主任世家》，不是为了所谓纪念，而是为了记住，防止未来某天大脑的自我保护机制会让我忘记，关于这个人有两件事情，我是要记到多年以后复仇回去的那一刻的。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往昔萦绕身旁 明日渺远不及 编织重构现世</w:t>
      </w:r>
    </w:p>
    <w:p w14:paraId="0DF2D0C2"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 w14:paraId="622A2FE2"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56"/>
          <w:szCs w:val="56"/>
          <w:shd w:val="clear" w:fill="FFFFFF"/>
        </w:rPr>
        <w:t>副主任世家序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夫无能而假裙带以得其势者，多败于自衿傲物，使其之不得其位弥彰，终致仓皇流落。原张副主任成败之故事，或可知之矣。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56"/>
          <w:szCs w:val="56"/>
          <w:shd w:val="clear" w:fill="FFFFFF"/>
        </w:rPr>
        <w:t>正文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56"/>
          <w:szCs w:val="5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56"/>
          <w:szCs w:val="56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张公讳慧，先创培部副主任也，尝执掌高二权柄久矣，众故称之“执掌慧子”。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慧公尝求学于洪中，及其填报志愿之时，有苏大、扬大为之选。苏州大学，地处吴越之乡，人和库实，新兴裕裕；扬州大学，位居广陵故郡，民风淳正，人文郁郁。慧公念生活成本，适扬大。越明年，苏大得授“贰幺幺”头衔，而扬大相形见绌，徒以博士点见称。后公受遣于南师大修教育学，以今观之，其本硕所学几何信得疑矣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育彬元年八月，慧公任高一，教十六班。当是时也，慧公独享贰零叁办公室，此其日后专横之端可见矣。军训，听讲座，时嘉宇公八班人，乙轩公十四班人，与俊迪公会，窃窃私语于十四班行伍之中。俊迪公，廿二班人也，而其班主任沈主任讳群。慧近而谓俊迪曰：“猪猡竖子！吾观汝非此班人也。”三子置若罔闻，窃语依然。后慧近而告之再：“三犯，告与汝沈主任！”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慧公以暴戾无常称，所罚无度且无礼，一切决于己，情绪所发而后动。钟公鸣魁，尝受命于慧以理空调。慧公止准开后方而禁前，不然，问责于钟鸣魁。一日，大暑，有生热难耐，开前空调，慧公忿恚，示录像于班会，责斥鸣魁，使作检讨书。慧公问鸣魁：“何时可交？”对曰：“晚自习。”不满，曰：“过晚，难见诚意。”曰：“晚饭前。”慧犹不满，鸣魁无奈：“下节课间。”仍不满，乃曰：“本节课间。”慧若无厌，面有愠色，眦目视鸣魁，见其无厌，怒曰：“速去，顷刻成！无有所耽！”钟鸣魁遂外出草检讨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后分班，钟鸣魁幸而归于李将军麾下，苦也彼许嘉乐仍受教于慧。</w:t>
      </w:r>
    </w:p>
    <w:p w14:paraId="7A5DBA02">
      <w:pPr>
        <w:ind w:firstLine="48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迨高一分班，慧公任廿一班班主任，擢年级副主任，时育彬元年冬十二月。时有立刻奥赛班三，李将军宁任二十班，张副主任任二十一班，孟公庆川十九班，而其中以庆川公为盛。</w:t>
      </w:r>
    </w:p>
    <w:p w14:paraId="643299DD">
      <w:pPr>
        <w:ind w:firstLine="48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白乐天诗云：“周公恐惧流言日，王莽谦恭未篡时。向使当初身便死，一生真伪复谁知。”识玉三年，辨材七年，此言得之，慧公当初，亦示人以善睦，尤可为常人相齿。嘉宇公谬以其善，尝于社团课前告假，欲与乙轩俊迪诸公打篮球，然为慧所怒斥：“打球？归家打可否？安见彼社团课则非课也欤？！速归去！吾班宁舍汝朽木之材！”嘉宇公惧，亡去，狼狈如失壳之甲鱼，寻至厕，向坑啜泣。</w:t>
      </w:r>
    </w:p>
    <w:p w14:paraId="133834CB">
      <w:pPr>
        <w:ind w:firstLine="48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方慧公未得全识班人时，壮壮请假，慧嗔怪：“何不寻汝班主任？”笑人也。</w:t>
      </w:r>
    </w:p>
    <w:p w14:paraId="5185A0E3">
      <w:pPr>
        <w:ind w:firstLine="48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慧公既为年级副主任，则五层二十八班之事皆多有染指，以至于怨诽之多，非特二十一班学生如此。汪子浩，昔十七班人也，于慧公班即所治学。慧公夜巡，见汪子浩积累素材，夺其书，以为其不务正业，阅杂书于晚自习。汪起，自辩：“此吾班老师所令摘抄！”慧闻，不悦，阴阳怪气：“呜呼！若无令君指点，吾或将不知耳！”遂掷书，去。育彬二年春，兴化联考。或控十九班先班长故人索锐向几多作弊，慧台虑因是试谋之，适索锐见逐于庆川公。试始，慧入，语索锐：“示我手机，毋有所愆。”索锐无奈，出，得手机于包中。</w:t>
      </w:r>
    </w:p>
    <w:p w14:paraId="0DD802C3">
      <w:pPr>
        <w:ind w:firstLine="48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慧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公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所言，大抵发于己之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喜怒哀乐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。喜则不论是非，悉是之；怒则不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问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曲首，悉曲之；哀则不顾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可否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，悉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否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之，不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念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所谓理智公正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云云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。每有不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顺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慧心之事，纵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徒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为其家内私事，亦有所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怒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迁于一班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人，岂不足羞哉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？！为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人师长，因一己私情辄弃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亨利贞元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如土石瓦砾，视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纲常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道德如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魑魅魍魉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。</w:t>
      </w:r>
    </w:p>
    <w:p w14:paraId="17975C09">
      <w:pPr>
        <w:ind w:firstLine="48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盖慧公常由己之好恶而发议论。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姜公瑜旋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，其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姊尝赍以所需之物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，并附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奶茶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。慧见瑜旋饮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奶茶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，心思邪曲，言于班会课：“吾班有女竟见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赂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于人而徒以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奶茶一杯（翻译：我们班有的女生竟然一杯奶茶就被人家收买了）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，羞矣！”若是学生亡罪，行为不爽而见辱于众目之下者，不下十人也。</w:t>
      </w:r>
    </w:p>
    <w:p w14:paraId="60C537E8">
      <w:pPr>
        <w:ind w:firstLine="560" w:firstLineChars="20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旭媛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公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多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病，常请假，慧公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常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因其不在而责其以体弱于众，后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芊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羽、瑜旋常告病，亦如是。</w:t>
      </w:r>
    </w:p>
    <w:p w14:paraId="6D8915EE">
      <w:pPr>
        <w:ind w:firstLine="560" w:firstLineChars="20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慧公任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二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十一班时，有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忠犬二条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，有班长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猱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国公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李成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纪委孙思成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，走狗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二成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之外，又有走猴一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条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，猴国公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朱浩宇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也。此三子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者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皆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罔顾人之常理，所作为悉听慧所发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号令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，若兀兀无脑之愚犬。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民既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不满久矣，而慧欲寻一副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语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代以分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浩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宇之忧。</w:t>
      </w:r>
    </w:p>
    <w:p w14:paraId="534DFA55">
      <w:pPr>
        <w:ind w:firstLine="48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时马国公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魏晨未去食堂，适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靖翔持一粽至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，晨见，欲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夺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不得，因以巧言欲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赚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之，曰：“汝此时腹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空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不宜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进食。”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不意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慧立后门，得闻此言，乃以晨为材，命相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浩宇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。晨既为此位，常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掣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潜手之禽兽行径，期以复向时走猴之过矣。</w:t>
      </w:r>
    </w:p>
    <w:p w14:paraId="0D64918E">
      <w:pPr>
        <w:ind w:firstLine="48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晨公常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罹肠胃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之忧，腹泻之苦。一日，晨欲如厕而辞跑操，寻慧不见，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告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假于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体委嘉豪，嘉宇公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见，复效之。慧闻之，大怒，谓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体委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之命无用而必告慧然后可。晨及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嘉宇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公大怒，以慧无理，然终无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可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奈何。</w:t>
      </w:r>
    </w:p>
    <w:p w14:paraId="0EA39FA1">
      <w:pPr>
        <w:ind w:firstLine="48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慧身短,仅五尺二寸约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莫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,而口腹无所制,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以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至于体重。肢粗肥,腰几不可见,脸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黄皱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,多脂肪粒。晨公善嗅而厌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其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气,常苦于此。慧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好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饮咖啡。一日,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携杯到班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,其杯内冰块丁零作响,慧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摇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以示人而语众人曰:“吾有冰块!”</w:t>
      </w:r>
    </w:p>
    <w:p w14:paraId="54E4DCD9">
      <w:pPr>
        <w:ind w:firstLine="48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慧目光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短浅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，见识区区而不能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明辨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好拾人牙慧于小红书，况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其狭隘固执，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所阅之帖大抵相类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，于两性之事特为尤甚，故常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宣扬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其自是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女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权于众，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众多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鄙夷。慧常以女性当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自立自强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，毋借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势于夫为善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，然于其身也，则假夫之权势始得至高位，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御求索楼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古人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云：“数典忘祖。”其此之谓乎！</w:t>
      </w:r>
    </w:p>
    <w:p w14:paraId="01EF6A8E">
      <w:pPr>
        <w:ind w:firstLine="48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品行谈吐之外，其学识之鄙薄，亦出人所料。授课如课件之奴，平白如水，无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周静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之博学，亦无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李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将军之豪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迈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，字字拘谨，恐有所差池，使其学识毕见。尝有二实习教师听课于班后，慧见，急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趋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告之：“此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水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课也，何足听之？”二人曰：“适从君学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何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以为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水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课。”</w:t>
      </w:r>
    </w:p>
    <w:p w14:paraId="42F7CE39">
      <w:pPr>
        <w:ind w:firstLine="48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时班上有汤培训，与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廿九班谢氏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相爱，常会于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一楼盥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池，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其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上临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廿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三班过道，班人常于此观往来。一日，慧过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廿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三班，见众人集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阑干旁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，问何观，某人对曰：“观汝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班人！“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慧俯视，见培训及谢氏洽谈于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盥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池旁，因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录以手机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。是日晚，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召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培训携纸笔至二零三年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，审问白日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之事。后培训归，告其同桌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魏晨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”尔其戒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谢氏毋候我与归，径离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校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。慧与李健俱欲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得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我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二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人！”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晨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从之。</w:t>
      </w:r>
    </w:p>
    <w:p w14:paraId="09211E5E">
      <w:pPr>
        <w:ind w:firstLine="48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育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彬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二年春，清明至雪枫墓园。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慧没收培训手机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，后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其父索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回。归途，慧见潘泊铭之手表，欲收。潘自辩道：“此无卡也，乃一老年机。”慧反诘：“有虚拟卡乎？虚拟卡则非卡也欤？”未几，慧复曰：“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安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见老年机则非机也欤？”潘泊铭自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意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难与之争，舍之。</w:t>
      </w:r>
    </w:p>
    <w:p w14:paraId="2F1BE00B">
      <w:pPr>
        <w:ind w:firstLine="48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洎育彬二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年夏，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戚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雪敏任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廿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一班数学。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戚公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尝私语人曰：“慧公专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断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，班中大小事难与通，其心固不可彻。”其后致志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教学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无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心争权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夺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利者，亦多有所怨。</w:t>
      </w:r>
    </w:p>
    <w:p w14:paraId="13FFB278">
      <w:pPr>
        <w:ind w:firstLine="48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宇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公尝得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奶茶饮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于班，慧见而讥之：“此汝友所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贻？噫嘘唏！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真交二三友也！”时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芊羽公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闻之，语慧曰：“吾亦有二三好友，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则君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有友乎？”慧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竟语塞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，无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言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以对：“吾当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有之！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”慧因而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嫉芊羽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，以“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女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战士”相称。后慧亦多以此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称之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芊羽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不悦，自言于慧以明其恶此名也。</w:t>
      </w:r>
    </w:p>
    <w:p w14:paraId="1C7FAA68">
      <w:pPr>
        <w:ind w:firstLine="48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盖慧之天能，在于无德无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知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，及其于理班和众之无能也已。时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盛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行之说，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批慧驳成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，慧虽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知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而不能改，欲以一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成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为其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有道之基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，而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止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蛮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力粗暴服民，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固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难信服于人也</w:t>
      </w:r>
    </w:p>
    <w:p w14:paraId="10F68C74">
      <w:pPr>
        <w:ind w:firstLine="48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育彬二年秋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，十月，兴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求索楼之众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徙毓秀楼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。慧得迁创培副主任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权倾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铁牛面前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廿一班改号创培四班。</w:t>
      </w:r>
    </w:p>
    <w:p w14:paraId="3F1CCC1D">
      <w:pPr>
        <w:ind w:firstLine="48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时慧之子陈致臻升高一，亦列创培。</w:t>
      </w:r>
    </w:p>
    <w:p w14:paraId="1FC4C4AA">
      <w:pPr>
        <w:ind w:firstLine="48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自慧公得创培之势，其气益盛，常巡游于课间，观邻班。时谣鸡公潘郑谣，士狗公魏浩轩及乙轩公三人为同桌，谣鸡公戏土狗之表于物理课上，慧过，见而收。后谣鸡公名列榜眼，始还/</w:t>
      </w:r>
    </w:p>
    <w:p w14:paraId="4B856617">
      <w:pPr>
        <w:ind w:firstLine="48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殆二六届孱弱久，诸主任欲变此，然慧公则不量积弊之多，思政革以复向时所误。此慧大过。慧无能，因网罗所谓“学习方法”于四处，以授之学委，使民从之。今日查笔记、错题，明日述经验指导，民疲弊而独慧、成主奴二人欣。有如此苛政扰民之势，则四班学生若力竭耕牛，笞则行，不笞弗行。四班之衰颓，可知矣。</w:t>
      </w:r>
    </w:p>
    <w:p w14:paraId="55F61A15">
      <w:pPr>
        <w:ind w:firstLine="48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慧喜怒之无常，若出于此，然则慧扰民弥烦，四班之势弥颓，此所谓恶性循环也。喜怒无常，民多不屑。嘉宇公及单鸡公尝为同桌，使默《谏大章十思疏》。未几，二人未得完篇，慧已耐烦不能，怒骂：“或归家！或熟背！速出吾班！”</w:t>
      </w:r>
    </w:p>
    <w:p w14:paraId="538A6C55">
      <w:pPr>
        <w:ind w:firstLine="48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单鸡故告恋爱，后见弃，时走狗孙思成以状语慧。慧夜召单鸡背书，因询此事：“吾闻汝尝有所爱，今已为故人，想汝为人舔狗乎？”单鸡以实情相对，慧既知其为人所弃，大怒：“然则汝为舔狗也，吾班不容舔狗！速离创培，勿复留。”</w:t>
      </w:r>
    </w:p>
    <w:p w14:paraId="2508EF68">
      <w:pPr>
        <w:ind w:firstLine="48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先是居一号楼时，有光荣榜立于天井。慧语众人曰：“吾班竟有舔狗！”众疑，慧语众人：”今过光荣榜，见一人指吾班人曰：‘此人尝求某某！’真无颜面示人！”</w:t>
      </w:r>
    </w:p>
    <w:p w14:paraId="684ECA08">
      <w:pPr>
        <w:ind w:firstLine="48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盖慧公亲历不幸婚姻，故视天下眷属皆鄙夷，常以猫狗发情譬喻青春男女相好之事。由是观之，悲夫其子，徒为其父母性欲冲动而不能遏所致之物，是以其实为禽兽本能之产物。慧以己度人，强加己之苦难诸人，而欲天下人同受其所言之苦，不然，谓其曰无耻无仁，离经畔道。上大夫空乙己所谓心胸狭隘，大抵如此。</w:t>
      </w:r>
    </w:p>
    <w:p w14:paraId="5836E29E">
      <w:pPr>
        <w:ind w:firstLine="48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则慧狭隘如此，常忧颠覆阴谋，常常旁敲侧击，生事扰人。选评“五好”之时，特以腔调曰：“铭益兄，毋忘与我一筹。”然班中无人有染指此空头虚名之意，迫遽如此，实为虚心遑遑所托之乌有，马国公魏晨居班后，常匿于一隅，每每窥视，有伏枥刺探之意，隐约若欲行钟士季故事。慧因谓于众人：“魏晨，猥琐之人也！”</w:t>
      </w:r>
    </w:p>
    <w:p w14:paraId="7F93FCD7">
      <w:pPr>
        <w:ind w:firstLine="48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黄司令绍升，以卡点到班，疾驰归欤见称。一日，黄公欲行，会慧入，见其归家心切，揪耳欲责之，然见其面目耳赤，隐隐有关公之姿，慧遂惧，不敢出一言。后慧于班会提及此事，直言是时之心虚，惮黄公神威以至于此。</w:t>
      </w:r>
    </w:p>
    <w:p w14:paraId="2C218E05">
      <w:pPr>
        <w:ind w:firstLine="48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慧公既为创陪副主任，然高二女班主任时仅其一人入创堵。三班庆川公每过其门，辄以“小美女”称之。二公私交如此，其班内人亦多有相通。然慧常禁班人为传言，每闻如“二班人语...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样句，辄怒，若闻弑亲大仇之名。则其独断闭塞蓬心，于此毕见矣。</w:t>
      </w:r>
    </w:p>
    <w:p w14:paraId="6F52F0AC">
      <w:pPr>
        <w:ind w:firstLine="48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时人闻慧公名，多谬其以才干蒙拔擢，故皆欲从其为指导，而实习老师不绝于慧之门庭。尝有实习老师，首日谒慧，携奶茶为贽，后数日如此。及至四日，慧虑其实习之期，问曰：“明日来否？“顾得问曰：”公仍欲饮奶茶乎？“</w:t>
      </w:r>
    </w:p>
    <w:p w14:paraId="6C74FF6E">
      <w:pPr>
        <w:ind w:firstLine="48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育彬二年十月，运动会。时慧公外出，付筹策之事与宣委王朝阳及班长李成。一夜，议经费及入场之事于夕诵，众议汹汹然。然体委嘉豪寡断，难排众议，打乱。是晚，众见李成之无能于理事服众，陈芊羽遂自举以替李成。当时是也，班内不满成久矣，无异议。铭益公尝以改任之事议与马国公魏晨，然马国公怯懦保守，惮慧成主奴二人既成之势，恐其难撼，故不敢有所大行。后马国公每论及此时，未尝不痛恨向时自恃中立而未能有所协力。</w:t>
      </w:r>
    </w:p>
    <w:p w14:paraId="781F5AD8">
      <w:pPr>
        <w:ind w:firstLine="48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旦日，慧归，得李成辞呈，初不解，后勃然大怒，召众议此事。初，慧以谓众怨之汹然必出于吝啬，然芊羽公驳斥，严辞曰：”胡惜此钱？！吾等忿然，悉出于成之不作为，若不关乎其身也已。”此言得之，马国公尝算费用，述其资得当于成，然成则以“不恤经济”为复。然朱景和则欲以自家之艰难晓慧，诉其母之辛劳，期以动众。慧则曰：”论家境何人过李成？其父车祸，全家仰母以养，犹未有所怨。”此言亦得之，马国公常见成之监护载其归家，屡闯红灯。</w:t>
      </w:r>
    </w:p>
    <w:p w14:paraId="704AA2E8">
      <w:pPr>
        <w:ind w:firstLine="48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翌日，慧召三人，除陈芊羽为班长，朱景和佐之。慧复以护李成免遭凌辱为由，迁为学委。然自是慧观芊羽多有不顺，几欲罢免。此心久，几成心病，常以为班中有结党以谋李成，而将至于己身者。</w:t>
      </w:r>
    </w:p>
    <w:p w14:paraId="061084FB">
      <w:pPr>
        <w:ind w:firstLine="48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自李成迁为学委，其扰民益烦，而四班积弊弥繁矣。</w:t>
      </w:r>
    </w:p>
    <w:p w14:paraId="1E2C8559">
      <w:pPr>
        <w:ind w:firstLine="56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育彬二年十一月，评双优。慧公责纪委孙狗出一名单以具陈众人之过。为献媚于主，此忠犬无所不用其极。列诸罪行，竟有于车棚用饔之类，意欲以挠阻旁人竞选，而自矜敬职也。马国公魏晨未有所动，然孙思成则谓晨曰：”吾未有言汝不是于表，期君必得之。”晨愈不屑于此。后慧见晨，问其何为而不参选，晨以不愿属草稿答复，慧讥曰：“恐前尝毁谤吾名誉，不敢使见告于人而为之！”晨闻之，笑而语慧曰：“苟我未有此为，纵千口同言，彼复为之奈何？”慧不语，哂之而去。</w:t>
      </w:r>
    </w:p>
    <w:p w14:paraId="4A069765">
      <w:pPr>
        <w:ind w:firstLine="48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孙思成之状，有张俊康、杨鑫丽恋爱之事。慧以此夜召二人，使陈词以述实情。然杨鑫丽少经世事，悉以状语慧。且夜自习，后排人得闻泣声，惨戚其音，使众闻者无不悲悯，怜亓境遇。二人后俱遣归家一周。</w:t>
      </w:r>
    </w:p>
    <w:p w14:paraId="5710A557">
      <w:pPr>
        <w:ind w:firstLine="48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后杨鑫丽尝告假，归时携奶茶与张俊廉。慧见其置奶茶桌上，使弃，后又自翻垃圾桶，得奶茶杯，观其杯身订单，见为杨鑫丽所购。遂召二人，怒斥，而责令杨鑫丽归家反省。时沈子健王译德诸公闻之莫不忿然，以为其欺人太甚。</w:t>
      </w:r>
    </w:p>
    <w:p w14:paraId="60FC0725">
      <w:pPr>
        <w:ind w:firstLine="48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十一月，周测，提各班前十五至会议室，各陈已见于班务，悉匿名，未属姓名及班级。理应径达于校长育彬，然慧作梗其中，审所汇文字。周日，初到之时，班内小有嘈杂，慧问芊羽：“班内有乱，何不治？”某羽不解，径答：“吾以为此可不治也。”慧似得意，怒斥：“然则班内一切事当以不治贷之，要汝何用！”遂召芊羽至办公室，示向时一表。上书：“若班主任无能为事，理应请辞。”方慧怒目而视，若羽大惑，此固非其所撰，而今得迂怒于己身。后虽自辩以理，终不能明察于慧。盖慧固无理之人，以明达事理而愈难晓之，芊羽因携母谢慧，委屈求全，实为无奈之举。</w:t>
      </w:r>
    </w:p>
    <w:p w14:paraId="0ABD9D16">
      <w:pPr>
        <w:ind w:firstLine="48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方慧召芊羽之时，先刺以其家中之事，实为禽兽，罔为人师！</w:t>
      </w:r>
    </w:p>
    <w:p w14:paraId="576E5E5F">
      <w:pPr>
        <w:ind w:firstLine="48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慧居一号楼时，尝有女生有过，见其家长，告曰：“朽木不可雕，可使寻一处好人家。”</w:t>
      </w:r>
    </w:p>
    <w:p w14:paraId="7EBA1AC5">
      <w:pPr>
        <w:ind w:firstLine="48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 w14:paraId="0E7DA2D9">
      <w:pPr>
        <w:ind w:firstLine="48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既为此，回观所书草稿，中心摇摇，如醉如噎，不忍卒篇，至此草创未就而止，望诸公海涵。</w:t>
      </w:r>
    </w:p>
    <w:p w14:paraId="56F7D5CF">
      <w:pPr>
        <w:ind w:firstLine="48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 w14:paraId="39E17BB2">
      <w:pPr>
        <w:ind w:firstLine="48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好脆顿首</w:t>
      </w:r>
    </w:p>
    <w:p w14:paraId="43D73B65">
      <w:pPr>
        <w:ind w:firstLine="48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                  </w:t>
      </w:r>
    </w:p>
    <w:p w14:paraId="03F3E1DC">
      <w:pPr>
        <w:ind w:firstLine="48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                                                 Ho.O.Biscuits </w:t>
      </w:r>
    </w:p>
    <w:p w14:paraId="6EF04AA6">
      <w:pPr>
        <w:ind w:firstLine="48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                                         </w:t>
      </w:r>
    </w:p>
    <w:p w14:paraId="102CBB6B">
      <w:pPr>
        <w:ind w:firstLine="48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 w14:paraId="0291047C">
      <w:pPr>
        <w:ind w:firstLine="48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 w14:paraId="53DEB3CB">
      <w:pPr>
        <w:ind w:firstLine="48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 w14:paraId="2D761A18">
      <w:pPr>
        <w:ind w:firstLine="48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 w14:paraId="3E6602E7">
      <w:pPr>
        <w:ind w:firstLine="48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 w14:paraId="5E52D4AD">
      <w:pPr>
        <w:ind w:firstLine="48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 w14:paraId="0647A661">
      <w:pPr>
        <w:ind w:firstLine="48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 w14:paraId="417AAC97">
      <w:pPr>
        <w:ind w:firstLine="48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 w14:paraId="693B127E">
      <w:pPr>
        <w:ind w:firstLine="48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 w14:paraId="1DC48326">
      <w:pPr>
        <w:ind w:firstLine="48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 w14:paraId="20F5F960"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56"/>
          <w:szCs w:val="5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56"/>
          <w:szCs w:val="56"/>
          <w:shd w:val="clear" w:fill="FFFFFF"/>
          <w:lang w:val="en-US" w:eastAsia="zh-CN"/>
        </w:rPr>
        <w:t>致谢</w:t>
      </w:r>
    </w:p>
    <w:p w14:paraId="2283110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8191C"/>
          <w:spacing w:val="0"/>
          <w:sz w:val="30"/>
          <w:szCs w:val="30"/>
          <w:bdr w:val="none" w:color="auto" w:sz="0" w:space="0"/>
        </w:rPr>
        <w:t>共同把遗忘协定就此潦草般签下</w:t>
      </w:r>
    </w:p>
    <w:p w14:paraId="1FCC14C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8191C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8191C"/>
          <w:spacing w:val="0"/>
          <w:sz w:val="30"/>
          <w:szCs w:val="30"/>
          <w:bdr w:val="none" w:color="auto" w:sz="0" w:space="0"/>
        </w:rPr>
        <w:t>抛售赦免勾兑起和解佳话</w:t>
      </w:r>
    </w:p>
    <w:p w14:paraId="52D6922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8191C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8191C"/>
          <w:spacing w:val="0"/>
          <w:sz w:val="30"/>
          <w:szCs w:val="30"/>
          <w:bdr w:val="none" w:color="auto" w:sz="0" w:space="0"/>
        </w:rPr>
        <w:t>深埋于土地之下累累骸骨静陈时空里 也风化</w:t>
      </w:r>
    </w:p>
    <w:p w14:paraId="37787C1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8191C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8191C"/>
          <w:spacing w:val="0"/>
          <w:sz w:val="30"/>
          <w:szCs w:val="30"/>
          <w:bdr w:val="none" w:color="auto" w:sz="0" w:space="0"/>
        </w:rPr>
        <w:t>铜锈攀上雕像却 难锈蚀人心疮疤 </w:t>
      </w:r>
    </w:p>
    <w:p w14:paraId="1D97B40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8191C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8191C"/>
          <w:spacing w:val="0"/>
          <w:sz w:val="30"/>
          <w:szCs w:val="30"/>
          <w:bdr w:val="none" w:color="auto" w:sz="0" w:space="0"/>
        </w:rPr>
        <w:t>苦痛被谁弯曲成赞美的塔</w:t>
      </w:r>
    </w:p>
    <w:p w14:paraId="3536B5D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8191C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8191C"/>
          <w:spacing w:val="0"/>
          <w:sz w:val="30"/>
          <w:szCs w:val="30"/>
          <w:bdr w:val="none" w:color="auto" w:sz="0" w:space="0"/>
        </w:rPr>
        <w:t>凌乱坟冢在风中沉默招揽着三两只 黑乌鸦    </w:t>
      </w:r>
    </w:p>
    <w:p w14:paraId="7216894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8191C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8191C"/>
          <w:spacing w:val="0"/>
          <w:sz w:val="30"/>
          <w:szCs w:val="30"/>
          <w:bdr w:val="none" w:color="auto" w:sz="0" w:space="0"/>
        </w:rPr>
        <w:t>而你说这是称量着美德的砝码</w:t>
      </w:r>
    </w:p>
    <w:p w14:paraId="5A734729"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0"/>
  <w:embedSystemFonts/>
  <w:bordersDoNotSurroundHeader w:val="0"/>
  <w:bordersDoNotSurroundFooter w:val="0"/>
  <w:revisionView w:markup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76621D"/>
    <w:rsid w:val="08110A06"/>
    <w:rsid w:val="109210DD"/>
    <w:rsid w:val="1B01155A"/>
    <w:rsid w:val="3E215C4D"/>
    <w:rsid w:val="4876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5285</Words>
  <Characters>5299</Characters>
  <Lines>0</Lines>
  <Paragraphs>0</Paragraphs>
  <TotalTime>46</TotalTime>
  <ScaleCrop>false</ScaleCrop>
  <LinksUpToDate>false</LinksUpToDate>
  <CharactersWithSpaces>5436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2025-10-01T10:14:00Z</dcterms:created>
  <dc:creator>Administrator</dc:creator>
  <cp:lastModifiedBy>WPS_1730598804</cp:lastModifiedBy>
  <dcterms:modified xsi:type="dcterms:W3CDTF">2025-10-01T13:37:53Z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ICV">
    <vt:lpwstr>B0EC89033E2A4608B40B86A99F44F39C_11</vt:lpwstr>
  </property>
  <property fmtid="{D5CDD505-2E9C-101B-9397-08002B2CF9AE}" pid="4" name="KSOTemplateDocerSaveRecord">
    <vt:lpwstr>eyJoZGlkIjoiZmJiNDg2YjNiMzY0NzQxM2U5MGQ5MDkzMTcyYjVjZGYiLCJ1c2VySWQiOiIxNjUwMDc1NDk0In0=</vt:lpwstr>
  </property>
</Properties>
</file>