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01"/>
        <w:gridCol w:w="3196"/>
        <w:gridCol w:w="1843"/>
        <w:gridCol w:w="5103"/>
      </w:tblGrid>
      <w:tr w:rsidR="00EB34E1" w14:paraId="1FA9B02B" w14:textId="77777777" w:rsidTr="003A0FD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01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96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43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103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AD6E00" w14:paraId="4BBA4115" w14:textId="77777777" w:rsidTr="00FF7466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AD6E00" w14:paraId="72FD7624" w14:textId="77777777" w:rsidTr="00FF7466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AD6E00" w14:paraId="69FDCCEE" w14:textId="77777777" w:rsidTr="00FF7466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AD6E00" w14:paraId="5072D3A7" w14:textId="77777777" w:rsidTr="00FF7466">
        <w:tc>
          <w:tcPr>
            <w:tcW w:w="903" w:type="dxa"/>
            <w:shd w:val="clear" w:color="auto" w:fill="E7E6E6" w:themeFill="background2"/>
          </w:tcPr>
          <w:p w14:paraId="48ABA804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96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43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AD6E00" w14:paraId="31427A31" w14:textId="77777777" w:rsidTr="00A86083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AD6E00" w14:paraId="1836ADA2" w14:textId="77777777" w:rsidTr="003A0FDB">
        <w:tc>
          <w:tcPr>
            <w:tcW w:w="903" w:type="dxa"/>
          </w:tcPr>
          <w:p w14:paraId="5E56655E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96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103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AD6E00" w14:paraId="662EBBB6" w14:textId="77777777" w:rsidTr="00997C71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D6E00" w14:paraId="65D1617A" w14:textId="77777777" w:rsidTr="003A0FD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AD6E00" w14:paraId="3E8E765B" w14:textId="77777777" w:rsidTr="00C92E64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AD6E00" w14:paraId="7144FA36" w14:textId="77777777" w:rsidTr="00C92E64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3A0FD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01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43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103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3A0FD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01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96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43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103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AD6E00" w14:paraId="699A01CA" w14:textId="77777777" w:rsidTr="003A0FD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96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103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375DD0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23C31286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verified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AD6E00" w14:paraId="3E887EFF" w14:textId="77777777" w:rsidTr="003A0FDB">
        <w:tc>
          <w:tcPr>
            <w:tcW w:w="903" w:type="dxa"/>
          </w:tcPr>
          <w:p w14:paraId="5443A1AF" w14:textId="0DAA60E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get</w:t>
            </w:r>
          </w:p>
        </w:tc>
        <w:tc>
          <w:tcPr>
            <w:tcW w:w="4401" w:type="dxa"/>
          </w:tcPr>
          <w:p w14:paraId="419EA7B7" w14:textId="1097D5F6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</w:t>
            </w:r>
            <w:proofErr w:type="spellStart"/>
            <w:r w:rsidR="00657591" w:rsidRPr="00FD3428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96" w:type="dxa"/>
          </w:tcPr>
          <w:p w14:paraId="7E94FBF5" w14:textId="77777777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1843" w:type="dxa"/>
          </w:tcPr>
          <w:p w14:paraId="3492D619" w14:textId="1D918597" w:rsidR="005D4DA5" w:rsidRPr="00FD3428" w:rsidRDefault="005B3C08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verified</w:t>
            </w:r>
            <w:r w:rsidR="005D4DA5" w:rsidRPr="00FD3428">
              <w:rPr>
                <w:lang w:val="en-GB"/>
              </w:rPr>
              <w:t xml:space="preserve"> Companies</w:t>
            </w:r>
          </w:p>
        </w:tc>
        <w:tc>
          <w:tcPr>
            <w:tcW w:w="5103" w:type="dxa"/>
          </w:tcPr>
          <w:p w14:paraId="002C4CBC" w14:textId="1384E179" w:rsidR="005D4DA5" w:rsidRPr="00A86083" w:rsidRDefault="00481D3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Returns map of all </w:t>
            </w:r>
            <w:r w:rsidR="00657591" w:rsidRPr="00A86083">
              <w:rPr>
                <w:lang w:val="en-GB"/>
              </w:rPr>
              <w:t>verified</w:t>
            </w:r>
            <w:r w:rsidRPr="00A86083">
              <w:rPr>
                <w:lang w:val="en-GB"/>
              </w:rPr>
              <w:t xml:space="preserve"> companies.</w:t>
            </w:r>
          </w:p>
        </w:tc>
      </w:tr>
      <w:tr w:rsidR="00EB34E1" w:rsidRPr="00AD6E00" w14:paraId="54FA35F6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AD6E00" w14:paraId="1271F89B" w14:textId="77777777" w:rsidTr="003A0FD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AD6E00" w14:paraId="35F92899" w14:textId="77777777" w:rsidTr="0061029F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put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103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AD6E00" w14:paraId="44910889" w14:textId="77777777" w:rsidTr="00E34A1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01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96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103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AD6E00" w14:paraId="56E73783" w14:textId="77777777" w:rsidTr="00A447FE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96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103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AD6E00" w14:paraId="3E3C307D" w14:textId="77777777" w:rsidTr="00413856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</w:t>
            </w:r>
            <w:proofErr w:type="gramStart"/>
            <w:r>
              <w:rPr>
                <w:lang w:val="en-GB"/>
              </w:rPr>
              <w:t>/:term</w:t>
            </w:r>
            <w:proofErr w:type="gramEnd"/>
          </w:p>
        </w:tc>
        <w:tc>
          <w:tcPr>
            <w:tcW w:w="3196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auto"/>
          </w:tcPr>
          <w:p w14:paraId="576D29E2" w14:textId="68B1E5C1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1ECA32A" w14:textId="4644291A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</w:p>
        </w:tc>
      </w:tr>
      <w:tr w:rsidR="008C5ADD" w:rsidRPr="00AD6E00" w14:paraId="6CBC7FA6" w14:textId="77777777" w:rsidTr="008C5ADD">
        <w:tc>
          <w:tcPr>
            <w:tcW w:w="903" w:type="dxa"/>
            <w:shd w:val="clear" w:color="auto" w:fill="FFFF00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01" w:type="dxa"/>
            <w:shd w:val="clear" w:color="auto" w:fill="FFFF00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96" w:type="dxa"/>
            <w:shd w:val="clear" w:color="auto" w:fill="FFFF00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43" w:type="dxa"/>
            <w:shd w:val="clear" w:color="auto" w:fill="FFFF00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103" w:type="dxa"/>
            <w:shd w:val="clear" w:color="auto" w:fill="FFFF00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</w:tbl>
    <w:p w14:paraId="0B014A83" w14:textId="08C505F3" w:rsidR="0071784D" w:rsidRPr="00A86083" w:rsidRDefault="0071784D" w:rsidP="0071784D">
      <w:pPr>
        <w:ind w:firstLine="708"/>
        <w:rPr>
          <w:lang w:val="en-GB"/>
        </w:rPr>
      </w:pPr>
    </w:p>
    <w:p w14:paraId="0981EE02" w14:textId="77777777" w:rsidR="007909CB" w:rsidRPr="00A86083" w:rsidRDefault="007909CB" w:rsidP="0071784D">
      <w:pPr>
        <w:ind w:firstLine="708"/>
        <w:rPr>
          <w:lang w:val="en-GB"/>
        </w:rPr>
      </w:pPr>
    </w:p>
    <w:sectPr w:rsidR="007909CB" w:rsidRPr="00A8608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F7B69"/>
    <w:rsid w:val="0016162D"/>
    <w:rsid w:val="001755D2"/>
    <w:rsid w:val="0019286C"/>
    <w:rsid w:val="001B0289"/>
    <w:rsid w:val="001C4E84"/>
    <w:rsid w:val="001C78FB"/>
    <w:rsid w:val="001F486D"/>
    <w:rsid w:val="00243842"/>
    <w:rsid w:val="0024749A"/>
    <w:rsid w:val="0025156E"/>
    <w:rsid w:val="002A519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265AD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714B"/>
    <w:rsid w:val="009076A8"/>
    <w:rsid w:val="0093079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6563B"/>
    <w:rsid w:val="00D75773"/>
    <w:rsid w:val="00DA2266"/>
    <w:rsid w:val="00DA7739"/>
    <w:rsid w:val="00DC0BE3"/>
    <w:rsid w:val="00DC1BBE"/>
    <w:rsid w:val="00DC31F9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454032CB-203A-429E-B539-68BC86F9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972597D-E7ED-4A30-A45A-43652CF93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Fritschi, Elio Tino (STUDENTS)</cp:lastModifiedBy>
  <cp:revision>124</cp:revision>
  <dcterms:created xsi:type="dcterms:W3CDTF">2018-10-31T12:28:00Z</dcterms:created>
  <dcterms:modified xsi:type="dcterms:W3CDTF">2018-11-15T15:13:00Z</dcterms:modified>
</cp:coreProperties>
</file>