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09082d4e-7fff-2204-44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CRC cards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has superclass SellableGood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Stock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ReviewStorage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Service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has superclass SellableGood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Availability (what time, date, conditions)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ReviewStorage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Name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Pictures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Seller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Can be bought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has reviews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ReviewStorage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goods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Remove/Add goods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goods statistics (Total Price / Total amount of elements)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Move to Till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Belongs to User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 Transaction between Seller and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various ShopKeepers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Record Transaction Ledgers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Distribute Transaction Ledgers among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participating parties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E-Mail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Last Name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First Name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Account Info (Address, Bank account, etc)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 Goods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 Goods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Hold Ledger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MarketPlace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 Cart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superclass is User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Authorize registration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Delete Accounts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MarketPlace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Displays Products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Products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Users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Provide Filters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is abstract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Search and Collect Sellable Goods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matching description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ShopkeepFilter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superclass is Filter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 for Shopkeepers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SellableGoodFilter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superclass is Filter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 for Sellable Goods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ProductFilter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superclass is SellableGoodFilter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 for Products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ServiceFilter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superclass is SellableGoodFilter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 for Services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Service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Ledger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Ledger Entries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Manage Ledgers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Reviewer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 Text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Rating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ReviewFilter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has superclass Filter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 reviews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LedgerFilter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has superclass Filter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 Ledgers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Ledger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3"/>
        <w:gridCol w:w="4587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UserFilter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has superclass Filter</w:t>
            </w:r>
          </w:p>
        </w:tc>
      </w:tr>
      <w:tr>
        <w:trPr/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FIlters for Users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LibreOffice/7.0.1.2$Linux_X86_64 LibreOffice_project/00$Build-2</Application>
  <Pages>3</Pages>
  <Words>196</Words>
  <Characters>1328</Characters>
  <CharactersWithSpaces>1458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2020-10-07T09:49:16Z</dcterms:created>
  <dc:creator>Dominique Roux</dc:creator>
  <dc:description/>
  <dc:language>en-US</dc:language>
  <cp:lastModifiedBy>Dominique Roux</cp:lastModifiedBy>
  <dcterms:modified xsi:type="dcterms:W3CDTF">2020-10-07T09:52:46Z</dcterms:modified>
  <cp:revision>1</cp:revision>
  <dc:subject/>
  <dc:title/>
</cp:coreProperties>
</file>