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DCCB" w14:textId="7F394A1E" w:rsidR="0026640D" w:rsidRPr="0026640D" w:rsidRDefault="00FC6B80" w:rsidP="00FC6B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Project Details</w:t>
      </w:r>
    </w:p>
    <w:p w14:paraId="6EE0C674" w14:textId="51E0047D" w:rsidR="00344D39" w:rsidRDefault="00344D39" w:rsidP="00344D39">
      <w:pPr>
        <w:pStyle w:val="ListParagraph"/>
        <w:numPr>
          <w:ilvl w:val="0"/>
          <w:numId w:val="1"/>
        </w:numPr>
      </w:pPr>
      <w:r w:rsidRPr="00344D39">
        <w:t xml:space="preserve">The dataset “healthcare.csv” contains simulated data on annual health care </w:t>
      </w:r>
      <w:r w:rsidRPr="00344D39">
        <w:br/>
        <w:t xml:space="preserve">utilization in dollars “Y” and annual household income “income”.   </w:t>
      </w:r>
      <w:r w:rsidRPr="00344D39">
        <w:br/>
      </w:r>
      <w:proofErr w:type="spellStart"/>
      <w:r w:rsidR="00335AD2">
        <w:t>healthcare</w:t>
      </w:r>
      <w:r w:rsidRPr="00344D39">
        <w:t>data</w:t>
      </w:r>
      <w:proofErr w:type="spellEnd"/>
      <w:r w:rsidRPr="00344D39">
        <w:t xml:space="preserve"> &lt;- </w:t>
      </w:r>
      <w:proofErr w:type="gramStart"/>
      <w:r w:rsidRPr="00344D39">
        <w:t>read.csv</w:t>
      </w:r>
      <w:r w:rsidR="009A3C9A">
        <w:t>(</w:t>
      </w:r>
      <w:proofErr w:type="gramEnd"/>
      <w:r w:rsidR="00302A21">
        <w:t>…)</w:t>
      </w:r>
    </w:p>
    <w:p w14:paraId="084F3331" w14:textId="13525FAA" w:rsidR="00344D39" w:rsidRDefault="00344D39" w:rsidP="00344D39">
      <w:pPr>
        <w:pStyle w:val="ListParagraph"/>
      </w:pPr>
    </w:p>
    <w:p w14:paraId="037D30E0" w14:textId="631C0609" w:rsidR="00344D39" w:rsidRDefault="00344D39" w:rsidP="00344D39">
      <w:pPr>
        <w:pStyle w:val="ListParagraph"/>
        <w:numPr>
          <w:ilvl w:val="0"/>
          <w:numId w:val="2"/>
        </w:numPr>
      </w:pPr>
      <w:r w:rsidRPr="00344D39">
        <w:t xml:space="preserve">Fit a GLM that predicts the health utilization from log(income); use a log link and </w:t>
      </w:r>
      <w:r w:rsidRPr="00344D39">
        <w:br/>
        <w:t xml:space="preserve">select what seems to you to be the best variance function (and give a reason for your </w:t>
      </w:r>
      <w:r w:rsidRPr="00344D39">
        <w:br/>
        <w:t xml:space="preserve">choice).  Try the Poisson, Gamma, and Inverse Gaussian variance assumptions, and don’t </w:t>
      </w:r>
      <w:r w:rsidRPr="00344D39">
        <w:br/>
        <w:t>forget to consider over or under dispersion.  Make appropriate residual plots.</w:t>
      </w:r>
      <w:r>
        <w:t xml:space="preserve"> Test if </w:t>
      </w:r>
      <w:proofErr w:type="spellStart"/>
      <w:r>
        <w:t>coef</w:t>
      </w:r>
      <w:proofErr w:type="spellEnd"/>
      <w:r>
        <w:t xml:space="preserve"> for log(income) is equivalent to </w:t>
      </w:r>
      <w:proofErr w:type="gramStart"/>
      <w:r>
        <w:t>.5</w:t>
      </w:r>
      <w:proofErr w:type="gramEnd"/>
      <w:r>
        <w:t xml:space="preserve"> </w:t>
      </w:r>
    </w:p>
    <w:p w14:paraId="59D0882C" w14:textId="1A3E131A" w:rsidR="0026640D" w:rsidRDefault="00044ED8" w:rsidP="0026640D">
      <w:pPr>
        <w:pStyle w:val="ListParagraph"/>
        <w:numPr>
          <w:ilvl w:val="0"/>
          <w:numId w:val="2"/>
        </w:numPr>
      </w:pPr>
      <w:r>
        <w:t>C</w:t>
      </w:r>
      <w:r w:rsidRPr="00044ED8">
        <w:t>ompute leverages and Cook’s distances</w:t>
      </w:r>
      <w:r>
        <w:t xml:space="preserve"> using model from a</w:t>
      </w:r>
      <w:r w:rsidRPr="00044ED8">
        <w:t>. Choose reasonable thresholds for the leverages and for Cook’s distance</w:t>
      </w:r>
      <w:r>
        <w:t>. U</w:t>
      </w:r>
      <w:r w:rsidRPr="00044ED8">
        <w:t xml:space="preserve">se these </w:t>
      </w:r>
      <w:r>
        <w:t xml:space="preserve">thresholds </w:t>
      </w:r>
      <w:r w:rsidRPr="00044ED8">
        <w:t xml:space="preserve">to </w:t>
      </w:r>
      <w:r>
        <w:t>find</w:t>
      </w:r>
      <w:r w:rsidRPr="00044ED8">
        <w:t xml:space="preserve"> data points of interest. Plot the points (log(income), Y) with leverages greater than </w:t>
      </w:r>
      <w:r>
        <w:t>your chosen</w:t>
      </w:r>
      <w:r w:rsidRPr="00044ED8">
        <w:t xml:space="preserve"> threshold. What do you find?</w:t>
      </w:r>
    </w:p>
    <w:p w14:paraId="54BEEBFE" w14:textId="77777777" w:rsidR="00302A21" w:rsidRDefault="00044ED8" w:rsidP="00615509">
      <w:pPr>
        <w:pStyle w:val="ListParagraph"/>
        <w:numPr>
          <w:ilvl w:val="0"/>
          <w:numId w:val="1"/>
        </w:numPr>
      </w:pPr>
      <w:r w:rsidRPr="00044ED8">
        <w:t xml:space="preserve">The dataset “phweight.csv” is a subset of data from a public health study on children from a country in South Asia and has 7 variables: id (child identifier), sex (1=M, 2=F), </w:t>
      </w:r>
      <w:proofErr w:type="spellStart"/>
      <w:r w:rsidRPr="00044ED8">
        <w:t>wt</w:t>
      </w:r>
      <w:proofErr w:type="spellEnd"/>
      <w:r w:rsidRPr="00044ED8">
        <w:t xml:space="preserve"> (child’s weight in kg), mage (mother’s age in years), lit (indicator of mother’s literacy 0=no 1=yes), died (number of children the mother has had that died), and age (of the child, in months). Data was collected at multiple points through </w:t>
      </w:r>
      <w:r>
        <w:t>the child’s life</w:t>
      </w:r>
      <w:r w:rsidRPr="00044ED8">
        <w:t xml:space="preserve">time and each child is identified by their id value. </w:t>
      </w:r>
    </w:p>
    <w:p w14:paraId="11F2814D" w14:textId="13DE817D" w:rsidR="00615509" w:rsidRDefault="00B62592" w:rsidP="00302A21">
      <w:pPr>
        <w:pStyle w:val="ListParagraph"/>
      </w:pPr>
      <w:r>
        <w:t>Study1007</w:t>
      </w:r>
      <w:r w:rsidR="00044ED8" w:rsidRPr="00044ED8">
        <w:t xml:space="preserve">data &lt;- </w:t>
      </w:r>
      <w:proofErr w:type="gramStart"/>
      <w:r w:rsidR="00044ED8" w:rsidRPr="00044ED8">
        <w:t>read.csv(</w:t>
      </w:r>
      <w:proofErr w:type="gramEnd"/>
      <w:r>
        <w:t>……)</w:t>
      </w:r>
    </w:p>
    <w:p w14:paraId="7737BF7F" w14:textId="77777777" w:rsidR="00615509" w:rsidRDefault="00615509" w:rsidP="00615509">
      <w:pPr>
        <w:pStyle w:val="ListParagraph"/>
      </w:pPr>
    </w:p>
    <w:p w14:paraId="0E30311F" w14:textId="08732435" w:rsidR="00615509" w:rsidRDefault="00615509" w:rsidP="00615509">
      <w:pPr>
        <w:pStyle w:val="ListParagraph"/>
        <w:numPr>
          <w:ilvl w:val="0"/>
          <w:numId w:val="3"/>
        </w:numPr>
      </w:pPr>
      <w:r>
        <w:t xml:space="preserve">We need to figure out if there is </w:t>
      </w:r>
      <w:r w:rsidRPr="00615509">
        <w:t xml:space="preserve">a link between weight gain as the child ages and the sex of the child. Create a plot that </w:t>
      </w:r>
      <w:r>
        <w:t>we</w:t>
      </w:r>
      <w:r w:rsidRPr="00615509">
        <w:t xml:space="preserve"> can use to informally determine whether this relationship exists. Explain your </w:t>
      </w:r>
      <w:r w:rsidR="00FC6B80" w:rsidRPr="00615509">
        <w:t>conclusion.</w:t>
      </w:r>
    </w:p>
    <w:p w14:paraId="3A59E2A5" w14:textId="5062648D" w:rsidR="00615509" w:rsidRDefault="00615509" w:rsidP="00615509">
      <w:pPr>
        <w:pStyle w:val="ListParagraph"/>
        <w:numPr>
          <w:ilvl w:val="0"/>
          <w:numId w:val="3"/>
        </w:numPr>
      </w:pPr>
      <w:r w:rsidRPr="00615509">
        <w:t>The primary goal in this study is to determine what factors influence the weight of children in this country. Fit a fixed effects model with weight as the response and age, sex, mother’s age, literacy, and other child deaths as predictors. Which terms are significant in this model?</w:t>
      </w:r>
      <w:r>
        <w:t xml:space="preserve"> </w:t>
      </w:r>
    </w:p>
    <w:p w14:paraId="185BB115" w14:textId="555A3440" w:rsidR="00615509" w:rsidRDefault="00615509" w:rsidP="00615509">
      <w:pPr>
        <w:pStyle w:val="ListParagraph"/>
        <w:numPr>
          <w:ilvl w:val="0"/>
          <w:numId w:val="3"/>
        </w:numPr>
      </w:pPr>
      <w:r>
        <w:t xml:space="preserve">Also, fit a mixed effects model with weight as the response. Include an interaction term between age and sex, and main effects for </w:t>
      </w:r>
      <w:r w:rsidRPr="002472A8">
        <w:rPr>
          <w:i/>
          <w:iCs/>
        </w:rPr>
        <w:t>mage, lit, and died</w:t>
      </w:r>
      <w:r>
        <w:t>. Use a random intercept term for the child.</w:t>
      </w:r>
      <w:r w:rsidR="00D327CB">
        <w:t xml:space="preserve"> </w:t>
      </w:r>
    </w:p>
    <w:p w14:paraId="2C0F60DC" w14:textId="482F93BD" w:rsidR="00615509" w:rsidRDefault="00615509" w:rsidP="00615509">
      <w:pPr>
        <w:pStyle w:val="ListParagraph"/>
        <w:numPr>
          <w:ilvl w:val="0"/>
          <w:numId w:val="5"/>
        </w:numPr>
      </w:pPr>
      <w:r w:rsidRPr="00615509">
        <w:t>What is the predicted difference in child weight between a 15- and 25-year-old mother?</w:t>
      </w:r>
    </w:p>
    <w:p w14:paraId="6443967F" w14:textId="240E45AC" w:rsidR="00615509" w:rsidRDefault="00615509" w:rsidP="00615509">
      <w:pPr>
        <w:pStyle w:val="ListParagraph"/>
        <w:numPr>
          <w:ilvl w:val="0"/>
          <w:numId w:val="5"/>
        </w:numPr>
      </w:pPr>
      <w:r w:rsidRPr="00615509">
        <w:t>What</w:t>
      </w:r>
      <w:r>
        <w:t xml:space="preserve"> is the expected</w:t>
      </w:r>
      <w:r w:rsidRPr="00615509">
        <w:t xml:space="preserve"> difference in weights for identical twins (i.e., same fixed effects) according to the model? You may need to </w:t>
      </w:r>
      <w:r w:rsidR="00D327CB">
        <w:t xml:space="preserve">use a </w:t>
      </w:r>
      <w:r w:rsidRPr="00615509">
        <w:t>function/simulation/for-</w:t>
      </w:r>
      <w:proofErr w:type="gramStart"/>
      <w:r w:rsidRPr="00615509">
        <w:t>loop</w:t>
      </w:r>
      <w:proofErr w:type="gramEnd"/>
      <w:r w:rsidRPr="00615509">
        <w:t xml:space="preserve"> </w:t>
      </w:r>
    </w:p>
    <w:p w14:paraId="52938E8E" w14:textId="74C38C7C" w:rsidR="00D327CB" w:rsidRDefault="00D327CB" w:rsidP="00D327CB">
      <w:pPr>
        <w:pStyle w:val="ListParagraph"/>
        <w:numPr>
          <w:ilvl w:val="0"/>
          <w:numId w:val="3"/>
        </w:numPr>
      </w:pPr>
      <w:r>
        <w:t>For this data, does it make more sense to use a fixed effects model (part b) or a mixed effects model (part c)? Why?</w:t>
      </w:r>
    </w:p>
    <w:p w14:paraId="6BD2E627" w14:textId="77777777" w:rsidR="0026640D" w:rsidRDefault="0026640D" w:rsidP="00D327CB">
      <w:pPr>
        <w:pStyle w:val="ListParagraph"/>
        <w:numPr>
          <w:ilvl w:val="0"/>
          <w:numId w:val="3"/>
        </w:numPr>
      </w:pPr>
      <w:r>
        <w:t>Make the following diagnostic plots and interpret:</w:t>
      </w:r>
    </w:p>
    <w:p w14:paraId="1B6153CD" w14:textId="7FD8A2AE" w:rsidR="0026640D" w:rsidRDefault="0026640D" w:rsidP="0026640D">
      <w:pPr>
        <w:pStyle w:val="ListParagraph"/>
        <w:numPr>
          <w:ilvl w:val="0"/>
          <w:numId w:val="6"/>
        </w:numPr>
      </w:pPr>
      <w:r>
        <w:t xml:space="preserve">Residuals vs. Fitted </w:t>
      </w:r>
      <w:proofErr w:type="gramStart"/>
      <w:r>
        <w:t>plot</w:t>
      </w:r>
      <w:proofErr w:type="gramEnd"/>
      <w:r>
        <w:t xml:space="preserve"> </w:t>
      </w:r>
    </w:p>
    <w:p w14:paraId="19FB6437" w14:textId="77777777" w:rsidR="0026640D" w:rsidRDefault="0026640D" w:rsidP="0026640D">
      <w:pPr>
        <w:pStyle w:val="ListParagraph"/>
        <w:numPr>
          <w:ilvl w:val="0"/>
          <w:numId w:val="6"/>
        </w:numPr>
      </w:pPr>
      <w:r>
        <w:t xml:space="preserve">ii. QQ plot of the residuals </w:t>
      </w:r>
    </w:p>
    <w:p w14:paraId="0CF172C0" w14:textId="5C4041A2" w:rsidR="00D327CB" w:rsidRDefault="0026640D" w:rsidP="0026640D">
      <w:pPr>
        <w:pStyle w:val="ListParagraph"/>
        <w:numPr>
          <w:ilvl w:val="0"/>
          <w:numId w:val="6"/>
        </w:numPr>
      </w:pPr>
      <w:r>
        <w:t>iii. QQ plot of the random effects</w:t>
      </w:r>
    </w:p>
    <w:p w14:paraId="29F273AE" w14:textId="3B32F981" w:rsidR="0026640D" w:rsidRDefault="0026640D" w:rsidP="0026640D">
      <w:pPr>
        <w:pStyle w:val="ListParagraph"/>
        <w:numPr>
          <w:ilvl w:val="0"/>
          <w:numId w:val="3"/>
        </w:numPr>
      </w:pPr>
      <w:r w:rsidRPr="0026640D">
        <w:t>Fit a model with age and mother’s age as the only fixed effects and compare it to the previous model. Is the smaller model acceptable to use instead?</w:t>
      </w:r>
    </w:p>
    <w:sectPr w:rsidR="0026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39C9"/>
    <w:multiLevelType w:val="hybridMultilevel"/>
    <w:tmpl w:val="2EEA2E9A"/>
    <w:lvl w:ilvl="0" w:tplc="1BEA66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CE2CAA"/>
    <w:multiLevelType w:val="hybridMultilevel"/>
    <w:tmpl w:val="1140328C"/>
    <w:lvl w:ilvl="0" w:tplc="6FBE68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5624A1"/>
    <w:multiLevelType w:val="hybridMultilevel"/>
    <w:tmpl w:val="CE704C18"/>
    <w:lvl w:ilvl="0" w:tplc="C9E86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366996"/>
    <w:multiLevelType w:val="hybridMultilevel"/>
    <w:tmpl w:val="CA5A7BBA"/>
    <w:lvl w:ilvl="0" w:tplc="86560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1287"/>
    <w:multiLevelType w:val="hybridMultilevel"/>
    <w:tmpl w:val="07C42700"/>
    <w:lvl w:ilvl="0" w:tplc="37B8E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1D191F"/>
    <w:multiLevelType w:val="hybridMultilevel"/>
    <w:tmpl w:val="1B226146"/>
    <w:lvl w:ilvl="0" w:tplc="9A7CE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058716">
    <w:abstractNumId w:val="3"/>
  </w:num>
  <w:num w:numId="2" w16cid:durableId="1222253991">
    <w:abstractNumId w:val="5"/>
  </w:num>
  <w:num w:numId="3" w16cid:durableId="1540707564">
    <w:abstractNumId w:val="4"/>
  </w:num>
  <w:num w:numId="4" w16cid:durableId="928270677">
    <w:abstractNumId w:val="0"/>
  </w:num>
  <w:num w:numId="5" w16cid:durableId="759252627">
    <w:abstractNumId w:val="1"/>
  </w:num>
  <w:num w:numId="6" w16cid:durableId="66408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39"/>
    <w:rsid w:val="00044ED8"/>
    <w:rsid w:val="002472A8"/>
    <w:rsid w:val="0026640D"/>
    <w:rsid w:val="00302A21"/>
    <w:rsid w:val="00335AD2"/>
    <w:rsid w:val="00344D39"/>
    <w:rsid w:val="00615509"/>
    <w:rsid w:val="00912836"/>
    <w:rsid w:val="009A3C9A"/>
    <w:rsid w:val="00A407F0"/>
    <w:rsid w:val="00B62592"/>
    <w:rsid w:val="00D327CB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1319"/>
  <w15:chartTrackingRefBased/>
  <w15:docId w15:val="{A45E7CC4-8200-4C26-A6B7-849C8979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Schachter</dc:creator>
  <cp:keywords/>
  <dc:description/>
  <cp:lastModifiedBy>Zach Schachter</cp:lastModifiedBy>
  <cp:revision>7</cp:revision>
  <dcterms:created xsi:type="dcterms:W3CDTF">2022-04-21T02:31:00Z</dcterms:created>
  <dcterms:modified xsi:type="dcterms:W3CDTF">2023-07-07T22:50:00Z</dcterms:modified>
</cp:coreProperties>
</file>