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B0357" w14:textId="5EE4DF80" w:rsidR="006B33EA" w:rsidRDefault="006B33EA" w:rsidP="0067252E">
      <w:pPr>
        <w:pStyle w:val="Title"/>
        <w:spacing w:line="480" w:lineRule="auto"/>
        <w:jc w:val="left"/>
      </w:pPr>
    </w:p>
    <w:p w14:paraId="3C17270E" w14:textId="1B52F3B7" w:rsidR="00AF54D7" w:rsidRPr="003A2CA1" w:rsidRDefault="006B33EA" w:rsidP="00A35634">
      <w:pPr>
        <w:pStyle w:val="Title"/>
        <w:spacing w:line="480" w:lineRule="auto"/>
        <w:jc w:val="center"/>
      </w:pPr>
      <w:r w:rsidRPr="006B33EA">
        <w:t xml:space="preserve">Integrating </w:t>
      </w:r>
      <w:r w:rsidR="002864AA">
        <w:t>co-expression networks</w:t>
      </w:r>
      <w:r w:rsidRPr="006B33EA">
        <w:t xml:space="preserve"> with GWAS </w:t>
      </w:r>
      <w:r w:rsidR="002864AA">
        <w:t>d</w:t>
      </w:r>
      <w:r w:rsidRPr="00AF54D7">
        <w:t>etect</w:t>
      </w:r>
      <w:r w:rsidR="009E2DAD" w:rsidRPr="00AF54D7">
        <w:t>s</w:t>
      </w:r>
      <w:r w:rsidR="002864AA">
        <w:t xml:space="preserve"> genes driving elemental accumulation</w:t>
      </w:r>
      <w:r w:rsidRPr="006B33EA">
        <w:t xml:space="preserve"> in </w:t>
      </w:r>
      <w:r w:rsidR="002864AA">
        <w:t>m</w:t>
      </w:r>
      <w:r w:rsidRPr="00AF54D7">
        <w:t>aize</w:t>
      </w:r>
      <w:r w:rsidR="002864AA">
        <w:t xml:space="preserve"> s</w:t>
      </w:r>
      <w:r w:rsidR="000770C6" w:rsidRPr="00AF54D7">
        <w:t>eeds</w:t>
      </w:r>
    </w:p>
    <w:p w14:paraId="35A1A184" w14:textId="0EDD0780" w:rsidR="006B33EA" w:rsidRDefault="006B33EA" w:rsidP="00A35634">
      <w:pPr>
        <w:jc w:val="left"/>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631193">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631193">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631193">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631193">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631193">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631193">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631193">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631193">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631193">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631193">
        <w:rPr>
          <w:vertAlign w:val="superscript"/>
        </w:rPr>
        <w:t>3</w:t>
      </w:r>
      <w:r w:rsidR="00005D7D" w:rsidRPr="00170BC1">
        <w:rPr>
          <w:vertAlign w:val="superscript"/>
        </w:rPr>
        <w:fldChar w:fldCharType="end"/>
      </w:r>
      <w:r w:rsidR="00570CDD">
        <w:rPr>
          <w:vertAlign w:val="superscript"/>
        </w:rPr>
        <w:t>*</w:t>
      </w:r>
    </w:p>
    <w:p w14:paraId="1BB3F08D" w14:textId="77777777" w:rsidR="006B33EA" w:rsidRDefault="006B33EA" w:rsidP="0067252E">
      <w:pPr>
        <w:pStyle w:val="ListParagraph"/>
        <w:numPr>
          <w:ilvl w:val="0"/>
          <w:numId w:val="8"/>
        </w:numPr>
        <w:jc w:val="left"/>
      </w:pPr>
      <w:bookmarkStart w:id="0" w:name="_Ref488755432"/>
      <w:r>
        <w:t>Biomedical Informatics and Computational Biology Graduate Program, University of Minnesota, Minneapolis, MN, USA</w:t>
      </w:r>
      <w:bookmarkEnd w:id="0"/>
    </w:p>
    <w:p w14:paraId="612022BE" w14:textId="77777777" w:rsidR="006B33EA" w:rsidRDefault="000C62F2" w:rsidP="0067252E">
      <w:pPr>
        <w:pStyle w:val="ListParagraph"/>
        <w:numPr>
          <w:ilvl w:val="0"/>
          <w:numId w:val="8"/>
        </w:numPr>
        <w:jc w:val="left"/>
      </w:pPr>
      <w:bookmarkStart w:id="1" w:name="_Ref488755454"/>
      <w:r>
        <w:t>Department of Agronomy and Plant Genetics</w:t>
      </w:r>
      <w:r w:rsidR="006B33EA">
        <w:t>, University of Minnesota, St. Paul, MN, USA</w:t>
      </w:r>
      <w:bookmarkEnd w:id="1"/>
    </w:p>
    <w:p w14:paraId="28E1C4D7" w14:textId="77777777" w:rsidR="00005D7D" w:rsidRDefault="00005D7D" w:rsidP="0067252E">
      <w:pPr>
        <w:pStyle w:val="ListParagraph"/>
        <w:numPr>
          <w:ilvl w:val="0"/>
          <w:numId w:val="8"/>
        </w:numPr>
        <w:jc w:val="left"/>
      </w:pPr>
      <w:bookmarkStart w:id="2" w:name="_Ref488755655"/>
      <w:r>
        <w:t>Department of Computer Science, University of Minnesota, Minneapolis, MN, USA</w:t>
      </w:r>
      <w:bookmarkEnd w:id="2"/>
    </w:p>
    <w:p w14:paraId="78494292" w14:textId="77777777" w:rsidR="006B33EA" w:rsidRDefault="00453A36" w:rsidP="0067252E">
      <w:pPr>
        <w:pStyle w:val="ListParagraph"/>
        <w:numPr>
          <w:ilvl w:val="0"/>
          <w:numId w:val="8"/>
        </w:numPr>
        <w:jc w:val="left"/>
      </w:pPr>
      <w:bookmarkStart w:id="3" w:name="_Ref488755530"/>
      <w:r>
        <w:t>Cayuga Genetics Consulting Group LLC</w:t>
      </w:r>
      <w:r w:rsidR="006B33EA">
        <w:t>, Ithaca, NY, USA</w:t>
      </w:r>
      <w:bookmarkEnd w:id="3"/>
    </w:p>
    <w:p w14:paraId="2D8BCC68" w14:textId="77777777" w:rsidR="006B33EA" w:rsidRDefault="006B33EA" w:rsidP="0067252E">
      <w:pPr>
        <w:pStyle w:val="ListParagraph"/>
        <w:numPr>
          <w:ilvl w:val="0"/>
          <w:numId w:val="8"/>
        </w:numPr>
        <w:jc w:val="left"/>
      </w:pPr>
      <w:bookmarkStart w:id="4" w:name="_Ref488755534"/>
      <w:r>
        <w:t>Department of Biochemistry, Purdue University, West Lafayette, IN, USA</w:t>
      </w:r>
      <w:bookmarkEnd w:id="4"/>
    </w:p>
    <w:p w14:paraId="672D84E0" w14:textId="77777777" w:rsidR="006B4B17" w:rsidRDefault="00E56B10" w:rsidP="0067252E">
      <w:pPr>
        <w:pStyle w:val="ListParagraph"/>
        <w:numPr>
          <w:ilvl w:val="0"/>
          <w:numId w:val="8"/>
        </w:numPr>
        <w:jc w:val="left"/>
      </w:pPr>
      <w:bookmarkStart w:id="5" w:name="_Ref488755539"/>
      <w:r>
        <w:t>Donald Danforth Plant Science Center, St. Louis, MO, USA</w:t>
      </w:r>
      <w:bookmarkEnd w:id="5"/>
    </w:p>
    <w:p w14:paraId="584F7012" w14:textId="2ADBC066" w:rsidR="00005D7D" w:rsidRDefault="006B33EA" w:rsidP="0067252E">
      <w:pPr>
        <w:pStyle w:val="ListParagraph"/>
        <w:numPr>
          <w:ilvl w:val="0"/>
          <w:numId w:val="8"/>
        </w:numPr>
        <w:jc w:val="left"/>
      </w:pPr>
      <w:bookmarkStart w:id="6" w:name="_Ref488755546"/>
      <w:r>
        <w:t>USDA-ARS Plant Genetics Re</w:t>
      </w:r>
      <w:r w:rsidR="00E56B10">
        <w:t>search Unit, St. Louis, MO, USA</w:t>
      </w:r>
      <w:bookmarkEnd w:id="6"/>
    </w:p>
    <w:p w14:paraId="4B70C2AD" w14:textId="0B8B0FBF" w:rsidR="00056788" w:rsidRDefault="00056788" w:rsidP="00056788">
      <w:pPr>
        <w:pStyle w:val="ListParagraph"/>
        <w:jc w:val="left"/>
      </w:pPr>
      <w:r>
        <w:t>*Corresponding Authors</w:t>
      </w:r>
    </w:p>
    <w:p w14:paraId="1ED0AF70" w14:textId="77777777" w:rsidR="00056788" w:rsidRDefault="00056788" w:rsidP="00FA4DAC">
      <w:pPr>
        <w:pStyle w:val="ListParagraph"/>
        <w:ind w:left="0"/>
        <w:jc w:val="left"/>
      </w:pPr>
    </w:p>
    <w:p w14:paraId="53C6EB06" w14:textId="5A284806" w:rsidR="004D7899" w:rsidRDefault="00056788" w:rsidP="00FA4DAC">
      <w:pPr>
        <w:pStyle w:val="ListParagraph"/>
        <w:ind w:left="0"/>
        <w:jc w:val="left"/>
        <w:rPr>
          <w:rStyle w:val="Hyperlink"/>
        </w:rPr>
      </w:pPr>
      <w:r>
        <w:t xml:space="preserve">Email Contacts: </w:t>
      </w:r>
      <w:r w:rsidR="00A35634">
        <w:t>Robert Schaefer &lt;</w:t>
      </w:r>
      <w:hyperlink r:id="rId8" w:history="1">
        <w:r w:rsidR="00A35634" w:rsidRPr="00B6325C">
          <w:rPr>
            <w:rStyle w:val="Hyperlink"/>
          </w:rPr>
          <w:t>schae234@umn.edu</w:t>
        </w:r>
      </w:hyperlink>
      <w:r w:rsidR="00A35634">
        <w:t>&gt;,</w:t>
      </w:r>
      <w:r>
        <w:t xml:space="preserve"> </w:t>
      </w:r>
      <w:r w:rsidR="00A35634">
        <w:t xml:space="preserve">Jean-Michel </w:t>
      </w:r>
      <w:proofErr w:type="spellStart"/>
      <w:r w:rsidR="00A35634">
        <w:t>Michno</w:t>
      </w:r>
      <w:proofErr w:type="spellEnd"/>
      <w:r w:rsidR="00A35634">
        <w:t xml:space="preserve"> &lt;</w:t>
      </w:r>
      <w:hyperlink r:id="rId9" w:history="1">
        <w:r w:rsidR="00A35634" w:rsidRPr="00B6325C">
          <w:rPr>
            <w:rStyle w:val="Hyperlink"/>
          </w:rPr>
          <w:t>mich0391@umn.edu</w:t>
        </w:r>
      </w:hyperlink>
      <w:r w:rsidR="00A35634">
        <w:t>&gt;, Joseph Jeffers &lt;</w:t>
      </w:r>
      <w:hyperlink r:id="rId10" w:history="1">
        <w:r w:rsidR="00A35634" w:rsidRPr="00B6325C">
          <w:rPr>
            <w:rStyle w:val="Hyperlink"/>
          </w:rPr>
          <w:t>jeffe174@umn.edu</w:t>
        </w:r>
      </w:hyperlink>
      <w:r w:rsidR="00A35634">
        <w:t>&gt;,</w:t>
      </w:r>
      <w:r>
        <w:t xml:space="preserve"> </w:t>
      </w:r>
      <w:r w:rsidR="00A35634">
        <w:t xml:space="preserve">Owen </w:t>
      </w:r>
      <w:proofErr w:type="spellStart"/>
      <w:r w:rsidR="00A35634">
        <w:t>Hoekenga</w:t>
      </w:r>
      <w:proofErr w:type="spellEnd"/>
      <w:r w:rsidR="00A35634">
        <w:t xml:space="preserve"> &lt;</w:t>
      </w:r>
      <w:hyperlink r:id="rId11" w:history="1">
        <w:r w:rsidR="00A35634" w:rsidRPr="00B6325C">
          <w:rPr>
            <w:rStyle w:val="Hyperlink"/>
          </w:rPr>
          <w:t>o.a.hoekenga@gmail.com</w:t>
        </w:r>
      </w:hyperlink>
      <w:r w:rsidR="00A35634">
        <w:t>&gt;,</w:t>
      </w:r>
      <w:r>
        <w:t xml:space="preserve"> </w:t>
      </w:r>
      <w:r w:rsidR="00A35634">
        <w:t xml:space="preserve">Brian </w:t>
      </w:r>
      <w:proofErr w:type="spellStart"/>
      <w:r w:rsidR="00A35634">
        <w:t>Dilkes</w:t>
      </w:r>
      <w:proofErr w:type="spellEnd"/>
      <w:r w:rsidR="00A35634">
        <w:t xml:space="preserve"> &lt;</w:t>
      </w:r>
      <w:hyperlink r:id="rId12" w:history="1">
        <w:r w:rsidR="00A35634" w:rsidRPr="00B6325C">
          <w:rPr>
            <w:rStyle w:val="Hyperlink"/>
          </w:rPr>
          <w:t>bdilkes@purdue.edu</w:t>
        </w:r>
      </w:hyperlink>
      <w:r w:rsidR="00A35634">
        <w:t>&gt;,</w:t>
      </w:r>
      <w:r>
        <w:t xml:space="preserve"> </w:t>
      </w:r>
      <w:r w:rsidR="009E1BB2">
        <w:t>Ivan Baxter</w:t>
      </w:r>
      <w:r w:rsidR="00A35634">
        <w:t>*</w:t>
      </w:r>
      <w:r w:rsidR="009E1BB2">
        <w:t xml:space="preserve">, </w:t>
      </w:r>
      <w:r>
        <w:t>&lt;</w:t>
      </w:r>
      <w:hyperlink r:id="rId13" w:history="1">
        <w:r w:rsidR="00D3249C" w:rsidRPr="005F3496">
          <w:rPr>
            <w:rStyle w:val="Hyperlink"/>
          </w:rPr>
          <w:t>ivan.baxter@ars.usda.gov</w:t>
        </w:r>
      </w:hyperlink>
      <w:r>
        <w:rPr>
          <w:rStyle w:val="Hyperlink"/>
        </w:rPr>
        <w:t>&gt;</w:t>
      </w:r>
      <w:r>
        <w:t>,</w:t>
      </w:r>
      <w:r w:rsidR="00D3249C">
        <w:t xml:space="preserve"> Chad L. Myers</w:t>
      </w:r>
      <w:r w:rsidR="00A35634">
        <w:t>*</w:t>
      </w:r>
      <w:r>
        <w:t>, &lt;</w:t>
      </w:r>
      <w:hyperlink r:id="rId14" w:history="1">
        <w:r w:rsidRPr="00B6325C">
          <w:rPr>
            <w:rStyle w:val="Hyperlink"/>
          </w:rPr>
          <w:t>cmyers@cs.umn.edu</w:t>
        </w:r>
      </w:hyperlink>
      <w:r>
        <w:t>&gt;</w:t>
      </w:r>
    </w:p>
    <w:p w14:paraId="7A8B558D" w14:textId="3537F2DF" w:rsidR="006B33EA" w:rsidRDefault="006B33EA" w:rsidP="0067252E">
      <w:pPr>
        <w:pStyle w:val="Heading1"/>
      </w:pPr>
      <w:r>
        <w:lastRenderedPageBreak/>
        <w:t>Abstract</w:t>
      </w:r>
    </w:p>
    <w:p w14:paraId="017490B0" w14:textId="77777777" w:rsidR="00C22885" w:rsidRDefault="00C22885" w:rsidP="00C22885">
      <w:pPr>
        <w:pStyle w:val="Heading2"/>
      </w:pPr>
      <w:r>
        <w:t>Background</w:t>
      </w:r>
    </w:p>
    <w:p w14:paraId="49FD66DF" w14:textId="77777777" w:rsidR="00C22885" w:rsidRDefault="00BD667B" w:rsidP="00810F27">
      <w:r w:rsidRPr="00BD667B">
        <w:t xml:space="preserve">Genome-wide association studies (GWAS) have identified thousands of loci linked to hundreds of traits in many different species. However, for most loci, the causal genes and the cellular processes they contribute to remain unknown. This problem is especially pronounced in species where functional annotations are sparse. Given little information about a gene, patterns of expression are a powerful tool for inferring biological function. </w:t>
      </w:r>
    </w:p>
    <w:p w14:paraId="43619888" w14:textId="589743F6" w:rsidR="00C22885" w:rsidRDefault="00C22885" w:rsidP="00C22885">
      <w:pPr>
        <w:pStyle w:val="Heading2"/>
      </w:pPr>
      <w:r>
        <w:t>Results</w:t>
      </w:r>
    </w:p>
    <w:p w14:paraId="178FE1ED" w14:textId="1A93DBBE" w:rsidR="00C22885" w:rsidRDefault="00BD667B" w:rsidP="00121B87">
      <w:pPr>
        <w:rPr>
          <w:b/>
        </w:rPr>
      </w:pPr>
      <w:r w:rsidRPr="00121B87">
        <w:t>Here, we developed a computational framework called Camoco that integrates loci identified by GWAS with functional information derived from gene co-expression networks. We built co-expression networks from three distinct biological contexts and establish the precision of our method with simulated GWAS data. We applied Camoco to prioritize candidate genes from a large-scale GWAS examining the accumulation of 17 different elements in maize seeds, demonstrating the need to match GWAS datasets with co-expression networks derived from the appropriate biologica</w:t>
      </w:r>
      <w:r w:rsidR="00C22885" w:rsidRPr="00121B87">
        <w:t>l context.</w:t>
      </w:r>
      <w:r w:rsidR="006E1136" w:rsidRPr="00121B87">
        <w:t xml:space="preserve"> We performed functional validation on two genes identified by our approach using mutants and annotate other high-priority candidates with ontological enrichment and curated literature support, re</w:t>
      </w:r>
      <w:r w:rsidR="006E1136" w:rsidRPr="00810F27">
        <w:t>sulting in a targeted set of candidate genes that drive elemental accumulation in maize grain.</w:t>
      </w:r>
    </w:p>
    <w:p w14:paraId="70B91325" w14:textId="77777777" w:rsidR="00C22885" w:rsidRDefault="00C22885" w:rsidP="00C22885">
      <w:pPr>
        <w:pStyle w:val="Heading2"/>
      </w:pPr>
      <w:r>
        <w:t>Conclusions</w:t>
      </w:r>
    </w:p>
    <w:p w14:paraId="74727DFD" w14:textId="4569C90E" w:rsidR="006E1136" w:rsidRPr="006E1136" w:rsidRDefault="00C22885" w:rsidP="00810F27">
      <w:pPr>
        <w:rPr>
          <w:b/>
        </w:rPr>
      </w:pPr>
      <w:r>
        <w:t>O</w:t>
      </w:r>
      <w:r w:rsidR="00BD667B" w:rsidRPr="00BD667B">
        <w:t>ur results show that simply taking the genes closest to significant GWAS loci will often lead to spurious results, indicating the need for proper functional modeling and a reliable null distribution when integrating these high-throughput data type</w:t>
      </w:r>
      <w:r w:rsidR="006E1136">
        <w:t xml:space="preserve">s. </w:t>
      </w:r>
      <w:r w:rsidR="007F1F30">
        <w:t>Using Camoco, we</w:t>
      </w:r>
      <w:r w:rsidR="00BC5410">
        <w:t xml:space="preserve"> successfully prioritize</w:t>
      </w:r>
      <w:r w:rsidR="006E1136">
        <w:t xml:space="preserve"> causal genes underlying GWAS-identified loci </w:t>
      </w:r>
      <w:r w:rsidR="00BC5410">
        <w:t>using</w:t>
      </w:r>
      <w:r w:rsidR="006E1136">
        <w:t xml:space="preserve"> gene expression data and </w:t>
      </w:r>
      <w:r w:rsidR="007F1F30">
        <w:t xml:space="preserve">establish </w:t>
      </w:r>
      <w:r w:rsidR="007F1F30">
        <w:lastRenderedPageBreak/>
        <w:t>a framework</w:t>
      </w:r>
      <w:r w:rsidR="006E1136">
        <w:t xml:space="preserve"> for functional interpretation of otherwise uncharacterized genes associated with complex traits.</w:t>
      </w:r>
    </w:p>
    <w:p w14:paraId="3E67E96D" w14:textId="75A38ECD" w:rsidR="000A4BE3" w:rsidRDefault="000A4BE3" w:rsidP="000A4BE3">
      <w:pPr>
        <w:pStyle w:val="Heading1"/>
      </w:pPr>
      <w:r>
        <w:t>Keywords</w:t>
      </w:r>
    </w:p>
    <w:p w14:paraId="1EAA50B3" w14:textId="7BE844DB" w:rsidR="000A4BE3" w:rsidRPr="000A4BE3" w:rsidRDefault="000A4BE3" w:rsidP="000A4BE3">
      <w:r>
        <w:t>Genome-wide Association Study; Gene Expression; Co-expression Networks; Maize; Ionome; Functional Genomics; Integrated Analysis;</w:t>
      </w:r>
    </w:p>
    <w:p w14:paraId="06848D73" w14:textId="0521C57D" w:rsidR="006B33EA" w:rsidRDefault="000A4BE3" w:rsidP="0067252E">
      <w:pPr>
        <w:pStyle w:val="Heading1"/>
      </w:pPr>
      <w:r>
        <w:t>Background</w:t>
      </w:r>
    </w:p>
    <w:p w14:paraId="5C508213" w14:textId="1F97642D" w:rsidR="00A71A15" w:rsidRDefault="00EF75BE" w:rsidP="0067252E">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applied for</w:t>
      </w:r>
      <w:r w:rsidR="00F974DA">
        <w:t xml:space="preserve">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hundreds of single</w:t>
      </w:r>
      <w:r w:rsidR="008F18F7">
        <w:t>-</w:t>
      </w:r>
      <w:r w:rsidRPr="006804EA">
        <w:t>nucleotide polymorphisms (SNPs) associated with a trait of interest</w:t>
      </w:r>
      <w:r w:rsidRPr="006804EA">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Pr="006804EA">
        <w:fldChar w:fldCharType="separate"/>
      </w:r>
      <w:r w:rsidR="00EA432F" w:rsidRPr="00EA432F">
        <w:rPr>
          <w:noProof/>
        </w:rPr>
        <w:t>[1]</w:t>
      </w:r>
      <w:r w:rsidRPr="006804EA">
        <w:fldChar w:fldCharType="end"/>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nearly 40 genetic loci for flowering time</w:t>
      </w:r>
      <w:r w:rsidRPr="006804EA">
        <w:fldChar w:fldCharType="begin" w:fldLock="1"/>
      </w:r>
      <w:r w:rsidR="00432471">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"[2]", "plainTextFormattedCitation" : "[2]", "previouslyFormattedCitation" : "[2]" }, "properties" : { "noteIndex" : 0 }, "schema" : "https://github.com/citation-style-language/schema/raw/master/csl-citation.json" }</w:instrText>
      </w:r>
      <w:r w:rsidRPr="006804EA">
        <w:fldChar w:fldCharType="separate"/>
      </w:r>
      <w:r w:rsidR="00EA432F" w:rsidRPr="00EA432F">
        <w:rPr>
          <w:noProof/>
        </w:rPr>
        <w:t>[2]</w:t>
      </w:r>
      <w:r w:rsidRPr="006804EA">
        <w:fldChar w:fldCharType="end"/>
      </w:r>
      <w:r w:rsidRPr="006804EA">
        <w:t>, 89 loci for plant height</w:t>
      </w:r>
      <w:r w:rsidRPr="006804EA">
        <w:fldChar w:fldCharType="begin" w:fldLock="1"/>
      </w:r>
      <w:r w:rsidR="00432471">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"[3]", "plainTextFormattedCitation" : "[3]", "previouslyFormattedCitation" : "[3]" }, "properties" : { "noteIndex" : 0 }, "schema" : "https://github.com/citation-style-language/schema/raw/master/csl-citation.json" }</w:instrText>
      </w:r>
      <w:r w:rsidRPr="006804EA">
        <w:fldChar w:fldCharType="separate"/>
      </w:r>
      <w:r w:rsidR="00EA432F" w:rsidRPr="00EA432F">
        <w:rPr>
          <w:noProof/>
        </w:rPr>
        <w:t>[3]</w:t>
      </w:r>
      <w:r w:rsidRPr="006804EA">
        <w:fldChar w:fldCharType="end"/>
      </w:r>
      <w:r w:rsidRPr="006804EA">
        <w:t>, 36 loci for leaf length</w:t>
      </w:r>
      <w:r w:rsidRPr="006804EA">
        <w:fldChar w:fldCharType="begin" w:fldLock="1"/>
      </w:r>
      <w:r w:rsidR="00432471">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"[4]", "plainTextFormattedCitation" : "[4]", "previouslyFormattedCitation" : "[4]" }, "properties" : { "noteIndex" : 0 }, "schema" : "https://github.com/citation-style-language/schema/raw/master/csl-citation.json" }</w:instrText>
      </w:r>
      <w:r w:rsidRPr="006804EA">
        <w:fldChar w:fldCharType="separate"/>
      </w:r>
      <w:r w:rsidR="00EA432F" w:rsidRPr="00EA432F">
        <w:rPr>
          <w:noProof/>
        </w:rPr>
        <w:t>[4]</w:t>
      </w:r>
      <w:r w:rsidRPr="006804EA">
        <w:fldChar w:fldCharType="end"/>
      </w:r>
      <w:r w:rsidRPr="006804EA">
        <w:t>, 32 loci for resistance to southern leaf blight</w:t>
      </w:r>
      <w:r w:rsidRPr="006804EA">
        <w:fldChar w:fldCharType="begin" w:fldLock="1"/>
      </w:r>
      <w:r w:rsidR="00432471">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"[5]", "plainTextFormattedCitation" : "[5]", "previouslyFormattedCitation" : "[5]" }, "properties" : { "noteIndex" : 0 }, "schema" : "https://github.com/citation-style-language/schema/raw/master/csl-citation.json" }</w:instrText>
      </w:r>
      <w:r w:rsidRPr="006804EA">
        <w:fldChar w:fldCharType="separate"/>
      </w:r>
      <w:r w:rsidR="00EA432F" w:rsidRPr="00EA432F">
        <w:rPr>
          <w:noProof/>
        </w:rPr>
        <w:t>[5]</w:t>
      </w:r>
      <w:r w:rsidRPr="006804EA">
        <w:fldChar w:fldCharType="end"/>
      </w:r>
      <w:r w:rsidRPr="006804EA">
        <w:t>, and 26 loci for kernel protein</w:t>
      </w:r>
      <w:r w:rsidRPr="006804EA">
        <w:fldChar w:fldCharType="begin" w:fldLock="1"/>
      </w:r>
      <w:r w:rsidR="00432471">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"[6]", "plainTextFormattedCitation" : "[6]", "previouslyFormattedCitation" : "[6]" }, "properties" : { "noteIndex" : 0 }, "schema" : "https://github.com/citation-style-language/schema/raw/master/csl-citation.json" }</w:instrText>
      </w:r>
      <w:r w:rsidRPr="006804EA">
        <w:fldChar w:fldCharType="separate"/>
      </w:r>
      <w:r w:rsidR="00EA432F" w:rsidRPr="00EA432F">
        <w:rPr>
          <w:noProof/>
        </w:rPr>
        <w:t>[6]</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73B98434" w:rsidR="00B02A47" w:rsidRDefault="000F67AE" w:rsidP="0067252E">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7D3E20">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7D3E20">
        <w:fldChar w:fldCharType="separate"/>
      </w:r>
      <w:r w:rsidR="00EA432F" w:rsidRPr="00EA432F">
        <w:rPr>
          <w:noProof/>
        </w:rPr>
        <w:t>[7]</w:t>
      </w:r>
      <w:r w:rsidR="007D3E20">
        <w:fldChar w:fldCharType="end"/>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r w:rsidR="00E97092">
        <w:t>mutation.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C6F1D">
        <w:t xml:space="preserve">and </w:t>
      </w:r>
      <w:r w:rsidR="00EF75BE">
        <w:t xml:space="preserve">over </w:t>
      </w:r>
      <w:r w:rsidR="00F946A7">
        <w:t>1</w:t>
      </w:r>
      <w:r w:rsidR="000C6F1D">
        <w:t xml:space="preserve"> </w:t>
      </w:r>
      <w:r w:rsidR="00580A65">
        <w:t>Mb</w:t>
      </w:r>
      <w:r w:rsidR="00EF75BE">
        <w:fldChar w:fldCharType="begin" w:fldLock="1"/>
      </w:r>
      <w:r w:rsidR="00432471">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"[8]", "plainTextFormattedCitation" : "[8]", "previouslyFormattedCitation" : "[8]" }, "properties" : { "noteIndex" : 0 }, "schema" : "https://github.com/citation-style-language/schema/raw/master/csl-citation.json" }</w:instrText>
      </w:r>
      <w:r w:rsidR="00EF75BE">
        <w:fldChar w:fldCharType="separate"/>
      </w:r>
      <w:r w:rsidR="00EA432F" w:rsidRPr="00EA432F">
        <w:rPr>
          <w:noProof/>
        </w:rPr>
        <w:t>[8]</w:t>
      </w:r>
      <w:r w:rsidR="00EF75BE">
        <w:fldChar w:fldCharType="end"/>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08296B">
        <w:fldChar w:fldCharType="begin" w:fldLock="1"/>
      </w:r>
      <w:r w:rsidR="00432471">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"[9,10]", "plainTextFormattedCitation" : "[9,10]", "previouslyFormattedCitation" : "[9,10]" }, "properties" : { "noteIndex" : 0 }, "schema" : "https://github.com/citation-style-language/schema/raw/master/csl-citation.json" }</w:instrText>
      </w:r>
      <w:r w:rsidR="0008296B">
        <w:fldChar w:fldCharType="separate"/>
      </w:r>
      <w:r w:rsidR="00EA432F" w:rsidRPr="00EA432F">
        <w:rPr>
          <w:noProof/>
        </w:rPr>
        <w:t>[9,10]</w:t>
      </w:r>
      <w:r w:rsidR="0008296B">
        <w:fldChar w:fldCharType="end"/>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 which me</w:t>
      </w:r>
      <w:r w:rsidR="00226170">
        <w:t>ans that causal variants will never fall within annotated gene boundaries</w:t>
      </w:r>
      <w:r w:rsidR="00226170">
        <w:fldChar w:fldCharType="begin" w:fldLock="1"/>
      </w:r>
      <w:r w:rsidR="00432471">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"id" : "ITEM-2",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"ITEM-2",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"[7,11]", "plainTextFormattedCitation" : "[7,11]", "previouslyFormattedCitation" : "[7,11]" }, "properties" : { "noteIndex" : 0 }, "schema" : "https://github.com/citation-style-language/schema/raw/master/csl-citation.json" }</w:instrText>
      </w:r>
      <w:r w:rsidR="00226170">
        <w:fldChar w:fldCharType="separate"/>
      </w:r>
      <w:r w:rsidR="00EA432F" w:rsidRPr="00EA432F">
        <w:rPr>
          <w:noProof/>
        </w:rPr>
        <w:t>[7,11]</w:t>
      </w:r>
      <w:r w:rsidR="00226170">
        <w:fldChar w:fldCharType="end"/>
      </w:r>
      <w:r w:rsidR="00EF75BE">
        <w:t xml:space="preserve">. </w:t>
      </w:r>
      <w:r w:rsidR="00EF75BE">
        <w:lastRenderedPageBreak/>
        <w:t xml:space="preserve">Several </w:t>
      </w:r>
      <w:r w:rsidR="00DB6220">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D73850">
        <w:fldChar w:fldCharType="begin" w:fldLock="1"/>
      </w:r>
      <w:r w:rsidR="00432471">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"[12\u201314]", "plainTextFormattedCitation" : "[12\u201314]", "previouslyFormattedCitation" : "[12\u201314]" }, "properties" : { "noteIndex" : 0 }, "schema" : "https://github.com/citation-style-language/schema/raw/master/csl-citation.json" }</w:instrText>
      </w:r>
      <w:r w:rsidR="00D73850">
        <w:fldChar w:fldCharType="separate"/>
      </w:r>
      <w:r w:rsidR="00EA432F" w:rsidRPr="00EA432F">
        <w:rPr>
          <w:noProof/>
        </w:rPr>
        <w:t>[12–14]</w:t>
      </w:r>
      <w:r w:rsidR="00D73850">
        <w:fldChar w:fldCharType="end"/>
      </w:r>
      <w:r w:rsidR="00EF75BE">
        <w:t xml:space="preserve">. </w:t>
      </w:r>
      <w:r w:rsidR="0057418A">
        <w:t>T</w:t>
      </w:r>
      <w:r w:rsidR="00EF75BE">
        <w:t>hese challenging factors mean that even when a variant</w:t>
      </w:r>
      <w:r w:rsidR="00D73850">
        <w:t xml:space="preserve"> is</w:t>
      </w:r>
      <w:r w:rsidR="00EF75BE">
        <w:t xml:space="preserve"> strongly associated with a trait, </w:t>
      </w:r>
      <w:r w:rsidR="00E4014A">
        <w:t>many plausibl</w:t>
      </w:r>
      <w:r w:rsidR="0057418A">
        <w:t>e</w:t>
      </w:r>
      <w:r w:rsidR="00EF75BE">
        <w:t xml:space="preserve"> candidate genes</w:t>
      </w:r>
      <w:r w:rsidR="00D73850">
        <w:t xml:space="preserve"> </w:t>
      </w:r>
      <w:r w:rsidR="0057418A">
        <w:t>are</w:t>
      </w:r>
      <w:r w:rsidR="00E4014A">
        <w:t xml:space="preserve"> equally</w:t>
      </w:r>
      <w:r w:rsidR="0057418A">
        <w:t xml:space="preserve"> implicated</w:t>
      </w:r>
      <w:r w:rsidR="00354FCE">
        <w:t xml:space="preserve"> until a causal mutation is identified</w:t>
      </w:r>
      <w:r w:rsidR="00D73850">
        <w:t xml:space="preserve">. </w:t>
      </w:r>
    </w:p>
    <w:p w14:paraId="4D390DA4" w14:textId="61FB8DDE" w:rsidR="00C076A9" w:rsidRDefault="0057418A" w:rsidP="0067252E">
      <w:r>
        <w:t>T</w:t>
      </w:r>
      <w:r w:rsidR="00D73850">
        <w:t>hese issues are multiplied when</w:t>
      </w:r>
      <w:r w:rsidR="0050694A">
        <w:t xml:space="preserve"> studying</w:t>
      </w:r>
      <w:r w:rsidR="00D73850">
        <w:t xml:space="preserve"> complex traits</w:t>
      </w:r>
      <w:r w:rsidR="0050694A">
        <w:t xml:space="preserve"> involving the coordinated effects of </w:t>
      </w:r>
      <w:r w:rsidR="00D73850">
        <w:t>many loci</w:t>
      </w:r>
      <w:r w:rsidR="0050694A">
        <w:t xml:space="preserve"> throughout the genome</w:t>
      </w:r>
      <w:r w:rsidR="00D73850">
        <w:t>.</w:t>
      </w:r>
      <w:r w:rsidR="00E5203F">
        <w:t xml:space="preserve"> </w:t>
      </w:r>
      <w:r w:rsidR="00377114">
        <w:t>N</w:t>
      </w:r>
      <w:r>
        <w:t>arrowing candidates to likely</w:t>
      </w:r>
      <w:r w:rsidR="00EF75BE">
        <w:t xml:space="preserve"> causal genes </w:t>
      </w:r>
      <w:r>
        <w:t xml:space="preserve">through prior knowledge </w:t>
      </w:r>
      <w:r w:rsidR="00EF75BE">
        <w:t>is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2E2686">
        <w:fldChar w:fldCharType="begin" w:fldLock="1"/>
      </w:r>
      <w:r w:rsidR="00432471">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"[15]", "plainTextFormattedCitation" : "[15]", "previouslyFormattedCitation" : "[15]" }, "properties" : { "noteIndex" : 0 }, "schema" : "https://github.com/citation-style-language/schema/raw/master/csl-citation.json" }</w:instrText>
      </w:r>
      <w:r w:rsidR="002E2686">
        <w:fldChar w:fldCharType="separate"/>
      </w:r>
      <w:r w:rsidR="00EA432F" w:rsidRPr="00EA432F">
        <w:rPr>
          <w:noProof/>
        </w:rPr>
        <w:t>[15]</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2633355E" w14:textId="6E8A5DB0" w:rsidR="00EF75BE" w:rsidRDefault="00F946A7" w:rsidP="0067252E">
      <w:r w:rsidRPr="00002A0F">
        <w:t>Advanced mapping populations</w:t>
      </w:r>
      <w:r>
        <w:t xml:space="preserve"> developed in crop species</w:t>
      </w:r>
      <w:r w:rsidRPr="00002A0F">
        <w:t xml:space="preserve"> have enabled the rapid identification of hundreds of loci that characterize traits critical to important global issues </w:t>
      </w:r>
      <w:r w:rsidR="0029761B">
        <w:t xml:space="preserve">such as </w:t>
      </w:r>
      <w:r w:rsidRPr="00002A0F">
        <w:t>worldwide food supply and crop nutritional quality, yet we lack the keys to understand</w:t>
      </w:r>
      <w:r w:rsidR="00DB6220">
        <w:t>ing</w:t>
      </w:r>
      <w:r w:rsidRPr="00002A0F">
        <w:t xml:space="preserve"> the wealth of information linking genotypic variation to phenotype, especially when the trait of interest involves many genes that ha</w:t>
      </w:r>
      <w:r w:rsidR="0074265B">
        <w:t>ve interactions that a GWAS</w:t>
      </w:r>
      <w:r w:rsidRPr="00002A0F">
        <w:t xml:space="preserve"> cannot explicitly model. </w:t>
      </w:r>
    </w:p>
    <w:p w14:paraId="485887C6" w14:textId="30CA8CE1" w:rsidR="00EF75BE" w:rsidRPr="00002A0F" w:rsidRDefault="00F946A7" w:rsidP="0067252E">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throughout tissue</w:t>
      </w:r>
      <w:r w:rsidR="00DE6D6D" w:rsidRPr="00002A0F">
        <w:t xml:space="preserve"> </w:t>
      </w:r>
      <w:r w:rsidR="00EF75BE" w:rsidRPr="00002A0F">
        <w:t>development or within different genetic backgrounds, helps establish how a 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fldChar w:fldCharType="begin" w:fldLock="1"/>
      </w:r>
      <w:r w:rsidR="00432471">
        <w:instrText>ADDIN CSL_CITATION { "citationItems" : [ { "id" : "ITEM-1", "itemData" : { "DOI" : "10.1073/pnas.95.25.14863", "ISBN" : "0027-8424 (Print)\\r0027-8424 (Linking)", "ISSN" : "0027-8424", "PMID" : "9843981", "abstract" : "A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 "author" : [ { "dropping-particle" : "", "family" : "Eisen", "given" : "M B", "non-dropping-particle" : "", "parse-names" : false, "suffix" : "" }, { "dropping-particle" : "", "family" : "Spellman", "given" : "P T", "non-dropping-particle" : "", "parse-names" : false, "suffix" : "" }, { "dropping-particle" : "", "family" : "Brown", "given" : "P O", "non-dropping-particle" : "", "parse-names" : false, "suffix" : "" }, { "dropping-particle" : "", "family" : "Botstein", "given" : "D", "non-dropping-particle" : "", "parse-names" : false, "suffix" : "" } ], "container-title" : "Proceedings of the National Academy of Sciences", "id" : "ITEM-1", "issue" : "25", "issued" : { "date-parts" : [ [ "1998", "12", "8" ] ] }, "page" : "14863-14868", "title" : "Cluster analysis and display of genome-wide expression patterns", "type" : "article-journal", "volume" : "95" }, "uris" : [ "http://www.mendeley.com/documents/?uuid=c73afa8b-2566-47d1-8db3-d217883aae95" ] } ], "mendeley" : { "formattedCitation" : "[16]", "plainTextFormattedCitation" : "[16]", "previouslyFormattedCitation" : "[16]" }, "properties" : { "noteIndex" : 0 }, "schema" : "https://github.com/citation-style-language/schema/raw/master/csl-citation.json" }</w:instrText>
      </w:r>
      <w:r w:rsidR="00EC7849">
        <w:fldChar w:fldCharType="separate"/>
      </w:r>
      <w:r w:rsidR="00EA432F" w:rsidRPr="00EA432F">
        <w:rPr>
          <w:noProof/>
        </w:rPr>
        <w:t>[16]</w:t>
      </w:r>
      <w:r w:rsidR="00EC7849">
        <w:fldChar w:fldCharType="end"/>
      </w:r>
      <w:r w:rsidRPr="00002A0F">
        <w:t xml:space="preserve">. Analysis of co-expression or co-expression networks </w:t>
      </w:r>
      <w:r w:rsidR="00DB6220">
        <w:t>has</w:t>
      </w:r>
      <w:r w:rsidR="00DB6220" w:rsidRPr="00002A0F">
        <w:t xml:space="preserve"> </w:t>
      </w:r>
      <w:r w:rsidRPr="00002A0F">
        <w:t xml:space="preserve">been used successfully for identifying functionally related genes, including in several crop </w:t>
      </w:r>
      <w:r>
        <w:t>species</w:t>
      </w:r>
      <w:r w:rsidR="00EF75BE">
        <w:fldChar w:fldCharType="begin" w:fldLock="1"/>
      </w:r>
      <w:r w:rsidR="00432471">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"[17\u201323]", "plainTextFormattedCitation" : "[17\u201323]", "previouslyFormattedCitation" : "[17\u201323]" }, "properties" : { "noteIndex" : 0 }, "schema" : "https://github.com/citation-style-language/schema/raw/master/csl-citation.json" }</w:instrText>
      </w:r>
      <w:r w:rsidR="00EF75BE">
        <w:fldChar w:fldCharType="separate"/>
      </w:r>
      <w:r w:rsidR="00EA432F" w:rsidRPr="00EA432F">
        <w:rPr>
          <w:noProof/>
        </w:rPr>
        <w:t>[17–23]</w:t>
      </w:r>
      <w:r w:rsidR="00EF75BE">
        <w:fldChar w:fldCharType="end"/>
      </w:r>
      <w:r w:rsidR="00EF75BE" w:rsidRPr="00002A0F">
        <w:t>.</w:t>
      </w:r>
    </w:p>
    <w:p w14:paraId="075DA05C" w14:textId="38D58E12" w:rsidR="00EF75BE" w:rsidRPr="00002A0F" w:rsidRDefault="00EF75BE" w:rsidP="0067252E">
      <w:r w:rsidRPr="00002A0F">
        <w:lastRenderedPageBreak/>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Pr="0056390E">
        <w:fldChar w:fldCharType="begin" w:fldLock="1"/>
      </w:r>
      <w:r w:rsidR="00432471">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"[24]", "plainTextFormattedCitation" : "[24]", "previouslyFormattedCitation" : "[24]" }, "properties" : { "noteIndex" : 0 }, "schema" : "https://github.com/citation-style-language/schema/raw/master/csl-citation.json" }</w:instrText>
      </w:r>
      <w:r w:rsidRPr="0056390E">
        <w:fldChar w:fldCharType="separate"/>
      </w:r>
      <w:r w:rsidR="00EA432F" w:rsidRPr="00EA432F">
        <w:rPr>
          <w:noProof/>
        </w:rPr>
        <w:t>[24]</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00F946A7" w:rsidRPr="00002A0F">
        <w:t>Systematic integration of candidate loci identified by</w:t>
      </w:r>
      <w:r w:rsidR="0037619E">
        <w:t xml:space="preserve"> GWAS with co-expression </w:t>
      </w:r>
      <w:r w:rsidR="00F946A7" w:rsidRPr="00002A0F">
        <w:t>interactions provides an opportunity to prioritize</w:t>
      </w:r>
      <w:r w:rsidR="0037619E">
        <w:t xml:space="preserve"> </w:t>
      </w:r>
      <w:r w:rsidRPr="00002A0F">
        <w:t xml:space="preserve">candidate genes linked to GWAS SNPs </w:t>
      </w:r>
      <w:r w:rsidR="0037619E">
        <w:t xml:space="preserve">based on </w:t>
      </w:r>
      <w:r w:rsidRPr="00002A0F">
        <w:t xml:space="preserve">putative functional information </w:t>
      </w:r>
      <w:r w:rsidR="00547FCA">
        <w:t>(</w:t>
      </w:r>
      <w:r w:rsidRPr="00002A0F">
        <w:t xml:space="preserve">captured by </w:t>
      </w:r>
      <w:r w:rsidR="00F946A7" w:rsidRPr="00002A0F">
        <w:t>a</w:t>
      </w:r>
      <w:r w:rsidRPr="00002A0F">
        <w:t xml:space="preserve"> gene co-expression network</w:t>
      </w:r>
      <w:r w:rsidR="00893C08">
        <w:t>)</w:t>
      </w:r>
      <w:r w:rsidR="00F946A7" w:rsidRPr="00002A0F">
        <w:t>.</w:t>
      </w:r>
      <w:r w:rsidRPr="00002A0F">
        <w:t xml:space="preserve"> Though not all functional relationships are captured using co-expression</w:t>
      </w:r>
      <w:r>
        <w:fldChar w:fldCharType="begin" w:fldLock="1"/>
      </w:r>
      <w:r w:rsidR="00432471">
        <w:instrText>ADDIN CSL_CITATION { "citationItems" : [ { "id" : "ITEM-1", "itemData" : { "DOI" : "10.1038/nrg3868", "ISSN" : "1471-0056", "author" : [ { "dropping-particle" : "", "family" : "Ritchie", "given" : "Marylyn D.", "non-dropping-particle" : "", "parse-names" : false, "suffix" : "" }, { "dropping-particle" : "", "family" : "Holzinger", "given" : "Emily R.", "non-dropping-particle" : "", "parse-names" : false, "suffix" : "" }, { "dropping-particle" : "", "family" : "Li", "given" : "Ruowang", "non-dropping-particle" : "", "parse-names" : false, "suffix" : "" }, { "dropping-particle" : "", "family" : "Pendergrass", "given" : "Sarah A.", "non-dropping-particle" : "", "parse-names" : false, "suffix" : "" }, { "dropping-particle" : "", "family" : "Kim", "given" : "Dokyoon", "non-dropping-particle" : "", "parse-names" : false, "suffix" : "" } ], "container-title" : "Nature Reviews Genetics", "id" : "ITEM-1", "issue" : "2", "issued" : { "date-parts" : [ [ "2015", "1", "13" ] ] }, "page" : "85-97", "publisher" : "Nature Publishing Group", "title" : "Methods of integrating data to uncover genotype\u2013phenotype interactions", "type" : "article-journal", "volume" : "16" }, "uris" : [ "http://www.mendeley.com/documents/?uuid=18366a17-3023-4535-8e11-7d46c4e4efee" ] } ], "mendeley" : { "formattedCitation" : "[25]", "plainTextFormattedCitation" : "[25]", "previouslyFormattedCitation" : "[25]" }, "properties" : { "noteIndex" : 0 }, "schema" : "https://github.com/citation-style-language/schema/raw/master/csl-citation.json" }</w:instrText>
      </w:r>
      <w:r>
        <w:fldChar w:fldCharType="separate"/>
      </w:r>
      <w:r w:rsidR="00EA432F" w:rsidRPr="00EA432F">
        <w:rPr>
          <w:noProof/>
        </w:rPr>
        <w:t>[25]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have otherwise not been studied. This principle has been used successfully with other ty</w:t>
      </w:r>
      <w:r>
        <w:t xml:space="preserve">pes of networks, </w:t>
      </w:r>
      <w:r w:rsidR="00F946A7">
        <w:t>for example</w:t>
      </w:r>
      <w:r w:rsidR="006F5D78">
        <w:t>,</w:t>
      </w:r>
      <w:r w:rsidR="00EA7DEC">
        <w:t xml:space="preserve"> </w:t>
      </w:r>
      <w:r>
        <w:t>protein-protein interactions</w:t>
      </w:r>
      <w:r>
        <w:fldChar w:fldCharType="begin" w:fldLock="1"/>
      </w:r>
      <w:r w:rsidR="00432471">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"[26]", "plainTextFormattedCitation" : "[26]", "previouslyFormattedCitation" : "[26]" }, "properties" : { "noteIndex" : 0 }, "schema" : "https://github.com/citation-style-language/schema/raw/master/csl-citation.json" }</w:instrText>
      </w:r>
      <w:r>
        <w:fldChar w:fldCharType="separate"/>
      </w:r>
      <w:r w:rsidR="00EA432F" w:rsidRPr="00EA432F">
        <w:rPr>
          <w:noProof/>
        </w:rPr>
        <w:t>[26]</w:t>
      </w:r>
      <w:r>
        <w:fldChar w:fldCharType="end"/>
      </w:r>
      <w:r>
        <w:t>, and co-expression has been used as a basis</w:t>
      </w:r>
      <w:r w:rsidRPr="00002A0F">
        <w:t xml:space="preserve"> for</w:t>
      </w:r>
      <w:r>
        <w:t xml:space="preserve"> understanding </w:t>
      </w:r>
      <w:r w:rsidR="000833C3">
        <w:t>GWAS</w:t>
      </w:r>
      <w:r>
        <w:t xml:space="preserve"> in mouse and human</w:t>
      </w:r>
      <w:r w:rsidR="00F946A7">
        <w:fldChar w:fldCharType="begin" w:fldLock="1"/>
      </w:r>
      <w:r w:rsidR="00432471">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"http://www.mendeley.com/documents/?uuid=29534c68-e4bd-43fd-8845-c53fdb32e532"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"http://www.mendeley.com/documents/?uuid=cb37a95f-320a-468e-97e2-94ca7a107e79"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"[27\u201329]", "plainTextFormattedCitation" : "[27\u201329]", "previouslyFormattedCitation" : "[27\u201329]" }, "properties" : { "noteIndex" : 0 }, "schema" : "https://github.com/citation-style-language/schema/raw/master/csl-citation.json" }</w:instrText>
      </w:r>
      <w:r w:rsidR="00F946A7">
        <w:fldChar w:fldCharType="separate"/>
      </w:r>
      <w:r w:rsidR="00EA432F" w:rsidRPr="00EA432F">
        <w:rPr>
          <w:noProof/>
        </w:rPr>
        <w:t>[27–29]</w:t>
      </w:r>
      <w:r w:rsidR="00F946A7">
        <w:fldChar w:fldCharType="end"/>
      </w:r>
      <w:r w:rsidRPr="00002A0F">
        <w:t>.</w:t>
      </w:r>
    </w:p>
    <w:p w14:paraId="2DDD8C57" w14:textId="143DE165" w:rsidR="00EF75BE" w:rsidRDefault="00EF75BE" w:rsidP="0067252E">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3464BA3A" w:rsidR="00F946A7" w:rsidRDefault="00F946A7" w:rsidP="0067252E">
      <w:r>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fldChar w:fldCharType="begin" w:fldLock="1"/>
      </w:r>
      <w:r w:rsidR="00432471">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"[30]", "plainTextFormattedCitation" : "[30]", "previouslyFormattedCitation" : "[30]" }, "properties" : { "noteIndex" : 0 }, "schema" : "https://github.com/citation-style-language/schema/raw/master/csl-citation.json" }</w:instrText>
      </w:r>
      <w:r>
        <w:fldChar w:fldCharType="separate"/>
      </w:r>
      <w:r w:rsidR="00EA432F" w:rsidRPr="00EA432F">
        <w:rPr>
          <w:noProof/>
        </w:rPr>
        <w:t>[30]</w:t>
      </w:r>
      <w:r>
        <w:fldChar w:fldCharType="end"/>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fldChar w:fldCharType="begin" w:fldLock="1"/>
      </w:r>
      <w:r w:rsidR="00432471">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"[31]", "plainTextFormattedCitation" : "[31]", "previouslyFormattedCitation" : "[31]" }, "properties" : { "noteIndex" : 0 }, "schema" : "https://github.com/citation-style-language/schema/raw/master/csl-citation.json" }</w:instrText>
      </w:r>
      <w:r>
        <w:fldChar w:fldCharType="separate"/>
      </w:r>
      <w:r w:rsidR="00EA432F" w:rsidRPr="00EA432F">
        <w:rPr>
          <w:noProof/>
        </w:rPr>
        <w:t>[31]</w:t>
      </w:r>
      <w:r>
        <w:fldChar w:fldCharType="end"/>
      </w:r>
      <w:r>
        <w:t>, grain nutritional quality</w:t>
      </w:r>
      <w:r>
        <w:fldChar w:fldCharType="begin" w:fldLock="1"/>
      </w:r>
      <w:r w:rsidR="00432471">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"[32]", "plainTextFormattedCitation" : "[32]", "previouslyFormattedCitation" : "[32]" }, "properties" : { "noteIndex" : 0 }, "schema" : "https://github.com/citation-style-language/schema/raw/master/csl-citation.json" }</w:instrText>
      </w:r>
      <w:r>
        <w:fldChar w:fldCharType="separate"/>
      </w:r>
      <w:r w:rsidR="00EA432F" w:rsidRPr="00EA432F">
        <w:rPr>
          <w:noProof/>
        </w:rPr>
        <w:t>[32]</w:t>
      </w:r>
      <w:r>
        <w:fldChar w:fldCharType="end"/>
      </w:r>
      <w:r w:rsidR="00AF6436">
        <w:t>,</w:t>
      </w:r>
      <w:r>
        <w:t xml:space="preserve"> and plant physiology</w:t>
      </w:r>
      <w:r>
        <w:fldChar w:fldCharType="begin" w:fldLock="1"/>
      </w:r>
      <w:r w:rsidR="00432471">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"[33]", "plainTextFormattedCitation" : "[33]", "previouslyFormattedCitation" : "[33]" }, "properties" : { "noteIndex" : 0 }, "schema" : "https://github.com/citation-style-language/schema/raw/master/csl-citation.json" }</w:instrText>
      </w:r>
      <w:r>
        <w:fldChar w:fldCharType="separate"/>
      </w:r>
      <w:r w:rsidR="00EA432F" w:rsidRPr="00EA432F">
        <w:rPr>
          <w:noProof/>
        </w:rPr>
        <w:t>[33]</w:t>
      </w:r>
      <w:r>
        <w:fldChar w:fldCharType="end"/>
      </w:r>
      <w:r>
        <w:t>.</w:t>
      </w:r>
    </w:p>
    <w:p w14:paraId="33294337" w14:textId="1B851B4F" w:rsidR="00F946A7" w:rsidRDefault="00F946A7" w:rsidP="0067252E">
      <w:r w:rsidRPr="00002A0F">
        <w:lastRenderedPageBreak/>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065A66">
        <w:t xml:space="preserve">test single gene knockouts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67252E">
      <w:pPr>
        <w:pStyle w:val="Heading1"/>
      </w:pPr>
      <w:r w:rsidRPr="003E2EAC">
        <w:t>Results</w:t>
      </w:r>
    </w:p>
    <w:p w14:paraId="1EC5BF49" w14:textId="77777777" w:rsidR="005E39F8" w:rsidRDefault="003C50A3" w:rsidP="0067252E">
      <w:pPr>
        <w:pStyle w:val="Heading2"/>
      </w:pPr>
      <w:r>
        <w:t>A framework for i</w:t>
      </w:r>
      <w:r w:rsidR="005E39F8" w:rsidRPr="005E39F8">
        <w:t xml:space="preserve">ntegrating </w:t>
      </w:r>
      <w:r>
        <w:t>GWAS</w:t>
      </w:r>
      <w:r w:rsidR="005E39F8" w:rsidRPr="005E39F8">
        <w:t xml:space="preserve"> </w:t>
      </w:r>
      <w:r w:rsidR="00A57265">
        <w:t>results</w:t>
      </w:r>
      <w:r w:rsidR="00A57265" w:rsidRPr="005E39F8">
        <w:t xml:space="preserve"> </w:t>
      </w:r>
      <w:r w:rsidR="005E39F8" w:rsidRPr="005E39F8">
        <w:t>and co-expression networks</w:t>
      </w:r>
    </w:p>
    <w:p w14:paraId="234803ED" w14:textId="0CF58C70" w:rsidR="00B77B21" w:rsidRDefault="00B77B21" w:rsidP="0067252E">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D67A90">
        <w:t>.</w:t>
      </w:r>
    </w:p>
    <w:p w14:paraId="1CCB5B9D" w14:textId="2FD3AB01" w:rsidR="00013461" w:rsidRDefault="00EA3C7A" w:rsidP="0067252E">
      <w:r>
        <w:t>There are</w:t>
      </w:r>
      <w:r w:rsidR="00B77B21">
        <w:t xml:space="preserve"> three major</w:t>
      </w:r>
      <w:r w:rsidR="00C76E9E">
        <w:t xml:space="preserve"> components of the Camoco framework</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631193">
        <w:t>Figure 1</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631193">
        <w:t>Figure 1</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631193">
        <w:t>Figure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631193">
        <w:t>Methods</w:t>
      </w:r>
      <w:r w:rsidR="00ED0580">
        <w:fldChar w:fldCharType="end"/>
      </w:r>
      <w:r w:rsidR="00ED0580">
        <w:t xml:space="preserve"> </w:t>
      </w:r>
      <w:r w:rsidR="00C46D31">
        <w:t>for details on each component)</w:t>
      </w:r>
      <w:r w:rsidR="00B77B21">
        <w:t>.</w:t>
      </w:r>
    </w:p>
    <w:p w14:paraId="40865892" w14:textId="061A35DC" w:rsidR="00F42CCC" w:rsidRDefault="00AF201D" w:rsidP="0067252E">
      <w:r>
        <w:lastRenderedPageBreak/>
        <w:t xml:space="preserve"> 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r w:rsidR="00C46D31">
        <w:t xml:space="preserve"> (</w:t>
      </w:r>
      <w:r w:rsidR="00CE1A7A">
        <w:fldChar w:fldCharType="begin"/>
      </w:r>
      <w:r w:rsidR="00CE1A7A">
        <w:instrText xml:space="preserve"> REF _Ref447101528 \h </w:instrText>
      </w:r>
      <w:r w:rsidR="00BD7995">
        <w:instrText xml:space="preserve"> \* MERGEFORMAT </w:instrText>
      </w:r>
      <w:r w:rsidR="00CE1A7A">
        <w:fldChar w:fldCharType="separate"/>
      </w:r>
      <w:r w:rsidR="00631193" w:rsidRPr="0045686C">
        <w:rPr>
          <w:rFonts w:eastAsiaTheme="minorEastAsia"/>
        </w:rPr>
        <w:t>Eq.</w:t>
      </w:r>
      <w:r w:rsidR="00631193">
        <w:rPr>
          <w:rFonts w:eastAsiaTheme="minorEastAsia"/>
        </w:rPr>
        <w:t xml:space="preserve"> </w:t>
      </w:r>
      <w:r w:rsidR="00631193" w:rsidRPr="0045686C">
        <w:rPr>
          <w:rFonts w:eastAsiaTheme="minorEastAsia"/>
        </w:rPr>
        <w:t>1</w:t>
      </w:r>
      <w:r w:rsidR="00CE1A7A">
        <w:fldChar w:fldCharType="end"/>
      </w:r>
      <w:r w:rsidR="00CE1A7A">
        <w:t xml:space="preserve"> and </w:t>
      </w:r>
      <w:r w:rsidR="00CE1A7A">
        <w:fldChar w:fldCharType="begin"/>
      </w:r>
      <w:r w:rsidR="00CE1A7A">
        <w:instrText xml:space="preserve"> REF _Ref464049667 \h </w:instrText>
      </w:r>
      <w:r w:rsidR="00BD7995">
        <w:instrText xml:space="preserve"> \* MERGEFORMAT </w:instrText>
      </w:r>
      <w:r w:rsidR="00CE1A7A">
        <w:fldChar w:fldCharType="separate"/>
      </w:r>
      <w:r w:rsidR="00631193">
        <w:t>Eq. 2</w:t>
      </w:r>
      <w:r w:rsidR="00CE1A7A">
        <w:fldChar w:fldCharType="end"/>
      </w:r>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 of </w:t>
      </w:r>
      <w:r w:rsidR="00CA6BB2">
        <w:t xml:space="preserve">genes </w:t>
      </w:r>
      <w:r w:rsidR="00F763C1">
        <w:t>near</w:t>
      </w:r>
      <w:r w:rsidR="00CA6BB2">
        <w:t xml:space="preserve"> GWAS peaks</w:t>
      </w:r>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t>the proportion</w:t>
      </w:r>
      <w:r w:rsidR="00DC139F">
        <w:t xml:space="preserve"> of 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r w:rsidR="00BE09C6">
        <w:t xml:space="preserve">. Density and locality </w:t>
      </w:r>
      <w:r w:rsidR="002A55CF">
        <w:t xml:space="preserve">were also calculated on a </w:t>
      </w:r>
      <w:r w:rsidR="000B2E54">
        <w:t>gene</w:t>
      </w:r>
      <w:r w:rsidR="002A55CF">
        <w:t>-specific</w:t>
      </w:r>
      <w:r w:rsidR="000B2E54">
        <w:t xml:space="preserve"> basis (</w:t>
      </w:r>
      <w:r w:rsidR="000B2E54">
        <w:fldChar w:fldCharType="begin"/>
      </w:r>
      <w:r w:rsidR="000B2E54">
        <w:instrText xml:space="preserve"> REF _Ref464738379 \h </w:instrText>
      </w:r>
      <w:r w:rsidR="00BD7995">
        <w:instrText xml:space="preserve"> \* MERGEFORMAT </w:instrText>
      </w:r>
      <w:r w:rsidR="000B2E54">
        <w:fldChar w:fldCharType="separate"/>
      </w:r>
      <w:r w:rsidR="00631193" w:rsidRPr="0045686C">
        <w:rPr>
          <w:rFonts w:eastAsiaTheme="minorEastAsia"/>
        </w:rPr>
        <w:t>Eq.</w:t>
      </w:r>
      <w:r w:rsidR="00631193">
        <w:rPr>
          <w:rFonts w:eastAsiaTheme="minorEastAsia"/>
        </w:rPr>
        <w:t xml:space="preserve"> 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631193">
        <w:t>Eq. 4</w:t>
      </w:r>
      <w:r w:rsidR="000B2E54">
        <w:fldChar w:fldCharType="end"/>
      </w:r>
      <w:r w:rsidR="000B2E54">
        <w:t>)</w:t>
      </w:r>
      <w:r w:rsidR="00B77B21">
        <w:t xml:space="preserve"> (</w:t>
      </w:r>
      <w:r w:rsidR="004F5594">
        <w:t>s</w:t>
      </w:r>
      <w:r w:rsidR="00B77B21">
        <w:t xml:space="preserve">ee </w:t>
      </w:r>
      <w:r w:rsidR="00B77B21">
        <w:fldChar w:fldCharType="begin"/>
      </w:r>
      <w:r w:rsidR="00B77B21">
        <w:instrText xml:space="preserve"> REF _Ref463088833 \h  \* MERGEFORMAT </w:instrText>
      </w:r>
      <w:r w:rsidR="00B77B21">
        <w:fldChar w:fldCharType="separate"/>
      </w:r>
      <w:r w:rsidR="00631193">
        <w:t>Methods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This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631193">
        <w:t>Figure 1</w:t>
      </w:r>
      <w:r w:rsidR="006575E3">
        <w:fldChar w:fldCharType="end"/>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894FFD">
        <w:t xml:space="preserve"> and the co-expression network.</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to those </w:t>
      </w:r>
      <w:r w:rsidR="00415C99">
        <w:t xml:space="preserve">that have strong trait association and also </w:t>
      </w:r>
      <w:r w:rsidR="004F5594">
        <w:t xml:space="preserve">are </w:t>
      </w:r>
      <w:r w:rsidR="00415C99">
        <w:t xml:space="preserve">highly co-expressed </w:t>
      </w:r>
      <w:r w:rsidR="00C91DE4">
        <w:t>with</w:t>
      </w:r>
      <w:r w:rsidR="0002261A">
        <w:t xml:space="preserve"> </w:t>
      </w:r>
      <w:r w:rsidR="00415C99">
        <w:t xml:space="preserve">other </w:t>
      </w:r>
      <w:r w:rsidR="00F63481">
        <w:t>GWAS</w:t>
      </w:r>
      <w:r w:rsidR="004F5594">
        <w:t>-</w:t>
      </w:r>
      <w:r w:rsidR="00415C99">
        <w:t>associated genes</w:t>
      </w:r>
      <w:r w:rsidR="00802FA5">
        <w:t>. 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13838A01" w14:textId="73B6CAAC" w:rsidR="00DE0A16" w:rsidRPr="00DE0A16" w:rsidRDefault="00F87A75" w:rsidP="0067252E">
      <w:pPr>
        <w:pStyle w:val="Heading3"/>
      </w:pPr>
      <w:bookmarkStart w:id="7" w:name="_Ref444765587"/>
      <w:r>
        <w:t>Fig</w:t>
      </w:r>
      <w:r w:rsidR="00372A40">
        <w:t>ure</w:t>
      </w:r>
      <w:r w:rsidR="00BD3E3E">
        <w:t xml:space="preserve"> 1</w:t>
      </w:r>
      <w:bookmarkEnd w:id="7"/>
    </w:p>
    <w:p w14:paraId="20901FC1" w14:textId="3F4D5AC3" w:rsidR="00E7135D" w:rsidRDefault="00D42BE5" w:rsidP="0067252E">
      <w:pPr>
        <w:pStyle w:val="Heading3"/>
      </w:pPr>
      <w:r>
        <w:t>Schematic</w:t>
      </w:r>
      <w:r w:rsidR="00CE7F08">
        <w:t xml:space="preserve"> of the </w:t>
      </w:r>
      <w:r w:rsidR="00E7135D" w:rsidRPr="00E7135D">
        <w:t>Camoco framework</w:t>
      </w:r>
    </w:p>
    <w:p w14:paraId="541EFC10" w14:textId="3FE19634" w:rsidR="00E7135D" w:rsidRDefault="00B61812" w:rsidP="0067252E">
      <w:pPr>
        <w:pStyle w:val="Subtitle"/>
      </w:pPr>
      <w:r>
        <w:t xml:space="preserve">The </w:t>
      </w:r>
      <w:r w:rsidR="00E7135D" w:rsidRPr="00E7135D">
        <w:t xml:space="preserve">Camoco framework </w:t>
      </w:r>
      <w:r>
        <w:t>integrates genes identified by SNPs associated</w:t>
      </w:r>
      <w:r w:rsidR="00E7135D" w:rsidRPr="00E7135D">
        <w:t xml:space="preserve"> </w:t>
      </w:r>
      <w:r>
        <w:t>with</w:t>
      </w:r>
      <w:r w:rsidR="00E7135D" w:rsidRPr="00E7135D">
        <w:t xml:space="preserve"> complex traits </w:t>
      </w:r>
      <w:r w:rsidR="00254747">
        <w:t>with functional information inferred from</w:t>
      </w:r>
      <w:r w:rsidR="00E7135D" w:rsidRPr="00E7135D">
        <w:t xml:space="preserve"> </w:t>
      </w:r>
      <w:r w:rsidR="00E852CA">
        <w:t>co-expression</w:t>
      </w:r>
      <w:r w:rsidR="00D739A2">
        <w:t xml:space="preserve"> networks. </w:t>
      </w:r>
      <w:r w:rsidR="00D739A2" w:rsidRPr="00D739A2">
        <w:rPr>
          <w:b/>
        </w:rPr>
        <w:t>(A)</w:t>
      </w:r>
      <w:r w:rsidR="00E7135D" w:rsidRPr="00E7135D">
        <w:t xml:space="preserve"> </w:t>
      </w:r>
      <w:r w:rsidR="00EB2F51">
        <w:t xml:space="preserve">A typical </w:t>
      </w:r>
      <w:r w:rsidR="000D75BC">
        <w:t>GWAS result</w:t>
      </w:r>
      <w:r w:rsidR="00E7135D" w:rsidRPr="00E7135D">
        <w:t xml:space="preserve"> for a c</w:t>
      </w:r>
      <w:r w:rsidR="00D739A2">
        <w:t>omplex trait identifies several</w:t>
      </w:r>
      <w:r w:rsidR="00E7135D" w:rsidRPr="00E7135D">
        <w:t xml:space="preserve"> SNPs (circled) passing </w:t>
      </w:r>
      <w:r w:rsidR="0068039F">
        <w:t xml:space="preserve">the </w:t>
      </w:r>
      <w:r w:rsidR="00E7135D" w:rsidRPr="00E7135D">
        <w:t xml:space="preserve">threshold for </w:t>
      </w:r>
      <w:r w:rsidR="00C95B73">
        <w:t xml:space="preserve">genome-wide </w:t>
      </w:r>
      <w:r w:rsidR="00E7135D" w:rsidRPr="00E7135D">
        <w:t xml:space="preserve">significance indicating a </w:t>
      </w:r>
      <w:proofErr w:type="spellStart"/>
      <w:r w:rsidR="00E7135D" w:rsidRPr="00E7135D">
        <w:t>multigenic</w:t>
      </w:r>
      <w:proofErr w:type="spellEnd"/>
      <w:r w:rsidR="00E7135D" w:rsidRPr="00E7135D">
        <w:t xml:space="preserve"> trait. SNP-to-gene mapping windows i</w:t>
      </w:r>
      <w:r w:rsidR="00DB7A3F">
        <w:t>dentif</w:t>
      </w:r>
      <w:r w:rsidR="00C95B73">
        <w:t>y</w:t>
      </w:r>
      <w:r w:rsidR="00CD5B73">
        <w:t xml:space="preserve"> a</w:t>
      </w:r>
      <w:r w:rsidR="00E7135D" w:rsidRPr="00E7135D">
        <w:t xml:space="preserve"> varying number of candidate genes</w:t>
      </w:r>
      <w:r w:rsidR="00DB7A3F">
        <w:t xml:space="preserve"> for each SNP</w:t>
      </w:r>
      <w:r w:rsidR="00C567BD">
        <w:t>. Candidate genes are identified</w:t>
      </w:r>
      <w:r w:rsidR="00E7135D" w:rsidRPr="00E7135D">
        <w:t xml:space="preserve"> based on</w:t>
      </w:r>
      <w:r w:rsidR="0036589A">
        <w:t xml:space="preserve"> </w:t>
      </w:r>
      <w:r w:rsidR="0036589A">
        <w:lastRenderedPageBreak/>
        <w:t>user</w:t>
      </w:r>
      <w:r w:rsidR="00BD7D9E">
        <w:t>-</w:t>
      </w:r>
      <w:r w:rsidR="0036589A">
        <w:t>specified</w:t>
      </w:r>
      <w:r w:rsidR="00E7135D" w:rsidRPr="00E7135D">
        <w:t xml:space="preserve"> window size and </w:t>
      </w:r>
      <w:r w:rsidR="00045287">
        <w:t xml:space="preserve">a maximum </w:t>
      </w:r>
      <w:r w:rsidR="00E7135D" w:rsidRPr="00E7135D">
        <w:t>number of flanking g</w:t>
      </w:r>
      <w:r w:rsidR="00D739A2">
        <w:t>enes surrounding a SNP</w:t>
      </w:r>
      <w:r w:rsidR="00DA1A75">
        <w:t xml:space="preserve"> (e.g.</w:t>
      </w:r>
      <w:r w:rsidR="004A0F3B">
        <w:t>,</w:t>
      </w:r>
      <w:r w:rsidR="00DA1A75">
        <w:t xml:space="preserve"> 50</w:t>
      </w:r>
      <w:r w:rsidR="00EC14D4">
        <w:t>-</w:t>
      </w:r>
      <w:r w:rsidR="00DA1A75">
        <w:t xml:space="preserve">kb and </w:t>
      </w:r>
      <w:r w:rsidR="004A0F3B">
        <w:t>two</w:t>
      </w:r>
      <w:r w:rsidR="00DA1A75">
        <w:t xml:space="preserve"> flanking genes</w:t>
      </w:r>
      <w:r w:rsidR="004A0F3B">
        <w:t>,</w:t>
      </w:r>
      <w:r w:rsidR="00DA1A75">
        <w:t xml:space="preserve"> designated in red)</w:t>
      </w:r>
      <w:r w:rsidR="00D739A2">
        <w:t xml:space="preserve">. </w:t>
      </w:r>
      <w:r w:rsidR="00D739A2" w:rsidRPr="00D739A2">
        <w:rPr>
          <w:b/>
        </w:rPr>
        <w:t>(B)</w:t>
      </w:r>
      <w:r w:rsidR="00E7135D" w:rsidRPr="00E7135D">
        <w:t xml:space="preserve"> </w:t>
      </w:r>
      <w:r w:rsidR="00A245D1">
        <w:t xml:space="preserve">Independently, </w:t>
      </w:r>
      <w:r w:rsidR="00CD5B73">
        <w:t>gene</w:t>
      </w:r>
      <w:r>
        <w:t xml:space="preserve"> c</w:t>
      </w:r>
      <w:r w:rsidR="00E7135D" w:rsidRPr="00E7135D">
        <w:t xml:space="preserve">o-expression networks identify interactions between genes </w:t>
      </w:r>
      <w:r w:rsidR="00D739A2" w:rsidRPr="00E7135D">
        <w:t xml:space="preserve">uncovering </w:t>
      </w:r>
      <w:r w:rsidR="00DB7A3F">
        <w:t xml:space="preserve">an </w:t>
      </w:r>
      <w:r w:rsidR="00D739A2" w:rsidRPr="00E7135D">
        <w:t>unbiased</w:t>
      </w:r>
      <w:r w:rsidR="00DB7A3F">
        <w:t xml:space="preserve"> survey of</w:t>
      </w:r>
      <w:r w:rsidR="00E7135D" w:rsidRPr="00E7135D">
        <w:t xml:space="preserve"> putative </w:t>
      </w:r>
      <w:r w:rsidR="00D739A2">
        <w:t>biological co-function.</w:t>
      </w:r>
      <w:r w:rsidR="00CD5B73">
        <w:t xml:space="preserve"> </w:t>
      </w:r>
      <w:r w:rsidR="00C6245F">
        <w:t>Network interactions are identified by comparing gene expression profiles across a diverse set of accessions (e.g.</w:t>
      </w:r>
      <w:r w:rsidR="004A0F3B">
        <w:t>,</w:t>
      </w:r>
      <w:r w:rsidR="00C6245F">
        <w:t xml:space="preserve"> experimental conditions, </w:t>
      </w:r>
      <w:r w:rsidR="00E64495">
        <w:t>tissue, samples)</w:t>
      </w:r>
      <w:r w:rsidR="00B96EB6">
        <w:t>. Gene</w:t>
      </w:r>
      <w:r w:rsidR="00621FD9">
        <w:t xml:space="preserve"> subnetworks indicate sets of genes with strongly correlated gene expression profiles.</w:t>
      </w:r>
      <w:r w:rsidR="00CD5B73">
        <w:t xml:space="preserve"> </w:t>
      </w:r>
      <w:r w:rsidR="00D739A2" w:rsidRPr="00D739A2">
        <w:rPr>
          <w:b/>
        </w:rPr>
        <w:t>(C)</w:t>
      </w:r>
      <w:r w:rsidR="00E7135D" w:rsidRPr="00E7135D">
        <w:t xml:space="preserve"> </w:t>
      </w:r>
      <w:r w:rsidR="00A245D1">
        <w:t>Co-analysis</w:t>
      </w:r>
      <w:r w:rsidR="00E7135D" w:rsidRPr="00E7135D">
        <w:t xml:space="preserve"> of </w:t>
      </w:r>
      <w:r w:rsidR="00D94859">
        <w:t>co-expression</w:t>
      </w:r>
      <w:r w:rsidR="00FB5744">
        <w:t xml:space="preserve"> interactions among </w:t>
      </w:r>
      <w:r w:rsidR="00543D15">
        <w:t xml:space="preserve">GWAS </w:t>
      </w:r>
      <w:r w:rsidR="00FB5744">
        <w:t>trait</w:t>
      </w:r>
      <w:r w:rsidR="00E7135D" w:rsidRPr="00E7135D">
        <w:t xml:space="preserve"> candidate genes </w:t>
      </w:r>
      <w:r w:rsidR="00D94859">
        <w:t>identifies</w:t>
      </w:r>
      <w:r w:rsidR="00E7135D" w:rsidRPr="00E7135D">
        <w:t xml:space="preserve"> a small subset</w:t>
      </w:r>
      <w:r w:rsidR="00D94859">
        <w:t xml:space="preserve"> of genes with </w:t>
      </w:r>
      <w:r w:rsidR="008555EB">
        <w:t xml:space="preserve">strong </w:t>
      </w:r>
      <w:r w:rsidR="00D94859">
        <w:t>network connections</w:t>
      </w:r>
      <w:r w:rsidR="00BC56A9">
        <w:t>. Blue lines designate</w:t>
      </w:r>
      <w:r w:rsidR="00E7135D" w:rsidRPr="00E7135D">
        <w:t xml:space="preserve"> genes </w:t>
      </w:r>
      <w:r w:rsidR="008873F6">
        <w:t>that</w:t>
      </w:r>
      <w:r w:rsidR="00E7135D" w:rsidRPr="00E7135D">
        <w:t xml:space="preserve"> have similar co-expression patterns indicating co-regulation or shared function. Starred genes are potential candidate genes </w:t>
      </w:r>
      <w:r w:rsidR="00E7135D" w:rsidRPr="002A1D34">
        <w:t>associat</w:t>
      </w:r>
      <w:r w:rsidR="008873F6" w:rsidRPr="00B840AF">
        <w:t>ed with GWAS trai</w:t>
      </w:r>
      <w:r w:rsidR="008873F6" w:rsidRPr="006D630E">
        <w:t>t</w:t>
      </w:r>
      <w:r w:rsidR="002A1D34" w:rsidRPr="00A4469A">
        <w:t>s</w:t>
      </w:r>
      <w:r w:rsidR="008873F6" w:rsidRPr="00422E3C">
        <w:t xml:space="preserve"> based on SNP-to-</w:t>
      </w:r>
      <w:r w:rsidR="00E7135D" w:rsidRPr="00422E3C">
        <w:t>gene mapping and co-expression evidence. Red stars</w:t>
      </w:r>
      <w:r w:rsidR="00895024" w:rsidRPr="0046474E">
        <w:t xml:space="preserve"> indicate</w:t>
      </w:r>
      <w:r w:rsidR="00E7135D" w:rsidRPr="007B1CB5">
        <w:t xml:space="preserve"> genes </w:t>
      </w:r>
      <w:r w:rsidR="00895024" w:rsidRPr="007B1CB5">
        <w:t>that</w:t>
      </w:r>
      <w:r w:rsidR="00E7135D" w:rsidRPr="007B1CB5">
        <w:t xml:space="preserve"> are not the</w:t>
      </w:r>
      <w:r w:rsidR="00E7135D" w:rsidRPr="00E7135D">
        <w:t xml:space="preserve"> closest</w:t>
      </w:r>
      <w:r w:rsidR="00D739A2">
        <w:t xml:space="preserve"> to the </w:t>
      </w:r>
      <w:r w:rsidR="00C66D54">
        <w:t>GWAS</w:t>
      </w:r>
      <w:r w:rsidR="00D739A2">
        <w:t xml:space="preserve"> SNP</w:t>
      </w:r>
      <w:r w:rsidR="00F469A2">
        <w:t xml:space="preserve"> (non</w:t>
      </w:r>
      <w:r w:rsidR="00B95D83">
        <w:t>-</w:t>
      </w:r>
      <w:r w:rsidR="00F469A2">
        <w:t>adjacent)</w:t>
      </w:r>
      <w:r w:rsidR="00E84585">
        <w:t xml:space="preserve"> that may have been missed</w:t>
      </w:r>
      <w:r w:rsidR="000002A2">
        <w:t xml:space="preserve"> without co-expression evidence</w:t>
      </w:r>
      <w:r w:rsidR="00E84585">
        <w:t>.</w:t>
      </w:r>
      <w:r w:rsidR="00D739A2">
        <w:t xml:space="preserve"> </w:t>
      </w:r>
      <w:r w:rsidR="00D739A2" w:rsidRPr="00D739A2">
        <w:rPr>
          <w:b/>
        </w:rPr>
        <w:t>(D)</w:t>
      </w:r>
      <w:r w:rsidR="00E7135D" w:rsidRPr="00E7135D">
        <w:t xml:space="preserve"> Statistical significance of</w:t>
      </w:r>
      <w:r w:rsidR="00355692">
        <w:t xml:space="preserve"> </w:t>
      </w:r>
      <w:r w:rsidR="000B5F2F">
        <w:t xml:space="preserve">subnetwork </w:t>
      </w:r>
      <w:r w:rsidR="00E7135D" w:rsidRPr="00E7135D">
        <w:t>interactions</w:t>
      </w:r>
      <w:r w:rsidR="00355692">
        <w:t xml:space="preserve"> </w:t>
      </w:r>
      <w:r w:rsidR="004A0F3B">
        <w:t>is</w:t>
      </w:r>
      <w:r w:rsidR="004A0F3B" w:rsidRPr="00E7135D">
        <w:t xml:space="preserve"> </w:t>
      </w:r>
      <w:r w:rsidR="00E7135D" w:rsidRPr="00E7135D">
        <w:t xml:space="preserve">assessed </w:t>
      </w:r>
      <w:r w:rsidR="00355692">
        <w:t>by comparing co-expression strength among genes identified from GWAS datasets</w:t>
      </w:r>
      <w:r w:rsidR="00355692" w:rsidRPr="00E7135D" w:rsidDel="00355692">
        <w:t xml:space="preserve"> </w:t>
      </w:r>
      <w:r w:rsidR="00355692">
        <w:t>to</w:t>
      </w:r>
      <w:r w:rsidR="00E7135D" w:rsidRPr="00E7135D">
        <w:t xml:space="preserve"> </w:t>
      </w:r>
      <w:r w:rsidR="004A0F3B">
        <w:t xml:space="preserve">those from </w:t>
      </w:r>
      <w:r w:rsidR="00C62180">
        <w:t>r</w:t>
      </w:r>
      <w:r w:rsidR="00BF1E26">
        <w:t>andom</w:t>
      </w:r>
      <w:r w:rsidR="00E7135D" w:rsidRPr="00E7135D">
        <w:t xml:space="preserve"> </w:t>
      </w:r>
      <w:r w:rsidR="00355692">
        <w:t>networks cont</w:t>
      </w:r>
      <w:r w:rsidR="008E61C9">
        <w:t xml:space="preserve">aining the same number of </w:t>
      </w:r>
      <w:r w:rsidR="00355692">
        <w:t>genes</w:t>
      </w:r>
      <w:r w:rsidR="00E7135D" w:rsidRPr="00E7135D">
        <w:t>.</w:t>
      </w:r>
      <w:r w:rsidR="00B82ED0">
        <w:t xml:space="preserve"> In the illustrated case, the more interesting subnetwork has both high density as well as locality.</w:t>
      </w:r>
    </w:p>
    <w:p w14:paraId="43B8E08E" w14:textId="49F7CAD7" w:rsidR="008E4FEF" w:rsidRDefault="008E4FEF" w:rsidP="0067252E">
      <w:pPr>
        <w:pStyle w:val="Heading2"/>
      </w:pPr>
      <w:r w:rsidRPr="00C36685">
        <w:t>Generating co-expression networks from diverse transcriptional data</w:t>
      </w:r>
    </w:p>
    <w:p w14:paraId="268B9343" w14:textId="5A9CDA62" w:rsidR="00B41120" w:rsidRDefault="00C63949" w:rsidP="0067252E">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generated from expression data derived from different contexts capture different functional information</w:t>
      </w:r>
      <w:r w:rsidR="00456B26">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"id" : "ITEM-2", "itemData" : { "DOI" : "10.1073/pnas.1201961109", "ISSN" : "00278424 10916490", "abstract" : "Through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 "non-dropping-particle" : "", "parse-names" : false, "suffix" : "" }, { "dropping-particle" : "", "family" : "Briskine", "given" : "R.", "non-dropping-particle" : "", "parse-names" : false, "suffix" : "" }, { "dropping-particle" : "", "family" : "Schaefer", "given" : "R.", "non-dropping-particle" : "", "parse-names" : false, "suffix" : "" }, { "dropping-particle" : "", "family" : "Hufford", "given" : "M.B.", "non-dropping-particle" : "", "parse-names" : false, "suffix" : "" }, { "dropping-particle" : "", "family" : "Ross-Ibarra", "given" : "J.", "non-dropping-particle" : "", "parse-names" : false, "suffix" : "" }, { "dropping-particle" : "", "family" : "Myers", "given" : "C.L.", "non-dropping-particle" : "", "parse-names" : false, "suffix" : "" }, { "dropping-particle" : "", "family" : "Tiffin", "given" : "P.", "non-dropping-particle" : "", "parse-names" : false, "suffix" : "" }, { "dropping-particle" : "", "family" : "Springer", "given" : "N.M.", "non-dropping-particle" : "", "parse-names" : false, "suffix" : "" } ], "container-title" : "Proceedings of the National Academy of Sciences of the United States of America", "id" : "ITEM-2", "issue" : "29", "issued" : { "date-parts" : [ [ "2012" ] ] }, "title" : "Reshaping of the maize transcriptome by domestication", "type" : "article-journal", "volume" : "109" }, "uris" : [ "http://www.mendeley.com/documents/?uuid=6bdbbc5c-c940-322b-9d84-54800d5f415d" ] } ], "mendeley" : { "formattedCitation" : "[34,35]", "plainTextFormattedCitation" : "[34,35]", "previouslyFormattedCitation" : "[34,35]" }, "properties" : { "noteIndex" : 0 }, "schema" : "https://github.com/citation-style-language/schema/raw/master/csl-citation.json" }</w:instrText>
      </w:r>
      <w:r w:rsidR="00456B26">
        <w:fldChar w:fldCharType="separate"/>
      </w:r>
      <w:r w:rsidR="00EA432F" w:rsidRPr="00EA432F">
        <w:rPr>
          <w:noProof/>
        </w:rPr>
        <w:t>[34,35]</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w:t>
      </w:r>
      <w:r w:rsidR="007F4EAC">
        <w:lastRenderedPageBreak/>
        <w:t xml:space="preserve">that arises from population and ecological dynamics (see </w:t>
      </w:r>
      <w:r w:rsidR="007F4EAC">
        <w:fldChar w:fldCharType="begin" w:fldLock="1"/>
      </w:r>
      <w:r w:rsidR="00432471">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"[36]", "plainTextFormattedCitation" : "[36]", "previouslyFormattedCitation" : "[36]" }, "properties" : { "noteIndex" : 0 }, "schema" : "https://github.com/citation-style-language/schema/raw/master/csl-citation.json" }</w:instrText>
      </w:r>
      <w:r w:rsidR="007F4EAC">
        <w:fldChar w:fldCharType="separate"/>
      </w:r>
      <w:r w:rsidR="00EA432F" w:rsidRPr="00EA432F">
        <w:rPr>
          <w:noProof/>
        </w:rPr>
        <w:t>[36]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7EF40D81" w14:textId="07D34EE7" w:rsidR="002B1DB8" w:rsidRDefault="002B131F" w:rsidP="0067252E">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D34056">
        <w:fldChar w:fldCharType="begin" w:fldLock="1"/>
      </w:r>
      <w:r w:rsidR="00432471">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"[37]", "plainTextFormattedCitation" : "[37]", "previouslyFormattedCitation" : "[37]" }, "properties" : { "noteIndex" : 0 }, "schema" : "https://github.com/citation-style-language/schema/raw/master/csl-citation.json" }</w:instrText>
      </w:r>
      <w:r w:rsidR="00D34056">
        <w:fldChar w:fldCharType="separate"/>
      </w:r>
      <w:r w:rsidR="00EA432F" w:rsidRPr="00EA432F">
        <w:rPr>
          <w:noProof/>
        </w:rPr>
        <w:t>[37]</w:t>
      </w:r>
      <w:r w:rsidR="00D34056">
        <w:fldChar w:fldCharType="end"/>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D31E29">
        <w:fldChar w:fldCharType="begin" w:fldLock="1"/>
      </w:r>
      <w:r w:rsidR="00432471">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rsidR="00D31E29">
        <w:fldChar w:fldCharType="separate"/>
      </w:r>
      <w:r w:rsidR="00EA432F" w:rsidRPr="00EA432F">
        <w:rPr>
          <w:noProof/>
        </w:rPr>
        <w:t>[38]</w:t>
      </w:r>
      <w:r w:rsidR="00D31E29">
        <w:fldChar w:fldCharType="end"/>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generated from whole-genome RNA-Seq analysis, although Camoco could also be applied to microarray-derived expression data.</w:t>
      </w:r>
    </w:p>
    <w:p w14:paraId="4C8BB03C" w14:textId="77777777" w:rsidR="007460B0" w:rsidRDefault="007460B0" w:rsidP="0067252E">
      <w:pPr>
        <w:pStyle w:val="Heading3"/>
      </w:pPr>
      <w:bookmarkStart w:id="8" w:name="_Ref458774860"/>
      <w:r>
        <w:lastRenderedPageBreak/>
        <w:t>Table 1</w:t>
      </w:r>
      <w:bookmarkEnd w:id="8"/>
    </w:p>
    <w:bookmarkStart w:id="9" w:name="_MON_1572093905"/>
    <w:bookmarkEnd w:id="9"/>
    <w:p w14:paraId="25F4B9DA" w14:textId="77777777" w:rsidR="007460B0" w:rsidRPr="00894AFE" w:rsidRDefault="007460B0" w:rsidP="0067252E">
      <w:r>
        <w:object w:dxaOrig="8783" w:dyaOrig="1474" w14:anchorId="779FE7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438.1pt;height:74.05pt" o:ole="">
            <v:imagedata r:id="rId15" o:title=""/>
          </v:shape>
          <o:OLEObject Type="Embed" ProgID="Excel.Sheet.12" ShapeID="_x0000_i1060" DrawAspect="Content" ObjectID="_1575895757" r:id="rId16"/>
        </w:object>
      </w:r>
    </w:p>
    <w:p w14:paraId="388AA1AF" w14:textId="77777777" w:rsidR="007460B0" w:rsidRDefault="007460B0" w:rsidP="0067252E">
      <w:pPr>
        <w:pStyle w:val="Heading4"/>
      </w:pPr>
      <w:r>
        <w:t>Significantly co-expressed GO terms</w:t>
      </w:r>
    </w:p>
    <w:p w14:paraId="25A32F7D" w14:textId="43293A9F" w:rsidR="007460B0" w:rsidRDefault="007460B0" w:rsidP="0067252E">
      <w:pPr>
        <w:pStyle w:val="Subtitle"/>
      </w:pPr>
      <w:r>
        <w:t>Co-expression was measured among genes within each GO term that had co-expression data in each network using both density (</w:t>
      </w:r>
      <w:r>
        <w:fldChar w:fldCharType="begin"/>
      </w:r>
      <w:r>
        <w:instrText xml:space="preserve"> REF _Ref447101528 \h  \* MERGEFORMAT </w:instrText>
      </w:r>
      <w:r>
        <w:fldChar w:fldCharType="separate"/>
      </w:r>
      <w:r w:rsidR="00631193" w:rsidRPr="0045686C">
        <w:t>Eq.</w:t>
      </w:r>
      <w:r w:rsidR="00631193">
        <w:t xml:space="preserve"> </w:t>
      </w:r>
      <w:r w:rsidR="00631193" w:rsidRPr="0045686C">
        <w:t>1</w:t>
      </w:r>
      <w:r>
        <w:fldChar w:fldCharType="end"/>
      </w:r>
      <w:r>
        <w:t>) and locality (</w:t>
      </w:r>
      <w:r>
        <w:fldChar w:fldCharType="begin"/>
      </w:r>
      <w:r>
        <w:instrText xml:space="preserve"> REF _Ref464049667 \h  \* MERGEFORMAT </w:instrText>
      </w:r>
      <w:r>
        <w:fldChar w:fldCharType="separate"/>
      </w:r>
      <w:r w:rsidR="00631193">
        <w:t>Eq. 2</w:t>
      </w:r>
      <w:r>
        <w:fldChar w:fldCharType="end"/>
      </w:r>
      <w:r>
        <w:t>). Significance of co-expression metrics was assessed by comparing values to 1,000 random gene sets of the same size.</w:t>
      </w:r>
    </w:p>
    <w:p w14:paraId="73B706B8" w14:textId="77502F8A" w:rsidR="00AC5E1A" w:rsidRDefault="005D6663" w:rsidP="0067252E">
      <w:r>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631193">
        <w:t>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from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631193">
        <w:t>Supp. Fig. 1</w:t>
      </w:r>
      <w:r w:rsidR="00371F3F">
        <w:fldChar w:fldCharType="end"/>
      </w:r>
      <w:r w:rsidR="00E21A42">
        <w:t>–</w:t>
      </w:r>
      <w:r w:rsidR="00371F3F">
        <w:t>3)</w:t>
      </w:r>
      <w:r w:rsidR="004860F6">
        <w:t>.</w:t>
      </w:r>
      <w:r w:rsidR="00ED7D7B">
        <w:t xml:space="preserve"> </w:t>
      </w:r>
      <w:r w:rsidR="006E3C6A">
        <w:t xml:space="preserve">Co-expression was measured among genes within the same </w:t>
      </w:r>
      <w:r w:rsidR="008F3B2B">
        <w:t>G</w:t>
      </w:r>
      <w:r w:rsidR="00ED7D7B">
        <w:t xml:space="preserve">ene </w:t>
      </w:r>
      <w:r w:rsidR="008F3B2B">
        <w:t>O</w:t>
      </w:r>
      <w:r w:rsidR="00ED7D7B">
        <w:t xml:space="preserve">ntology (GO) term </w:t>
      </w:r>
      <w:r w:rsidR="00D2441B">
        <w:t>to</w:t>
      </w:r>
      <w:r w:rsidR="00ED7D7B">
        <w:t xml:space="preserve"> </w:t>
      </w:r>
      <w:r w:rsidR="00D2441B">
        <w:t xml:space="preserve">establish </w:t>
      </w:r>
      <w:r w:rsidR="00576E88">
        <w:t>how well density and locality captured terms with annotated biological function</w:t>
      </w:r>
      <w:r w:rsidR="00E83AA8">
        <w:t>s</w:t>
      </w:r>
      <w:r w:rsidR="00576E88">
        <w:t>.</w:t>
      </w:r>
      <w:r w:rsidR="00510A31">
        <w:t xml:space="preserve"> </w:t>
      </w:r>
    </w:p>
    <w:p w14:paraId="4F89C099" w14:textId="346D87CD" w:rsidR="00C57DDC" w:rsidRDefault="00661AFB" w:rsidP="0067252E">
      <w:r>
        <w:t>D</w:t>
      </w:r>
      <w:r w:rsidR="00857FF2">
        <w:t>ensity</w:t>
      </w:r>
      <w:r w:rsidR="0016670A">
        <w:t xml:space="preserve"> and locality were</w:t>
      </w:r>
      <w:r w:rsidR="00857FF2">
        <w:t xml:space="preserve"> measured</w:t>
      </w:r>
      <w:r w:rsidR="00B41120">
        <w:t xml:space="preserve"> for subnetworks consisting of </w:t>
      </w:r>
      <w:r w:rsidR="00F809DB">
        <w:t>the</w:t>
      </w:r>
      <w:r w:rsidR="00B41120">
        <w:t xml:space="preserve"> set of genes co-annotated to each</w:t>
      </w:r>
      <w:r w:rsidR="00631D8C">
        <w:t xml:space="preserve"> </w:t>
      </w:r>
      <w:r w:rsidR="00857FF2">
        <w:t>G</w:t>
      </w:r>
      <w:r>
        <w:t>O term and compared to scores from</w:t>
      </w:r>
      <w:r w:rsidR="00417DA8">
        <w:t xml:space="preserve"> 1</w:t>
      </w:r>
      <w:r w:rsidR="00754AC7">
        <w:t>,</w:t>
      </w:r>
      <w:r w:rsidR="00417DA8">
        <w:t>000 random sets of genes of the same size</w:t>
      </w:r>
      <w:r w:rsidR="00C57DDC">
        <w:t xml:space="preserve"> (</w:t>
      </w:r>
      <w:r w:rsidR="009D6B30">
        <w:t>s</w:t>
      </w:r>
      <w:r w:rsidR="00C57DDC">
        <w:t xml:space="preserve">ee </w:t>
      </w:r>
      <w:r w:rsidR="00C57DDC">
        <w:rPr>
          <w:highlight w:val="yellow"/>
        </w:rPr>
        <w:fldChar w:fldCharType="begin"/>
      </w:r>
      <w:r w:rsidR="00C57DDC">
        <w:instrText xml:space="preserve"> REF _Ref458774860 \h </w:instrText>
      </w:r>
      <w:r w:rsidR="00C57DDC">
        <w:rPr>
          <w:highlight w:val="yellow"/>
        </w:rPr>
        <w:instrText xml:space="preserve"> \* MERGEFORMAT </w:instrText>
      </w:r>
      <w:r w:rsidR="00C57DDC">
        <w:rPr>
          <w:highlight w:val="yellow"/>
        </w:rPr>
      </w:r>
      <w:r w:rsidR="00C57DDC">
        <w:rPr>
          <w:highlight w:val="yellow"/>
        </w:rPr>
        <w:fldChar w:fldCharType="separate"/>
      </w:r>
      <w:r w:rsidR="00631193">
        <w:t>Table 1</w:t>
      </w:r>
      <w:r w:rsidR="00C57DDC">
        <w:rPr>
          <w:highlight w:val="yellow"/>
        </w:rPr>
        <w:fldChar w:fldCharType="end"/>
      </w:r>
      <w:r w:rsidR="00102F3D">
        <w:t xml:space="preserve">; </w:t>
      </w:r>
      <w:r w:rsidR="00102F3D">
        <w:rPr>
          <w:highlight w:val="yellow"/>
        </w:rPr>
        <w:fldChar w:fldCharType="begin"/>
      </w:r>
      <w:r w:rsidR="00102F3D">
        <w:instrText xml:space="preserve"> REF _Ref479246505 \h </w:instrText>
      </w:r>
      <w:r w:rsidR="00BD7995">
        <w:rPr>
          <w:highlight w:val="yellow"/>
        </w:rPr>
        <w:instrText xml:space="preserve"> \* MERGEFORMAT </w:instrText>
      </w:r>
      <w:r w:rsidR="00102F3D">
        <w:rPr>
          <w:highlight w:val="yellow"/>
        </w:rPr>
      </w:r>
      <w:r w:rsidR="00102F3D">
        <w:rPr>
          <w:highlight w:val="yellow"/>
        </w:rPr>
        <w:fldChar w:fldCharType="separate"/>
      </w:r>
      <w:r w:rsidR="00631193">
        <w:t>Supp. Table 1</w:t>
      </w:r>
      <w:r w:rsidR="00102F3D">
        <w:rPr>
          <w:highlight w:val="yellow"/>
        </w:rPr>
        <w:fldChar w:fldCharType="end"/>
      </w:r>
      <w:r w:rsidR="00102F3D">
        <w:t xml:space="preserve"> for full data</w:t>
      </w:r>
      <w:r w:rsidR="00C57DDC">
        <w:t>)</w:t>
      </w:r>
      <w:r w:rsidR="00857FF2">
        <w:t>.</w:t>
      </w:r>
      <w:r w:rsidR="00C57DDC">
        <w:t xml:space="preserve"> In total, 818 GO </w:t>
      </w:r>
      <w:r w:rsidR="00F92705">
        <w:t>t</w:t>
      </w:r>
      <w:r w:rsidR="00C57DDC">
        <w:t>erms of the 1078 tested (76%) were</w:t>
      </w:r>
      <w:r w:rsidR="006F3FCF">
        <w:t xml:space="preserve"> </w:t>
      </w:r>
      <w:r w:rsidR="009D6B30">
        <w:t xml:space="preserve">composed </w:t>
      </w:r>
      <w:r w:rsidR="006F3FCF">
        <w:t>of gene sets that were</w:t>
      </w:r>
      <w:r w:rsidR="00C57DDC">
        <w:t xml:space="preserve"> significant</w:t>
      </w:r>
      <w:r w:rsidR="008B7904">
        <w:t>ly co-expressed</w:t>
      </w:r>
      <w:r w:rsidR="00C2022D">
        <w:t xml:space="preserve"> (</w:t>
      </w:r>
      <w:r w:rsidR="00C2022D" w:rsidRPr="00A10F7A">
        <w:rPr>
          <w:i/>
        </w:rPr>
        <w:t>p</w:t>
      </w:r>
      <w:r w:rsidR="00C2022D">
        <w:t xml:space="preserve"> ≤ 0.01)</w:t>
      </w:r>
      <w:r w:rsidR="00C57DDC">
        <w:t xml:space="preserve"> in at least on</w:t>
      </w:r>
      <w:r w:rsidR="00CE4DB4">
        <w:t>e</w:t>
      </w:r>
      <w:r w:rsidR="00C57DDC">
        <w:t xml:space="preserve"> network using density or locality</w:t>
      </w:r>
      <w:r w:rsidR="00D2441B">
        <w:t xml:space="preserve"> relative to the </w:t>
      </w:r>
      <w:r w:rsidR="008B7904">
        <w:t>randomized</w:t>
      </w:r>
      <w:r w:rsidR="00D2441B">
        <w:t xml:space="preserve"> gene lists</w:t>
      </w:r>
      <w:r w:rsidR="008B7904">
        <w:t xml:space="preserve"> of the same size</w:t>
      </w:r>
      <w:r w:rsidR="00C57DDC">
        <w:t>.</w:t>
      </w:r>
      <w:r w:rsidR="009A74CB">
        <w:t xml:space="preserve"> Broken </w:t>
      </w:r>
      <w:r w:rsidR="00004B2D">
        <w:t>down by network as well by co-expression score</w:t>
      </w:r>
      <w:r w:rsidR="00CE4DB4">
        <w:t>, there was</w:t>
      </w:r>
      <w:r w:rsidR="009A74CB">
        <w:t xml:space="preserve"> substantial co-expression among GO </w:t>
      </w:r>
      <w:r w:rsidR="00F92705">
        <w:t>t</w:t>
      </w:r>
      <w:r w:rsidR="009A74CB">
        <w:t xml:space="preserve">erms for both density </w:t>
      </w:r>
      <w:r w:rsidR="009D6B30">
        <w:t>and</w:t>
      </w:r>
      <w:r w:rsidR="009A74CB">
        <w:t xml:space="preserve"> locality</w:t>
      </w:r>
      <w:r w:rsidR="00004B2D">
        <w:t xml:space="preserve"> in each network. D</w:t>
      </w:r>
      <w:r w:rsidR="009A74CB">
        <w:t xml:space="preserve">ensity </w:t>
      </w:r>
      <w:r w:rsidR="00453439">
        <w:t xml:space="preserve">was significant for </w:t>
      </w:r>
      <w:r w:rsidR="009A74CB">
        <w:t xml:space="preserve">the most </w:t>
      </w:r>
      <w:r w:rsidR="00D2441B">
        <w:t xml:space="preserve">GO </w:t>
      </w:r>
      <w:r w:rsidR="009A74CB">
        <w:t xml:space="preserve">terms in the ZmRoot </w:t>
      </w:r>
      <w:r w:rsidR="00613C5B">
        <w:t>network</w:t>
      </w:r>
      <w:r w:rsidR="009D6B30">
        <w:t>,</w:t>
      </w:r>
      <w:r w:rsidR="00613C5B">
        <w:t xml:space="preserve"> </w:t>
      </w:r>
      <w:r w:rsidR="009A74CB">
        <w:t>while locality perform</w:t>
      </w:r>
      <w:r w:rsidR="00C74261">
        <w:t>ed</w:t>
      </w:r>
      <w:r w:rsidR="009A74CB">
        <w:t xml:space="preserve"> best in</w:t>
      </w:r>
      <w:r w:rsidR="00CE4DB4">
        <w:t xml:space="preserve"> ZmPAN</w:t>
      </w:r>
      <w:r w:rsidR="007B162B">
        <w:t xml:space="preserve"> (</w:t>
      </w:r>
      <w:r w:rsidR="009D6B30">
        <w:t>s</w:t>
      </w:r>
      <w:r w:rsidR="007B162B">
        <w:t xml:space="preserve">ee </w:t>
      </w:r>
      <w:r w:rsidR="007B162B">
        <w:fldChar w:fldCharType="begin"/>
      </w:r>
      <w:r w:rsidR="007B162B">
        <w:instrText xml:space="preserve"> REF _Ref458774860 \h </w:instrText>
      </w:r>
      <w:r w:rsidR="00BD7995">
        <w:instrText xml:space="preserve"> \* MERGEFORMAT </w:instrText>
      </w:r>
      <w:r w:rsidR="007B162B">
        <w:fldChar w:fldCharType="separate"/>
      </w:r>
      <w:r w:rsidR="00631193">
        <w:t>Table 1</w:t>
      </w:r>
      <w:r w:rsidR="007B162B">
        <w:fldChar w:fldCharType="end"/>
      </w:r>
      <w:r w:rsidR="006F3FCF">
        <w:t>)</w:t>
      </w:r>
      <w:r w:rsidR="00CE4DB4">
        <w:t>. Considering</w:t>
      </w:r>
      <w:r w:rsidR="00C74261">
        <w:t xml:space="preserve"> </w:t>
      </w:r>
      <w:r w:rsidR="00CE4DB4">
        <w:t>terms captured by both scores or by either score, overlap between the two co-expression metrics was comparable.</w:t>
      </w:r>
      <w:r w:rsidR="002B7678">
        <w:t xml:space="preserve"> </w:t>
      </w:r>
      <w:r w:rsidR="00726896">
        <w:t>As previously reported</w:t>
      </w:r>
      <w:r w:rsidR="00726896">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"[39]", "plainTextFormattedCitation" : "[39]", "previouslyFormattedCitation" : "[39]" }, "properties" : { "noteIndex" : 0 }, "schema" : "https://github.com/citation-style-language/schema/raw/master/csl-citation.json" }</w:instrText>
      </w:r>
      <w:r w:rsidR="00726896">
        <w:fldChar w:fldCharType="separate"/>
      </w:r>
      <w:r w:rsidR="00EA432F" w:rsidRPr="00EA432F">
        <w:rPr>
          <w:noProof/>
        </w:rPr>
        <w:t>[39]</w:t>
      </w:r>
      <w:r w:rsidR="00726896">
        <w:fldChar w:fldCharType="end"/>
      </w:r>
      <w:r w:rsidR="00726896">
        <w:t xml:space="preserve">, GO terms </w:t>
      </w:r>
      <w:r w:rsidR="006F3FCF">
        <w:t>that exhibit</w:t>
      </w:r>
      <w:r w:rsidR="00726896">
        <w:t xml:space="preserve"> strong co-express</w:t>
      </w:r>
      <w:r w:rsidR="006F3FCF">
        <w:t>ion between members</w:t>
      </w:r>
      <w:r w:rsidR="00726896">
        <w:t xml:space="preserve"> </w:t>
      </w:r>
      <w:r w:rsidR="006F3FCF">
        <w:t xml:space="preserve">often do so in </w:t>
      </w:r>
      <w:r w:rsidR="00EB7D43">
        <w:t xml:space="preserve">only </w:t>
      </w:r>
      <w:r w:rsidR="00726896">
        <w:t>a subset of the networks</w:t>
      </w:r>
      <w:r w:rsidR="006F3FCF">
        <w:t xml:space="preserve"> (</w:t>
      </w:r>
      <w:r w:rsidR="000B7C31">
        <w:fldChar w:fldCharType="begin"/>
      </w:r>
      <w:r w:rsidR="000B7C31">
        <w:instrText xml:space="preserve"> REF _Ref479246505 \h </w:instrText>
      </w:r>
      <w:r w:rsidR="00BD7995">
        <w:instrText xml:space="preserve"> \* MERGEFORMAT </w:instrText>
      </w:r>
      <w:r w:rsidR="000B7C31">
        <w:fldChar w:fldCharType="separate"/>
      </w:r>
      <w:r w:rsidR="00631193">
        <w:t>Supp. Table 1</w:t>
      </w:r>
      <w:r w:rsidR="000B7C31">
        <w:fldChar w:fldCharType="end"/>
      </w:r>
      <w:r w:rsidR="006F3FCF">
        <w:t>).</w:t>
      </w:r>
      <w:r w:rsidR="00726896">
        <w:t xml:space="preserve"> </w:t>
      </w:r>
      <w:r w:rsidR="006F3FCF">
        <w:t xml:space="preserve">Thus, </w:t>
      </w:r>
      <w:r w:rsidR="00061D22">
        <w:t xml:space="preserve">both </w:t>
      </w:r>
      <w:r w:rsidR="00726896">
        <w:t>the</w:t>
      </w:r>
      <w:r w:rsidR="006A0648">
        <w:t xml:space="preserve"> biological context of the</w:t>
      </w:r>
      <w:r w:rsidR="00726896">
        <w:t xml:space="preserve"> </w:t>
      </w:r>
      <w:r w:rsidR="006F3FCF">
        <w:lastRenderedPageBreak/>
        <w:t>expression data and nature of the co</w:t>
      </w:r>
      <w:r w:rsidR="000B7C31">
        <w:t>-</w:t>
      </w:r>
      <w:r w:rsidR="006F3FCF">
        <w:t xml:space="preserve">expression score </w:t>
      </w:r>
      <w:r w:rsidR="00726896">
        <w:t xml:space="preserve">influence </w:t>
      </w:r>
      <w:r w:rsidR="006F3FCF">
        <w:t xml:space="preserve">the subset of GO terms </w:t>
      </w:r>
      <w:r w:rsidR="00EB1B43">
        <w:t xml:space="preserve">with </w:t>
      </w:r>
      <w:r w:rsidR="006F3FCF">
        <w:t>significantly co-express</w:t>
      </w:r>
      <w:r w:rsidR="00387985">
        <w:t>ion</w:t>
      </w:r>
      <w:r w:rsidR="00726896">
        <w:t>.</w:t>
      </w:r>
      <w:r w:rsidR="003246AF">
        <w:t xml:space="preserve"> Overall, while </w:t>
      </w:r>
      <w:r w:rsidR="003E29E6">
        <w:t xml:space="preserve">density and locality </w:t>
      </w:r>
      <w:r w:rsidR="003246AF">
        <w:t xml:space="preserve">recover different GO terms, there are substantially more co-expressed GO terms, for either score, than </w:t>
      </w:r>
      <w:r w:rsidR="009D6B30">
        <w:t xml:space="preserve">those </w:t>
      </w:r>
      <w:r w:rsidR="003246AF">
        <w:t>found by</w:t>
      </w:r>
      <w:r w:rsidR="00B41120">
        <w:t xml:space="preserve"> size-matched randomly generated sets of genes (</w:t>
      </w:r>
      <w:r w:rsidR="00452442">
        <w:fldChar w:fldCharType="begin"/>
      </w:r>
      <w:r w:rsidR="00452442">
        <w:instrText xml:space="preserve"> REF _Ref479246505 \h </w:instrText>
      </w:r>
      <w:r w:rsidR="0002261A">
        <w:instrText xml:space="preserve"> \* MERGEFORMAT </w:instrText>
      </w:r>
      <w:r w:rsidR="00452442">
        <w:fldChar w:fldCharType="separate"/>
      </w:r>
      <w:r w:rsidR="00631193">
        <w:t>Supp. Table 1</w:t>
      </w:r>
      <w:r w:rsidR="00452442">
        <w:fldChar w:fldCharType="end"/>
      </w:r>
      <w:r w:rsidR="00B41120">
        <w:t>)</w:t>
      </w:r>
      <w:r w:rsidR="003246AF">
        <w:t>.</w:t>
      </w:r>
      <w:r w:rsidR="006E1CA7">
        <w:t xml:space="preserve"> </w:t>
      </w:r>
    </w:p>
    <w:p w14:paraId="2B7B317A" w14:textId="199E1A4C" w:rsidR="003448F4" w:rsidRDefault="00A1751F" w:rsidP="0067252E">
      <w:pPr>
        <w:pStyle w:val="Heading3"/>
      </w:pPr>
      <w:bookmarkStart w:id="10" w:name="_Ref458774880"/>
      <w:r>
        <w:t>Table 2</w:t>
      </w:r>
      <w:bookmarkEnd w:id="10"/>
    </w:p>
    <w:p w14:paraId="616389E8" w14:textId="448FCD27" w:rsidR="00AD318C" w:rsidRPr="00AD318C" w:rsidRDefault="003037C6" w:rsidP="0067252E">
      <w:r>
        <w:object w:dxaOrig="11780" w:dyaOrig="1474" w14:anchorId="1EFDD5EE">
          <v:shape id="_x0000_i1061" type="#_x0000_t75" style="width:468pt;height:63.15pt" o:ole="">
            <v:imagedata r:id="rId17" o:title=""/>
          </v:shape>
          <o:OLEObject Type="Embed" ProgID="Excel.Sheet.12" ShapeID="_x0000_i1061" DrawAspect="Content" ObjectID="_1575895758" r:id="rId18"/>
        </w:object>
      </w:r>
    </w:p>
    <w:p w14:paraId="2AD35FD3" w14:textId="77777777" w:rsidR="00A1751F" w:rsidRDefault="00A1751F" w:rsidP="0067252E">
      <w:pPr>
        <w:pStyle w:val="Heading4"/>
      </w:pPr>
      <w:r>
        <w:t>Gene co-expression network cluster assignments</w:t>
      </w:r>
    </w:p>
    <w:p w14:paraId="0A0FE983" w14:textId="704FAD87" w:rsidR="00A1751F" w:rsidRDefault="00A1751F" w:rsidP="0067252E">
      <w:pPr>
        <w:pStyle w:val="Subtitle"/>
      </w:pPr>
      <w:r>
        <w:t xml:space="preserve">Gene clusters were calculated by running </w:t>
      </w:r>
      <w:r w:rsidR="00305A2F">
        <w:t xml:space="preserve">the </w:t>
      </w:r>
      <w:r w:rsidR="00F37925">
        <w:t>Markov</w:t>
      </w:r>
      <w:r w:rsidR="00305A2F">
        <w:t xml:space="preserve"> </w:t>
      </w:r>
      <w:r w:rsidR="00F37925">
        <w:t>Cluster (</w:t>
      </w:r>
      <w:r>
        <w:t>MCL</w:t>
      </w:r>
      <w:r w:rsidR="00F37925">
        <w:t>)</w:t>
      </w:r>
      <w:r>
        <w:t xml:space="preserve"> </w:t>
      </w:r>
      <w:r w:rsidR="00305A2F">
        <w:t xml:space="preserve">algorithm </w:t>
      </w:r>
      <w:r>
        <w:t>on the co-expression matrix. Cluster values designate network specific gene clusters and a</w:t>
      </w:r>
      <w:r w:rsidR="00097760">
        <w:t>r</w:t>
      </w:r>
      <w:r w:rsidR="009E0451">
        <w:t xml:space="preserve">e not compared across networks. </w:t>
      </w:r>
    </w:p>
    <w:p w14:paraId="1F7E017C" w14:textId="50345484" w:rsidR="00B41120" w:rsidRDefault="00EF3527" w:rsidP="0067252E">
      <w:r>
        <w:t xml:space="preserve">In addition to </w:t>
      </w:r>
      <w:r w:rsidR="006F3FCF">
        <w:t xml:space="preserve">detecting </w:t>
      </w:r>
      <w:r>
        <w:t xml:space="preserve">strong co-expression among </w:t>
      </w:r>
      <w:r w:rsidR="006F3FCF">
        <w:t xml:space="preserve">genes </w:t>
      </w:r>
      <w:r>
        <w:t xml:space="preserve">previously </w:t>
      </w:r>
      <w:r w:rsidR="006F3FCF">
        <w:t xml:space="preserve">annotated by </w:t>
      </w:r>
      <w:r>
        <w:t xml:space="preserve">functional processes, unsupervised </w:t>
      </w:r>
      <w:r w:rsidR="003F45B1">
        <w:t>n</w:t>
      </w:r>
      <w:r>
        <w:t>etwork clustering</w:t>
      </w:r>
      <w:r w:rsidR="000E4135">
        <w:t xml:space="preserve"> using the Markov</w:t>
      </w:r>
      <w:r w:rsidR="00425493">
        <w:t xml:space="preserve"> </w:t>
      </w:r>
      <w:r w:rsidR="000E4135">
        <w:t>Cluster algorithm</w:t>
      </w:r>
      <w:r w:rsidR="000E4135">
        <w:fldChar w:fldCharType="begin" w:fldLock="1"/>
      </w:r>
      <w:r w:rsidR="00432471">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"[40]", "plainTextFormattedCitation" : "[40]", "previouslyFormattedCitation" : "[40]" }, "properties" : { "noteIndex" : 0 }, "schema" : "https://github.com/citation-style-language/schema/raw/master/csl-citation.json" }</w:instrText>
      </w:r>
      <w:r w:rsidR="000E4135">
        <w:fldChar w:fldCharType="separate"/>
      </w:r>
      <w:r w:rsidR="00EA432F" w:rsidRPr="00EA432F">
        <w:rPr>
          <w:noProof/>
        </w:rPr>
        <w:t>[40]</w:t>
      </w:r>
      <w:r w:rsidR="000E4135">
        <w:fldChar w:fldCharType="end"/>
      </w:r>
      <w:r>
        <w:t xml:space="preserve"> show</w:t>
      </w:r>
      <w:r w:rsidR="00045C62">
        <w:t>ed distinct modules</w:t>
      </w:r>
      <w:r w:rsidR="003F45B1">
        <w:t xml:space="preserve"> w</w:t>
      </w:r>
      <w:r w:rsidR="000E4135">
        <w:t>ithin each network. A l</w:t>
      </w:r>
      <w:r w:rsidR="007A64C3">
        <w:t>arge number of clusters were</w:t>
      </w:r>
      <w:r w:rsidR="000E4135">
        <w:t xml:space="preserve"> significantly enriched for genes that are co-annotated for the same GO term</w:t>
      </w:r>
      <w:r w:rsidR="00BA641D">
        <w:t xml:space="preserve"> (hypergeometric </w:t>
      </w:r>
      <w:r w:rsidR="00BA641D" w:rsidRPr="00A10F7A">
        <w:rPr>
          <w:i/>
        </w:rPr>
        <w:t>p</w:t>
      </w:r>
      <w:r w:rsidR="00BA641D">
        <w:t xml:space="preserve">-value </w:t>
      </w:r>
      <w:r w:rsidR="00B52943">
        <w:t>≤</w:t>
      </w:r>
      <w:r w:rsidR="00BA641D">
        <w:t xml:space="preserve"> 0.01; </w:t>
      </w:r>
      <w:r w:rsidR="00BA641D">
        <w:fldChar w:fldCharType="begin"/>
      </w:r>
      <w:r w:rsidR="00BA641D">
        <w:instrText xml:space="preserve"> REF _Ref494793753 \h </w:instrText>
      </w:r>
      <w:r w:rsidR="00BD7995">
        <w:instrText xml:space="preserve"> \* MERGEFORMAT </w:instrText>
      </w:r>
      <w:r w:rsidR="00BA641D">
        <w:fldChar w:fldCharType="separate"/>
      </w:r>
      <w:r w:rsidR="00631193">
        <w:t>Supp. Table 3</w:t>
      </w:r>
      <w:r w:rsidR="00BA641D">
        <w:fldChar w:fldCharType="end"/>
      </w:r>
      <w:r w:rsidR="00BA641D">
        <w:t>)</w:t>
      </w:r>
      <w:r w:rsidR="006F3FCF">
        <w:t xml:space="preserve">. </w:t>
      </w:r>
      <w:r w:rsidR="00EF45C1">
        <w:t>Not all clusters identified previously annotated gene sets.</w:t>
      </w:r>
      <w:r w:rsidR="00CE1F49">
        <w:t xml:space="preserve"> </w:t>
      </w:r>
      <w:r w:rsidR="00EF45C1">
        <w:t>M</w:t>
      </w:r>
      <w:r w:rsidR="00CE1F49">
        <w:t>any strongly co-expressed clusters lacked any previously annotated function</w:t>
      </w:r>
      <w:r w:rsidR="000E4135">
        <w:t xml:space="preserve"> </w:t>
      </w:r>
      <w:r w:rsidR="00722199">
        <w:t>(</w:t>
      </w:r>
      <w:r w:rsidR="00723309">
        <w:rPr>
          <w:highlight w:val="yellow"/>
        </w:rPr>
        <w:fldChar w:fldCharType="begin"/>
      </w:r>
      <w:r w:rsidR="00723309">
        <w:rPr>
          <w:highlight w:val="yellow"/>
        </w:rPr>
        <w:instrText xml:space="preserve"> REF _Ref458774880 \h </w:instrText>
      </w:r>
      <w:r w:rsidR="00D873DF">
        <w:rPr>
          <w:highlight w:val="yellow"/>
        </w:rPr>
        <w:instrText xml:space="preserve"> \* MERGEFORMAT </w:instrText>
      </w:r>
      <w:r w:rsidR="00723309">
        <w:rPr>
          <w:highlight w:val="yellow"/>
        </w:rPr>
      </w:r>
      <w:r w:rsidR="00723309">
        <w:rPr>
          <w:highlight w:val="yellow"/>
        </w:rPr>
        <w:fldChar w:fldCharType="separate"/>
      </w:r>
      <w:r w:rsidR="00631193">
        <w:t>Table 2</w:t>
      </w:r>
      <w:r w:rsidR="00723309">
        <w:rPr>
          <w:highlight w:val="yellow"/>
        </w:rPr>
        <w:fldChar w:fldCharType="end"/>
      </w:r>
      <w:r w:rsidR="00A611C8">
        <w:t>;</w:t>
      </w:r>
      <w:r w:rsidR="00AA3B4F">
        <w:t xml:space="preserve"> </w:t>
      </w:r>
      <w:r w:rsidR="000B6FDB">
        <w:fldChar w:fldCharType="begin"/>
      </w:r>
      <w:r w:rsidR="000B6FDB">
        <w:instrText xml:space="preserve"> REF _Ref494793753 \h </w:instrText>
      </w:r>
      <w:r w:rsidR="00BD7995">
        <w:instrText xml:space="preserve"> \* MERGEFORMAT </w:instrText>
      </w:r>
      <w:r w:rsidR="000B6FDB">
        <w:fldChar w:fldCharType="separate"/>
      </w:r>
      <w:r w:rsidR="00631193">
        <w:t>Supp. Table 3</w:t>
      </w:r>
      <w:r w:rsidR="000B6FDB">
        <w:fldChar w:fldCharType="end"/>
      </w:r>
      <w:r w:rsidR="00722199">
        <w:t>)</w:t>
      </w:r>
      <w:r w:rsidR="00EF45C1">
        <w:t xml:space="preserve"> potentially identifying novel co-regulated biological processes</w:t>
      </w:r>
      <w:r w:rsidR="003F45B1">
        <w:t>.</w:t>
      </w:r>
      <w:r w:rsidR="007C7E34">
        <w:t xml:space="preserve"> Additionally</w:t>
      </w:r>
      <w:r>
        <w:t>,</w:t>
      </w:r>
      <w:r w:rsidR="000E4135">
        <w:t xml:space="preserve"> </w:t>
      </w:r>
      <w:r w:rsidR="007A64C3">
        <w:t>a</w:t>
      </w:r>
      <w:r>
        <w:t xml:space="preserve">ll networks </w:t>
      </w:r>
      <w:r w:rsidR="007A443C">
        <w:t>exhibited a</w:t>
      </w:r>
      <w:r>
        <w:t xml:space="preserve"> truncated power law distribution in the number of significant interactions (degree) </w:t>
      </w:r>
      <w:r w:rsidR="003A251F">
        <w:t>for genes in the network</w:t>
      </w:r>
      <w:r>
        <w:t xml:space="preserve"> (</w:t>
      </w:r>
      <w:r w:rsidR="005565EC">
        <w:fldChar w:fldCharType="begin"/>
      </w:r>
      <w:r w:rsidR="005565EC">
        <w:instrText xml:space="preserve"> REF _Ref447013206 \h </w:instrText>
      </w:r>
      <w:r w:rsidR="00BD7995">
        <w:instrText xml:space="preserve"> \* MERGEFORMAT </w:instrText>
      </w:r>
      <w:r w:rsidR="005565EC">
        <w:fldChar w:fldCharType="separate"/>
      </w:r>
      <w:r w:rsidR="00631193">
        <w:t>Supp. Fig. 1</w:t>
      </w:r>
      <w:r w:rsidR="005565EC">
        <w:fldChar w:fldCharType="end"/>
      </w:r>
      <w:r w:rsidR="00E21A42">
        <w:t>–</w:t>
      </w:r>
      <w:r w:rsidR="000E4135">
        <w:t>3)</w:t>
      </w:r>
      <w:r w:rsidR="007A443C">
        <w:t xml:space="preserve">, </w:t>
      </w:r>
      <w:r w:rsidR="008A65F9">
        <w:t xml:space="preserve">which is </w:t>
      </w:r>
      <w:r w:rsidR="007A443C">
        <w:t>typical of</w:t>
      </w:r>
      <w:r w:rsidR="00E41E65">
        <w:t xml:space="preserve"> biological networks</w:t>
      </w:r>
      <w:r>
        <w:fldChar w:fldCharType="begin" w:fldLock="1"/>
      </w:r>
      <w:r w:rsidR="00432471">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instrText>
      </w:r>
      <w:r>
        <w:fldChar w:fldCharType="separate"/>
      </w:r>
      <w:r w:rsidR="00EA432F" w:rsidRPr="00EA432F">
        <w:rPr>
          <w:noProof/>
        </w:rPr>
        <w:t>[41]</w:t>
      </w:r>
      <w:r>
        <w:fldChar w:fldCharType="end"/>
      </w:r>
      <w:r>
        <w:t xml:space="preserve">. </w:t>
      </w:r>
    </w:p>
    <w:p w14:paraId="400BC30B" w14:textId="428D0BFC" w:rsidR="00B41120" w:rsidRPr="00462918" w:rsidRDefault="00B41120" w:rsidP="0067252E">
      <w:pPr>
        <w:pStyle w:val="Heading3"/>
      </w:pPr>
      <w:r w:rsidRPr="00462918">
        <w:t xml:space="preserve">Accounting for </w:t>
      </w:r>
      <w:r w:rsidRPr="00462918">
        <w:rPr>
          <w:i/>
        </w:rPr>
        <w:t>cis</w:t>
      </w:r>
      <w:r w:rsidRPr="00462918">
        <w:t xml:space="preserve"> </w:t>
      </w:r>
      <w:r>
        <w:t>gene interactions</w:t>
      </w:r>
    </w:p>
    <w:p w14:paraId="1E466466" w14:textId="78F513F5" w:rsidR="009756C7" w:rsidRDefault="00894739" w:rsidP="0067252E">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w:t>
      </w:r>
      <w:r w:rsidR="00F40F9D">
        <w:lastRenderedPageBreak/>
        <w:t>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0D866A02" w14:textId="6C392FE2" w:rsidR="00760BC6" w:rsidRDefault="00015762" w:rsidP="0067252E">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8D33AC">
        <w:fldChar w:fldCharType="begin"/>
      </w:r>
      <w:r w:rsidR="008D33AC">
        <w:instrText xml:space="preserve"> REF _Ref487124030 \h </w:instrText>
      </w:r>
      <w:r w:rsidR="00BD7995">
        <w:instrText xml:space="preserve"> \* MERGEFORMAT </w:instrText>
      </w:r>
      <w:r w:rsidR="008D33AC">
        <w:fldChar w:fldCharType="separate"/>
      </w:r>
      <w:r w:rsidR="00631193">
        <w:t>Figure 2</w:t>
      </w:r>
      <w:r w:rsidR="008D33AC">
        <w:fldChar w:fldCharType="end"/>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8D33AC">
        <w:fldChar w:fldCharType="begin"/>
      </w:r>
      <w:r w:rsidR="008D33AC">
        <w:instrText xml:space="preserve"> REF _Ref487124030 \h </w:instrText>
      </w:r>
      <w:r w:rsidR="00BD7995">
        <w:instrText xml:space="preserve"> \* MERGEFORMAT </w:instrText>
      </w:r>
      <w:r w:rsidR="008D33AC">
        <w:fldChar w:fldCharType="separate"/>
      </w:r>
      <w:r w:rsidR="00631193">
        <w:t>Figure 2</w:t>
      </w:r>
      <w:r w:rsidR="008D33AC">
        <w:fldChar w:fldCharType="end"/>
      </w:r>
      <w:r w:rsidR="008D33AC">
        <w:t xml:space="preserve"> </w:t>
      </w:r>
      <w:r w:rsidR="00493EDC">
        <w:t>inset).</w:t>
      </w:r>
    </w:p>
    <w:p w14:paraId="0D0D0324" w14:textId="01D2D0EE" w:rsidR="00651B1D" w:rsidRPr="00651B1D" w:rsidRDefault="00760BC6" w:rsidP="0067252E">
      <w:pPr>
        <w:pStyle w:val="Heading3"/>
      </w:pPr>
      <w:bookmarkStart w:id="11" w:name="_Ref487124030"/>
      <w:r>
        <w:t>Fig</w:t>
      </w:r>
      <w:r w:rsidR="00372A40">
        <w:t>ure</w:t>
      </w:r>
      <w:r>
        <w:t xml:space="preserve"> 2</w:t>
      </w:r>
      <w:bookmarkEnd w:id="11"/>
    </w:p>
    <w:p w14:paraId="50BAD27B" w14:textId="307FD9A1" w:rsidR="00760BC6" w:rsidRDefault="00760BC6" w:rsidP="0067252E">
      <w:pPr>
        <w:pStyle w:val="Heading4"/>
      </w:pPr>
      <w:r w:rsidRPr="008967F3">
        <w:rPr>
          <w:i/>
        </w:rPr>
        <w:t>Cis</w:t>
      </w:r>
      <w:r>
        <w:t xml:space="preserve"> vs</w:t>
      </w:r>
      <w:r w:rsidR="00E21A42">
        <w:t>.</w:t>
      </w:r>
      <w:r>
        <w:t xml:space="preserve"> </w:t>
      </w:r>
      <w:r w:rsidR="00E21A42" w:rsidRPr="008967F3">
        <w:rPr>
          <w:i/>
        </w:rPr>
        <w:t>t</w:t>
      </w:r>
      <w:r w:rsidRPr="008967F3">
        <w:rPr>
          <w:i/>
        </w:rPr>
        <w:t>rans</w:t>
      </w:r>
      <w:r>
        <w:t xml:space="preserve"> </w:t>
      </w:r>
      <w:r w:rsidR="00E21A42">
        <w:t>c</w:t>
      </w:r>
      <w:r>
        <w:t>o-</w:t>
      </w:r>
      <w:r w:rsidR="00E21A42">
        <w:t>e</w:t>
      </w:r>
      <w:r>
        <w:t xml:space="preserve">xpression </w:t>
      </w:r>
      <w:r w:rsidR="00E21A42">
        <w:t>n</w:t>
      </w:r>
      <w:r>
        <w:t xml:space="preserve">etwork </w:t>
      </w:r>
      <w:r w:rsidR="00E21A42">
        <w:t>i</w:t>
      </w:r>
      <w:r>
        <w:t>nteractions</w:t>
      </w:r>
    </w:p>
    <w:p w14:paraId="2A299346" w14:textId="4544B8EE" w:rsidR="00760BC6" w:rsidRPr="00FF0923" w:rsidRDefault="00760BC6" w:rsidP="0067252E">
      <w:pPr>
        <w:pStyle w:val="Subtitle"/>
      </w:pPr>
      <w:r w:rsidRPr="00FF0923">
        <w:t>Comparing distribution</w:t>
      </w:r>
      <w:r>
        <w:t xml:space="preserve">s of </w:t>
      </w:r>
      <w:r w:rsidR="007D17A2">
        <w:t xml:space="preserve">co-expression </w:t>
      </w:r>
      <w:r>
        <w:t xml:space="preserve">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sidR="003D48F9">
        <w:rPr>
          <w:i/>
        </w:rPr>
        <w:t>t</w:t>
      </w:r>
      <w:r w:rsidRPr="00FF0923">
        <w:rPr>
          <w:i/>
        </w:rPr>
        <w:t>rans</w:t>
      </w:r>
      <w:r>
        <w:t xml:space="preserve"> gene pairs (green) show interactions</w:t>
      </w:r>
      <w:r w:rsidRPr="00FF0923">
        <w:t xml:space="preserve"> between genes </w:t>
      </w:r>
      <w:r>
        <w:t xml:space="preserve">on separate chromosomes. Distribution densities of </w:t>
      </w:r>
      <w:r w:rsidR="003D48F9">
        <w:rPr>
          <w:i/>
        </w:rPr>
        <w:t>c</w:t>
      </w:r>
      <w:r w:rsidRPr="00FF0923">
        <w:rPr>
          <w:i/>
        </w:rPr>
        <w:t>is</w:t>
      </w:r>
      <w:r w:rsidRPr="00FF0923">
        <w:t xml:space="preserve"> </w:t>
      </w:r>
      <w:r>
        <w:t xml:space="preserve">gene pairs (blue) show </w:t>
      </w:r>
      <w:r w:rsidRPr="00FF0923">
        <w:t>interactions between genes with less than 50</w:t>
      </w:r>
      <w:r w:rsidR="0073753E">
        <w:t xml:space="preserve"> </w:t>
      </w:r>
      <w:r w:rsidRPr="00FF0923">
        <w:t>kb intergenic distance.</w:t>
      </w:r>
      <w:r w:rsidR="001A1DEA">
        <w:t xml:space="preserve"> Inset f</w:t>
      </w:r>
      <w:r w:rsidR="00E1118C">
        <w:t xml:space="preserve">igures show </w:t>
      </w:r>
      <w:r w:rsidR="0073753E">
        <w:t>z</w:t>
      </w:r>
      <w:r w:rsidR="00E1118C">
        <w:t>-score values greater than</w:t>
      </w:r>
      <w:r w:rsidR="001A1DEA">
        <w:t xml:space="preserve"> 3</w:t>
      </w:r>
      <w:r w:rsidR="002F71D4">
        <w:t xml:space="preserve">. </w:t>
      </w:r>
      <w:r w:rsidR="00267F2B">
        <w:t xml:space="preserve">Non-parametric </w:t>
      </w:r>
      <w:r w:rsidR="002F71D4">
        <w:rPr>
          <w:i/>
        </w:rPr>
        <w:t>p</w:t>
      </w:r>
      <w:r w:rsidR="002F71D4">
        <w:t xml:space="preserve">-values were calculated between co-expression values taken from </w:t>
      </w:r>
      <w:r w:rsidR="002F71D4">
        <w:rPr>
          <w:i/>
        </w:rPr>
        <w:t>cis</w:t>
      </w:r>
      <w:r w:rsidR="002F71D4">
        <w:t xml:space="preserve"> and </w:t>
      </w:r>
      <w:r w:rsidR="002F71D4">
        <w:rPr>
          <w:i/>
        </w:rPr>
        <w:t>trans</w:t>
      </w:r>
      <w:r w:rsidR="002F71D4">
        <w:t xml:space="preserve"> distributions (</w:t>
      </w:r>
      <w:r w:rsidR="007B6F4F">
        <w:t>Mann-Whitney U test</w:t>
      </w:r>
      <w:r w:rsidR="002F71D4">
        <w:t>)</w:t>
      </w:r>
      <w:r w:rsidR="001A1DEA">
        <w:t>.</w:t>
      </w:r>
    </w:p>
    <w:p w14:paraId="1803AF10" w14:textId="2129CA0E" w:rsidR="002927F7" w:rsidRDefault="00760BC6" w:rsidP="0067252E">
      <w:r>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w:t>
      </w:r>
      <w:r>
        <w:lastRenderedPageBreak/>
        <w:t>among candidate genes identified by GWAS</w:t>
      </w:r>
      <w:r w:rsidR="00FE799D">
        <w:t xml:space="preserve"> SNPs</w:t>
      </w:r>
      <w:r w:rsidR="00FA5637">
        <w:t xml:space="preserve"> in Camoco</w:t>
      </w:r>
      <w:r>
        <w:t xml:space="preserve">. To account for possible </w:t>
      </w:r>
      <w:r w:rsidRPr="00D4746C">
        <w:rPr>
          <w:i/>
        </w:rPr>
        <w:t>cis</w:t>
      </w:r>
      <w:r w:rsidR="00DF0076">
        <w:t xml:space="preserve"> </w:t>
      </w:r>
      <w:r>
        <w:t xml:space="preserve">regulation within network metrics described here, only interactions that span different </w:t>
      </w:r>
      <w:r w:rsidR="00AD2693">
        <w:t xml:space="preserve">GWAS </w:t>
      </w:r>
      <w:r>
        <w:t>loci</w:t>
      </w:r>
      <w:r w:rsidR="00133517">
        <w:t xml:space="preserve"> (</w:t>
      </w:r>
      <w:r w:rsidR="00133517">
        <w:rPr>
          <w:i/>
        </w:rPr>
        <w:t>trans</w:t>
      </w:r>
      <w:r w:rsidR="00133517">
        <w:t>)</w:t>
      </w:r>
      <w:r w:rsidR="00D4746C">
        <w:t xml:space="preserve"> were</w:t>
      </w:r>
      <w:r>
        <w:t xml:space="preserv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w:t>
      </w:r>
      <w:r w:rsidR="0074143C">
        <w:t>GWAS-</w:t>
      </w:r>
      <w:r w:rsidR="00EF45C1">
        <w:t xml:space="preserve">network overlap </w:t>
      </w:r>
      <w:r w:rsidR="00724685">
        <w:t xml:space="preserve">calculation </w:t>
      </w:r>
      <w:r>
        <w:t>(</w:t>
      </w:r>
      <w:r w:rsidR="00DF0076">
        <w:t>s</w:t>
      </w:r>
      <w:r>
        <w:t>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631193">
        <w:t>Methods</w:t>
      </w:r>
      <w:r w:rsidR="008C083D">
        <w:fldChar w:fldCharType="end"/>
      </w:r>
      <w:r>
        <w:t>).</w:t>
      </w:r>
    </w:p>
    <w:p w14:paraId="605FA8FD" w14:textId="77777777" w:rsidR="00F32D68" w:rsidRDefault="00F32D68" w:rsidP="0067252E">
      <w:pPr>
        <w:pStyle w:val="Heading2"/>
      </w:pPr>
      <w:r>
        <w:t>Evaluation of the Camoco framework</w:t>
      </w:r>
    </w:p>
    <w:p w14:paraId="50E2EA3F" w14:textId="7A6D8CF2" w:rsidR="000412AD" w:rsidRDefault="00CA0B8B" w:rsidP="0067252E">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map directly to true causal genes, all of which exhibit strong co-expression network interactions (</w:t>
      </w:r>
      <w:r w:rsidR="0076606D">
        <w:fldChar w:fldCharType="begin"/>
      </w:r>
      <w:r w:rsidR="0076606D">
        <w:instrText xml:space="preserve"> REF _Ref458794783 \h </w:instrText>
      </w:r>
      <w:r w:rsidR="00BD7995">
        <w:instrText xml:space="preserve"> \* MERGEFORMAT </w:instrText>
      </w:r>
      <w:r w:rsidR="0076606D">
        <w:fldChar w:fldCharType="separate"/>
      </w:r>
      <w:r w:rsidR="00631193">
        <w:t>Figure 3</w:t>
      </w:r>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C81430">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C81430">
        <w:fldChar w:fldCharType="separate"/>
      </w:r>
      <w:r w:rsidR="00EA432F" w:rsidRPr="00EA432F">
        <w:rPr>
          <w:noProof/>
        </w:rPr>
        <w:t>[7]</w:t>
      </w:r>
      <w:r w:rsidR="00C81430">
        <w:fldChar w:fldCharType="end"/>
      </w:r>
      <w:r w:rsidR="00C81430">
        <w:t>.</w:t>
      </w:r>
    </w:p>
    <w:p w14:paraId="2C4141CA" w14:textId="7F23ED8D" w:rsidR="008D7F45" w:rsidRDefault="000F1264" w:rsidP="0067252E">
      <w:r>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genes involved in a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631193">
        <w:t>Figure 3</w:t>
      </w:r>
      <w:r w:rsidR="00126FBB">
        <w:fldChar w:fldCharType="end"/>
      </w:r>
      <w:r w:rsidR="00126FBB" w:rsidRPr="008967F3">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631193">
        <w:t>Eq. 6</w:t>
      </w:r>
      <w:r w:rsidR="005364E4">
        <w:fldChar w:fldCharType="end"/>
      </w:r>
      <w:r w:rsidR="00126FBB">
        <w:t>)</w:t>
      </w:r>
      <w:r w:rsidR="00066CFC">
        <w:t>.</w:t>
      </w:r>
    </w:p>
    <w:p w14:paraId="5E85A01F" w14:textId="28C440E1" w:rsidR="008D7F45" w:rsidRPr="00066CFC" w:rsidRDefault="00DF0076" w:rsidP="0067252E">
      <w:r>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ability to confidently 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w:t>
      </w:r>
      <w:r w:rsidR="008D7F45">
        <w:lastRenderedPageBreak/>
        <w:t xml:space="preserve">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 loci that are not causal genes</w:t>
      </w:r>
      <w:r w:rsidR="005E534A">
        <w:t xml:space="preserve"> (</w:t>
      </w:r>
      <w:r w:rsidR="00126FBB">
        <w:fldChar w:fldCharType="begin"/>
      </w:r>
      <w:r w:rsidR="00126FBB">
        <w:instrText xml:space="preserve"> REF _Ref458794783 \h  \* MERGEFORMAT </w:instrText>
      </w:r>
      <w:r w:rsidR="00126FBB">
        <w:fldChar w:fldCharType="separate"/>
      </w:r>
      <w:r w:rsidR="00631193">
        <w:t>Figure 3</w:t>
      </w:r>
      <w:r w:rsidR="00126FBB">
        <w:fldChar w:fldCharType="end"/>
      </w:r>
      <w:r w:rsidR="00126FBB" w:rsidRPr="008967F3">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631193">
        <w:t>Eq. 7</w:t>
      </w:r>
      <w:r w:rsidR="005364E4">
        <w:fldChar w:fldCharType="end"/>
      </w:r>
      <w:r w:rsidR="00126FBB">
        <w:t>)</w:t>
      </w:r>
      <w:r w:rsidR="00066CFC">
        <w:t>.</w:t>
      </w:r>
    </w:p>
    <w:p w14:paraId="475CB8E0" w14:textId="217F467B" w:rsidR="00C0374E" w:rsidRDefault="008D7F45" w:rsidP="0067252E">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4B2D4DA1" w14:textId="7AA34C98" w:rsidR="008D7F45" w:rsidRDefault="001C046B" w:rsidP="0067252E">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co-expressed </w:t>
      </w:r>
      <w:r w:rsidR="00D149DC">
        <w:t>GO terms</w:t>
      </w:r>
      <w:r w:rsidR="00B67DB0">
        <w:t xml:space="preserve"> (</w:t>
      </w:r>
      <w:r w:rsidR="00B67DB0" w:rsidRPr="00B54B7E">
        <w:rPr>
          <w:i/>
        </w:rPr>
        <w:t>p</w:t>
      </w:r>
      <w:r w:rsidR="00673F4B">
        <w:t xml:space="preserve"> ≤</w:t>
      </w:r>
      <w:r w:rsidR="00B67DB0">
        <w:t xml:space="preserve"> 0.05; </w:t>
      </w:r>
      <w:r w:rsidR="00B67DB0">
        <w:fldChar w:fldCharType="begin"/>
      </w:r>
      <w:r w:rsidR="00B67DB0">
        <w:instrText xml:space="preserve"> REF _Ref458774860 \h </w:instrText>
      </w:r>
      <w:r w:rsidR="00BD7995">
        <w:instrText xml:space="preserve"> \* MERGEFORMAT </w:instrText>
      </w:r>
      <w:r w:rsidR="00B67DB0">
        <w:fldChar w:fldCharType="separate"/>
      </w:r>
      <w:r w:rsidR="00631193">
        <w:t>Table 1</w:t>
      </w:r>
      <w:r w:rsidR="00B67DB0">
        <w:fldChar w:fldCharType="end"/>
      </w:r>
      <w:r w:rsidR="00B67DB0">
        <w:t>)</w:t>
      </w:r>
      <w:r w:rsidR="00C0374E">
        <w:t>. These ideal cases were the</w:t>
      </w:r>
      <w:r w:rsidR="00C0374E" w:rsidRPr="004B0328">
        <w:t xml:space="preserve">n subjected </w:t>
      </w:r>
      <w:r w:rsidR="004B0328">
        <w:t xml:space="preserve">either </w:t>
      </w:r>
      <w:r w:rsidR="00C0374E" w:rsidRPr="004B0328">
        <w:t>to</w:t>
      </w:r>
      <w:r w:rsidR="00D246F5" w:rsidRPr="004B0328">
        <w:t xml:space="preserve"> a subset of genes being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4B0328" w:rsidRPr="00CC676C">
        <w:t xml:space="preserve">to </w:t>
      </w:r>
      <w:r w:rsidR="00D149DC" w:rsidRPr="004B0328">
        <w:t>functionally unrelated genes</w:t>
      </w:r>
      <w:r w:rsidR="002B2214" w:rsidRPr="004B0328">
        <w:t xml:space="preserve"> </w:t>
      </w:r>
      <w:r w:rsidR="004B0328" w:rsidRPr="004B0328">
        <w:t xml:space="preserve">being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(GO term</w:t>
      </w:r>
      <w:r w:rsidR="00E32678">
        <w:t xml:space="preserve"> set members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04DC661C" w14:textId="03AA3736" w:rsidR="00674C1A" w:rsidRPr="00674C1A" w:rsidRDefault="008259D0" w:rsidP="0067252E">
      <w:pPr>
        <w:pStyle w:val="Heading3"/>
        <w:jc w:val="left"/>
      </w:pPr>
      <w:bookmarkStart w:id="12" w:name="_Ref456807908"/>
      <w:bookmarkStart w:id="13" w:name="_Ref458794783"/>
      <w:r>
        <w:t>Fig</w:t>
      </w:r>
      <w:r w:rsidR="00372A40">
        <w:t>ure</w:t>
      </w:r>
      <w:r>
        <w:t xml:space="preserve"> 3</w:t>
      </w:r>
      <w:bookmarkEnd w:id="12"/>
      <w:bookmarkEnd w:id="13"/>
    </w:p>
    <w:p w14:paraId="60426CDC" w14:textId="059584FC" w:rsidR="008259D0" w:rsidRDefault="00AB785E" w:rsidP="0067252E">
      <w:pPr>
        <w:pStyle w:val="Heading4"/>
        <w:jc w:val="left"/>
      </w:pPr>
      <w:r>
        <w:t>Simulating GWAS-network overlap</w:t>
      </w:r>
      <w:r w:rsidR="008259D0">
        <w:t xml:space="preserve"> using </w:t>
      </w:r>
      <w:r w:rsidR="00372A40">
        <w:t>GO</w:t>
      </w:r>
      <w:r w:rsidR="008259D0">
        <w:t xml:space="preserve"> </w:t>
      </w:r>
      <w:r w:rsidR="00F92705">
        <w:t>t</w:t>
      </w:r>
      <w:r w:rsidR="008259D0">
        <w:t>erms</w:t>
      </w:r>
    </w:p>
    <w:p w14:paraId="6F570FDB" w14:textId="6DACD08F" w:rsidR="008F1EA0" w:rsidRDefault="008259D0" w:rsidP="0067252E">
      <w:pPr>
        <w:pStyle w:val="Subtitle"/>
      </w:pPr>
      <w:r>
        <w:t xml:space="preserve">Several GWAS scenarios were simulated to </w:t>
      </w:r>
      <w:r w:rsidR="00884039">
        <w:t xml:space="preserve">assess </w:t>
      </w:r>
      <w:r w:rsidR="00963B34">
        <w:t>the effect of noise on</w:t>
      </w:r>
      <w:r w:rsidR="00D60F63">
        <w:t xml:space="preserve"> co-expression network overlap.</w:t>
      </w:r>
      <w:r w:rsidR="00846095">
        <w:t xml:space="preserve"> Panel </w:t>
      </w:r>
      <w:r w:rsidR="00846095" w:rsidRPr="00B54B7E">
        <w:rPr>
          <w:b/>
        </w:rPr>
        <w:t>(</w:t>
      </w:r>
      <w:r w:rsidR="00846095" w:rsidRPr="00C14662">
        <w:rPr>
          <w:b/>
        </w:rPr>
        <w:t>A</w:t>
      </w:r>
      <w:r w:rsidR="00846095" w:rsidRPr="00B54B7E">
        <w:rPr>
          <w:b/>
        </w:rPr>
        <w:t>)</w:t>
      </w:r>
      <w:r w:rsidR="00846095">
        <w:t xml:space="preserve"> shows</w:t>
      </w:r>
      <w:r w:rsidR="00D60F63">
        <w:t xml:space="preserve"> </w:t>
      </w:r>
      <w:r w:rsidR="00846095">
        <w:t>an ideal GWA</w:t>
      </w:r>
      <w:r w:rsidR="00732E5C">
        <w:t>S</w:t>
      </w:r>
      <w:r w:rsidR="00372A40">
        <w:t>,</w:t>
      </w:r>
      <w:r>
        <w:t xml:space="preserve"> </w:t>
      </w:r>
      <w:r w:rsidR="00846095">
        <w:t>w</w:t>
      </w:r>
      <w:r w:rsidR="00372A40">
        <w:t>h</w:t>
      </w:r>
      <w:r w:rsidR="00846095">
        <w:t>ere</w:t>
      </w:r>
      <w:r>
        <w:t xml:space="preserve"> SNPs (b</w:t>
      </w:r>
      <w:r w:rsidR="008F1EA0">
        <w:t>lue points) map directly to</w:t>
      </w:r>
      <w:r w:rsidR="00336DEA">
        <w:t xml:space="preserve"> </w:t>
      </w:r>
      <w:r>
        <w:t>candid</w:t>
      </w:r>
      <w:r w:rsidR="00375CE6">
        <w:t>at</w:t>
      </w:r>
      <w:r w:rsidR="008F1EA0">
        <w:t xml:space="preserve">e genes within </w:t>
      </w:r>
      <w:r w:rsidR="00D754CC">
        <w:t>the same biological process (i.e</w:t>
      </w:r>
      <w:r w:rsidR="008F1EA0">
        <w:t>.</w:t>
      </w:r>
      <w:r w:rsidR="00372A40">
        <w:t>,</w:t>
      </w:r>
      <w:r w:rsidR="008F1EA0">
        <w:t xml:space="preserve"> a GO </w:t>
      </w:r>
      <w:r w:rsidR="00F92705">
        <w:t>t</w:t>
      </w:r>
      <w:r w:rsidR="008F1EA0">
        <w:t>erm)</w:t>
      </w:r>
      <w:r w:rsidR="001203F8">
        <w:t xml:space="preserve"> and have strong co-expression</w:t>
      </w:r>
      <w:r w:rsidR="00F113EC">
        <w:t xml:space="preserve"> (green lines).</w:t>
      </w:r>
      <w:r w:rsidR="00470548">
        <w:t xml:space="preserve"> Signal is defined as the co-e</w:t>
      </w:r>
      <w:r w:rsidR="000339B1">
        <w:t>xpression among the genes exclusive to</w:t>
      </w:r>
      <w:r w:rsidR="00470548">
        <w:t xml:space="preserve"> the GO term</w:t>
      </w:r>
      <w:r w:rsidR="00FB3710">
        <w:t xml:space="preserve">. </w:t>
      </w:r>
      <w:r w:rsidR="00FB3710">
        <w:lastRenderedPageBreak/>
        <w:t>N</w:t>
      </w:r>
      <w:r w:rsidR="008F1EA0">
        <w:t>oise</w:t>
      </w:r>
      <w:r w:rsidR="00FB3710">
        <w:t xml:space="preserve"> in the overlap between GWAS and co-expression networks</w:t>
      </w:r>
      <w:r w:rsidR="008F1EA0">
        <w:t xml:space="preserve"> was</w:t>
      </w:r>
      <w:r w:rsidR="00FB3710">
        <w:t xml:space="preserve"> introduced by varying two parameters</w:t>
      </w:r>
      <w:r w:rsidR="008F1EA0">
        <w:t xml:space="preserve">: </w:t>
      </w:r>
      <w:r w:rsidR="00073DA0">
        <w:t xml:space="preserve">the </w:t>
      </w:r>
      <w:r w:rsidR="008F1EA0">
        <w:t>missing candidate g</w:t>
      </w:r>
      <w:r w:rsidR="00FB3710">
        <w:t>ene rate (MCR) and false candidate gene rate (FCR)</w:t>
      </w:r>
      <w:r w:rsidR="008F1EA0">
        <w:t>.</w:t>
      </w:r>
      <w:r w:rsidR="00846095">
        <w:t xml:space="preserve"> P</w:t>
      </w:r>
      <w:r w:rsidR="00FB3710">
        <w:t>anel</w:t>
      </w:r>
      <w:r w:rsidR="00846095">
        <w:t xml:space="preserve"> </w:t>
      </w:r>
      <w:r w:rsidR="00073DA0" w:rsidRPr="003456DB">
        <w:rPr>
          <w:b/>
        </w:rPr>
        <w:t>(</w:t>
      </w:r>
      <w:r w:rsidR="00846095" w:rsidRPr="00C14662">
        <w:rPr>
          <w:b/>
        </w:rPr>
        <w:t>B</w:t>
      </w:r>
      <w:r w:rsidR="00073DA0" w:rsidRPr="00C14662">
        <w:rPr>
          <w:b/>
        </w:rPr>
        <w:t>)</w:t>
      </w:r>
      <w:r w:rsidR="00FE0725">
        <w:t xml:space="preserve"> demonstrates</w:t>
      </w:r>
      <w:r w:rsidR="00FB3710">
        <w:t xml:space="preserve"> the effect of a large </w:t>
      </w:r>
      <w:r w:rsidR="00044064">
        <w:t>proportion</w:t>
      </w:r>
      <w:r w:rsidR="00FB3710">
        <w:t xml:space="preserve"> of missing candidate genes (</w:t>
      </w:r>
      <w:r w:rsidR="00FE0725">
        <w:t>MCR</w:t>
      </w:r>
      <w:r w:rsidR="00073DA0">
        <w:t xml:space="preserve"> </w:t>
      </w:r>
      <w:r w:rsidR="00FE0725">
        <w:t>=</w:t>
      </w:r>
      <w:r w:rsidR="00073DA0">
        <w:t xml:space="preserve"> </w:t>
      </w:r>
      <w:r w:rsidR="00FE0725">
        <w:t>2/5) on network signal</w:t>
      </w:r>
      <w:r w:rsidR="00E36E38">
        <w:t>. Likewise,</w:t>
      </w:r>
      <w:r w:rsidR="00FB3710">
        <w:t xml:space="preserve"> panel</w:t>
      </w:r>
      <w:r w:rsidR="00E36E38">
        <w:t xml:space="preserve"> </w:t>
      </w:r>
      <w:r w:rsidR="00E36E38" w:rsidRPr="00B54B7E">
        <w:rPr>
          <w:b/>
        </w:rPr>
        <w:t>(</w:t>
      </w:r>
      <w:r w:rsidR="00E36E38" w:rsidRPr="00C14662">
        <w:rPr>
          <w:b/>
        </w:rPr>
        <w:t>C</w:t>
      </w:r>
      <w:r w:rsidR="00E36E38" w:rsidRPr="00B54B7E">
        <w:rPr>
          <w:b/>
        </w:rPr>
        <w:t>)</w:t>
      </w:r>
      <w:r w:rsidR="00FB3710">
        <w:t xml:space="preserve"> shows the effect of false candidate genes</w:t>
      </w:r>
      <w:r w:rsidR="003E0D1E">
        <w:t xml:space="preserve"> (FCR)</w:t>
      </w:r>
      <w:r w:rsidR="00FB3710">
        <w:t xml:space="preserve"> on network overlap, either through false positive GWAS SNPs (</w:t>
      </w:r>
      <w:r w:rsidR="007945D8">
        <w:t>orange</w:t>
      </w:r>
      <w:r w:rsidR="00FB3710">
        <w:t xml:space="preserve"> points) or through imperfect SNP-to-</w:t>
      </w:r>
      <w:r w:rsidR="00073DA0">
        <w:t>g</w:t>
      </w:r>
      <w:r w:rsidR="00FB3710">
        <w:t>ene mapping</w:t>
      </w:r>
      <w:r w:rsidR="00EB01CE">
        <w:t xml:space="preserve"> (FCR</w:t>
      </w:r>
      <w:r w:rsidR="00073DA0">
        <w:t xml:space="preserve"> </w:t>
      </w:r>
      <w:r w:rsidR="00EB01CE">
        <w:t>=</w:t>
      </w:r>
      <w:r w:rsidR="00073DA0">
        <w:t xml:space="preserve"> </w:t>
      </w:r>
      <w:r w:rsidR="00EB01CE">
        <w:t>3/8)</w:t>
      </w:r>
      <w:r w:rsidR="00FB3710">
        <w:t>.</w:t>
      </w:r>
      <w:r w:rsidR="00B31172">
        <w:t xml:space="preserve"> Orange lines designate</w:t>
      </w:r>
      <w:r w:rsidR="002966F2">
        <w:t xml:space="preserve"> the additional candidate genes </w:t>
      </w:r>
      <w:r w:rsidR="00B31172">
        <w:t xml:space="preserve">that </w:t>
      </w:r>
      <w:r w:rsidR="002966F2">
        <w:t>introduc</w:t>
      </w:r>
      <w:r w:rsidR="00B31172">
        <w:t>e co-expression noise that impede</w:t>
      </w:r>
      <w:r w:rsidR="00073DA0">
        <w:t>s</w:t>
      </w:r>
      <w:r w:rsidR="00C374C5">
        <w:t xml:space="preserve"> the identification</w:t>
      </w:r>
      <w:r w:rsidR="002966F2">
        <w:t xml:space="preserve"> of network structure.</w:t>
      </w:r>
    </w:p>
    <w:p w14:paraId="7A083FE3" w14:textId="77777777" w:rsidR="000C4883" w:rsidRDefault="002B68E1" w:rsidP="0067252E">
      <w:pPr>
        <w:pStyle w:val="Heading3"/>
        <w:jc w:val="left"/>
      </w:pPr>
      <w:r>
        <w:t>Simulated GWAS datasets s</w:t>
      </w:r>
      <w:r w:rsidR="00AA6D61">
        <w:t>how robust co-expression s</w:t>
      </w:r>
      <w:r w:rsidR="00F43151">
        <w:t>ignal to MCR</w:t>
      </w:r>
      <w:r w:rsidR="001A50B4">
        <w:t xml:space="preserve"> and FCR</w:t>
      </w:r>
    </w:p>
    <w:p w14:paraId="2987E712" w14:textId="66F4283C" w:rsidR="009838D1" w:rsidRDefault="00727EAC" w:rsidP="0067252E">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BD7995">
        <w:instrText xml:space="preserve"> \* MERGEFORMAT </w:instrText>
      </w:r>
      <w:r w:rsidR="005F41BD">
        <w:fldChar w:fldCharType="separate"/>
      </w:r>
      <w:r w:rsidR="00631193">
        <w:t>Supp. Table 4</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631193">
        <w:t>Figure 4</w:t>
      </w:r>
      <w:r>
        <w:fldChar w:fldCharType="end"/>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115F88">
        <w:fldChar w:fldCharType="begin"/>
      </w:r>
      <w:r w:rsidR="00115F88">
        <w:instrText xml:space="preserve"> REF _Ref447187909 \h </w:instrText>
      </w:r>
      <w:r w:rsidR="00BD6B47">
        <w:instrText xml:space="preserve"> \* MERGEFORMAT </w:instrText>
      </w:r>
      <w:r w:rsidR="00115F88">
        <w:fldChar w:fldCharType="separate"/>
      </w:r>
      <w:r w:rsidR="00631193">
        <w:t>Supp. Fig. 4</w:t>
      </w:r>
      <w:r w:rsidR="00115F88">
        <w:fldChar w:fldCharType="end"/>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0B2CD21F" w14:textId="4C5A9AF3" w:rsidR="00F138B4" w:rsidRPr="00F138B4" w:rsidRDefault="009838D1" w:rsidP="0067252E">
      <w:pPr>
        <w:pStyle w:val="Heading3"/>
        <w:jc w:val="left"/>
      </w:pPr>
      <w:bookmarkStart w:id="14" w:name="_Ref458700744"/>
      <w:r>
        <w:t>Fig</w:t>
      </w:r>
      <w:r w:rsidR="00073DA0">
        <w:t>ure</w:t>
      </w:r>
      <w:r>
        <w:t xml:space="preserve"> 4</w:t>
      </w:r>
      <w:bookmarkStart w:id="15" w:name="EditPoint"/>
      <w:bookmarkEnd w:id="14"/>
      <w:bookmarkEnd w:id="15"/>
    </w:p>
    <w:p w14:paraId="04F741E3" w14:textId="67BAC558" w:rsidR="009838D1" w:rsidRDefault="009838D1" w:rsidP="0067252E">
      <w:pPr>
        <w:pStyle w:val="Heading4"/>
        <w:jc w:val="left"/>
      </w:pPr>
      <w:r>
        <w:t xml:space="preserve">Strength of co-expression among GO </w:t>
      </w:r>
      <w:r w:rsidR="00F92705">
        <w:t>t</w:t>
      </w:r>
      <w:r>
        <w:t>erms at varying levels of MCR</w:t>
      </w:r>
    </w:p>
    <w:p w14:paraId="1CA74236" w14:textId="08348D02" w:rsidR="009838D1" w:rsidRDefault="009838D1" w:rsidP="0067252E">
      <w:pPr>
        <w:pStyle w:val="Subtitle"/>
      </w:pPr>
      <w:r>
        <w:t>Subnetwork density and locality were measured for all GO terms with strong</w:t>
      </w:r>
      <w:r w:rsidR="00AD6FFF">
        <w:t xml:space="preserve"> initial co-expression (</w:t>
      </w:r>
      <w:r w:rsidRPr="00B54B7E">
        <w:rPr>
          <w:i/>
        </w:rPr>
        <w:t>p</w:t>
      </w:r>
      <w:r w:rsidR="00073DA0">
        <w:t xml:space="preserve"> </w:t>
      </w:r>
      <w:r>
        <w:t>≤</w:t>
      </w:r>
      <w:r w:rsidR="00AD6FFF">
        <w:t xml:space="preserve"> </w:t>
      </w:r>
      <w:r>
        <w:t>0.05) compar</w:t>
      </w:r>
      <w:r w:rsidR="00C75312">
        <w:t xml:space="preserve">ing co-expression in GO </w:t>
      </w:r>
      <w:r w:rsidR="00CB59F5">
        <w:t>t</w:t>
      </w:r>
      <w:r>
        <w:t>erms to 1</w:t>
      </w:r>
      <w:r w:rsidR="002E2926">
        <w:t>,</w:t>
      </w:r>
      <w:r>
        <w:t xml:space="preserve">000 random networks of the same size. Co-expression density and locality were then compared again </w:t>
      </w:r>
      <w:r w:rsidRPr="00A83D5A">
        <w:rPr>
          <w:i/>
        </w:rPr>
        <w:t>(n</w:t>
      </w:r>
      <w:r w:rsidR="00073DA0">
        <w:t xml:space="preserve"> </w:t>
      </w:r>
      <w:r>
        <w:t>=</w:t>
      </w:r>
      <w:r w:rsidR="00073DA0">
        <w:t xml:space="preserve"> </w:t>
      </w:r>
      <w:r>
        <w:t>1</w:t>
      </w:r>
      <w:r w:rsidR="00A83D5A">
        <w:t>,</w:t>
      </w:r>
      <w:r>
        <w:t>000) with varying missing candidate rate (MCR)</w:t>
      </w:r>
      <w:r w:rsidR="00073DA0">
        <w:t>,</w:t>
      </w:r>
      <w:r>
        <w:t xml:space="preserve"> where</w:t>
      </w:r>
      <w:r w:rsidR="00364A8A">
        <w:t xml:space="preserve"> </w:t>
      </w:r>
      <w:r>
        <w:t xml:space="preserve">a percentage of genes </w:t>
      </w:r>
      <w:r w:rsidR="00073DA0">
        <w:t xml:space="preserve">was </w:t>
      </w:r>
      <w:r>
        <w:t>removed from the term</w:t>
      </w:r>
      <w:r w:rsidR="002E2926">
        <w:t xml:space="preserve"> and replaced with random genes</w:t>
      </w:r>
      <w:r w:rsidR="00D64C73">
        <w:t xml:space="preserve"> </w:t>
      </w:r>
      <w:r w:rsidR="00C53B99">
        <w:t xml:space="preserve">to conserve </w:t>
      </w:r>
      <w:r w:rsidR="002F3C02">
        <w:t xml:space="preserve">GO </w:t>
      </w:r>
      <w:r w:rsidR="00CB59F5">
        <w:t>t</w:t>
      </w:r>
      <w:r w:rsidR="002F3C02">
        <w:t xml:space="preserve">erm </w:t>
      </w:r>
      <w:r w:rsidR="00C53B99">
        <w:t>size</w:t>
      </w:r>
      <w:r>
        <w:t xml:space="preserve">. Curves decline with increased MCR </w:t>
      </w:r>
      <w:r>
        <w:lastRenderedPageBreak/>
        <w:t>as the proportion of strongly co-expressed GO terms (</w:t>
      </w:r>
      <w:r w:rsidRPr="00A83D5A">
        <w:rPr>
          <w:i/>
        </w:rPr>
        <w:t>p</w:t>
      </w:r>
      <w:r>
        <w:t xml:space="preserve"> ≤ 0.05, </w:t>
      </w:r>
      <w:r w:rsidRPr="00A83D5A">
        <w:rPr>
          <w:i/>
        </w:rPr>
        <w:t>n</w:t>
      </w:r>
      <w:r w:rsidR="00073DA0">
        <w:t xml:space="preserve"> </w:t>
      </w:r>
      <w:r>
        <w:t>=</w:t>
      </w:r>
      <w:r w:rsidR="00073DA0">
        <w:t xml:space="preserve"> </w:t>
      </w:r>
      <w:r>
        <w:t>1</w:t>
      </w:r>
      <w:r w:rsidR="00A83D5A">
        <w:t>,</w:t>
      </w:r>
      <w:r>
        <w:t>000) decreases compared to the initial number of strongly co-expressed terms in each network (</w:t>
      </w:r>
      <w:r w:rsidR="00073DA0">
        <w:t>r</w:t>
      </w:r>
      <w:r>
        <w:t>ed curve). GO terms in each network were also split into two subsets based on initial co-expression str</w:t>
      </w:r>
      <w:r w:rsidR="009213AE">
        <w:t xml:space="preserve">ength: </w:t>
      </w:r>
      <w:r w:rsidR="00AB2D24">
        <w:t>“</w:t>
      </w:r>
      <w:r w:rsidR="00073DA0">
        <w:t>s</w:t>
      </w:r>
      <w:r w:rsidR="009213AE">
        <w:t>trong,</w:t>
      </w:r>
      <w:r w:rsidR="00AB2D24">
        <w:t>”</w:t>
      </w:r>
      <w:r w:rsidR="009213AE">
        <w:t xml:space="preserve"> </w:t>
      </w:r>
      <w:r w:rsidR="00420F45">
        <w:t>(</w:t>
      </w:r>
      <w:r w:rsidR="009213AE">
        <w:t>initial co-expression</w:t>
      </w:r>
      <w:r>
        <w:t xml:space="preserve"> </w:t>
      </w:r>
      <w:r w:rsidRPr="00A83D5A">
        <w:rPr>
          <w:i/>
        </w:rPr>
        <w:t>p</w:t>
      </w:r>
      <w:r>
        <w:t xml:space="preserve"> ≤ </w:t>
      </w:r>
      <w:r w:rsidR="00420F45">
        <w:t xml:space="preserve">0.001; </w:t>
      </w:r>
      <w:r w:rsidR="00AB2D24">
        <w:t>b</w:t>
      </w:r>
      <w:r>
        <w:t xml:space="preserve">lue curve), and </w:t>
      </w:r>
      <w:r w:rsidR="00AB2D24">
        <w:t>“m</w:t>
      </w:r>
      <w:r>
        <w:t>oderate,</w:t>
      </w:r>
      <w:r w:rsidR="00AB2D24">
        <w:t>”</w:t>
      </w:r>
      <w:r>
        <w:t xml:space="preserve"> </w:t>
      </w:r>
      <w:r w:rsidR="00420F45">
        <w:t>(</w:t>
      </w:r>
      <w:r>
        <w:t xml:space="preserve">initial </w:t>
      </w:r>
      <w:r w:rsidR="00AB2D24">
        <w:t xml:space="preserve">co-expression </w:t>
      </w:r>
      <w:r w:rsidR="000A0083">
        <w:t xml:space="preserve">0.001 &lt; </w:t>
      </w:r>
      <w:r w:rsidR="000A0083" w:rsidRPr="00A83D5A">
        <w:rPr>
          <w:i/>
        </w:rPr>
        <w:t>p</w:t>
      </w:r>
      <w:r w:rsidR="00420F45">
        <w:t xml:space="preserve"> ≤ 0.05; </w:t>
      </w:r>
      <w:r w:rsidR="00BC0AC2">
        <w:t>violet</w:t>
      </w:r>
      <w:r w:rsidR="000A0083">
        <w:t xml:space="preserve"> curve)</w:t>
      </w:r>
      <w:r>
        <w:t>.</w:t>
      </w:r>
    </w:p>
    <w:p w14:paraId="57A3D38E" w14:textId="61E735E0" w:rsidR="00E879B5" w:rsidRDefault="005526FF" w:rsidP="0067252E">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8E42EF">
        <w:fldChar w:fldCharType="begin"/>
      </w:r>
      <w:r w:rsidR="008E42EF">
        <w:instrText xml:space="preserve"> REF _Ref458700744 \h </w:instrText>
      </w:r>
      <w:r w:rsidR="0067252E">
        <w:instrText xml:space="preserve"> \* MERGEFORMAT </w:instrText>
      </w:r>
      <w:r w:rsidR="008E42EF">
        <w:fldChar w:fldCharType="separate"/>
      </w:r>
      <w:r w:rsidR="00631193">
        <w:t>Figure 4</w:t>
      </w:r>
      <w:r w:rsidR="008E42EF">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16F98F2B" w:rsidR="002B68E1" w:rsidRDefault="006F1358" w:rsidP="0067252E">
      <w:r>
        <w:t xml:space="preserve">In all three networks, GO terms with stronger initial co-expression were more robust to </w:t>
      </w:r>
      <w:r w:rsidR="00B2729E">
        <w:t>MCR</w:t>
      </w:r>
      <w:r>
        <w:t xml:space="preserve">. </w:t>
      </w:r>
      <w:r w:rsidR="00A07B70">
        <w:t xml:space="preserve">Signal among strongly co-expressed GO terms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 moderately co-expressed GO terms</w:t>
      </w:r>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E255EC">
        <w:fldChar w:fldCharType="begin"/>
      </w:r>
      <w:r w:rsidR="00E255EC">
        <w:instrText xml:space="preserve"> REF _Ref447187909 \h </w:instrText>
      </w:r>
      <w:r w:rsidR="00BD6B47">
        <w:instrText xml:space="preserve"> \* MERGEFORMAT </w:instrText>
      </w:r>
      <w:r w:rsidR="00E255EC">
        <w:fldChar w:fldCharType="separate"/>
      </w:r>
      <w:r w:rsidR="00631193">
        <w:t>Supp. Fig. 4</w:t>
      </w:r>
      <w:r w:rsidR="00E255EC">
        <w:fldChar w:fldCharType="end"/>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35EAD99E" w14:textId="6E80348D" w:rsidR="009838D1" w:rsidRDefault="001A50B4" w:rsidP="0067252E">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of</w:t>
      </w:r>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r w:rsidR="00675CBA">
        <w:fldChar w:fldCharType="begin"/>
      </w:r>
      <w:r w:rsidR="00675CBA">
        <w:instrText xml:space="preserve"> REF _Ref479248756 \h </w:instrText>
      </w:r>
      <w:r w:rsidR="00BD7995">
        <w:instrText xml:space="preserve"> \* MERGEFORMAT </w:instrText>
      </w:r>
      <w:r w:rsidR="00675CBA">
        <w:fldChar w:fldCharType="separate"/>
      </w:r>
      <w:r w:rsidR="00631193">
        <w:t>Supp. Table 4</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631193">
        <w:t>Methods</w:t>
      </w:r>
      <w:r w:rsidR="001937DF">
        <w:fldChar w:fldCharType="end"/>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631193">
        <w:t>Figure 5</w:t>
      </w:r>
      <w:r w:rsidR="00A95AC6">
        <w:fldChar w:fldCharType="end"/>
      </w:r>
      <w:r w:rsidR="00675CBA">
        <w:t>)</w:t>
      </w:r>
      <w:r w:rsidR="00F30EC0">
        <w:t>.</w:t>
      </w:r>
    </w:p>
    <w:p w14:paraId="440A0994" w14:textId="274167A5" w:rsidR="00B2729E" w:rsidRPr="00B2729E" w:rsidRDefault="009838D1" w:rsidP="0067252E">
      <w:pPr>
        <w:pStyle w:val="Heading3"/>
        <w:jc w:val="left"/>
      </w:pPr>
      <w:bookmarkStart w:id="16" w:name="_Ref458721156"/>
      <w:bookmarkStart w:id="17" w:name="_Ref447197618"/>
      <w:r>
        <w:lastRenderedPageBreak/>
        <w:t>Fig</w:t>
      </w:r>
      <w:r w:rsidR="00775A30">
        <w:t>ure</w:t>
      </w:r>
      <w:r>
        <w:t xml:space="preserve"> 5</w:t>
      </w:r>
      <w:bookmarkEnd w:id="16"/>
      <w:bookmarkEnd w:id="17"/>
    </w:p>
    <w:p w14:paraId="7F973D81" w14:textId="3199D20C" w:rsidR="009838D1" w:rsidRDefault="009838D1" w:rsidP="0067252E">
      <w:pPr>
        <w:pStyle w:val="Heading4"/>
        <w:jc w:val="left"/>
      </w:pPr>
      <w:r>
        <w:t xml:space="preserve">Simulated GWAS: </w:t>
      </w:r>
      <w:r w:rsidR="00D04EE5">
        <w:t>SNP-to-gene</w:t>
      </w:r>
      <w:r>
        <w:t xml:space="preserve"> </w:t>
      </w:r>
      <w:r w:rsidR="00775A30">
        <w:t>m</w:t>
      </w:r>
      <w:r>
        <w:t xml:space="preserve">apping </w:t>
      </w:r>
      <w:r w:rsidR="00775A30">
        <w:t>d</w:t>
      </w:r>
      <w:r>
        <w:t xml:space="preserve">ensity </w:t>
      </w:r>
      <w:r w:rsidR="00775A30">
        <w:t>s</w:t>
      </w:r>
      <w:r>
        <w:t xml:space="preserve">ignal </w:t>
      </w:r>
      <w:r w:rsidR="00775A30">
        <w:t>r</w:t>
      </w:r>
      <w:r>
        <w:t>obustness</w:t>
      </w:r>
    </w:p>
    <w:p w14:paraId="681F7D2A" w14:textId="1BAC5559" w:rsidR="009838D1" w:rsidRDefault="009838D1" w:rsidP="0067252E">
      <w:pPr>
        <w:pStyle w:val="Subtitle"/>
        <w:jc w:val="left"/>
      </w:pPr>
      <w:r>
        <w:t>Strongly co-expressed GO terms</w:t>
      </w:r>
      <w:r w:rsidR="00225499">
        <w:t xml:space="preserve"> (density or locality </w:t>
      </w:r>
      <w:r w:rsidR="00225499" w:rsidRPr="00FB5AA5">
        <w:rPr>
          <w:i/>
        </w:rPr>
        <w:t>p</w:t>
      </w:r>
      <w:r w:rsidR="00225499">
        <w:t>-value ≤ 0.05)</w:t>
      </w:r>
      <w:r>
        <w:t xml:space="preserve"> were used to simulate</w:t>
      </w:r>
      <w:r w:rsidR="003072BB">
        <w:t xml:space="preserve"> the effect of FCR on</w:t>
      </w:r>
      <w:r>
        <w:t xml:space="preserve"> GWAS results. False candidates were added to GO terms by including flanking genes near true</w:t>
      </w:r>
      <w:r w:rsidR="00C129A2">
        <w:t xml:space="preserve"> GO</w:t>
      </w:r>
      <w:r>
        <w:t xml:space="preserve"> term genes according to </w:t>
      </w:r>
      <w:r w:rsidR="00D04EE5">
        <w:t>SNP-to-gene</w:t>
      </w:r>
      <w:r>
        <w:t xml:space="preserve"> mapping </w:t>
      </w:r>
      <w:r w:rsidR="003A4FB2">
        <w:t xml:space="preserve">(window) </w:t>
      </w:r>
      <w:r>
        <w:t>parameters. Box</w:t>
      </w:r>
      <w:r w:rsidR="00E66D9D">
        <w:t xml:space="preserve"> </w:t>
      </w:r>
      <w:r>
        <w:t xml:space="preserve">plots show effective FCR of GO terms at each </w:t>
      </w:r>
      <w:r w:rsidR="00D04EE5">
        <w:t>SNP-to-gene</w:t>
      </w:r>
      <w:r>
        <w:t xml:space="preserve"> mapping parameter. Signal plots show the proportional number </w:t>
      </w:r>
      <w:r w:rsidR="00775A30">
        <w:t xml:space="preserve">of </w:t>
      </w:r>
      <w:r>
        <w:t>GO terms that</w:t>
      </w:r>
      <w:r w:rsidR="00493EDC">
        <w:t xml:space="preserve"> remain significant at FCR ≥ </w:t>
      </w:r>
      <w:r w:rsidR="00493EDC" w:rsidRPr="00FB5AA5">
        <w:rPr>
          <w:i/>
        </w:rPr>
        <w:t>x</w:t>
      </w:r>
      <w:r w:rsidR="003A6DD3">
        <w:t xml:space="preserve"> (red curve). GO terms in each network were also split into two subsets based on initial co-expression strength: </w:t>
      </w:r>
      <w:r w:rsidR="00775A30">
        <w:t>“s</w:t>
      </w:r>
      <w:r w:rsidR="003A6DD3">
        <w:t>trong</w:t>
      </w:r>
      <w:r w:rsidR="00775A30">
        <w:t>,”</w:t>
      </w:r>
      <w:r w:rsidR="003A6DD3">
        <w:t xml:space="preserve"> </w:t>
      </w:r>
      <w:r w:rsidR="00C15020">
        <w:t>(</w:t>
      </w:r>
      <w:r w:rsidR="003A6DD3">
        <w:t xml:space="preserve">initial co-expression </w:t>
      </w:r>
      <w:r w:rsidR="003A6DD3" w:rsidRPr="00FB5AA5">
        <w:rPr>
          <w:i/>
        </w:rPr>
        <w:t>p</w:t>
      </w:r>
      <w:r w:rsidR="00C15020">
        <w:t xml:space="preserve"> ≤ 0.001; </w:t>
      </w:r>
      <w:r w:rsidR="00775A30">
        <w:t>b</w:t>
      </w:r>
      <w:r w:rsidR="003A6DD3">
        <w:t xml:space="preserve">lue curve), and </w:t>
      </w:r>
      <w:r w:rsidR="00775A30">
        <w:t>“m</w:t>
      </w:r>
      <w:r w:rsidR="003A6DD3">
        <w:t>oderate,</w:t>
      </w:r>
      <w:r w:rsidR="00775A30">
        <w:t>”</w:t>
      </w:r>
      <w:r w:rsidR="00C15020">
        <w:t xml:space="preserve"> (</w:t>
      </w:r>
      <w:r w:rsidR="003A6DD3">
        <w:t>initial</w:t>
      </w:r>
      <w:r w:rsidR="00775A30">
        <w:t xml:space="preserve"> co-expression</w:t>
      </w:r>
      <w:r w:rsidR="003A6DD3">
        <w:t xml:space="preserve"> 0</w:t>
      </w:r>
      <w:r w:rsidR="00F17996">
        <w:t xml:space="preserve">.001 &lt; </w:t>
      </w:r>
      <w:r w:rsidR="00F17996" w:rsidRPr="00FB5AA5">
        <w:rPr>
          <w:i/>
        </w:rPr>
        <w:t>p</w:t>
      </w:r>
      <w:r w:rsidR="00C15020">
        <w:t xml:space="preserve"> ≤ 0.05; </w:t>
      </w:r>
      <w:r w:rsidR="00775A30">
        <w:t xml:space="preserve">violet </w:t>
      </w:r>
      <w:r w:rsidR="00F17996">
        <w:t>curve).</w:t>
      </w:r>
    </w:p>
    <w:p w14:paraId="1B11A57A" w14:textId="30E690D5" w:rsidR="00A95AC6" w:rsidRDefault="00A95AC6" w:rsidP="0067252E">
      <w:r>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3F6E01">
        <w:fldChar w:fldCharType="begin"/>
      </w:r>
      <w:r w:rsidR="003F6E01">
        <w:instrText xml:space="preserve"> REF _Ref458721156 \h  \* MERGEFORMAT </w:instrText>
      </w:r>
      <w:r w:rsidR="003F6E01">
        <w:fldChar w:fldCharType="separate"/>
      </w:r>
      <w:r w:rsidR="00631193">
        <w:t>Figure 5</w:t>
      </w:r>
      <w:r w:rsidR="003F6E01">
        <w:fldChar w:fldCharType="end"/>
      </w:r>
      <w:r w:rsidR="003F6E01">
        <w:t xml:space="preserve"> box</w:t>
      </w:r>
      <w:r w:rsidR="00E66D9D">
        <w:t xml:space="preserve"> </w:t>
      </w:r>
      <w:r w:rsidR="003F6E01">
        <w:t>plots)</w:t>
      </w:r>
      <w:r w:rsidR="0018098B">
        <w:t>.</w:t>
      </w:r>
    </w:p>
    <w:p w14:paraId="0F05FE68" w14:textId="3B718263" w:rsidR="005A4C13" w:rsidRDefault="00571A97" w:rsidP="0067252E">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631193">
        <w:t>Figure 5</w:t>
      </w:r>
      <w:r w:rsidR="00976372">
        <w:fldChar w:fldCharType="end"/>
      </w:r>
      <w:r w:rsidR="002C05D9">
        <w:t>,</w:t>
      </w:r>
      <w:r w:rsidR="004C2F24">
        <w:t xml:space="preserve"> top</w:t>
      </w:r>
      <w:r w:rsidR="001D3CBE">
        <w:t>).</w:t>
      </w:r>
      <w:r w:rsidR="00976372">
        <w:t xml:space="preserve"> </w:t>
      </w:r>
      <w:r w:rsidR="002C0581">
        <w:t>T</w:t>
      </w:r>
      <w:r w:rsidR="00B310CA">
        <w:t>he proportion</w:t>
      </w:r>
      <w:r w:rsidR="005A4C13">
        <w:t xml:space="preserve"> of </w:t>
      </w:r>
      <w:r w:rsidR="002209C7">
        <w:t xml:space="preserve">significantly co-expressed </w:t>
      </w:r>
      <w:r w:rsidR="005A4C13">
        <w:t>GO t</w:t>
      </w:r>
      <w:r w:rsidR="0067601E">
        <w:t>erms</w:t>
      </w:r>
      <w:r w:rsidR="002209C7">
        <w:t xml:space="preserve"> </w:t>
      </w:r>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B310CA">
        <w:fldChar w:fldCharType="begin"/>
      </w:r>
      <w:r w:rsidR="00B310CA">
        <w:instrText xml:space="preserve"> REF _Ref470857301 \h </w:instrText>
      </w:r>
      <w:r w:rsidR="00BD6B47">
        <w:instrText xml:space="preserve"> \* MERGEFORMAT </w:instrText>
      </w:r>
      <w:r w:rsidR="00B310CA">
        <w:fldChar w:fldCharType="separate"/>
      </w:r>
      <w:r w:rsidR="00631193">
        <w:t>Supp. Fig. 5</w:t>
      </w:r>
      <w:r w:rsidR="00B310CA">
        <w:fldChar w:fldCharType="end"/>
      </w:r>
      <w:r w:rsidR="00B310CA" w:rsidRPr="00FB5AA5">
        <w:t>A</w:t>
      </w:r>
      <w:r w:rsidR="00B310CA">
        <w:t xml:space="preserve"> for absolute term numbers)</w:t>
      </w:r>
      <w:r w:rsidR="0067601E">
        <w:t>.</w:t>
      </w:r>
      <w:r w:rsidR="00505DEF">
        <w:t xml:space="preserve"> The minimum FCR level 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7C46FC9A" w:rsidR="00F52224" w:rsidRDefault="00976372" w:rsidP="0067252E">
      <w:r>
        <w:lastRenderedPageBreak/>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571A97">
        <w:fldChar w:fldCharType="begin"/>
      </w:r>
      <w:r w:rsidR="00571A97">
        <w:instrText xml:space="preserve"> REF _Ref470857301 \h </w:instrText>
      </w:r>
      <w:r w:rsidR="00BD6B47">
        <w:instrText xml:space="preserve"> \* MERGEFORMAT </w:instrText>
      </w:r>
      <w:r w:rsidR="00571A97">
        <w:fldChar w:fldCharType="separate"/>
      </w:r>
      <w:r w:rsidR="00631193">
        <w:t>Supp. Fig. 5</w:t>
      </w:r>
      <w:r w:rsidR="00571A97">
        <w:fldChar w:fldCharType="end"/>
      </w:r>
      <w:r w:rsidR="00571A97" w:rsidRPr="0071659D">
        <w:t>B</w:t>
      </w:r>
      <w:r w:rsidR="00E66D9D">
        <w:t>–</w:t>
      </w:r>
      <w:r w:rsidR="00571A97" w:rsidRPr="0071659D">
        <w:t>C</w:t>
      </w:r>
      <w:r w:rsidR="00571A97">
        <w:t>), which did not differentiate the rate at which co-expression signal decayed.</w:t>
      </w:r>
    </w:p>
    <w:p w14:paraId="6425495A" w14:textId="297DC880" w:rsidR="00F57963" w:rsidRDefault="00F52224" w:rsidP="0067252E">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causative loci are strongly co</w:t>
      </w:r>
      <w:r w:rsidR="002307C6">
        <w:t>-</w:t>
      </w:r>
      <w:r w:rsidR="00757545">
        <w:t>expressed</w:t>
      </w:r>
      <w:r w:rsidR="003E2145">
        <w:t>. More</w:t>
      </w:r>
      <w:r w:rsidR="00452B74">
        <w:t>over</w:t>
      </w:r>
      <w:r w:rsidR="003E2145">
        <w:t>,</w:t>
      </w:r>
      <w:r w:rsidR="00452B74">
        <w:t xml:space="preserve"> in</w:t>
      </w:r>
      <w:r w:rsidR="003E2145">
        <w:t xml:space="preserve"> instances where several </w:t>
      </w:r>
      <w:r w:rsidR="00FE3FD3">
        <w:t>intervening</w:t>
      </w:r>
      <w:r w:rsidR="003E2145">
        <w:t xml:space="preserve">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33B29061" w:rsidR="00BD352F" w:rsidRPr="00BD352F" w:rsidRDefault="008B6200" w:rsidP="0067252E">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042D28">
        <w:fldChar w:fldCharType="begin"/>
      </w:r>
      <w:r w:rsidR="00042D28">
        <w:instrText xml:space="preserve"> REF _Ref487125611 \h </w:instrText>
      </w:r>
      <w:r w:rsidR="0067252E">
        <w:instrText xml:space="preserve"> \* MERGEFORMAT </w:instrText>
      </w:r>
      <w:r w:rsidR="00042D28">
        <w:fldChar w:fldCharType="separate"/>
      </w:r>
      <w:r w:rsidR="00631193">
        <w:t>Discussion</w:t>
      </w:r>
      <w:r w:rsidR="00042D28">
        <w:fldChar w:fldCharType="end"/>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7B9668F5" w14:textId="2B2D4536" w:rsidR="00BD352F" w:rsidRPr="00BD352F" w:rsidRDefault="008D3842" w:rsidP="0067252E">
      <w:pPr>
        <w:pStyle w:val="Heading2"/>
      </w:pPr>
      <w:r>
        <w:lastRenderedPageBreak/>
        <w:t>P</w:t>
      </w:r>
      <w:r w:rsidR="009B2100">
        <w:t>rioritizing</w:t>
      </w:r>
      <w:r w:rsidR="00BD352F">
        <w:t xml:space="preserve"> causal genes driving</w:t>
      </w:r>
      <w:r w:rsidR="00F21116" w:rsidRPr="00D04EE5">
        <w:t xml:space="preserve"> elemental accumulation in maize</w:t>
      </w:r>
      <w:r w:rsidR="00843273" w:rsidRPr="00D04EE5">
        <w:t xml:space="preserve"> grain</w:t>
      </w:r>
    </w:p>
    <w:p w14:paraId="28711836" w14:textId="7F4F81CC" w:rsidR="00AE2F07" w:rsidRDefault="005619D7" w:rsidP="0067252E">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w:t>
      </w:r>
      <w:r w:rsidR="00075B59">
        <w:fldChar w:fldCharType="begin" w:fldLock="1"/>
      </w:r>
      <w:r w:rsidR="00432471">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"[42]", "plainTextFormattedCitation" : "[42]", "previouslyFormattedCitation" : "[42]" }, "properties" : { "noteIndex" : 0 }, "schema" : "https://github.com/citation-style-language/schema/raw/master/csl-citation.json" }</w:instrText>
      </w:r>
      <w:r w:rsidR="00075B59">
        <w:fldChar w:fldCharType="separate"/>
      </w:r>
      <w:r w:rsidR="00EA432F" w:rsidRPr="00EA432F">
        <w:rPr>
          <w:noProof/>
        </w:rPr>
        <w:t>[42]</w:t>
      </w:r>
      <w:r w:rsidR="00075B59">
        <w:fldChar w:fldCharType="end"/>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711FC0">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"http://www.mendeley.com/documents/?uuid=7da24cde-8c30-4aea-8af7-f30d3376e2f6" ] } ], "mendeley" : { "formattedCitation" : "[43]", "plainTextFormattedCitation" : "[43]", "previouslyFormattedCitation" : "[43]" }, "properties" : { "noteIndex" : 0 }, "schema" : "https://github.com/citation-style-language/schema/raw/master/csl-citation.json" }</w:instrText>
      </w:r>
      <w:r w:rsidR="00711FC0">
        <w:fldChar w:fldCharType="separate"/>
      </w:r>
      <w:r w:rsidR="00EA432F" w:rsidRPr="00EA432F">
        <w:rPr>
          <w:noProof/>
        </w:rPr>
        <w:t>[43]</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D4557F">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00D4557F">
        <w:fldChar w:fldCharType="separate"/>
      </w:r>
      <w:r w:rsidR="00EA432F" w:rsidRPr="00EA432F">
        <w:rPr>
          <w:noProof/>
        </w:rPr>
        <w:t>[1]</w:t>
      </w:r>
      <w:r w:rsidR="00D4557F">
        <w:fldChar w:fldCharType="end"/>
      </w:r>
      <w:r w:rsidR="00F404DE" w:rsidRPr="00D52DF9">
        <w:t>.</w:t>
      </w:r>
      <w:r w:rsidR="00F404DE">
        <w:t xml:space="preserve"> </w:t>
      </w:r>
      <w:r w:rsidR="00EF13DC">
        <w:t>To reduce 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resampling </w:t>
      </w:r>
      <w:r w:rsidR="006B0F7A">
        <w:t>model inclusion probability</w:t>
      </w:r>
      <w:r w:rsidR="00A576F1">
        <w:fldChar w:fldCharType="begin" w:fldLock="1"/>
      </w:r>
      <w:r w:rsidR="0043247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"[44]", "plainTextFormattedCitation" : "[44]", "previouslyFormattedCitation" : "[44]" }, "properties" : { "noteIndex" : 0 }, "schema" : "https://github.com/citation-style-language/schema/raw/master/csl-citation.json" }</w:instrText>
      </w:r>
      <w:r w:rsidR="00A576F1">
        <w:fldChar w:fldCharType="separate"/>
      </w:r>
      <w:r w:rsidR="00EA432F" w:rsidRPr="00EA432F">
        <w:rPr>
          <w:noProof/>
        </w:rPr>
        <w:t>[44]</w:t>
      </w:r>
      <w:r w:rsidR="00A576F1">
        <w:fldChar w:fldCharType="end"/>
      </w:r>
      <w:r w:rsidR="006B0F7A">
        <w:t xml:space="preserve"> </w:t>
      </w:r>
      <w:r w:rsidR="007A5D68">
        <w:t xml:space="preserve">(RMIP ≤ 0.05; </w:t>
      </w:r>
      <w:r w:rsidR="009430F6">
        <w:t>s</w:t>
      </w:r>
      <w:r w:rsidR="007A5D68">
        <w:t>ee</w:t>
      </w:r>
      <w:r w:rsidR="002316F5">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631193">
        <w:t>Methods</w:t>
      </w:r>
      <w:r w:rsidR="002316F5">
        <w:fldChar w:fldCharType="end"/>
      </w:r>
      <w:r w:rsidR="005869B7">
        <w:t>)</w:t>
      </w:r>
      <w:r w:rsidR="00397FBD" w:rsidRPr="00D52DF9">
        <w:t>.</w:t>
      </w:r>
      <w:r w:rsidR="0002261A">
        <w:t xml:space="preserve"> </w:t>
      </w:r>
      <w:r w:rsidR="006C545B">
        <w:t>Significantly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t>39,656)</w:t>
      </w:r>
      <w:r w:rsidR="002245D7">
        <w:t xml:space="preserve"> for each element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27663E">
        <w:fldChar w:fldCharType="begin"/>
      </w:r>
      <w:r w:rsidR="0027663E">
        <w:instrText xml:space="preserve"> REF _Ref444765587 \h </w:instrText>
      </w:r>
      <w:r w:rsidR="00BD7995">
        <w:instrText xml:space="preserve"> \* MERGEFORMAT </w:instrText>
      </w:r>
      <w:r w:rsidR="0027663E">
        <w:fldChar w:fldCharType="separate"/>
      </w:r>
      <w:r w:rsidR="00631193">
        <w:t>Figure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r w:rsidR="00962EED">
        <w:fldChar w:fldCharType="begin"/>
      </w:r>
      <w:r w:rsidR="00962EED">
        <w:instrText xml:space="preserve"> REF _Ref499548832 \h </w:instrText>
      </w:r>
      <w:r w:rsidR="00962EED">
        <w:fldChar w:fldCharType="separate"/>
      </w:r>
      <w:r w:rsidR="00631193">
        <w:t>Table 3</w:t>
      </w:r>
      <w:r w:rsidR="00962EED">
        <w:fldChar w:fldCharType="end"/>
      </w:r>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9736B">
        <w:fldChar w:fldCharType="begin"/>
      </w:r>
      <w:r w:rsidR="0099736B">
        <w:instrText xml:space="preserve"> REF _Ref463088833 \h </w:instrText>
      </w:r>
      <w:r w:rsidR="00BD7995">
        <w:instrText xml:space="preserve"> \* MERGEFORMAT </w:instrText>
      </w:r>
      <w:r w:rsidR="0099736B">
        <w:fldChar w:fldCharType="separate"/>
      </w:r>
      <w:r w:rsidR="00631193">
        <w:t>Methods</w:t>
      </w:r>
      <w:r w:rsidR="0099736B">
        <w:fldChar w:fldCharType="end"/>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631193">
        <w:t>Methods</w:t>
      </w:r>
      <w:r w:rsidR="002316F5">
        <w:fldChar w:fldCharType="end"/>
      </w:r>
      <w:r w:rsidR="00A5397A">
        <w:t>)</w:t>
      </w:r>
      <w:r w:rsidR="0099736B">
        <w:t>.</w:t>
      </w:r>
    </w:p>
    <w:p w14:paraId="66D250DB" w14:textId="0A2516FB" w:rsidR="007349D2" w:rsidRPr="007349D2" w:rsidRDefault="00904EF0" w:rsidP="00AC5350">
      <w:pPr>
        <w:pStyle w:val="Heading3"/>
      </w:pPr>
      <w:bookmarkStart w:id="18" w:name="_Ref499548832"/>
      <w:r>
        <w:lastRenderedPageBreak/>
        <w:t>Table 3</w:t>
      </w:r>
      <w:bookmarkEnd w:id="18"/>
    </w:p>
    <w:p w14:paraId="32538809" w14:textId="77777777" w:rsidR="00904EF0" w:rsidRDefault="00904EF0" w:rsidP="0067252E">
      <w:pPr>
        <w:pStyle w:val="Heading4"/>
      </w:pPr>
      <w:r>
        <w:t>Maize grain ionome SNP-to-gene mapping results</w:t>
      </w:r>
    </w:p>
    <w:p w14:paraId="499682D5" w14:textId="5FA02334" w:rsidR="0049242C" w:rsidRDefault="0049242C" w:rsidP="0067252E">
      <w:pPr>
        <w:pStyle w:val="Subtitle"/>
      </w:pPr>
      <w:r>
        <w:t xml:space="preserve">Significant </w:t>
      </w:r>
      <w:r w:rsidR="0074218A">
        <w:t xml:space="preserve">GWAS </w:t>
      </w:r>
      <w:r>
        <w:t xml:space="preserve">SNPs associated with the maize grain </w:t>
      </w:r>
      <w:r w:rsidR="00864981">
        <w:t>i</w:t>
      </w:r>
      <w:r>
        <w:t>onome were mapped to candidate genes</w:t>
      </w:r>
      <w:r w:rsidR="00700376">
        <w:t>.</w:t>
      </w:r>
      <w:r>
        <w:t xml:space="preserve"> SNPs</w:t>
      </w:r>
      <w:r w:rsidR="00700376">
        <w:t xml:space="preserve"> within </w:t>
      </w:r>
      <w:r>
        <w:t>overlappin</w:t>
      </w:r>
      <w:r w:rsidR="0074218A">
        <w:t>g windows</w:t>
      </w:r>
      <w:r w:rsidR="00700376">
        <w:t xml:space="preserve"> were collapsed down to Effective L</w:t>
      </w:r>
      <w:r w:rsidR="0074218A">
        <w:t>oci</w:t>
      </w:r>
      <w:r w:rsidR="00D64198">
        <w:t>. Candidate genes were mapped by</w:t>
      </w:r>
      <w:r>
        <w:t xml:space="preserve"> taking genes upstream and</w:t>
      </w:r>
      <w:r w:rsidR="00EB141E">
        <w:t xml:space="preserve"> downstream</w:t>
      </w:r>
      <w:r w:rsidR="000B2532">
        <w:t xml:space="preserve"> (designated by Window Size)</w:t>
      </w:r>
      <w:r w:rsidR="00EB141E">
        <w:t xml:space="preserve"> of the effective locus</w:t>
      </w:r>
      <w:r w:rsidR="00B07C78">
        <w:t>,</w:t>
      </w:r>
      <w:r>
        <w:t xml:space="preserve"> up to the</w:t>
      </w:r>
      <w:r w:rsidR="00336DD1">
        <w:t xml:space="preserve"> maximum designated by Flank L</w:t>
      </w:r>
      <w:r>
        <w:t>imit.</w:t>
      </w:r>
    </w:p>
    <w:p w14:paraId="15BA9A53" w14:textId="2F772D10" w:rsidR="00E203B0" w:rsidRDefault="00E203B0" w:rsidP="0067252E">
      <w:pPr>
        <w:pStyle w:val="Heading3"/>
      </w:pPr>
      <w:r>
        <w:t>Camoco identifies high</w:t>
      </w:r>
      <w:r w:rsidR="00864981">
        <w:t>-</w:t>
      </w:r>
      <w:r>
        <w:t>priority candidate causal genes under ionomic GWAS loci</w:t>
      </w:r>
    </w:p>
    <w:p w14:paraId="32BF194D" w14:textId="1D2BCE7B" w:rsidR="00F11BB0" w:rsidRDefault="00F11BB0" w:rsidP="0067252E">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expression network approaches (locality and density)</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EA0387">
        <w:fldChar w:fldCharType="begin"/>
      </w:r>
      <w:r w:rsidR="00EA0387">
        <w:instrText xml:space="preserve"> REF _Ref444765587 \h </w:instrText>
      </w:r>
      <w:r w:rsidR="00BD7995">
        <w:instrText xml:space="preserve"> \* MERGEFORMAT </w:instrText>
      </w:r>
      <w:r w:rsidR="00EA0387">
        <w:fldChar w:fldCharType="separate"/>
      </w:r>
      <w:r w:rsidR="00631193">
        <w:t>Figure 1</w:t>
      </w:r>
      <w:r w:rsidR="00EA0387">
        <w:fldChar w:fldCharType="end"/>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r w:rsidR="000A29F0">
        <w:fldChar w:fldCharType="begin"/>
      </w:r>
      <w:r w:rsidR="000A29F0">
        <w:instrText xml:space="preserve"> REF _Ref479250924 \h </w:instrText>
      </w:r>
      <w:r w:rsidR="00BD7995">
        <w:instrText xml:space="preserve"> \* MERGEFORMAT </w:instrText>
      </w:r>
      <w:r w:rsidR="000A29F0">
        <w:fldChar w:fldCharType="separate"/>
      </w:r>
      <w:r w:rsidR="00631193">
        <w:t>Supp. Table 5</w:t>
      </w:r>
      <w:r w:rsidR="000A29F0">
        <w:fldChar w:fldCharType="end"/>
      </w:r>
      <w:r w:rsidR="000A29F0">
        <w:t>)</w:t>
      </w:r>
      <w:r>
        <w:t xml:space="preserve">. 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at least two SNP-to-gene mapping parameter settings (e.g.</w:t>
      </w:r>
      <w:r w:rsidR="00317902">
        <w:t>,</w:t>
      </w:r>
      <w:r>
        <w:t xml:space="preserve"> 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r w:rsidR="000A29F0">
        <w:fldChar w:fldCharType="begin"/>
      </w:r>
      <w:r w:rsidR="000A29F0">
        <w:instrText xml:space="preserve"> REF _Ref480187199 \h </w:instrText>
      </w:r>
      <w:r w:rsidR="00BD7995">
        <w:instrText xml:space="preserve"> \* MERGEFORMAT </w:instrText>
      </w:r>
      <w:r w:rsidR="000A29F0">
        <w:fldChar w:fldCharType="separate"/>
      </w:r>
      <w:r w:rsidR="00631193">
        <w:t>Supp. Table 6</w:t>
      </w:r>
      <w:r w:rsidR="000A29F0">
        <w:fldChar w:fldCharType="end"/>
      </w:r>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631193">
        <w:t>Methods</w:t>
      </w:r>
      <w:r w:rsidR="001D7079">
        <w:fldChar w:fldCharType="end"/>
      </w:r>
      <w:r>
        <w:t>).</w:t>
      </w:r>
    </w:p>
    <w:p w14:paraId="1C260579" w14:textId="3937AB36" w:rsidR="00F11BB0" w:rsidRDefault="002172E7" w:rsidP="0067252E">
      <w:r>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t were positional candidates among 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631193">
        <w:t>Table 4</w:t>
      </w:r>
      <w:r w:rsidR="00B905EF">
        <w:fldChar w:fldCharType="end"/>
      </w:r>
      <w:r w:rsidR="00A11ADD">
        <w:t>; Either:Any colum</w:t>
      </w:r>
      <w:r w:rsidR="00F67B9B">
        <w:t>n</w:t>
      </w:r>
      <w:r w:rsidR="00B905EF">
        <w:t>)</w:t>
      </w:r>
      <w:r w:rsidR="00F11BB0">
        <w:t>.</w:t>
      </w:r>
      <w:r w:rsidR="001C0928">
        <w:t xml:space="preserve"> HPO genes discovered by Camoco were often non-adjacent to GWAS </w:t>
      </w:r>
      <w:r w:rsidR="001C0928">
        <w:lastRenderedPageBreak/>
        <w:t xml:space="preserve">effective loci, either having genes intervening </w:t>
      </w:r>
      <w:r w:rsidR="000131BB">
        <w:t xml:space="preserve">between </w:t>
      </w:r>
      <w:r w:rsidR="001C0928">
        <w:t xml:space="preserve">the HPO candidate and the effective locus or </w:t>
      </w:r>
      <w:r w:rsidR="000131BB">
        <w:t xml:space="preserve">having </w:t>
      </w:r>
      <w:r w:rsidR="001C0928">
        <w:t>positional candidates that were closer either upstream or downstream of the GWAS locus (</w:t>
      </w:r>
      <w:r w:rsidR="001C0928">
        <w:fldChar w:fldCharType="begin"/>
      </w:r>
      <w:r w:rsidR="001C0928">
        <w:instrText xml:space="preserve"> REF _Ref444765587 \h </w:instrText>
      </w:r>
      <w:r w:rsidR="00BD7995">
        <w:instrText xml:space="preserve"> \* MERGEFORMAT </w:instrText>
      </w:r>
      <w:r w:rsidR="001C0928">
        <w:fldChar w:fldCharType="separate"/>
      </w:r>
      <w:r w:rsidR="00631193">
        <w:t>Figure 1</w:t>
      </w:r>
      <w:r w:rsidR="001C0928">
        <w:fldChar w:fldCharType="end"/>
      </w:r>
      <w:r w:rsidR="001C0928" w:rsidRPr="002C05D9">
        <w:t>C</w:t>
      </w:r>
      <w:r w:rsidR="001C0928">
        <w:t>).</w:t>
      </w:r>
      <w:del w:id="19" w:author="Rob" w:date="2017-12-27T14:38:00Z">
        <w:r w:rsidR="001C0928" w:rsidDel="00E16B71">
          <w:delText xml:space="preserve"> Of the 610 HPO genes, 297 had zero intervening genes (</w:delText>
        </w:r>
        <w:r w:rsidR="001C0928" w:rsidDel="00E16B71">
          <w:fldChar w:fldCharType="begin"/>
        </w:r>
        <w:r w:rsidR="001C0928" w:rsidDel="00E16B71">
          <w:delInstrText xml:space="preserve"> REF _Ref489428564 \h </w:delInstrText>
        </w:r>
        <w:r w:rsidR="00BD7995" w:rsidDel="00E16B71">
          <w:delInstrText xml:space="preserve"> \* MERGEFORMAT </w:delInstrText>
        </w:r>
        <w:r w:rsidR="001C0928" w:rsidDel="00E16B71">
          <w:fldChar w:fldCharType="separate"/>
        </w:r>
        <w:r w:rsidR="00631193" w:rsidDel="00E16B71">
          <w:delText>Supp. Figure 6</w:delText>
        </w:r>
        <w:r w:rsidR="001C0928" w:rsidDel="00E16B71">
          <w:fldChar w:fldCharType="end"/>
        </w:r>
        <w:r w:rsidR="001C0928" w:rsidRPr="00564736" w:rsidDel="00E16B71">
          <w:delText>A</w:delText>
        </w:r>
        <w:r w:rsidR="001C0928" w:rsidDel="00E16B71">
          <w:delText>). The remaining 313 HPO genes had between 1 and 54 intervening genes</w:delText>
        </w:r>
        <w:r w:rsidR="000131BB" w:rsidDel="00E16B71">
          <w:delText>,</w:delText>
        </w:r>
        <w:r w:rsidR="001C0928" w:rsidDel="00E16B71">
          <w:delText xml:space="preserve"> though the majority (292 HPO genes) had 10 or fewer intervening genes</w:delText>
        </w:r>
        <w:r w:rsidR="00644366" w:rsidDel="00E16B71">
          <w:delText xml:space="preserve"> (</w:delText>
        </w:r>
        <w:r w:rsidR="00644366" w:rsidDel="00E16B71">
          <w:fldChar w:fldCharType="begin"/>
        </w:r>
        <w:r w:rsidR="00644366" w:rsidDel="00E16B71">
          <w:delInstrText xml:space="preserve"> REF _Ref489428564 \h </w:delInstrText>
        </w:r>
        <w:r w:rsidR="0067252E" w:rsidDel="00E16B71">
          <w:delInstrText xml:space="preserve"> \* MERGEFORMAT </w:delInstrText>
        </w:r>
        <w:r w:rsidR="00644366" w:rsidDel="00E16B71">
          <w:fldChar w:fldCharType="separate"/>
        </w:r>
        <w:r w:rsidR="00631193" w:rsidDel="00E16B71">
          <w:delText>Supp. Figure 6</w:delText>
        </w:r>
        <w:r w:rsidR="00644366" w:rsidDel="00E16B71">
          <w:fldChar w:fldCharType="end"/>
        </w:r>
        <w:r w:rsidR="00F802DF" w:rsidDel="00E16B71">
          <w:delText>; i</w:delText>
        </w:r>
        <w:r w:rsidR="00644366" w:rsidDel="00E16B71">
          <w:delText>nset)</w:delText>
        </w:r>
        <w:r w:rsidR="001C0928" w:rsidDel="00E16B71">
          <w:delText>. Similar results were</w:delText>
        </w:r>
        <w:r w:rsidR="00A93B17" w:rsidDel="00E16B71">
          <w:delText xml:space="preserve"> observed </w:delText>
        </w:r>
        <w:r w:rsidR="001C0928" w:rsidDel="00E16B71">
          <w:delText>when considering candidate genes</w:delText>
        </w:r>
        <w:r w:rsidR="000131BB" w:rsidDel="00E16B71">
          <w:delText>’</w:delText>
        </w:r>
        <w:r w:rsidR="001C0928" w:rsidDel="00E16B71">
          <w:delText xml:space="preserve"> absolute distance to the effective locus (</w:delText>
        </w:r>
        <w:r w:rsidR="001C0928" w:rsidDel="00E16B71">
          <w:fldChar w:fldCharType="begin"/>
        </w:r>
        <w:r w:rsidR="001C0928" w:rsidDel="00E16B71">
          <w:delInstrText xml:space="preserve"> REF _Ref489428564 \h </w:delInstrText>
        </w:r>
        <w:r w:rsidR="00BD7995" w:rsidDel="00E16B71">
          <w:delInstrText xml:space="preserve"> \* MERGEFORMAT </w:delInstrText>
        </w:r>
        <w:r w:rsidR="001C0928" w:rsidDel="00E16B71">
          <w:fldChar w:fldCharType="separate"/>
        </w:r>
        <w:r w:rsidR="00631193" w:rsidDel="00E16B71">
          <w:delText>Supp. Figure 6</w:delText>
        </w:r>
        <w:r w:rsidR="001C0928" w:rsidDel="00E16B71">
          <w:fldChar w:fldCharType="end"/>
        </w:r>
        <w:r w:rsidR="001C0928" w:rsidRPr="00564736" w:rsidDel="00E16B71">
          <w:delText>B</w:delText>
        </w:r>
        <w:r w:rsidR="001C0928" w:rsidDel="00E16B71">
          <w:delText>)</w:delText>
        </w:r>
      </w:del>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47037F88" w14:textId="77777777" w:rsidR="00027E14" w:rsidRDefault="00F11BB0" w:rsidP="0067252E">
      <w:pPr>
        <w:pStyle w:val="Heading3"/>
        <w:rPr>
          <w:rStyle w:val="Heading3Char"/>
          <w:spacing w:val="15"/>
        </w:rPr>
      </w:pPr>
      <w:r w:rsidRPr="00027E14">
        <w:rPr>
          <w:rStyle w:val="Heading3Char"/>
        </w:rPr>
        <w:t xml:space="preserve">Co-expression networks derived from variation across </w:t>
      </w:r>
      <w:r w:rsidR="00184071">
        <w:rPr>
          <w:rStyle w:val="Heading3Char"/>
        </w:rPr>
        <w:t>genotypically diverse accessions</w:t>
      </w:r>
      <w:r w:rsidRPr="00027E14">
        <w:rPr>
          <w:rStyle w:val="Heading3Char"/>
        </w:rPr>
        <w:t xml:space="preserve"> support stronger candidate gene discoveries</w:t>
      </w:r>
    </w:p>
    <w:p w14:paraId="6C404FEE" w14:textId="07386D8F" w:rsidR="00BC7B2E" w:rsidRDefault="00D73E92" w:rsidP="0067252E">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631193">
        <w:t>Supp. Table 6</w:t>
      </w:r>
      <w:r w:rsidR="001A71E4">
        <w:fldChar w:fldCharType="end"/>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r w:rsidR="00D277DD">
        <w:fldChar w:fldCharType="begin"/>
      </w:r>
      <w:r w:rsidR="00D277DD">
        <w:instrText xml:space="preserve"> REF _Ref480187199 \h  \* MERGEFORMAT </w:instrText>
      </w:r>
      <w:r w:rsidR="00D277DD">
        <w:fldChar w:fldCharType="separate"/>
      </w:r>
      <w:r w:rsidR="00631193">
        <w:t>Supp. Table 6</w:t>
      </w:r>
      <w:r w:rsidR="00D277DD">
        <w:fldChar w:fldCharType="end"/>
      </w:r>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631193">
        <w:t>Supp. Table 6</w:t>
      </w:r>
      <w:r w:rsidR="00D277DD">
        <w:fldChar w:fldCharType="end"/>
      </w:r>
      <w:r w:rsidR="00D277DD">
        <w:t>). The relative strength of the different networks for discovering candidate causal genes was consistent even at stricter FDR thresholds (e.g.</w:t>
      </w:r>
      <w:r w:rsidR="000131BB">
        <w:t>,</w:t>
      </w:r>
      <w:r w:rsidR="00D277DD">
        <w:t xml:space="preserve"> FDR ≤ 0.10; </w:t>
      </w:r>
      <w:r w:rsidR="00D277DD">
        <w:fldChar w:fldCharType="begin"/>
      </w:r>
      <w:r w:rsidR="00D277DD">
        <w:instrText xml:space="preserve"> REF _Ref480187199 \h </w:instrText>
      </w:r>
      <w:r w:rsidR="00BD7995">
        <w:instrText xml:space="preserve"> \* MERGEFORMAT </w:instrText>
      </w:r>
      <w:r w:rsidR="00D277DD">
        <w:fldChar w:fldCharType="separate"/>
      </w:r>
      <w:r w:rsidR="00631193">
        <w:t>Supp. Table 6</w:t>
      </w:r>
      <w:r w:rsidR="00D277DD">
        <w:fldChar w:fldCharType="end"/>
      </w:r>
      <w:r w:rsidR="00D277DD">
        <w:t xml:space="preserve">). </w:t>
      </w:r>
    </w:p>
    <w:p w14:paraId="5542484B" w14:textId="06EAD04F" w:rsidR="00F11BB0" w:rsidRDefault="00AC5350" w:rsidP="0067252E">
      <w:pPr>
        <w:pStyle w:val="Heading3"/>
      </w:pPr>
      <w:r>
        <w:t>N</w:t>
      </w:r>
      <w:r w:rsidR="00F11BB0" w:rsidRPr="00584799">
        <w:t>etwork metrics provide complementary information</w:t>
      </w:r>
      <w:r>
        <w:t xml:space="preserve"> and most candidate genes are trait specific</w:t>
      </w:r>
    </w:p>
    <w:p w14:paraId="6ADC3677" w14:textId="452A7C85" w:rsidR="00721D01" w:rsidRDefault="00641852" w:rsidP="0067252E">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loci (</w:t>
      </w:r>
      <w:r w:rsidR="000F4144">
        <w:t>s</w:t>
      </w:r>
      <w:r w:rsidR="00F11BB0">
        <w:t xml:space="preserve">ee </w:t>
      </w:r>
      <w:r w:rsidR="00F11BB0">
        <w:fldChar w:fldCharType="begin"/>
      </w:r>
      <w:r w:rsidR="00F11BB0">
        <w:instrText xml:space="preserve"> REF _Ref464738379 \h  \* MERGEFORMAT </w:instrText>
      </w:r>
      <w:r w:rsidR="00F11BB0">
        <w:fldChar w:fldCharType="separate"/>
      </w:r>
      <w:r w:rsidR="00631193" w:rsidRPr="0045686C">
        <w:rPr>
          <w:rFonts w:eastAsiaTheme="minorEastAsia"/>
        </w:rPr>
        <w:t>Eq.</w:t>
      </w:r>
      <w:r w:rsidR="00631193">
        <w:rPr>
          <w:rFonts w:eastAsiaTheme="minorEastAsia"/>
        </w:rPr>
        <w:t xml:space="preserve"> 3</w:t>
      </w:r>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631193">
        <w:t>Eq. 4</w:t>
      </w:r>
      <w:r w:rsidR="00F11BB0">
        <w:fldChar w:fldCharType="end"/>
      </w:r>
      <w:r w:rsidR="00AC5350">
        <w:t xml:space="preserve"> See</w:t>
      </w:r>
      <w:r w:rsidR="00FE34E1">
        <w:t xml:space="preserve"> </w:t>
      </w:r>
      <w:r w:rsidR="00FE34E1">
        <w:fldChar w:fldCharType="begin"/>
      </w:r>
      <w:r w:rsidR="00FE34E1">
        <w:instrText xml:space="preserve"> REF _Ref485996339 \h </w:instrText>
      </w:r>
      <w:r w:rsidR="00FE34E1">
        <w:fldChar w:fldCharType="separate"/>
      </w:r>
      <w:r w:rsidR="00FE34E1">
        <w:t>Supp. Table 7</w:t>
      </w:r>
      <w:r w:rsidR="00FE34E1">
        <w:fldChar w:fldCharType="end"/>
      </w:r>
      <w:r w:rsidR="00AC5350">
        <w:t xml:space="preserve"> </w:t>
      </w:r>
      <w:r w:rsidR="00FE34E1">
        <w:t>Density:Any and Locality:Any</w:t>
      </w:r>
      <w:r w:rsidR="00F11BB0">
        <w:t>). Interestingly, the</w:t>
      </w:r>
      <w:r w:rsidR="00C12ECC">
        <w:t xml:space="preserve"> </w:t>
      </w:r>
      <w:r w:rsidR="00F11BB0">
        <w:t>high-</w:t>
      </w:r>
      <w:r w:rsidR="00F11BB0">
        <w:lastRenderedPageBreak/>
        <w:t>confidence genes were</w:t>
      </w:r>
      <w:r w:rsidR="00FE34E1">
        <w:t xml:space="preserve"> identified by the two approaches were</w:t>
      </w:r>
      <w:r w:rsidR="00F11BB0">
        <w:t xml:space="preserve"> largely 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631193">
        <w:t>Supp. Figure 7</w:t>
      </w:r>
      <w:r w:rsidR="00165871">
        <w:fldChar w:fldCharType="end"/>
      </w:r>
      <w:r w:rsidR="00F11BB0">
        <w:t>). We observe</w:t>
      </w:r>
      <w:r w:rsidR="00723A26">
        <w:t>d</w:t>
      </w:r>
      <w:r w:rsidR="00F11BB0">
        <w:t xml:space="preserve"> that the utility of the locality metric appeared to</w:t>
      </w:r>
      <w:r w:rsidR="00E43CA6">
        <w:t xml:space="preserve"> be linked to the number of accessions used to construct</w:t>
      </w:r>
      <w:r w:rsidR="00F11BB0">
        <w:t xml:space="preserve"> the network</w:t>
      </w:r>
      <w:r w:rsidR="007B3040">
        <w:t xml:space="preserve"> (</w:t>
      </w:r>
      <w:r w:rsidR="007B3040">
        <w:fldChar w:fldCharType="begin"/>
      </w:r>
      <w:r w:rsidR="007B3040">
        <w:instrText xml:space="preserve"> REF _Ref486516422 \h </w:instrText>
      </w:r>
      <w:r w:rsidR="00BD7995">
        <w:instrText xml:space="preserve"> \* MERGEFORMAT </w:instrText>
      </w:r>
      <w:r w:rsidR="007B3040">
        <w:fldChar w:fldCharType="separate"/>
      </w:r>
      <w:r w:rsidR="00631193">
        <w:t>Supp. Table 7</w:t>
      </w:r>
      <w:r w:rsidR="007B3040">
        <w:fldChar w:fldCharType="end"/>
      </w:r>
      <w:r w:rsidR="007B3040">
        <w:t>)</w:t>
      </w:r>
      <w:r w:rsidR="00B840AF">
        <w:t>,</w:t>
      </w:r>
      <w:r w:rsidR="00013CDC">
        <w:t xml:space="preserve"> suggesting that the differences between networks in locality may simply reflect the number of </w:t>
      </w:r>
      <w:r w:rsidR="005074A6">
        <w:t>accession</w:t>
      </w:r>
      <w:r w:rsidR="00013CDC">
        <w:t>s used to generate them</w:t>
      </w:r>
      <w:r w:rsidR="00F301D2">
        <w:t xml:space="preserve"> (</w:t>
      </w:r>
      <w:r w:rsidR="00B840AF">
        <w:t>s</w:t>
      </w:r>
      <w:r w:rsidR="00F301D2">
        <w:t xml:space="preserve">ee </w:t>
      </w:r>
      <w:r w:rsidR="00F301D2">
        <w:fldChar w:fldCharType="begin"/>
      </w:r>
      <w:r w:rsidR="00F301D2">
        <w:instrText xml:space="preserve"> REF _Ref487125611 \h </w:instrText>
      </w:r>
      <w:r w:rsidR="00BD7995">
        <w:instrText xml:space="preserve"> \* MERGEFORMAT </w:instrText>
      </w:r>
      <w:r w:rsidR="00F301D2">
        <w:fldChar w:fldCharType="separate"/>
      </w:r>
      <w:r w:rsidR="00631193">
        <w:t>Discussion</w:t>
      </w:r>
      <w:r w:rsidR="00F301D2">
        <w:fldChar w:fldCharType="end"/>
      </w:r>
      <w:r w:rsidR="00F301D2">
        <w:t>)</w:t>
      </w:r>
      <w:r w:rsidR="00013CDC">
        <w:t xml:space="preserve">. </w:t>
      </w:r>
    </w:p>
    <w:p w14:paraId="4D1DC1CC" w14:textId="0F399B1E" w:rsidR="00F11BB0" w:rsidRDefault="00F11BB0" w:rsidP="0067252E">
      <w:r>
        <w:t xml:space="preserve">One important question is the extent to which putative causal genes overlap across different ionomic traits. It is plausible that some mechanisms affecting elemental accumulation are </w:t>
      </w:r>
      <w:r w:rsidR="00B32A52">
        <w:t>shared by multiple elements.</w:t>
      </w:r>
      <w:r>
        <w:t xml:space="preserve"> </w:t>
      </w:r>
      <w:r w:rsidR="00B32A52">
        <w:t>M</w:t>
      </w:r>
      <w:r>
        <w:t xml:space="preserve">ost of the discovered </w:t>
      </w:r>
      <w:r w:rsidR="00C63501">
        <w:t>HPO</w:t>
      </w:r>
      <w:r>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EB6B7C">
        <w:fldChar w:fldCharType="separate"/>
      </w:r>
      <w:r w:rsidR="00631193">
        <w:t>Table 5</w:t>
      </w:r>
      <w:r w:rsidR="00EB6B7C">
        <w:fldChar w:fldCharType="end"/>
      </w:r>
      <w:r>
        <w:t xml:space="preserve">). </w:t>
      </w:r>
    </w:p>
    <w:p w14:paraId="4F761D90" w14:textId="275E5D43" w:rsidR="00844AFF" w:rsidRPr="00844AFF" w:rsidRDefault="00F11BB0" w:rsidP="00AC5350">
      <w:pPr>
        <w:pStyle w:val="Heading3"/>
      </w:pPr>
      <w:bookmarkStart w:id="20" w:name="_Ref486000600"/>
      <w:bookmarkStart w:id="21" w:name="_GoBack"/>
      <w:bookmarkEnd w:id="21"/>
      <w:r>
        <w:t>Table 5</w:t>
      </w:r>
      <w:bookmarkEnd w:id="20"/>
    </w:p>
    <w:p w14:paraId="6D4B541D" w14:textId="77777777" w:rsidR="00F11BB0" w:rsidRPr="00975FFB" w:rsidRDefault="00F11BB0" w:rsidP="0067252E">
      <w:pPr>
        <w:pStyle w:val="Heading4"/>
      </w:pPr>
      <w:r>
        <w:t>Element HPO candidate gene overlap</w:t>
      </w:r>
    </w:p>
    <w:p w14:paraId="7DE6C655" w14:textId="6DDC3068" w:rsidR="00F11BB0" w:rsidRDefault="00F11BB0" w:rsidP="0067252E">
      <w:pPr>
        <w:pStyle w:val="Subtitle"/>
      </w:pPr>
      <w:r>
        <w:t>Overlap between the 610 HPO genes discovered between different elements by either density or locality and in any network. The diagonal</w:t>
      </w:r>
      <w:r w:rsidR="00931CD7">
        <w:t xml:space="preserve"> (bolded)</w:t>
      </w:r>
      <w:r>
        <w:t xml:space="preserve"> shows the number of HPO genes discovered for each element. Values in the upper triangular</w:t>
      </w:r>
      <w:r w:rsidR="006D630E">
        <w:t xml:space="preserve"> region</w:t>
      </w:r>
      <w:r>
        <w:t xml:space="preserve"> show the number of genes that overlap between elements. The values in the lower triang</w:t>
      </w:r>
      <w:r w:rsidR="006D630E">
        <w:t>le</w:t>
      </w:r>
      <w:r>
        <w:t xml:space="preserve"> designate the </w:t>
      </w:r>
      <w:r w:rsidRPr="00C10B25">
        <w:rPr>
          <w:i/>
        </w:rPr>
        <w:t>p</w:t>
      </w:r>
      <w:r>
        <w:t xml:space="preserve">-values (hypergeometric) for overlap between the two sets of HPO genes. </w:t>
      </w:r>
      <w:r w:rsidR="00931CD7">
        <w:t>Starred (*)</w:t>
      </w:r>
      <w:r w:rsidR="009B7EA4">
        <w:t xml:space="preserve"> values</w:t>
      </w:r>
      <w:r>
        <w:t xml:space="preserve"> indicate significa</w:t>
      </w:r>
      <w:r w:rsidR="00C87F03">
        <w:t>nce with Bonferroni correction.</w:t>
      </w:r>
    </w:p>
    <w:p w14:paraId="19539701" w14:textId="77777777" w:rsidR="00F11BB0" w:rsidRPr="00333516" w:rsidRDefault="006D7ADE" w:rsidP="0067252E">
      <w:pPr>
        <w:pStyle w:val="Heading3"/>
      </w:pPr>
      <w:r w:rsidRPr="00333516">
        <w:t>Enrichmen</w:t>
      </w:r>
      <w:r w:rsidR="00E57950" w:rsidRPr="00333516">
        <w:t>t analysis of putative causal</w:t>
      </w:r>
      <w:r w:rsidRPr="00333516">
        <w:t xml:space="preserve"> genes</w:t>
      </w:r>
    </w:p>
    <w:p w14:paraId="36D4B909" w14:textId="02ACD477" w:rsidR="00D54E30" w:rsidRDefault="00E57950" w:rsidP="0067252E">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r w:rsidR="004F3C8A">
        <w:fldChar w:fldCharType="begin"/>
      </w:r>
      <w:r w:rsidR="004F3C8A">
        <w:instrText xml:space="preserve"> REF _Ref486000980 \h </w:instrText>
      </w:r>
      <w:r w:rsidR="00BD7995">
        <w:instrText xml:space="preserve"> \* MERGEFORMAT </w:instrText>
      </w:r>
      <w:r w:rsidR="004F3C8A">
        <w:fldChar w:fldCharType="separate"/>
      </w:r>
      <w:r w:rsidR="00631193">
        <w:t>Supp. Table 9</w:t>
      </w:r>
      <w:r w:rsidR="004F3C8A">
        <w:fldChar w:fldCharType="end"/>
      </w:r>
      <w:r w:rsidR="00C766BF">
        <w:t xml:space="preserve">). For example, Sr was enriched for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r>
        <w:t xml:space="preserve">. </w:t>
      </w:r>
      <w:r w:rsidR="00C544A5">
        <w:t xml:space="preserve">Possibly due to </w:t>
      </w:r>
      <w:r w:rsidR="00253311">
        <w:t xml:space="preserve">insufficient </w:t>
      </w:r>
      <w:r w:rsidR="00253311">
        <w:lastRenderedPageBreak/>
        <w:t>functional annotation of the 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F11BB0">
        <w:t xml:space="preserve">To </w:t>
      </w:r>
      <w:r w:rsidR="009A3DDE">
        <w:t xml:space="preserve">compensate for the sparsity of annotations, </w:t>
      </w:r>
      <w:r w:rsidR="007E2223">
        <w:t xml:space="preserve">we </w:t>
      </w:r>
      <w:r w:rsidR="000A4930">
        <w:t>used</w:t>
      </w:r>
      <w:r w:rsidR="009A3DDE">
        <w:t xml:space="preserve"> the HPO gene set discovered for each trait </w:t>
      </w:r>
      <w:r w:rsidR="000A4930">
        <w:t xml:space="preserve">to </w:t>
      </w:r>
      <w:r w:rsidR="009A3DDE">
        <w:t>identif</w:t>
      </w:r>
      <w:r w:rsidR="000A4930">
        <w:t>y</w:t>
      </w:r>
      <w:r w:rsidR="009A3DDE">
        <w:t xml:space="preserve"> </w:t>
      </w:r>
      <w:r w:rsidR="000A4930">
        <w:t>the</w:t>
      </w:r>
      <w:r w:rsidR="009A3DDE">
        <w:t xml:space="preserve"> set</w:t>
      </w:r>
      <w:r w:rsidR="00F11BB0">
        <w:t xml:space="preserve"> of </w:t>
      </w:r>
      <w:r w:rsidR="000A4930">
        <w:t>highly</w:t>
      </w:r>
      <w:r w:rsidR="006D630E">
        <w:t xml:space="preserve"> </w:t>
      </w:r>
      <w:r w:rsidR="00F11BB0">
        <w:t>connected</w:t>
      </w:r>
      <w:r w:rsidR="009A3DDE">
        <w:t xml:space="preserve"> co-expression</w:t>
      </w:r>
      <w:r w:rsidR="00F11BB0">
        <w:t xml:space="preserve"> network neighbors</w:t>
      </w:r>
      <w:r w:rsidR="009910C3">
        <w:t>, designated</w:t>
      </w:r>
      <w:r w:rsidR="00A550F0">
        <w:t xml:space="preserve"> the HPO+ sets</w:t>
      </w:r>
      <w:r w:rsidR="000A4930">
        <w:t>. Inclusion in HPO+ was</w:t>
      </w:r>
      <w:r w:rsidR="0071309D">
        <w:t xml:space="preserve"> </w:t>
      </w:r>
      <w:r w:rsidR="000A4930">
        <w:t>determined by a</w:t>
      </w:r>
      <w:r w:rsidR="009A3DDE">
        <w:t xml:space="preserve"> gene</w:t>
      </w:r>
      <w:r w:rsidR="000A4930">
        <w:t>’</w:t>
      </w:r>
      <w:r w:rsidR="009A3DDE">
        <w:t>s aggregate connected</w:t>
      </w:r>
      <w:r w:rsidR="006766AD">
        <w:t xml:space="preserve">ness to the HPO set (see </w:t>
      </w:r>
      <w:r w:rsidR="006766AD">
        <w:fldChar w:fldCharType="begin"/>
      </w:r>
      <w:r w:rsidR="006766AD">
        <w:instrText xml:space="preserve"> REF _Ref463088833 \h </w:instrText>
      </w:r>
      <w:r w:rsidR="00BD7995">
        <w:instrText xml:space="preserve"> \* MERGEFORMAT </w:instrText>
      </w:r>
      <w:r w:rsidR="006766AD">
        <w:fldChar w:fldCharType="separate"/>
      </w:r>
      <w:r w:rsidR="00631193">
        <w:t>Methods</w:t>
      </w:r>
      <w:r w:rsidR="006766AD">
        <w:fldChar w:fldCharType="end"/>
      </w:r>
      <w:r w:rsidR="009A3DDE">
        <w:t>)</w:t>
      </w:r>
      <w:r w:rsidR="00F11BB0">
        <w:t xml:space="preserve">. </w:t>
      </w:r>
      <w:r w:rsidR="0071309D">
        <w:t>The HPO+ sets for several of the ionomic traits showed strong GO enrichment</w:t>
      </w:r>
      <w:r w:rsidR="00F72BDD">
        <w:t>s</w:t>
      </w:r>
      <w:r w:rsidR="0089406F">
        <w:t>, many of which had terms that passed strict multiple-test correction</w:t>
      </w:r>
      <w:r w:rsidR="006B0FC5">
        <w:t>, including</w:t>
      </w:r>
      <w:r w:rsidR="0071309D">
        <w:t xml:space="preserve"> </w:t>
      </w:r>
      <w:r w:rsidR="00F11BB0">
        <w:t>Al, As, Cd, Cu, Fe, K, P, Se, Sr, and Zn</w:t>
      </w:r>
      <w:r w:rsidR="006C57A4">
        <w:t xml:space="preserve"> (</w:t>
      </w:r>
      <w:r w:rsidR="006C57A4">
        <w:fldChar w:fldCharType="begin"/>
      </w:r>
      <w:r w:rsidR="006C57A4">
        <w:instrText xml:space="preserve"> REF _Ref486581620 \h </w:instrText>
      </w:r>
      <w:r w:rsidR="00BD7995">
        <w:instrText xml:space="preserve"> \* MERGEFORMAT </w:instrText>
      </w:r>
      <w:r w:rsidR="006C57A4">
        <w:fldChar w:fldCharType="separate"/>
      </w:r>
      <w:r w:rsidR="00631193">
        <w:t>Supp. Table 10</w:t>
      </w:r>
      <w:r w:rsidR="006C57A4">
        <w:fldChar w:fldCharType="end"/>
      </w:r>
      <w:r w:rsidR="00F11BB0">
        <w:t xml:space="preserve">). Several </w:t>
      </w:r>
      <w:r w:rsidR="000F69D4">
        <w:t>of the enriched GO terms were common across HPO+ sets for different elements</w:t>
      </w:r>
      <w:r w:rsidR="002A26B7">
        <w:t xml:space="preserve"> (</w:t>
      </w:r>
      <w:r w:rsidR="002A26B7">
        <w:fldChar w:fldCharType="begin"/>
      </w:r>
      <w:r w:rsidR="002A26B7">
        <w:instrText xml:space="preserve"> REF _Ref483951527 \h </w:instrText>
      </w:r>
      <w:r w:rsidR="00BD7995">
        <w:instrText xml:space="preserve"> \* MERGEFORMAT </w:instrText>
      </w:r>
      <w:r w:rsidR="002A26B7">
        <w:fldChar w:fldCharType="separate"/>
      </w:r>
      <w:r w:rsidR="00631193">
        <w:t>Figure 8</w:t>
      </w:r>
      <w:r w:rsidR="002A26B7">
        <w:fldChar w:fldCharType="end"/>
      </w:r>
      <w:r w:rsidR="002A26B7">
        <w:t>)</w:t>
      </w:r>
      <w:r w:rsidR="000F69D4">
        <w:t xml:space="preserve">. </w:t>
      </w:r>
      <w:r w:rsidR="006B0FC5">
        <w:t>For example, we found enrichment for a collection of GO terms related to ion transport</w:t>
      </w:r>
      <w:r w:rsidR="009A643A">
        <w:t xml:space="preserve"> (</w:t>
      </w:r>
      <w:r w:rsidR="00567D0E">
        <w:t>GO:0006811</w:t>
      </w:r>
      <w:r w:rsidR="009A643A">
        <w:t>)</w:t>
      </w:r>
      <w:r w:rsidR="006A16BC">
        <w:t>,</w:t>
      </w:r>
      <w:r w:rsidR="00567D0E">
        <w:t xml:space="preserve"> including anion transport (GO:</w:t>
      </w:r>
      <w:r w:rsidR="00567D0E" w:rsidRPr="00C766BF">
        <w:t>0006820</w:t>
      </w:r>
      <w:r w:rsidR="00567D0E">
        <w:t>)</w:t>
      </w:r>
      <w:r w:rsidR="006A16BC">
        <w:t>,</w:t>
      </w:r>
      <w:r w:rsidR="00567D0E">
        <w:t xml:space="preserve"> potassium ion transport (</w:t>
      </w:r>
      <w:r w:rsidR="00567D0E" w:rsidRPr="00567D0E">
        <w:t>GO:0006813</w:t>
      </w:r>
      <w:r w:rsidR="00567D0E">
        <w:t>)</w:t>
      </w:r>
      <w:r w:rsidR="006A16BC">
        <w:t>,</w:t>
      </w:r>
      <w:r w:rsidR="0071229A">
        <w:t xml:space="preserve"> and others (</w:t>
      </w:r>
      <w:r w:rsidR="0071229A" w:rsidRPr="0071229A">
        <w:t>GO:0015849</w:t>
      </w:r>
      <w:r w:rsidR="0071229A">
        <w:t xml:space="preserve">, </w:t>
      </w:r>
      <w:r w:rsidR="0071229A" w:rsidRPr="0071229A">
        <w:t>GO:0015711</w:t>
      </w:r>
      <w:r w:rsidR="0071229A">
        <w:t xml:space="preserve">, </w:t>
      </w:r>
      <w:r w:rsidR="0071229A" w:rsidRPr="0071229A">
        <w:t>GO:0046942</w:t>
      </w:r>
      <w:r w:rsidR="0071229A">
        <w:t xml:space="preserve">, </w:t>
      </w:r>
      <w:r w:rsidR="0071229A" w:rsidRPr="0071229A">
        <w:t>GO:0006835</w:t>
      </w:r>
      <w:r w:rsidR="0071229A">
        <w:t>)</w:t>
      </w:r>
      <w:r w:rsidR="006B0FC5">
        <w:t>, which were supported by enrichments from mu</w:t>
      </w:r>
      <w:r w:rsidR="009A643A">
        <w:t>ltiple elements (Al, Cd, Fe, Sr</w:t>
      </w:r>
      <w:r w:rsidR="006B0FC5">
        <w:t>)</w:t>
      </w:r>
      <w:r w:rsidR="006529BE">
        <w:t xml:space="preserve"> (</w:t>
      </w:r>
      <w:r w:rsidR="006A16BC">
        <w:t>s</w:t>
      </w:r>
      <w:r w:rsidR="006529BE">
        <w:t xml:space="preserve">ee </w:t>
      </w:r>
      <w:r w:rsidR="006529BE">
        <w:fldChar w:fldCharType="begin"/>
      </w:r>
      <w:r w:rsidR="006529BE">
        <w:instrText xml:space="preserve"> REF _Ref483951527 \h </w:instrText>
      </w:r>
      <w:r w:rsidR="00BD7995">
        <w:instrText xml:space="preserve"> \* MERGEFORMAT </w:instrText>
      </w:r>
      <w:r w:rsidR="006529BE">
        <w:fldChar w:fldCharType="separate"/>
      </w:r>
      <w:r w:rsidR="00631193">
        <w:t>Figure 8</w:t>
      </w:r>
      <w:r w:rsidR="006529BE">
        <w:fldChar w:fldCharType="end"/>
      </w:r>
      <w:r w:rsidR="006529BE">
        <w:t>; “Transport” cluster)</w:t>
      </w:r>
      <w:r w:rsidR="006B0FC5">
        <w:t xml:space="preserve">. </w:t>
      </w:r>
      <w:r w:rsidR="00D54E30">
        <w:t>We also observed a set</w:t>
      </w:r>
      <w:r w:rsidR="006B0FC5">
        <w:t xml:space="preserve"> of </w:t>
      </w:r>
      <w:r w:rsidR="006A16BC">
        <w:t>six</w:t>
      </w:r>
      <w:r w:rsidR="006B0FC5">
        <w:t xml:space="preserve"> </w:t>
      </w:r>
      <w:r w:rsidR="00A81F00">
        <w:t>elements whose HPO+ sets (A</w:t>
      </w:r>
      <w:r w:rsidR="002B5295">
        <w:t>l</w:t>
      </w:r>
      <w:r w:rsidR="00A81F00">
        <w:t>, Cd, Cu, K, Se, Sr</w:t>
      </w:r>
      <w:r w:rsidR="006B0FC5">
        <w:t>) were enriched for GO terms related to chromatin or</w:t>
      </w:r>
      <w:r w:rsidR="00FA2696">
        <w:t>ganization (e.g.</w:t>
      </w:r>
      <w:r w:rsidR="006A16BC">
        <w:t>,</w:t>
      </w:r>
      <w:r w:rsidR="00FA2696">
        <w:t xml:space="preserve"> </w:t>
      </w:r>
      <w:r w:rsidR="00FA2696" w:rsidRPr="00FA2696">
        <w:t>GO:0006325</w:t>
      </w:r>
      <w:r w:rsidR="00FA2696">
        <w:t xml:space="preserve">, </w:t>
      </w:r>
      <w:r w:rsidR="00FA2696" w:rsidRPr="00FA2696">
        <w:t>GO:0071824</w:t>
      </w:r>
      <w:r w:rsidR="00FA2696">
        <w:t xml:space="preserve">, </w:t>
      </w:r>
      <w:r w:rsidR="00FA2696" w:rsidRPr="00FA2696">
        <w:t>GO:0034728</w:t>
      </w:r>
      <w:r w:rsidR="00FA2696">
        <w:t>,</w:t>
      </w:r>
      <w:r w:rsidR="00D62579">
        <w:t xml:space="preserve"> </w:t>
      </w:r>
      <w:r w:rsidR="00D62579" w:rsidRPr="00D62579">
        <w:t>GO:0006334</w:t>
      </w:r>
      <w:r w:rsidR="006A16BC">
        <w:t>;</w:t>
      </w:r>
      <w:r w:rsidR="00FA2696">
        <w:t xml:space="preserve"> </w:t>
      </w:r>
      <w:r w:rsidR="006A16BC">
        <w:t>s</w:t>
      </w:r>
      <w:r w:rsidR="00FA2696">
        <w:t xml:space="preserve">ee </w:t>
      </w:r>
      <w:r w:rsidR="00FA2696">
        <w:fldChar w:fldCharType="begin"/>
      </w:r>
      <w:r w:rsidR="00FA2696">
        <w:instrText xml:space="preserve"> REF _Ref483951527 \h </w:instrText>
      </w:r>
      <w:r w:rsidR="00BD7995">
        <w:instrText xml:space="preserve"> \* MERGEFORMAT </w:instrText>
      </w:r>
      <w:r w:rsidR="00FA2696">
        <w:fldChar w:fldCharType="separate"/>
      </w:r>
      <w:r w:rsidR="00631193">
        <w:t>Figure 8</w:t>
      </w:r>
      <w:r w:rsidR="00FA2696">
        <w:fldChar w:fldCharType="end"/>
      </w:r>
      <w:r w:rsidR="006A16BC">
        <w:t>,</w:t>
      </w:r>
      <w:r w:rsidR="00FA2696">
        <w:t xml:space="preserve"> “</w:t>
      </w:r>
      <w:r w:rsidR="006A16BC">
        <w:t xml:space="preserve">Subunit </w:t>
      </w:r>
      <w:r w:rsidR="00FA2696">
        <w:t>Organization” cluster</w:t>
      </w:r>
      <w:r w:rsidR="006B0FC5">
        <w:t>)</w:t>
      </w:r>
      <w:r w:rsidR="000E2B91">
        <w:t>. This may result from chang</w:t>
      </w:r>
      <w:r w:rsidR="000E2B91" w:rsidRPr="002C05D9">
        <w:t>es in cell cycle or e</w:t>
      </w:r>
      <w:r w:rsidR="000E2B91">
        <w:t>ndoreduplication control in roots, which is expected to alter the accumulation of multiple elements</w:t>
      </w:r>
      <w:r w:rsidR="004B5885">
        <w:fldChar w:fldCharType="begin" w:fldLock="1"/>
      </w:r>
      <w:r w:rsidR="00432471">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instrText>
      </w:r>
      <w:r w:rsidR="004B5885">
        <w:fldChar w:fldCharType="separate"/>
      </w:r>
      <w:r w:rsidR="00EA432F" w:rsidRPr="00EA432F">
        <w:rPr>
          <w:noProof/>
        </w:rPr>
        <w:t>[45]</w:t>
      </w:r>
      <w:r w:rsidR="004B5885">
        <w:fldChar w:fldCharType="end"/>
      </w:r>
      <w:r w:rsidR="000E2B91">
        <w:t>.</w:t>
      </w:r>
    </w:p>
    <w:p w14:paraId="78BB73D6" w14:textId="73B2D0AF" w:rsidR="009D6D83" w:rsidRPr="009D6D83" w:rsidRDefault="00EB61E4" w:rsidP="0067252E">
      <w:pPr>
        <w:pStyle w:val="Heading3"/>
      </w:pPr>
      <w:bookmarkStart w:id="22" w:name="_Ref483951527"/>
      <w:r>
        <w:t>Fig</w:t>
      </w:r>
      <w:r w:rsidR="006A16BC">
        <w:t>ure</w:t>
      </w:r>
      <w:r>
        <w:t xml:space="preserve"> 8</w:t>
      </w:r>
      <w:bookmarkEnd w:id="22"/>
    </w:p>
    <w:p w14:paraId="14D0A7E7" w14:textId="5C9A4B7A" w:rsidR="00EB61E4" w:rsidRDefault="006A16BC" w:rsidP="0067252E">
      <w:pPr>
        <w:pStyle w:val="Heading4"/>
      </w:pPr>
      <w:r>
        <w:t>GO</w:t>
      </w:r>
      <w:r w:rsidR="00EB61E4">
        <w:t xml:space="preserve"> </w:t>
      </w:r>
      <w:r>
        <w:t>biological process enrichment for the ionome</w:t>
      </w:r>
    </w:p>
    <w:p w14:paraId="2061400B" w14:textId="272BF445" w:rsidR="00EB61E4" w:rsidRDefault="00EB61E4" w:rsidP="0067252E">
      <w:pPr>
        <w:pStyle w:val="Subtitle"/>
      </w:pPr>
      <w:r>
        <w:t>The HPO+ gene sets were analyzed for GO enrichment in the “</w:t>
      </w:r>
      <w:r w:rsidR="006A16BC">
        <w:t>b</w:t>
      </w:r>
      <w:r>
        <w:t xml:space="preserve">iological </w:t>
      </w:r>
      <w:r w:rsidR="006A16BC">
        <w:t>p</w:t>
      </w:r>
      <w:r>
        <w:t>rocess” namespace. Each node represents a GO term organized hierarchically in a tree with directed edges designating parent terms. Shaded terms were enriched for HPO+ genes (</w:t>
      </w:r>
      <w:r w:rsidRPr="0087051F">
        <w:rPr>
          <w:i/>
        </w:rPr>
        <w:t>p</w:t>
      </w:r>
      <w:r w:rsidR="00E47124">
        <w:t xml:space="preserve"> ≤</w:t>
      </w:r>
      <w:r>
        <w:t xml:space="preserve"> 0.05; hypergeometric). Dotted </w:t>
      </w:r>
      <w:r w:rsidR="006A16BC">
        <w:t xml:space="preserve">ovals </w:t>
      </w:r>
      <w:r>
        <w:t xml:space="preserve">represent curated functional terms describing the enriched nodes in </w:t>
      </w:r>
      <w:r w:rsidR="00693947">
        <w:t xml:space="preserve">different </w:t>
      </w:r>
      <w:r>
        <w:t>clade</w:t>
      </w:r>
      <w:r w:rsidR="00693947">
        <w:t>s</w:t>
      </w:r>
      <w:r>
        <w:t xml:space="preserve"> of the tree. Each clade is annotated with the ionomic terms that were represented in the GO enrichment.</w:t>
      </w:r>
    </w:p>
    <w:p w14:paraId="5444CD6B" w14:textId="1E55C03B" w:rsidR="00C65BE0" w:rsidRDefault="00F11BB0" w:rsidP="0067252E">
      <w:r>
        <w:lastRenderedPageBreak/>
        <w:t>Several</w:t>
      </w:r>
      <w:r w:rsidR="00D54E30">
        <w:t xml:space="preserve"> of the observed GO enrichments were trait</w:t>
      </w:r>
      <w:r w:rsidR="001C28D1">
        <w:t xml:space="preserve"> </w:t>
      </w:r>
      <w:r w:rsidR="00D54E30">
        <w:t>specific</w:t>
      </w:r>
      <w:r w:rsidR="001C28D1">
        <w:t>,</w:t>
      </w:r>
      <w:r>
        <w:t xml:space="preserve"> including </w:t>
      </w:r>
      <w:r w:rsidR="00D54E30">
        <w:t>collections of GO terms reflecting</w:t>
      </w:r>
      <w:r>
        <w:t xml:space="preserve"> “</w:t>
      </w:r>
      <w:r w:rsidR="001C28D1">
        <w:t>chemical r</w:t>
      </w:r>
      <w:r>
        <w:t>esponse” (Se), “</w:t>
      </w:r>
      <w:r w:rsidR="001C28D1">
        <w:t>microtubule m</w:t>
      </w:r>
      <w:r>
        <w:t>ovement” (As), “</w:t>
      </w:r>
      <w:r w:rsidR="001C28D1">
        <w:t>a</w:t>
      </w:r>
      <w:r>
        <w:t>dhesion” (Cu), and “</w:t>
      </w:r>
      <w:r w:rsidR="001C28D1">
        <w:t>saccharide me</w:t>
      </w:r>
      <w:r>
        <w:t>tabolism” (P). For example, the “</w:t>
      </w:r>
      <w:r w:rsidR="001C28D1">
        <w:t>saccharide m</w:t>
      </w:r>
      <w:r>
        <w:t xml:space="preserve">etabolism” </w:t>
      </w:r>
      <w:r w:rsidR="00D54E30">
        <w:t>collection of GO term enrichments</w:t>
      </w:r>
      <w:r>
        <w:t xml:space="preserve"> was driven by </w:t>
      </w:r>
      <w:r w:rsidR="001C28D1">
        <w:t>five</w:t>
      </w:r>
      <w:r>
        <w:t xml:space="preserve"> </w:t>
      </w:r>
      <w:r w:rsidR="00D54E30">
        <w:t xml:space="preserve">HPO+ </w:t>
      </w:r>
      <w:r>
        <w:t>genes for P</w:t>
      </w:r>
      <w:r w:rsidR="00D54E30">
        <w:t xml:space="preserve">, one of which was </w:t>
      </w:r>
      <w:r w:rsidR="00D54E30" w:rsidRPr="009C0B25">
        <w:rPr>
          <w:i/>
        </w:rPr>
        <w:t>tgd1</w:t>
      </w:r>
      <w:r w:rsidR="00D54E30">
        <w:t xml:space="preserve"> (</w:t>
      </w:r>
      <w:r>
        <w:t>GRMZM2G044027</w:t>
      </w:r>
      <w:r w:rsidR="006075D2">
        <w:t xml:space="preserve">; </w:t>
      </w:r>
      <w:r w:rsidR="001C28D1">
        <w:t>s</w:t>
      </w:r>
      <w:r w:rsidR="006075D2">
        <w:t xml:space="preserve">ee </w:t>
      </w:r>
      <w:r w:rsidR="006075D2">
        <w:fldChar w:fldCharType="begin"/>
      </w:r>
      <w:r w:rsidR="006075D2">
        <w:instrText xml:space="preserve"> REF _Ref486581620 \h </w:instrText>
      </w:r>
      <w:r w:rsidR="00BD7995">
        <w:instrText xml:space="preserve"> \* MERGEFORMAT </w:instrText>
      </w:r>
      <w:r w:rsidR="006075D2">
        <w:fldChar w:fldCharType="separate"/>
      </w:r>
      <w:r w:rsidR="00631193">
        <w:t>Supp. Table 10</w:t>
      </w:r>
      <w:r w:rsidR="006075D2">
        <w:fldChar w:fldCharType="end"/>
      </w:r>
      <w:r w:rsidR="00D54E30">
        <w:t>)</w:t>
      </w:r>
      <w:r>
        <w:t xml:space="preserve">. Mutations </w:t>
      </w:r>
      <w:r w:rsidR="00A25A69">
        <w:t xml:space="preserve">in </w:t>
      </w:r>
      <w:r>
        <w:t xml:space="preserve">the </w:t>
      </w:r>
      <w:r w:rsidRPr="0087051F">
        <w:rPr>
          <w:i/>
        </w:rPr>
        <w:t>Arabidopsis</w:t>
      </w:r>
      <w:r w:rsidR="00F44782">
        <w:rPr>
          <w:i/>
        </w:rPr>
        <w:t xml:space="preserve"> thaliana</w:t>
      </w:r>
      <w:r w:rsidR="00303515">
        <w:t xml:space="preserve"> ortholog of</w:t>
      </w:r>
      <w:r>
        <w:t xml:space="preserve"> </w:t>
      </w:r>
      <w:r w:rsidRPr="00F04363">
        <w:rPr>
          <w:i/>
        </w:rPr>
        <w:t>tgd1</w:t>
      </w:r>
      <w:r>
        <w:t xml:space="preserve"> caused </w:t>
      </w:r>
      <w:r w:rsidRPr="003F2C9E">
        <w:t>the a</w:t>
      </w:r>
      <w:r>
        <w:t xml:space="preserve">ccumulation of </w:t>
      </w:r>
      <w:proofErr w:type="spellStart"/>
      <w:r>
        <w:t>triacylglycerols</w:t>
      </w:r>
      <w:proofErr w:type="spellEnd"/>
      <w:r>
        <w:t xml:space="preserve"> and</w:t>
      </w:r>
      <w:r w:rsidRPr="003F2C9E">
        <w:t xml:space="preserve"> </w:t>
      </w:r>
      <w:proofErr w:type="spellStart"/>
      <w:r w:rsidRPr="003F2C9E">
        <w:t>oligogalactolipids</w:t>
      </w:r>
      <w:proofErr w:type="spellEnd"/>
      <w:r w:rsidRPr="003F2C9E">
        <w:t xml:space="preserve"> and</w:t>
      </w:r>
      <w:r>
        <w:t xml:space="preserve"> showed a decreased ability to incorporate phosphatid</w:t>
      </w:r>
      <w:r w:rsidR="003603D7">
        <w:t>ic acid</w:t>
      </w:r>
      <w:r>
        <w:t xml:space="preserve"> into </w:t>
      </w:r>
      <w:proofErr w:type="spellStart"/>
      <w:r>
        <w:t>galactolipids</w:t>
      </w:r>
      <w:proofErr w:type="spellEnd"/>
      <w:r>
        <w:fldChar w:fldCharType="begin" w:fldLock="1"/>
      </w:r>
      <w:r w:rsidR="00432471">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"[46]", "plainTextFormattedCitation" : "[46]", "previouslyFormattedCitation" : "[46]" }, "properties" : { "noteIndex" : 0 }, "schema" : "https://github.com/citation-style-language/schema/raw/master/csl-citation.json" }</w:instrText>
      </w:r>
      <w:r>
        <w:fldChar w:fldCharType="separate"/>
      </w:r>
      <w:r w:rsidR="00EA432F" w:rsidRPr="00EA432F">
        <w:rPr>
          <w:noProof/>
        </w:rPr>
        <w:t>[46]</w:t>
      </w:r>
      <w:r>
        <w:fldChar w:fldCharType="end"/>
      </w:r>
      <w:r w:rsidR="001C28D1">
        <w:t>,</w:t>
      </w:r>
      <w:r w:rsidR="000A4930">
        <w:t xml:space="preserve"> which may alter P accumulation</w:t>
      </w:r>
      <w:r w:rsidR="003603D7">
        <w:t xml:space="preserve"> directly or v</w:t>
      </w:r>
      <w:r w:rsidR="000A7C15">
        <w:t>ia phosphatidic acid signaling</w:t>
      </w:r>
      <w:r w:rsidR="000A7C15">
        <w:fldChar w:fldCharType="begin" w:fldLock="1"/>
      </w:r>
      <w:r w:rsidR="00432471">
        <w:instrText>ADDIN CSL_CITATION { "citationItems" : [ { "id" : "ITEM-1", "itemData" : { "DOI" : "10.1111/j.1365-313X.2005.02431.x", "ISBN" : "1365-313X", "ISSN" : "09607412", "PMID" : "15960620", "abstract" : "Phosphatidic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 "author" : [ { "dropping-particle" : "", "family" : "Katagiri", "given" : "Takeshi", "non-dropping-particle" : "", "parse-names" : false, "suffix" : "" }, { "dropping-particle" : "", "family" : "Ishiyama", "given" : "Kanako", "non-dropping-particle" : "", "parse-names" : false, "suffix" : "" }, { "dropping-particle" : "", "family" : "Kato", "given" : "Tomohiko", "non-dropping-particle" : "", "parse-names" : false, "suffix" : "" }, { "dropping-particle" : "", "family" : "Tabata", "given" : "Satoshi", "non-dropping-particle" : "", "parse-names" : false, "suffix" : "" }, { "dropping-particle" : "", "family" : "Kobayashi", "given" : "Masatomo", "non-dropping-particle" : "", "parse-names" : false, "suffix" : "" }, { "dropping-particle" : "", "family" : "Shinozaki", "given" : "Kazuo", "non-dropping-particle" : "", "parse-names" : false, "suffix" : "" } ], "container-title" : "Plant Journal", "id" : "ITEM-1", "issue" : "1", "issued" : { "date-parts" : [ [ "2005" ] ] }, "page" : "107-117", "title" : "An important role of phosphatidic acid in ABA signaling during germination in Arabidopsis thaliana", "type" : "article-journal", "volume" : "43" }, "uris" : [ "http://www.mendeley.com/documents/?uuid=f07132c7-2463-490c-b1b7-4e1bce6ec5f6" ] } ], "mendeley" : { "formattedCitation" : "[47]", "plainTextFormattedCitation" : "[47]", "previouslyFormattedCitation" : "[47]" }, "properties" : { "noteIndex" : 0 }, "schema" : "https://github.com/citation-style-language/schema/raw/master/csl-citation.json" }</w:instrText>
      </w:r>
      <w:r w:rsidR="000A7C15">
        <w:fldChar w:fldCharType="separate"/>
      </w:r>
      <w:r w:rsidR="00EA432F" w:rsidRPr="00EA432F">
        <w:rPr>
          <w:noProof/>
        </w:rPr>
        <w:t>[47]</w:t>
      </w:r>
      <w:r w:rsidR="000A7C15">
        <w:fldChar w:fldCharType="end"/>
      </w:r>
      <w:r w:rsidR="00A82615">
        <w:t xml:space="preserve">. </w:t>
      </w:r>
      <w:r w:rsidR="00A25A69" w:rsidRPr="00F04363">
        <w:t>TGD1</w:t>
      </w:r>
      <w:r w:rsidR="00A25A69">
        <w:t xml:space="preserve"> is</w:t>
      </w:r>
      <w:r w:rsidR="00A82615">
        <w:t xml:space="preserve"> a</w:t>
      </w:r>
      <w:r w:rsidR="00A25A69">
        <w:t>n</w:t>
      </w:r>
      <w:r>
        <w:t xml:space="preserve"> ATP-bin</w:t>
      </w:r>
      <w:r w:rsidR="00A82615">
        <w:t>ding cassette (ABC) transporter</w:t>
      </w:r>
      <w:r>
        <w:t xml:space="preserve"> kn</w:t>
      </w:r>
      <w:r w:rsidR="00303515">
        <w:t>own to transport multiple</w:t>
      </w:r>
      <w:r w:rsidR="000942CF">
        <w:t xml:space="preserve"> substrates</w:t>
      </w:r>
      <w:r w:rsidR="00A82615">
        <w:t xml:space="preserve">, including </w:t>
      </w:r>
      <w:r w:rsidR="000942CF">
        <w:t>inorganic and organic cat</w:t>
      </w:r>
      <w:r w:rsidR="00A82615">
        <w:t>ions</w:t>
      </w:r>
      <w:r w:rsidR="000942CF">
        <w:t xml:space="preserve"> and anions</w:t>
      </w:r>
      <w:r>
        <w:fldChar w:fldCharType="begin" w:fldLock="1"/>
      </w:r>
      <w:r w:rsidR="00432471">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"[48]", "plainTextFormattedCitation" : "[48]", "previouslyFormattedCitation" : "[48]" }, "properties" : { "noteIndex" : 0 }, "schema" : "https://github.com/citation-style-language/schema/raw/master/csl-citation.json" }</w:instrText>
      </w:r>
      <w:r>
        <w:fldChar w:fldCharType="separate"/>
      </w:r>
      <w:r w:rsidR="00EA432F" w:rsidRPr="00EA432F">
        <w:rPr>
          <w:noProof/>
        </w:rPr>
        <w:t>[48]</w:t>
      </w:r>
      <w:r>
        <w:fldChar w:fldCharType="end"/>
      </w:r>
      <w:r>
        <w:t xml:space="preserve">. </w:t>
      </w:r>
      <w:r w:rsidR="000A4930">
        <w:t xml:space="preserve">The </w:t>
      </w:r>
      <w:r w:rsidR="000A4930" w:rsidRPr="00F04363">
        <w:rPr>
          <w:i/>
        </w:rPr>
        <w:t>t</w:t>
      </w:r>
      <w:r w:rsidR="00D54E30" w:rsidRPr="00F04363">
        <w:rPr>
          <w:i/>
        </w:rPr>
        <w:t>gd1</w:t>
      </w:r>
      <w:r w:rsidR="00D54E30">
        <w:t xml:space="preserve"> </w:t>
      </w:r>
      <w:r w:rsidR="000A4930">
        <w:t xml:space="preserve">gene </w:t>
      </w:r>
      <w:r w:rsidR="00D54E30">
        <w:t xml:space="preserve">was </w:t>
      </w:r>
      <w:r w:rsidR="000A4930">
        <w:t xml:space="preserve">present in the </w:t>
      </w:r>
      <w:r w:rsidR="00303515">
        <w:t>HPO set, and</w:t>
      </w:r>
      <w:r w:rsidR="000A4930">
        <w:t xml:space="preserve"> </w:t>
      </w:r>
      <w:r w:rsidR="00D54E30">
        <w:t>four</w:t>
      </w:r>
      <w:r>
        <w:t xml:space="preserve"> other genes were </w:t>
      </w:r>
      <w:r w:rsidR="00D54E30">
        <w:t>identified</w:t>
      </w:r>
      <w:r>
        <w:t xml:space="preserve"> as </w:t>
      </w:r>
      <w:r w:rsidR="00D54E30">
        <w:t>strongly connected</w:t>
      </w:r>
      <w:r>
        <w:t xml:space="preserve"> neighbors </w:t>
      </w:r>
      <w:r w:rsidR="000A4930">
        <w:t xml:space="preserve">(HPO+) </w:t>
      </w:r>
      <w:r w:rsidR="00D54E30">
        <w:t>in</w:t>
      </w:r>
      <w:r>
        <w:t xml:space="preserve"> the co-expression </w:t>
      </w:r>
      <w:r w:rsidR="00D54E30">
        <w:t>network</w:t>
      </w:r>
      <w:r w:rsidR="000A4930">
        <w:t>.</w:t>
      </w:r>
      <w:r>
        <w:t xml:space="preserve"> </w:t>
      </w:r>
      <w:r w:rsidR="000A4930">
        <w:t>T</w:t>
      </w:r>
      <w:r>
        <w:t>wo</w:t>
      </w:r>
      <w:r w:rsidR="00906322">
        <w:t xml:space="preserve"> genes</w:t>
      </w:r>
      <w:r w:rsidR="00D54E30">
        <w:t>,</w:t>
      </w:r>
      <w:r>
        <w:t xml:space="preserve"> GRMZM2G018241 and GRMZM2G030673</w:t>
      </w:r>
      <w:r w:rsidR="00D54E30">
        <w:t>,</w:t>
      </w:r>
      <w:r>
        <w:t xml:space="preserve"> </w:t>
      </w:r>
      <w:r w:rsidR="001C28D1">
        <w:t xml:space="preserve">are of unknown function, </w:t>
      </w:r>
      <w:r>
        <w:t xml:space="preserve">and </w:t>
      </w:r>
      <w:r w:rsidR="000A4930">
        <w:t xml:space="preserve">the other </w:t>
      </w:r>
      <w:r>
        <w:t>two</w:t>
      </w:r>
      <w:r w:rsidR="001C28D1">
        <w:t>, GRMZM2G122277 and GRMZM2G177631,</w:t>
      </w:r>
      <w:r w:rsidR="000A4930">
        <w:t xml:space="preserve"> are</w:t>
      </w:r>
      <w:r>
        <w:t xml:space="preserve"> involved in cellulose synth</w:t>
      </w:r>
      <w:r w:rsidR="00A25A69">
        <w:t>e</w:t>
      </w:r>
      <w:r>
        <w:t>s</w:t>
      </w:r>
      <w:r w:rsidR="00A25A69">
        <w:t>is</w:t>
      </w:r>
      <w:r>
        <w:t xml:space="preserve">. </w:t>
      </w:r>
      <w:r w:rsidR="00CF0050">
        <w:t>The</w:t>
      </w:r>
      <w:r w:rsidR="009C3A81">
        <w:t xml:space="preserve"> enriched</w:t>
      </w:r>
      <w:r w:rsidR="00D54E30">
        <w:t xml:space="preserve"> GO terms demonstrate</w:t>
      </w:r>
      <w:r w:rsidR="00FF0F7F">
        <w:t>d</w:t>
      </w:r>
      <w:r w:rsidR="0037515E">
        <w:t xml:space="preserve"> idiosyncrasies</w:t>
      </w:r>
      <w:r w:rsidR="00FF0F7F">
        <w:t xml:space="preserve"> in</w:t>
      </w:r>
      <w:r w:rsidR="0063339F">
        <w:t xml:space="preserve"> automated annotation approaches</w:t>
      </w:r>
      <w:r w:rsidR="003603D7">
        <w:t>.</w:t>
      </w:r>
      <w:r w:rsidR="002E5159">
        <w:t xml:space="preserve"> </w:t>
      </w:r>
      <w:r w:rsidR="003603D7">
        <w:t>T</w:t>
      </w:r>
      <w:r w:rsidR="00D54E30">
        <w:t>erms related to “blood coagulation” and “regulation of body fluid levels”</w:t>
      </w:r>
      <w:r w:rsidR="00FF0F7F">
        <w:t xml:space="preserve"> were recovered,</w:t>
      </w:r>
      <w:r w:rsidR="00D54E30">
        <w:t xml:space="preserve"> which were likely </w:t>
      </w:r>
      <w:r w:rsidR="00FD2DD6">
        <w:t>due to annotations translated to</w:t>
      </w:r>
      <w:r>
        <w:t xml:space="preserve"> maize </w:t>
      </w:r>
      <w:r w:rsidR="00FD2DD6">
        <w:t>genes</w:t>
      </w:r>
      <w:r w:rsidR="00EE72B4">
        <w:t xml:space="preserve"> on</w:t>
      </w:r>
      <w:r w:rsidR="00FD2DD6">
        <w:t xml:space="preserve"> the basis of</w:t>
      </w:r>
      <w:r w:rsidR="00EE72B4">
        <w:t xml:space="preserve"> </w:t>
      </w:r>
      <w:r w:rsidR="00D54E30">
        <w:t>sequence homology</w:t>
      </w:r>
      <w:r w:rsidR="00BF7D22">
        <w:t xml:space="preserve"> to human genes</w:t>
      </w:r>
      <w:r w:rsidR="00D54E30">
        <w:t>.</w:t>
      </w:r>
      <w:r w:rsidR="005D1BD9">
        <w:t xml:space="preserve"> </w:t>
      </w:r>
      <w:r w:rsidR="005D1BD9" w:rsidRPr="00E81580">
        <w:t xml:space="preserve">While these </w:t>
      </w:r>
      <w:r w:rsidR="005350CB">
        <w:t xml:space="preserve">term </w:t>
      </w:r>
      <w:r w:rsidR="005D1BD9" w:rsidRPr="00E81580">
        <w:t xml:space="preserve">descriptions are </w:t>
      </w:r>
      <w:r w:rsidR="001C28D1">
        <w:t xml:space="preserve">not </w:t>
      </w:r>
      <w:r w:rsidR="00B03A6B">
        <w:t>applicable</w:t>
      </w:r>
      <w:r w:rsidR="005350CB">
        <w:t xml:space="preserve"> </w:t>
      </w:r>
      <w:r w:rsidR="001C28D1">
        <w:t>to</w:t>
      </w:r>
      <w:r w:rsidR="001C28D1" w:rsidRPr="00E81580">
        <w:t xml:space="preserve"> </w:t>
      </w:r>
      <w:r w:rsidR="005D1BD9" w:rsidRPr="00E81580">
        <w:t>plant species, the fact that these t</w:t>
      </w:r>
      <w:r w:rsidR="007618E6">
        <w:t>erms contained HPO genes and exhibited</w:t>
      </w:r>
      <w:r w:rsidR="005D1BD9" w:rsidRPr="00E81580">
        <w:t xml:space="preserve"> strong networ</w:t>
      </w:r>
      <w:r w:rsidR="00471EF3">
        <w:t>k co-expression</w:t>
      </w:r>
      <w:r w:rsidR="005D1BD9" w:rsidRPr="00E81580">
        <w:t xml:space="preserve"> </w:t>
      </w:r>
      <w:r w:rsidR="002E5159">
        <w:t>sugges</w:t>
      </w:r>
      <w:r w:rsidR="00AF0B32">
        <w:t>ts</w:t>
      </w:r>
      <w:r w:rsidR="002E5159">
        <w:t xml:space="preserve"> that </w:t>
      </w:r>
      <w:r w:rsidR="005D1BD9" w:rsidRPr="00E81580">
        <w:t>annotations</w:t>
      </w:r>
      <w:r w:rsidR="0084719D">
        <w:t xml:space="preserve"> assigned through </w:t>
      </w:r>
      <w:r w:rsidR="007618E6">
        <w:t>sequence similarity</w:t>
      </w:r>
      <w:r w:rsidR="005D1BD9" w:rsidRPr="00E81580">
        <w:t xml:space="preserve"> </w:t>
      </w:r>
      <w:r w:rsidR="007618E6">
        <w:t>still capture</w:t>
      </w:r>
      <w:r w:rsidR="002E5159">
        <w:t xml:space="preserve"> </w:t>
      </w:r>
      <w:r w:rsidR="007F1F1F">
        <w:t>underlying</w:t>
      </w:r>
      <w:r w:rsidR="002E5159">
        <w:t xml:space="preserve"> biological signal</w:t>
      </w:r>
      <w:r w:rsidR="007F1F1F">
        <w:t>s for which the a</w:t>
      </w:r>
      <w:r w:rsidR="00AF0B32">
        <w:t>ssigned</w:t>
      </w:r>
      <w:r w:rsidR="007F1F1F">
        <w:t xml:space="preserve"> name is inappropriate</w:t>
      </w:r>
      <w:r w:rsidR="004A7CF1">
        <w:t xml:space="preserve"> (see </w:t>
      </w:r>
      <w:r w:rsidR="004A7CF1">
        <w:fldChar w:fldCharType="begin"/>
      </w:r>
      <w:r w:rsidR="004A7CF1">
        <w:instrText xml:space="preserve"> REF _Ref487125611 \h </w:instrText>
      </w:r>
      <w:r w:rsidR="00BD7995">
        <w:instrText xml:space="preserve"> \* MERGEFORMAT </w:instrText>
      </w:r>
      <w:r w:rsidR="004A7CF1">
        <w:fldChar w:fldCharType="separate"/>
      </w:r>
      <w:r w:rsidR="00631193">
        <w:t>Discussion</w:t>
      </w:r>
      <w:r w:rsidR="004A7CF1">
        <w:fldChar w:fldCharType="end"/>
      </w:r>
      <w:r w:rsidR="004A7CF1">
        <w:t>)</w:t>
      </w:r>
      <w:r w:rsidR="005D1BD9" w:rsidRPr="00E81580">
        <w:t>.</w:t>
      </w:r>
    </w:p>
    <w:p w14:paraId="4E97518D" w14:textId="0458349E" w:rsidR="00DB057D" w:rsidRDefault="00DB057D" w:rsidP="0067252E">
      <w:r>
        <w: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t>
      </w:r>
      <w:r>
        <w:fldChar w:fldCharType="begin" w:fldLock="1"/>
      </w:r>
      <w:r w:rsidR="00432471">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"[49]", "plainTextFormattedCitation" : "[49]", "previouslyFormattedCitation" : "[49]" }, "properties" : { "noteIndex" : 0 }, "schema" : "https://github.com/citation-style-language/schema/raw/master/csl-citation.json" }</w:instrText>
      </w:r>
      <w:r>
        <w:fldChar w:fldCharType="separate"/>
      </w:r>
      <w:r w:rsidR="00EA432F" w:rsidRPr="00EA432F">
        <w:rPr>
          <w:noProof/>
        </w:rPr>
        <w:t>[49]</w:t>
      </w:r>
      <w:r>
        <w:fldChar w:fldCharType="end"/>
      </w:r>
      <w:r>
        <w:t xml:space="preserve">. GO terms were too </w:t>
      </w:r>
      <w:r w:rsidR="007F1F1F">
        <w:t>broad</w:t>
      </w:r>
      <w:r>
        <w:t xml:space="preserve"> or </w:t>
      </w:r>
      <w:r w:rsidR="00001B0E">
        <w:t>insufficiently described to</w:t>
      </w:r>
      <w:r>
        <w:t xml:space="preserve"> distinguish causal genes. However, the terms discovered here contain genes that act in previously </w:t>
      </w:r>
      <w:r>
        <w:lastRenderedPageBreak/>
        <w:t>described pathways known to impact elemental traits. With greater confidence that subnetworks containing HPO genes contained coherent biological information, we refined our analysis by curating HPO genes for their involvement in specific biological processes, namely</w:t>
      </w:r>
      <w:r w:rsidR="00C212FA">
        <w:t>,</w:t>
      </w:r>
      <w:r>
        <w:t xml:space="preserve"> those that are known or suspected to affect the transport, storage, and utilization of elements.</w:t>
      </w:r>
    </w:p>
    <w:p w14:paraId="11EAA18F" w14:textId="316FD9B6" w:rsidR="00EB61E4" w:rsidRPr="00EB61E4" w:rsidRDefault="00EB61E4" w:rsidP="0067252E">
      <w:pPr>
        <w:pStyle w:val="Heading2"/>
      </w:pPr>
      <w:r>
        <w:t>GA-signaling DELLA domain transcription factors influence the ionome of maize</w:t>
      </w:r>
    </w:p>
    <w:p w14:paraId="1F109CB7" w14:textId="71A628CB" w:rsidR="008458B3" w:rsidRDefault="008458B3" w:rsidP="0067252E">
      <w:r>
        <w:t xml:space="preserve">One of the high-confidence candidate genes, which appeared in the HPO sets comparing Cd and the ZmRoot network, is the </w:t>
      </w:r>
      <w:r w:rsidR="00C212FA">
        <w:t>g</w:t>
      </w:r>
      <w:r>
        <w:t>ibberellin (GA)</w:t>
      </w:r>
      <w:r w:rsidR="00C212FA">
        <w:t>-</w:t>
      </w:r>
      <w:r>
        <w:t>signaling component and DELLA and GRAS</w:t>
      </w:r>
      <w:r w:rsidR="00C212FA">
        <w:t xml:space="preserve"> </w:t>
      </w:r>
      <w:r>
        <w:t xml:space="preserve">domain transcription factor </w:t>
      </w:r>
      <w:r w:rsidRPr="00F04363">
        <w:rPr>
          <w:i/>
        </w:rPr>
        <w:t>dwarf9</w:t>
      </w:r>
      <w:r>
        <w:t xml:space="preserve"> (GRMZM2G024973</w:t>
      </w:r>
      <w:r w:rsidR="001B6948">
        <w:t>;</w:t>
      </w:r>
      <w:r>
        <w:t xml:space="preserve"> </w:t>
      </w:r>
      <w:r w:rsidRPr="00F04363">
        <w:rPr>
          <w:i/>
        </w:rPr>
        <w:t>d9</w:t>
      </w:r>
      <w:r w:rsidRPr="00A570DC">
        <w:fldChar w:fldCharType="begin" w:fldLock="1"/>
      </w:r>
      <w:r w:rsidR="00432471">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"[50]", "plainTextFormattedCitation" : "[50]", "previouslyFormattedCitation" : "[50]" }, "properties" : { "noteIndex" : 0 }, "schema" : "https://github.com/citation-style-language/schema/raw/master/csl-citation.json" }</w:instrText>
      </w:r>
      <w:r w:rsidRPr="00A570DC">
        <w:fldChar w:fldCharType="separate"/>
      </w:r>
      <w:r w:rsidR="00EA432F" w:rsidRPr="00EA432F">
        <w:rPr>
          <w:noProof/>
        </w:rPr>
        <w:t>[50]</w:t>
      </w:r>
      <w:r w:rsidRPr="00A570DC">
        <w:fldChar w:fldCharType="end"/>
      </w:r>
      <w:r w:rsidR="00DA1611">
        <w:t>)</w:t>
      </w:r>
      <w:r>
        <w:t xml:space="preserve">. </w:t>
      </w:r>
      <w:r w:rsidR="00DE624B" w:rsidRPr="00F04363">
        <w:rPr>
          <w:i/>
        </w:rPr>
        <w:t>d</w:t>
      </w:r>
      <w:r w:rsidR="00493245" w:rsidRPr="00F04363">
        <w:rPr>
          <w:i/>
        </w:rPr>
        <w:t>9</w:t>
      </w:r>
      <w:r>
        <w:t xml:space="preserve"> is one of two DELLA paralogs in the maize genome, the other </w:t>
      </w:r>
      <w:r w:rsidR="001B6948">
        <w:t xml:space="preserve">being </w:t>
      </w:r>
      <w:r w:rsidRPr="00F04363">
        <w:rPr>
          <w:i/>
        </w:rPr>
        <w:t>dwarf8</w:t>
      </w:r>
      <w:r>
        <w:t xml:space="preserve"> (</w:t>
      </w:r>
      <w:r w:rsidR="003625D1">
        <w:t xml:space="preserve">GRMZM2G144744; </w:t>
      </w:r>
      <w:r w:rsidRPr="00F04363">
        <w:rPr>
          <w:i/>
        </w:rPr>
        <w:t>d8</w:t>
      </w:r>
      <w:r w:rsidR="001B6948" w:rsidRPr="00F04363">
        <w:t>);</w:t>
      </w:r>
      <w:r w:rsidR="001B6948">
        <w:t xml:space="preserve"> </w:t>
      </w:r>
      <w:r>
        <w:t>both can be mutated to dominant</w:t>
      </w:r>
      <w:r w:rsidR="00A4469A">
        <w:t>-</w:t>
      </w:r>
      <w:r>
        <w:t>negative forms that display dwarf phenotypes and dramatic suppression of GA responses</w:t>
      </w:r>
      <w:r w:rsidR="00C15CDE">
        <w:fldChar w:fldCharType="begin" w:fldLock="1"/>
      </w:r>
      <w:r w:rsidR="00432471">
        <w:instrText>ADDIN CSL_CITATION { "citationItems" : [ { "id" : "ITEM-1", "itemData" : { "DOI" : "10.1093/pcp/pcq153", "ISBN" : "1471-9053 (Electronic)\\r0032-0781 (Linking)", "ISSN" : "00320781", "PMID" : "20937610", "abstract" : "DELLA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 "author" : [ { "dropping-particle" : "", "family" : "Lawit", "given" : "Shai J.", "non-dropping-particle" : "", "parse-names" : false, "suffix" : "" }, { "dropping-particle" : "", "family" : "Wych", "given" : "Heidi M.", "non-dropping-particle" : "", "parse-names" : false, "suffix" : "" }, { "dropping-particle" : "", "family" : "Xu", "given" : "Deping", "non-dropping-particle" : "", "parse-names" : false, "suffix" : "" }, { "dropping-particle" : "", "family" : "Kundu", "given" : "Suman", "non-dropping-particle" : "", "parse-names" : false, "suffix" : "" }, { "dropping-particle" : "", "family" : "Tomes", "given" : "Dwight T.", "non-dropping-particle" : "", "parse-names" : false, "suffix" : "" } ], "container-title" : "Plant and Cell Physiology", "id" : "ITEM-1", "issue" : "11", "issued" : { "date-parts" : [ [ "2010" ] ] }, "page" : "1854-1868", "title" : "Maize della proteins dwarf plant8 and dwarf plant9 as modulators of plant development", "type" : "article-journal", "volume" : "51" }, "uris" : [ "http://www.mendeley.com/documents/?uuid=17c77ccd-ac32-42b9-8a5f-655bd9ec1303" ] } ], "mendeley" : { "formattedCitation" : "[51]", "plainTextFormattedCitation" : "[51]", "previouslyFormattedCitation" : "[51]" }, "properties" : { "noteIndex" : 0 }, "schema" : "https://github.com/citation-style-language/schema/raw/master/csl-citation.json" }</w:instrText>
      </w:r>
      <w:r w:rsidR="00C15CDE">
        <w:fldChar w:fldCharType="separate"/>
      </w:r>
      <w:r w:rsidR="00EA432F" w:rsidRPr="00EA432F">
        <w:rPr>
          <w:noProof/>
        </w:rPr>
        <w:t>[51]</w:t>
      </w:r>
      <w:r w:rsidR="00C15CDE">
        <w:fldChar w:fldCharType="end"/>
      </w:r>
      <w:r>
        <w:t>.</w:t>
      </w:r>
      <w:r w:rsidR="00F75812">
        <w:t xml:space="preserve"> Camoco ranked </w:t>
      </w:r>
      <w:r w:rsidR="00F75812" w:rsidRPr="00F04363">
        <w:rPr>
          <w:i/>
        </w:rPr>
        <w:t>d9</w:t>
      </w:r>
      <w:r>
        <w:t xml:space="preserve"> among the high-confidence candidates for Cd</w:t>
      </w:r>
      <w:r w:rsidR="00A13548">
        <w:t xml:space="preserve"> but not</w:t>
      </w:r>
      <w:r w:rsidR="0002261A">
        <w:t xml:space="preserve"> </w:t>
      </w:r>
      <w:r w:rsidRPr="00F04363">
        <w:rPr>
          <w:i/>
        </w:rPr>
        <w:t>d8</w:t>
      </w:r>
      <w:r>
        <w:t>, though both</w:t>
      </w:r>
      <w:r w:rsidR="00A13548" w:rsidRPr="00985E44">
        <w:t xml:space="preserve"> </w:t>
      </w:r>
      <w:r>
        <w:t>are present in the root</w:t>
      </w:r>
      <w:r w:rsidR="001B6948">
        <w:t>-</w:t>
      </w:r>
      <w:r>
        <w:t>based co-expression network (ZmRoot). There was only</w:t>
      </w:r>
      <w:r w:rsidR="00A13548">
        <w:t xml:space="preserve"> </w:t>
      </w:r>
      <w:r>
        <w:t>moderate, but positive</w:t>
      </w:r>
      <w:r w:rsidR="001B6948">
        <w:t>,</w:t>
      </w:r>
      <w:r>
        <w:t xml:space="preserve"> co-expression between </w:t>
      </w:r>
      <w:r w:rsidR="00F04363" w:rsidRPr="00F04363">
        <w:t>D</w:t>
      </w:r>
      <w:r w:rsidRPr="00F04363">
        <w:t>8</w:t>
      </w:r>
      <w:r>
        <w:t xml:space="preserve"> and </w:t>
      </w:r>
      <w:r w:rsidR="00F04363" w:rsidRPr="00F04363">
        <w:t>D</w:t>
      </w:r>
      <w:r w:rsidRPr="00F04363">
        <w:t>9</w:t>
      </w:r>
      <w:r w:rsidR="00F820BB">
        <w:t xml:space="preserve"> transcripts</w:t>
      </w:r>
      <w:r>
        <w:t xml:space="preserve"> (ZmRoot: </w:t>
      </w:r>
      <w:r w:rsidR="001B6948">
        <w:t xml:space="preserve">z </w:t>
      </w:r>
      <w:r>
        <w:t>=</w:t>
      </w:r>
      <w:r w:rsidR="001B6948">
        <w:t xml:space="preserve"> </w:t>
      </w:r>
      <w:r>
        <w:t xml:space="preserve">1.03; ZmPAN: </w:t>
      </w:r>
      <w:r w:rsidR="001B6948">
        <w:t xml:space="preserve">z </w:t>
      </w:r>
      <w:r>
        <w:t>=</w:t>
      </w:r>
      <w:r w:rsidR="001B6948">
        <w:t xml:space="preserve"> </w:t>
      </w:r>
      <w:r>
        <w:t xml:space="preserve">1.04).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001B6948" w:rsidRPr="001B6948">
        <w:t xml:space="preserve"> </w:t>
      </w:r>
      <w:r w:rsidR="001B6948">
        <w:t xml:space="preserve">but not </w:t>
      </w:r>
      <w:r w:rsidR="001B6948" w:rsidRPr="009069D9">
        <w:rPr>
          <w:i/>
        </w:rPr>
        <w:t>d8</w:t>
      </w:r>
      <w:r w:rsidR="001B6948">
        <w:rPr>
          <w:i/>
        </w:rPr>
        <w:t xml:space="preserve"> </w:t>
      </w:r>
      <w:r>
        <w:t xml:space="preserve">in the GWAS panel. </w:t>
      </w:r>
      <w:r w:rsidR="004B4BFD">
        <w:t>Moreover, t</w:t>
      </w:r>
      <w:r w:rsidRPr="004F33CF">
        <w:t xml:space="preserve">he GA biosynthetic enzyme </w:t>
      </w:r>
      <w:r w:rsidR="001B6948">
        <w:t>e</w:t>
      </w:r>
      <w:r w:rsidRPr="004F33CF">
        <w:t>nt</w:t>
      </w:r>
      <w:r w:rsidR="001B6948">
        <w:t>-k</w:t>
      </w:r>
      <w:r w:rsidRPr="004F33CF">
        <w:t>aurene synthase (GRMZM2G093</w:t>
      </w:r>
      <w:r>
        <w:t xml:space="preserve">603) encoding the </w:t>
      </w:r>
      <w:r w:rsidRPr="009069D9">
        <w:rPr>
          <w:i/>
        </w:rPr>
        <w:t>dwarf5</w:t>
      </w:r>
      <w:r>
        <w:t xml:space="preserve"> locus</w:t>
      </w:r>
      <w:r>
        <w:fldChar w:fldCharType="begin" w:fldLock="1"/>
      </w:r>
      <w:r w:rsidR="00432471">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"[52]", "plainTextFormattedCitation" : "[52]", "previouslyFormattedCitation" : "[52]" }, "properties" : { "noteIndex" : 0 }, "schema" : "https://github.com/citation-style-language/schema/raw/master/csl-citation.json" }</w:instrText>
      </w:r>
      <w:r>
        <w:fldChar w:fldCharType="separate"/>
      </w:r>
      <w:r w:rsidR="00EA432F" w:rsidRPr="00EA432F">
        <w:rPr>
          <w:noProof/>
        </w:rPr>
        <w:t>[52]</w:t>
      </w:r>
      <w:r>
        <w:fldChar w:fldCharType="end"/>
      </w:r>
      <w:r w:rsidRPr="004F33CF">
        <w:t xml:space="preserve"> affected the concentration of seed Cd and </w:t>
      </w:r>
      <w:r>
        <w:t>appeared among the HPO genes for Sr</w:t>
      </w:r>
      <w:r w:rsidR="009205AD">
        <w:t xml:space="preserve"> in the ZmRoot network</w:t>
      </w:r>
      <w:r>
        <w:t xml:space="preserve">. </w:t>
      </w:r>
      <w:r w:rsidRPr="004F33CF">
        <w:t>This gene is required for the biosynthesis of bioactive GA via ent-</w:t>
      </w:r>
      <w:r w:rsidR="008B0EBA">
        <w:t>k</w:t>
      </w:r>
      <w:r w:rsidRPr="004F33CF">
        <w:t>aurene</w:t>
      </w:r>
      <w:r>
        <w:t>,</w:t>
      </w:r>
      <w:r w:rsidRPr="004F33CF">
        <w:t xml:space="preserve"> strongly suggesting that GA signaling in the roots shapes the ionome and alters the accumulation of Cd in seeds, with potential impacts on human health.</w:t>
      </w:r>
    </w:p>
    <w:p w14:paraId="1FC9FFA8" w14:textId="779FA3F3" w:rsidR="007854BF" w:rsidRPr="007854BF" w:rsidRDefault="008458B3" w:rsidP="0067252E">
      <w:pPr>
        <w:pStyle w:val="Heading3"/>
      </w:pPr>
      <w:bookmarkStart w:id="23" w:name="_Ref484091798"/>
      <w:r w:rsidRPr="005F38FF">
        <w:t>Fig</w:t>
      </w:r>
      <w:r w:rsidR="008B0EBA">
        <w:t>ure</w:t>
      </w:r>
      <w:r w:rsidRPr="005F38FF">
        <w:t xml:space="preserve"> 9</w:t>
      </w:r>
      <w:bookmarkEnd w:id="23"/>
    </w:p>
    <w:p w14:paraId="7ABA4EF9" w14:textId="52DF320C" w:rsidR="008458B3" w:rsidRPr="007B27E5" w:rsidRDefault="008458B3" w:rsidP="0067252E">
      <w:pPr>
        <w:pStyle w:val="Heading4"/>
      </w:pPr>
      <w:r w:rsidRPr="005F38FF">
        <w:t xml:space="preserve">Ionomic profiles of </w:t>
      </w:r>
      <w:r w:rsidRPr="009069D9">
        <w:rPr>
          <w:i/>
        </w:rPr>
        <w:t>D8</w:t>
      </w:r>
      <w:r w:rsidR="00F1561E" w:rsidRPr="009069D9">
        <w:rPr>
          <w:i/>
        </w:rPr>
        <w:t>-mpl</w:t>
      </w:r>
      <w:r w:rsidRPr="005F38FF">
        <w:t xml:space="preserve"> and </w:t>
      </w:r>
      <w:r w:rsidRPr="009069D9">
        <w:rPr>
          <w:i/>
        </w:rPr>
        <w:t>D9</w:t>
      </w:r>
      <w:r w:rsidR="00F1561E" w:rsidRPr="009069D9">
        <w:rPr>
          <w:i/>
        </w:rPr>
        <w:t>-1</w:t>
      </w:r>
      <w:r w:rsidRPr="005F38FF">
        <w:t xml:space="preserve"> mutants </w:t>
      </w:r>
    </w:p>
    <w:p w14:paraId="5874925A" w14:textId="65850CA3" w:rsidR="008458B3" w:rsidRDefault="008458B3" w:rsidP="0067252E">
      <w:pPr>
        <w:pStyle w:val="Subtitle"/>
      </w:pPr>
      <w:r>
        <w:t>Box</w:t>
      </w:r>
      <w:r w:rsidR="008B0EBA">
        <w:t xml:space="preserve"> </w:t>
      </w:r>
      <w:r>
        <w:t>plots displaying</w:t>
      </w:r>
      <w:r w:rsidR="00F83861">
        <w:t xml:space="preserve"> ICP-MS v</w:t>
      </w:r>
      <w:r w:rsidR="00F83861" w:rsidRPr="008B0EBA">
        <w:t xml:space="preserve">alues for </w:t>
      </w:r>
      <w:r w:rsidR="00F83861" w:rsidRPr="009069D9">
        <w:rPr>
          <w:i/>
        </w:rPr>
        <w:t>D8</w:t>
      </w:r>
      <w:r w:rsidR="00F1561E" w:rsidRPr="009069D9">
        <w:rPr>
          <w:i/>
        </w:rPr>
        <w:t>-mpl</w:t>
      </w:r>
      <w:r w:rsidR="00F83861" w:rsidRPr="008B0EBA">
        <w:t xml:space="preserve"> and </w:t>
      </w:r>
      <w:r w:rsidR="00F83861" w:rsidRPr="009069D9">
        <w:rPr>
          <w:i/>
        </w:rPr>
        <w:t>D9</w:t>
      </w:r>
      <w:r w:rsidR="00F1561E" w:rsidRPr="009069D9">
        <w:rPr>
          <w:i/>
        </w:rPr>
        <w:t>-1</w:t>
      </w:r>
      <w:r w:rsidR="00F83861" w:rsidRPr="008B0EBA">
        <w:t xml:space="preserve"> al</w:t>
      </w:r>
      <w:r w:rsidR="00F83861">
        <w:t xml:space="preserve">ong with </w:t>
      </w:r>
      <w:r w:rsidR="000939DF">
        <w:t>null s</w:t>
      </w:r>
      <w:r w:rsidR="00F1561E">
        <w:t>egregating siblings (</w:t>
      </w:r>
      <w:r w:rsidR="00F1561E" w:rsidRPr="009069D9">
        <w:rPr>
          <w:i/>
        </w:rPr>
        <w:t>s</w:t>
      </w:r>
      <w:r w:rsidR="000939DF" w:rsidRPr="009069D9">
        <w:rPr>
          <w:i/>
        </w:rPr>
        <w:t>ib8</w:t>
      </w:r>
      <w:r w:rsidR="00F1561E">
        <w:t xml:space="preserve"> and </w:t>
      </w:r>
      <w:r w:rsidR="00F1561E" w:rsidRPr="009069D9">
        <w:rPr>
          <w:i/>
        </w:rPr>
        <w:t>s</w:t>
      </w:r>
      <w:r w:rsidR="000939DF" w:rsidRPr="009069D9">
        <w:rPr>
          <w:i/>
        </w:rPr>
        <w:t>ib9</w:t>
      </w:r>
      <w:r w:rsidR="000939DF">
        <w:t xml:space="preserve">). </w:t>
      </w:r>
      <w:r w:rsidR="009069D9">
        <w:t xml:space="preserve">Embedded </w:t>
      </w:r>
      <w:r w:rsidR="009069D9">
        <w:rPr>
          <w:i/>
        </w:rPr>
        <w:t>p</w:t>
      </w:r>
      <w:r w:rsidR="000939DF">
        <w:t xml:space="preserve">-values indicate statistical </w:t>
      </w:r>
      <w:r w:rsidR="000939DF">
        <w:lastRenderedPageBreak/>
        <w:t xml:space="preserve">differences between mutants and </w:t>
      </w:r>
      <w:r w:rsidR="008C0BD8">
        <w:t>wild-type</w:t>
      </w:r>
      <w:r w:rsidR="000939DF">
        <w:t xml:space="preserve"> siblings</w:t>
      </w:r>
      <w:r w:rsidR="008B0EBA">
        <w:t>,</w:t>
      </w:r>
      <w:r w:rsidR="000939DF">
        <w:t xml:space="preserve"> while asterisks (**) indicate significant differences in </w:t>
      </w:r>
      <w:r w:rsidR="008C0BD8">
        <w:t>a joint analysis between dwarf and wild-type.</w:t>
      </w:r>
      <w:r>
        <w:t xml:space="preserve"> </w:t>
      </w:r>
    </w:p>
    <w:p w14:paraId="0B1F761E" w14:textId="30932FAF" w:rsidR="008458B3" w:rsidRDefault="008458B3" w:rsidP="0067252E">
      <w:r>
        <w:t>To test for an</w:t>
      </w:r>
      <w:r w:rsidR="00903E36">
        <w:t xml:space="preserve"> </w:t>
      </w:r>
      <w:r>
        <w:t>impact of GA signaling on the ionome and provide single-locus tests, w</w:t>
      </w:r>
      <w:r w:rsidRPr="009D3B04">
        <w:t xml:space="preserve">e </w:t>
      </w:r>
      <w:r>
        <w:t>grew</w:t>
      </w:r>
      <w:r w:rsidRPr="009D3B04">
        <w:t xml:space="preserve"> </w:t>
      </w:r>
      <w:r>
        <w:t xml:space="preserve">the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d their null segregating sibling</w:t>
      </w:r>
      <w:r>
        <w:t>s</w:t>
      </w:r>
      <w:r w:rsidR="0082193C">
        <w:t xml:space="preserve"> (</w:t>
      </w:r>
      <w:r w:rsidR="007A01E1" w:rsidRPr="00304E86">
        <w:rPr>
          <w:i/>
        </w:rPr>
        <w:t>s</w:t>
      </w:r>
      <w:r w:rsidR="0082193C" w:rsidRPr="00304E86">
        <w:rPr>
          <w:i/>
        </w:rPr>
        <w:t>ib9</w:t>
      </w:r>
      <w:r w:rsidR="007A01E1" w:rsidRPr="00304E86">
        <w:t xml:space="preserve"> and </w:t>
      </w:r>
      <w:r w:rsidR="007A01E1" w:rsidRPr="00304E86">
        <w:rPr>
          <w:i/>
        </w:rPr>
        <w:t>s</w:t>
      </w:r>
      <w:r w:rsidR="0082193C" w:rsidRPr="00304E86">
        <w:rPr>
          <w:i/>
        </w:rPr>
        <w:t>ib8</w:t>
      </w:r>
      <w:r w:rsidR="0082193C">
        <w:t>)</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rsidR="00C26C6A">
        <w:t>nearly</w:t>
      </w:r>
      <w:r w:rsidRPr="009D3B04">
        <w:t xml:space="preserve"> equivalent effects on above-ground plant growth and similar GA</w:t>
      </w:r>
      <w:r w:rsidR="008B0EBA">
        <w:t xml:space="preserve"> </w:t>
      </w:r>
      <w:r w:rsidRPr="009D3B04">
        <w:t xml:space="preserve">insensitivity phenotypes </w:t>
      </w:r>
      <w:r>
        <w:t>in the shoots</w:t>
      </w:r>
      <w:r>
        <w:fldChar w:fldCharType="begin" w:fldLock="1"/>
      </w:r>
      <w:r w:rsidR="00432471">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"[50]", "plainTextFormattedCitation" : "[50]", "previouslyFormattedCitation" : "[50]" }, "properties" : { "noteIndex" : 0 }, "schema" : "https://github.com/citation-style-language/schema/raw/master/csl-citation.json" }</w:instrText>
      </w:r>
      <w:r>
        <w:fldChar w:fldCharType="separate"/>
      </w:r>
      <w:r w:rsidR="00EA432F" w:rsidRPr="00EA432F">
        <w:rPr>
          <w:noProof/>
        </w:rPr>
        <w:t>[50]</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rsidR="00744CB3">
        <w:t>-</w:t>
      </w:r>
      <w:r w:rsidRPr="009D3B04">
        <w:t>type siblings were collected and processed for single-seed ionomic profiling</w:t>
      </w:r>
      <w:r w:rsidR="00744CB3">
        <w:t xml:space="preserve"> using ICP-MS</w:t>
      </w:r>
      <w:r>
        <w:t xml:space="preserve"> (</w:t>
      </w:r>
      <w:r>
        <w:fldChar w:fldCharType="begin"/>
      </w:r>
      <w:r>
        <w:instrText xml:space="preserve"> REF _Ref484091798 \h </w:instrText>
      </w:r>
      <w:r w:rsidR="00BD7995">
        <w:instrText xml:space="preserve"> \* MERGEFORMAT </w:instrText>
      </w:r>
      <w:r>
        <w:fldChar w:fldCharType="separate"/>
      </w:r>
      <w:r w:rsidR="00631193" w:rsidRPr="005F38FF">
        <w:t>Fig</w:t>
      </w:r>
      <w:r w:rsidR="00631193">
        <w:t>ure</w:t>
      </w:r>
      <w:r w:rsidR="00631193" w:rsidRPr="005F38FF">
        <w:t xml:space="preserve"> 9</w:t>
      </w:r>
      <w:r>
        <w:fldChar w:fldCharType="end"/>
      </w:r>
      <w:r>
        <w:t>)</w:t>
      </w:r>
      <w:r w:rsidRPr="009D3B04">
        <w:t xml:space="preserve">. Both dwarf lines had significantly different elemental compositions </w:t>
      </w:r>
      <w:r w:rsidR="00C34E04">
        <w:t>compared to</w:t>
      </w:r>
      <w:r w:rsidR="00C34E04" w:rsidRPr="009D3B04">
        <w:t xml:space="preserve"> </w:t>
      </w:r>
      <w:r w:rsidRPr="009D3B04">
        <w:t>their wild</w:t>
      </w:r>
      <w:r w:rsidR="00C34E04">
        <w:t>-</w:t>
      </w:r>
      <w:r w:rsidRPr="009D3B04">
        <w:t xml:space="preserve">type siblings. A joint analysis </w:t>
      </w:r>
      <w:r>
        <w:t xml:space="preserve">by </w:t>
      </w:r>
      <w:r w:rsidRPr="00785312">
        <w:rPr>
          <w:i/>
        </w:rPr>
        <w:t>t</w:t>
      </w:r>
      <w:r>
        <w:t xml:space="preserve">-tests between least-squared means comparing dwarfs and wild-types </w:t>
      </w:r>
      <w:r w:rsidRPr="009D3B04">
        <w:t>revealed that</w:t>
      </w:r>
      <w:r w:rsidR="001C0A29">
        <w:t xml:space="preserve"> Cu, Fe, P, and Sr</w:t>
      </w:r>
      <w:r w:rsidR="0002261A">
        <w:t xml:space="preserve"> </w:t>
      </w:r>
      <w:r w:rsidRPr="009D3B04">
        <w:t>were higher in the dwarf</w:t>
      </w:r>
      <w:r>
        <w:t xml:space="preserve"> than wild-type seeds</w:t>
      </w:r>
      <w:r w:rsidR="004B2281">
        <w:t xml:space="preserve"> (</w:t>
      </w:r>
      <w:r w:rsidR="00C34E04">
        <w:t>d</w:t>
      </w:r>
      <w:r w:rsidR="004B2281">
        <w:t xml:space="preserve">esignated with two asterisks in </w:t>
      </w:r>
      <w:r w:rsidR="004B2281">
        <w:fldChar w:fldCharType="begin"/>
      </w:r>
      <w:r w:rsidR="004B2281">
        <w:instrText xml:space="preserve"> REF _Ref484091798 \h </w:instrText>
      </w:r>
      <w:r w:rsidR="00BD7995">
        <w:instrText xml:space="preserve"> \* MERGEFORMAT </w:instrText>
      </w:r>
      <w:r w:rsidR="004B2281">
        <w:fldChar w:fldCharType="separate"/>
      </w:r>
      <w:r w:rsidR="00631193" w:rsidRPr="005F38FF">
        <w:t>Fig</w:t>
      </w:r>
      <w:r w:rsidR="00631193">
        <w:t>ure</w:t>
      </w:r>
      <w:r w:rsidR="00631193" w:rsidRPr="005F38FF">
        <w:t xml:space="preserve"> 9</w:t>
      </w:r>
      <w:r w:rsidR="004B2281">
        <w:fldChar w:fldCharType="end"/>
      </w:r>
      <w:r w:rsidR="004B2281">
        <w:t>)</w:t>
      </w:r>
      <w:r w:rsidRPr="009D3B04">
        <w:t xml:space="preserve">. </w:t>
      </w:r>
      <w:r>
        <w:t xml:space="preserve">Dominant mutants of </w:t>
      </w:r>
      <w:r w:rsidRPr="00304E86">
        <w:rPr>
          <w:i/>
        </w:rPr>
        <w:t>d8</w:t>
      </w:r>
      <w:r w:rsidR="00DB53DA">
        <w:t xml:space="preserve"> are</w:t>
      </w:r>
      <w:r w:rsidRPr="009D3B04">
        <w:t xml:space="preserve"> expressed at lower levels than </w:t>
      </w:r>
      <w:r w:rsidRPr="00304E86">
        <w:rPr>
          <w:i/>
        </w:rPr>
        <w:t>d9</w:t>
      </w:r>
      <w:r w:rsidR="00C80AAF">
        <w:t xml:space="preserve"> in the root</w:t>
      </w:r>
      <w:r w:rsidRPr="009D3B04">
        <w:t xml:space="preserve"> but </w:t>
      </w:r>
      <w:r w:rsidR="00C34E04">
        <w:t xml:space="preserve">at </w:t>
      </w:r>
      <w:r w:rsidRPr="009D3B04">
        <w:t>many</w:t>
      </w:r>
      <w:r w:rsidR="00785312">
        <w:t xml:space="preserve"> </w:t>
      </w:r>
      <w:r w:rsidRPr="009D3B04">
        <w:t xml:space="preserve">fold higher levels in </w:t>
      </w:r>
      <w:r w:rsidR="00C80AAF">
        <w:t xml:space="preserve">the </w:t>
      </w:r>
      <w:r w:rsidRPr="009D3B04">
        <w:t>shoot</w:t>
      </w:r>
      <w:r w:rsidR="0018603E">
        <w:t xml:space="preserve"> (</w:t>
      </w:r>
      <w:r w:rsidR="00DB53DA">
        <w:fldChar w:fldCharType="begin" w:fldLock="1"/>
      </w:r>
      <w:r w:rsidR="002E7ACB">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"id" : "ITEM-2", "itemData" : { "id" : "ITEM-2", "issued" : { "date-parts" : [ [ "0" ] ] }, "title" : "QTeller", "type" : "webpage" }, "uris" : [ "http://www.mendeley.com/documents/?uuid=b8782beb-14dc-4d85-b631-c7121b901fa6", "http://www.mendeley.com/documents/?uuid=4b861503-1e3f-4203-a327-1b7adefc5d4c" ] } ], "mendeley" : { "formattedCitation" : "[53,54]", "plainTextFormattedCitation" : "[53,54]", "previouslyFormattedCitation" : "[53,54]" }, "properties" : { "noteIndex" : 0 }, "schema" : "https://github.com/citation-style-language/schema/raw/master/csl-citation.json" }</w:instrText>
      </w:r>
      <w:r w:rsidR="00DB53DA">
        <w:fldChar w:fldCharType="separate"/>
      </w:r>
      <w:r w:rsidR="0018603E" w:rsidRPr="0018603E">
        <w:rPr>
          <w:noProof/>
        </w:rPr>
        <w:t>[53,54]</w:t>
      </w:r>
      <w:r w:rsidR="00DB53DA">
        <w:fldChar w:fldCharType="end"/>
      </w:r>
      <w:r>
        <w:t>)</w:t>
      </w:r>
      <w:r w:rsidR="003D52F0">
        <w:t xml:space="preserve">. </w:t>
      </w:r>
      <w:r w:rsidR="003D52F0" w:rsidRPr="00BA0993">
        <w:rPr>
          <w:i/>
        </w:rPr>
        <w:t>D8</w:t>
      </w:r>
      <w:r w:rsidR="00F1561E" w:rsidRPr="00BA0993">
        <w:rPr>
          <w:i/>
        </w:rPr>
        <w:t>-mpl</w:t>
      </w:r>
      <w:r w:rsidR="003D52F0">
        <w:t xml:space="preserve"> was</w:t>
      </w:r>
      <w:r w:rsidRPr="009D3B04">
        <w:t xml:space="preserve"> also was significantly </w:t>
      </w:r>
      <w:r w:rsidR="00F76072">
        <w:t>different from its sibling</w:t>
      </w:r>
      <w:r w:rsidRPr="009D3B04">
        <w:t xml:space="preserve"> in</w:t>
      </w:r>
      <w:r w:rsidR="00EE28D8">
        <w:t xml:space="preserve"> </w:t>
      </w:r>
      <w:r>
        <w:t xml:space="preserve">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fldChar w:fldCharType="begin" w:fldLock="1"/>
      </w:r>
      <w:r w:rsidR="0018603E">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"[55]", "plainTextFormattedCitation" : "[55]", "previouslyFormattedCitation" : "[55]" }, "properties" : { "noteIndex" : 0 }, "schema" : "https://github.com/citation-style-language/schema/raw/master/csl-citation.json" }</w:instrText>
      </w:r>
      <w:r>
        <w:fldChar w:fldCharType="separate"/>
      </w:r>
      <w:r w:rsidR="0018603E" w:rsidRPr="0018603E">
        <w:rPr>
          <w:noProof/>
        </w:rPr>
        <w:t>[55]</w:t>
      </w:r>
      <w:r>
        <w:fldChar w:fldCharType="end"/>
      </w:r>
      <w:r w:rsidRPr="009D3B04">
        <w:t xml:space="preserve"> identified a large</w:t>
      </w:r>
      <w:r w:rsidR="00A4469A">
        <w:t>-</w:t>
      </w:r>
      <w:r w:rsidRPr="009D3B04">
        <w:t xml:space="preserve">effect QTL affecting Mo and containing the </w:t>
      </w:r>
      <w:r w:rsidR="004A0B51">
        <w:rPr>
          <w:i/>
        </w:rPr>
        <w:t>m</w:t>
      </w:r>
      <w:r w:rsidRPr="00BA0993">
        <w:rPr>
          <w:i/>
        </w:rPr>
        <w:t>ot1</w:t>
      </w:r>
      <w:r w:rsidRPr="009D3B04">
        <w:t xml:space="preserve"> gene a mere 22 Mb away from </w:t>
      </w:r>
      <w:r w:rsidR="00F1561E" w:rsidRPr="00BA0993">
        <w:rPr>
          <w:i/>
        </w:rPr>
        <w:t>d</w:t>
      </w:r>
      <w:r w:rsidRPr="00BA0993">
        <w:rPr>
          <w:i/>
        </w:rPr>
        <w:t>8</w:t>
      </w:r>
      <w:r>
        <w:t xml:space="preserve">. As </w:t>
      </w:r>
      <w:r w:rsidRPr="009D3B04">
        <w:t xml:space="preserve">the allele </w:t>
      </w:r>
      <w:r>
        <w:t xml:space="preserve">at </w:t>
      </w:r>
      <w:r w:rsidR="003918AF">
        <w:rPr>
          <w:i/>
        </w:rPr>
        <w:t>m</w:t>
      </w:r>
      <w:r w:rsidRPr="00BA0993">
        <w:rPr>
          <w:i/>
        </w:rPr>
        <w:t>ot1</w:t>
      </w:r>
      <w:r w:rsidRPr="009D3B04">
        <w:t xml:space="preserve"> is unknown in the original </w:t>
      </w:r>
      <w:r w:rsidRPr="00BA0993">
        <w:rPr>
          <w:i/>
        </w:rPr>
        <w:t>D8-mpl</w:t>
      </w:r>
      <w:r w:rsidRPr="009D3B04">
        <w:t xml:space="preserve"> </w:t>
      </w:r>
      <w:r>
        <w:t>genetic background</w:t>
      </w:r>
      <w:r w:rsidR="00903E36">
        <w:t>,</w:t>
      </w:r>
      <w:r>
        <w:t xml:space="preserve"> </w:t>
      </w:r>
      <w:r w:rsidRPr="009D3B04">
        <w:t xml:space="preserve">linkage drag carrying a </w:t>
      </w:r>
      <w:r w:rsidR="008648E0">
        <w:rPr>
          <w:i/>
        </w:rPr>
        <w:t>m</w:t>
      </w:r>
      <w:r w:rsidRPr="00BA0993">
        <w:rPr>
          <w:i/>
        </w:rPr>
        <w:t>ot1</w:t>
      </w:r>
      <w:r w:rsidRPr="009D3B04">
        <w:t xml:space="preserve"> allele cannot be ruled out.</w:t>
      </w:r>
      <w:r>
        <w:t xml:space="preserve"> </w:t>
      </w:r>
      <w:r w:rsidRPr="009D3B04">
        <w:t>T</w:t>
      </w:r>
      <w:r>
        <w:t>h</w:t>
      </w:r>
      <w:r w:rsidR="008648E0">
        <w:t>is dominant-negative allele,</w:t>
      </w:r>
      <w:r w:rsidRPr="009D3B04">
        <w:t xml:space="preserve"> </w:t>
      </w:r>
      <w:r w:rsidRPr="00BA0993">
        <w:t>D9</w:t>
      </w:r>
      <w:r w:rsidR="00F1561E" w:rsidRPr="00BA0993">
        <w:t>-1</w:t>
      </w:r>
      <w:r w:rsidR="008648E0">
        <w:t>,</w:t>
      </w:r>
      <w:r w:rsidRPr="009D3B04">
        <w:t xml:space="preserve"> did not recapitulate the Cd accumulation effect of the linked GWAS QTL that </w:t>
      </w:r>
      <w:r>
        <w:t>was</w:t>
      </w:r>
      <w:r w:rsidR="00903E36">
        <w:t xml:space="preserve"> </w:t>
      </w:r>
      <w:r>
        <w:t>the basis for its discovery as a high-confidence candidate gene by Camoco</w:t>
      </w:r>
      <w:r w:rsidR="006838D1">
        <w:t>. However,</w:t>
      </w:r>
      <w:r>
        <w:t xml:space="preserve"> the </w:t>
      </w:r>
      <w:r w:rsidRPr="00BA0993">
        <w:rPr>
          <w:i/>
        </w:rPr>
        <w:t>D8-mpl</w:t>
      </w:r>
      <w:r>
        <w:t xml:space="preserve"> allele did</w:t>
      </w:r>
      <w:r w:rsidR="00061C86">
        <w:t xml:space="preserve"> recapitulate the accumulation effect</w:t>
      </w:r>
      <w:r>
        <w:t xml:space="preserve">, and </w:t>
      </w:r>
      <w:r w:rsidR="00F1561E">
        <w:t xml:space="preserve">our data demonstrate that both </w:t>
      </w:r>
      <w:r w:rsidR="00F1561E" w:rsidRPr="00BA0993">
        <w:t>D</w:t>
      </w:r>
      <w:r w:rsidRPr="00BA0993">
        <w:t>8</w:t>
      </w:r>
      <w:r>
        <w:t xml:space="preserve"> and </w:t>
      </w:r>
      <w:r w:rsidRPr="00BA0993">
        <w:t>D9</w:t>
      </w:r>
      <w:r>
        <w:t xml:space="preserve"> have broad effects on </w:t>
      </w:r>
      <w:r w:rsidR="00061C86">
        <w:t>other</w:t>
      </w:r>
      <w:r>
        <w:t xml:space="preserve"> ionomic phenotypes</w:t>
      </w:r>
      <w:r w:rsidRPr="009D3B04">
        <w:t>.</w:t>
      </w:r>
    </w:p>
    <w:p w14:paraId="60B0870F" w14:textId="0063897C" w:rsidR="005063A3" w:rsidRPr="005063A3" w:rsidRDefault="008458B3" w:rsidP="0067252E">
      <w:pPr>
        <w:pStyle w:val="Heading3"/>
      </w:pPr>
      <w:bookmarkStart w:id="24" w:name="_Ref481757037"/>
      <w:bookmarkStart w:id="25" w:name="_Ref484529183"/>
      <w:r>
        <w:lastRenderedPageBreak/>
        <w:t>Fig</w:t>
      </w:r>
      <w:r w:rsidR="002F2DF5">
        <w:t>ure</w:t>
      </w:r>
      <w:r>
        <w:t xml:space="preserve"> 10</w:t>
      </w:r>
      <w:bookmarkEnd w:id="24"/>
      <w:bookmarkEnd w:id="25"/>
    </w:p>
    <w:p w14:paraId="7E2A9DF3" w14:textId="77777777" w:rsidR="008458B3" w:rsidRDefault="008458B3" w:rsidP="0067252E">
      <w:pPr>
        <w:pStyle w:val="Heading4"/>
      </w:pPr>
      <w:r>
        <w:t>Co-expression network for D9 and cadmium HPO genes</w:t>
      </w:r>
    </w:p>
    <w:p w14:paraId="43FA60AC" w14:textId="5FF2E545" w:rsidR="008458B3" w:rsidRDefault="008458B3" w:rsidP="0067252E">
      <w:pPr>
        <w:pStyle w:val="Subtitle"/>
      </w:pPr>
      <w:r>
        <w:t>Co-expression interactions among high</w:t>
      </w:r>
      <w:r w:rsidR="003518C8">
        <w:t>-</w:t>
      </w:r>
      <w:r>
        <w:t>priority candidate (HPO) genes were identified in the ZmRoot network for C</w:t>
      </w:r>
      <w:r w:rsidR="00023C5E">
        <w:t>d</w:t>
      </w:r>
      <w:r>
        <w:t xml:space="preserve"> and visualized at several levels. Panel </w:t>
      </w:r>
      <w:r w:rsidR="003518C8" w:rsidRPr="00950E16">
        <w:rPr>
          <w:b/>
        </w:rPr>
        <w:t>(</w:t>
      </w:r>
      <w:r w:rsidRPr="008E1513">
        <w:rPr>
          <w:b/>
        </w:rPr>
        <w:t>A</w:t>
      </w:r>
      <w:r w:rsidR="003518C8" w:rsidRPr="008E1513">
        <w:rPr>
          <w:b/>
        </w:rPr>
        <w:t>)</w:t>
      </w:r>
      <w:r>
        <w:t xml:space="preserve"> shows local interactions among the 126 cadmium HPO genes (red nodes). Genes are </w:t>
      </w:r>
      <w:r w:rsidR="00A63B7B">
        <w:t xml:space="preserve">grouped and </w:t>
      </w:r>
      <w:r>
        <w:t xml:space="preserve">positioned based on chromosomal </w:t>
      </w:r>
      <w:r w:rsidR="00A63B7B">
        <w:t>location</w:t>
      </w:r>
      <w:r>
        <w:t>. Interactions among HPO genes and D9</w:t>
      </w:r>
      <w:r w:rsidR="00950E16">
        <w:t xml:space="preserve"> (</w:t>
      </w:r>
      <w:r>
        <w:t xml:space="preserve">GRMZM2G024973) are highlighted in yellow. Panel </w:t>
      </w:r>
      <w:r w:rsidR="00C80A22" w:rsidRPr="00231116">
        <w:rPr>
          <w:b/>
        </w:rPr>
        <w:t>(</w:t>
      </w:r>
      <w:r w:rsidRPr="008E1513">
        <w:rPr>
          <w:b/>
        </w:rPr>
        <w:t>B</w:t>
      </w:r>
      <w:r w:rsidR="00C80A22" w:rsidRPr="008E1513">
        <w:rPr>
          <w:b/>
        </w:rPr>
        <w:t>)</w:t>
      </w:r>
      <w:r>
        <w:t xml:space="preserve"> shows a force</w:t>
      </w:r>
      <w:r w:rsidR="00C80A22">
        <w:t>-</w:t>
      </w:r>
      <w:r>
        <w:t xml:space="preserve">directed layout of </w:t>
      </w:r>
      <w:r w:rsidR="001318BE">
        <w:rPr>
          <w:i/>
        </w:rPr>
        <w:t>D9</w:t>
      </w:r>
      <w:r>
        <w:t xml:space="preserve"> with HPO neighbors. Circled genes show sets of genes with previously known roles in elemental accumulation.</w:t>
      </w:r>
    </w:p>
    <w:p w14:paraId="775B87D0" w14:textId="20631CA2" w:rsidR="008458B3" w:rsidRDefault="007F583E" w:rsidP="0067252E">
      <w:r>
        <w:t xml:space="preserve">Genes </w:t>
      </w:r>
      <w:r w:rsidR="008458B3">
        <w:t>co-expressed with</w:t>
      </w:r>
      <w:r w:rsidR="008458B3" w:rsidRPr="00C64B3E">
        <w:t xml:space="preserve"> </w:t>
      </w:r>
      <w:r w:rsidR="00C64B3E" w:rsidRPr="00BA0993">
        <w:t>D9</w:t>
      </w:r>
      <w:r w:rsidR="008458B3">
        <w:t xml:space="preserve"> were investigated to determine which were associated with ionomic traits,</w:t>
      </w:r>
      <w:r w:rsidR="00E43FB3">
        <w:t xml:space="preserve"> </w:t>
      </w:r>
      <w:r w:rsidR="008458B3">
        <w:t xml:space="preserve">in particular, seed Cd levels. In the ZmRoot network, </w:t>
      </w:r>
      <w:r w:rsidR="00ED36BF" w:rsidRPr="00BA0993">
        <w:t>D9</w:t>
      </w:r>
      <w:r w:rsidR="0059247E">
        <w:t xml:space="preserve"> was strongly co-expressed</w:t>
      </w:r>
      <w:r w:rsidR="008458B3">
        <w:t xml:space="preserve"> with 38 other HPO genes (</w:t>
      </w:r>
      <w:r w:rsidR="008458B3">
        <w:fldChar w:fldCharType="begin"/>
      </w:r>
      <w:r w:rsidR="008458B3">
        <w:instrText xml:space="preserve"> REF _Ref484529183 \h </w:instrText>
      </w:r>
      <w:r w:rsidR="00BD7995">
        <w:instrText xml:space="preserve"> \* MERGEFORMAT </w:instrText>
      </w:r>
      <w:r w:rsidR="008458B3">
        <w:fldChar w:fldCharType="separate"/>
      </w:r>
      <w:r w:rsidR="00631193">
        <w:t>Figure 10</w:t>
      </w:r>
      <w:r w:rsidR="008458B3">
        <w:fldChar w:fldCharType="end"/>
      </w:r>
      <w:r w:rsidR="008458B3">
        <w:t>A).</w:t>
      </w:r>
      <w:r w:rsidR="0002261A">
        <w:t xml:space="preserve"> </w:t>
      </w:r>
      <w:r w:rsidR="008458B3">
        <w:t xml:space="preserve">Among these were the maize </w:t>
      </w:r>
      <w:proofErr w:type="spellStart"/>
      <w:r w:rsidR="008458B3">
        <w:t>Shortroot</w:t>
      </w:r>
      <w:proofErr w:type="spellEnd"/>
      <w:r w:rsidR="008458B3">
        <w:t xml:space="preserve"> paralog (GRMZM2G132794) and a second GRAS domain transcription factor (GRMZM2G079470). Both of these, as well as the presence of many cell</w:t>
      </w:r>
      <w:r w:rsidR="00F1359B">
        <w:t>-</w:t>
      </w:r>
      <w:r w:rsidR="008458B3">
        <w:t>cycle genes among the co-expressed genes and ionomics trait</w:t>
      </w:r>
      <w:r w:rsidR="00F1359B">
        <w:t>s</w:t>
      </w:r>
      <w:r w:rsidR="008458B3">
        <w:t xml:space="preserve"> affecting genes, raised the possibility that, like in </w:t>
      </w:r>
      <w:r w:rsidR="008458B3" w:rsidRPr="00785312">
        <w:rPr>
          <w:i/>
        </w:rPr>
        <w:t>Arabidopsis</w:t>
      </w:r>
      <w:r w:rsidR="008458B3">
        <w:t>, DELLA-dependent processes,</w:t>
      </w:r>
      <w:r w:rsidR="00956B0A">
        <w:t xml:space="preserve"> which are</w:t>
      </w:r>
      <w:r w:rsidR="008458B3">
        <w:t xml:space="preserve"> responsive to GA, shape the architecture of the root and the</w:t>
      </w:r>
      <w:r w:rsidR="001B19F3">
        <w:t xml:space="preserve"> maize</w:t>
      </w:r>
      <w:r w:rsidR="008458B3">
        <w:t xml:space="preserve"> ionome. In </w:t>
      </w:r>
      <w:r w:rsidR="008458B3" w:rsidRPr="00785312">
        <w:rPr>
          <w:i/>
        </w:rPr>
        <w:t>Arabidopsis</w:t>
      </w:r>
      <w:r w:rsidR="008458B3">
        <w:t>, DELLA expression disrupts Fe uptake</w:t>
      </w:r>
      <w:r w:rsidR="00F44782">
        <w:t>,</w:t>
      </w:r>
      <w:r w:rsidR="008458B3">
        <w:t xml:space="preserve"> and loss of DELLA prevents some Fe-deficiency</w:t>
      </w:r>
      <w:r w:rsidR="00F44782">
        <w:t>-</w:t>
      </w:r>
      <w:r w:rsidR="008458B3">
        <w:t>mediated root growth suppression</w:t>
      </w:r>
      <w:r w:rsidR="00F95E9E">
        <w:fldChar w:fldCharType="begin" w:fldLock="1"/>
      </w:r>
      <w:r w:rsidR="00F95E9E">
        <w:instrText>ADDIN CSL_CITATION { "citationItems" : [ { "id" : "ITEM-1", "itemData" : { "DOI" : "10.1016/j.devcel.2016.03.022", "ISSN" : "18781551", "PMID" : "27093087", "abstract" : "Iron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 "author" : [ { "dropping-particle" : "", "family" : "Wild", "given" : "Michael", "non-dropping-particle" : "", "parse-names" : false, "suffix" : "" }, { "dropping-particle" : "", "family" : "Davi??re", "given" : "Jean Michel", "non-dropping-particle" : "", "parse-names" : false, "suffix" : "" }, { "dropping-particle" : "", "family" : "Regnault", "given" : "Thomas", "non-dropping-particle" : "", "parse-names" : false, "suffix" : "" }, { "dropping-particle" : "", "family" : "Sakvarelidze-Achard", "given" : "Lali", "non-dropping-particle" : "", "parse-names" : false, "suffix" : "" }, { "dropping-particle" : "", "family" : "Carrera", "given" : "Esther", "non-dropping-particle" : "", "parse-names" : false, "suffix" : "" }, { "dropping-particle" : "", "family" : "Lopez Diaz", "given" : "Isabel", "non-dropping-particle" : "", "parse-names" : false, "suffix" : "" }, { "dropping-particle" : "", "family" : "Cayrel", "given" : "Anne", "non-dropping-particle" : "", "parse-names" : false, "suffix" : "" }, { "dropping-particle" : "", "family" : "Dubeaux", "given" : "Guillaume", "non-dropping-particle" : "", "parse-names" : false, "suffix" : "" }, { "dropping-particle" : "", "family" : "Vert", "given" : "Gr??gory", "non-dropping-particle" : "", "parse-names" : false, "suffix" : "" }, { "dropping-particle" : "", "family" : "Achard", "given" : "Patrick", "non-dropping-particle" : "", "parse-names" : false, "suffix" : "" } ], "container-title" : "Developmental Cell", "id" : "ITEM-1", "issue" : "2", "issued" : { "date-parts" : [ [ "2016" ] ] }, "page" : "190-200", "title" : "Tissue-Specific Regulation of Gibberellin Signaling Fine-Tunes Arabidopsis Iron-Deficiency Responses", "type" : "article-journal", "volume" : "37" }, "uris" : [ "http://www.mendeley.com/documents/?uuid=9f9709ab-bc72-4603-82e1-85914c9e5c70" ] } ], "mendeley" : { "formattedCitation" : "[56]", "plainTextFormattedCitation" : "[56]", "previouslyFormattedCitation" : "[56]" }, "properties" : { "noteIndex" : 0 }, "schema" : "https://github.com/citation-style-language/schema/raw/master/csl-citation.json" }</w:instrText>
      </w:r>
      <w:r w:rsidR="00F95E9E">
        <w:fldChar w:fldCharType="separate"/>
      </w:r>
      <w:r w:rsidR="00F95E9E" w:rsidRPr="0018603E">
        <w:rPr>
          <w:noProof/>
        </w:rPr>
        <w:t>[56]</w:t>
      </w:r>
      <w:r w:rsidR="00F95E9E">
        <w:fldChar w:fldCharType="end"/>
      </w:r>
      <w:r w:rsidR="008458B3">
        <w:t>. Our finding that constitutive DELLA activity in the roots</w:t>
      </w:r>
      <w:r w:rsidR="00533578">
        <w:t xml:space="preserve"> </w:t>
      </w:r>
      <w:r w:rsidR="00F44782">
        <w:t xml:space="preserve">results </w:t>
      </w:r>
      <w:r w:rsidR="00533578">
        <w:t>in excess Fe, as determined</w:t>
      </w:r>
      <w:r w:rsidR="008458B3">
        <w:t xml:space="preserve"> by the </w:t>
      </w:r>
      <w:r w:rsidR="008458B3" w:rsidRPr="00BA0993">
        <w:rPr>
          <w:i/>
        </w:rPr>
        <w:t>D9-1</w:t>
      </w:r>
      <w:r w:rsidR="008458B3">
        <w:t xml:space="preserve"> and </w:t>
      </w:r>
      <w:r w:rsidR="008458B3" w:rsidRPr="00BA0993">
        <w:rPr>
          <w:i/>
        </w:rPr>
        <w:t>D8-mpl</w:t>
      </w:r>
      <w:r w:rsidR="008458B3">
        <w:t xml:space="preserve"> mutants, points to a conserved role for the DELLA domain transcription factors and GA signaling </w:t>
      </w:r>
      <w:r w:rsidR="00533578">
        <w:t>for</w:t>
      </w:r>
      <w:r w:rsidR="008458B3">
        <w:t xml:space="preserve"> Fe homeostasis in maize, a plant with an entirely different Fe uptake system than </w:t>
      </w:r>
      <w:r w:rsidR="00F44782" w:rsidRPr="00A02413">
        <w:rPr>
          <w:i/>
        </w:rPr>
        <w:t>Arabidopsis</w:t>
      </w:r>
      <w:r w:rsidR="008458B3">
        <w:t xml:space="preserve">. However, the direction of the effect was opposite to that observed in </w:t>
      </w:r>
      <w:r w:rsidR="00F44782" w:rsidRPr="00A02413">
        <w:rPr>
          <w:i/>
        </w:rPr>
        <w:t>Arabidopsis</w:t>
      </w:r>
      <w:r w:rsidR="008458B3">
        <w:t xml:space="preserve">. Future research into the targets of the DELLA proteins in maize will be required to further address these differences. </w:t>
      </w:r>
    </w:p>
    <w:p w14:paraId="2C95E6E2" w14:textId="6A87EDA2" w:rsidR="007E08F8" w:rsidRPr="007E08F8" w:rsidRDefault="008458B3" w:rsidP="0067252E">
      <w:r>
        <w:t xml:space="preserve">Remarkably, the HPO co-expression network associated with </w:t>
      </w:r>
      <w:r w:rsidR="00F1561E" w:rsidRPr="00BA0993">
        <w:t>D</w:t>
      </w:r>
      <w:r w:rsidRPr="00BA0993">
        <w:t>9</w:t>
      </w:r>
      <w:r>
        <w:t xml:space="preserve"> in the roots contained three genes with expected roles in the biosynthesis and polymerization of </w:t>
      </w:r>
      <w:proofErr w:type="spellStart"/>
      <w:r>
        <w:t>phenylpropanoids</w:t>
      </w:r>
      <w:proofErr w:type="spellEnd"/>
      <w:r w:rsidR="00663F8F">
        <w:fldChar w:fldCharType="begin" w:fldLock="1"/>
      </w:r>
      <w:r w:rsidR="0018603E">
        <w:instrText>ADDIN CSL_CITATION { "citationItems" : [ { "id" : "ITEM-1", "itemData" : { "DOI" : "10.3835/plantgenome2012.09.0025", "ISSN" : "1940-3372", "abstract" : "A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 "author" : [ { "dropping-particle" : "", "family" : "Monaco", "given" : "Marcela K.", "non-dropping-particle" : "", "parse-names" : false, "suffix" : "" }, { "dropping-particle" : "", "family" : "Sen", "given" : "Taner Z.", "non-dropping-particle" : "", "parse-names" : false, "suffix" : "" }, { "dropping-particle" : "", "family" : "Dharmawardhana", "given" : "Palitha D.", "non-dropping-particle" : "", "parse-names" : false, "suffix" : "" }, { "dropping-particle" : "", "family" : "Ren", "given" : "Liya", "non-dropping-particle" : "", "parse-names" : false, "suffix" : "" }, { "dropping-particle" : "", "family" : "Schaeffer", "given" : "Mary", "non-dropping-particle" : "", "parse-names" : false, "suffix" : "" }, { "dropping-particle" : "", "family" : "Naithani", "given" : "Sushma", "non-dropping-particle" : "", "parse-names" : false, "suffix" : "" }, { "dropping-particle" : "", "family" : "Amarasinghe", "given" : "Vindhya", "non-dropping-particle" : "", "parse-names" : false, "suffix" : "" }, { "dropping-particle" : "", "family" : "Thomason", "given" : "Jim", "non-dropping-particle" : "", "parse-names" : false, "suffix" : "" }, { "dropping-particle" : "", "family" : "Harper", "given" : "Lisa", "non-dropping-particle" : "", "parse-names" : false, "suffix" : "" }, { "dropping-particle" : "", "family" : "Gardiner", "given" : "Jack", "non-dropping-particle" : "", "parse-names" : false, "suffix" : "" }, { "dropping-particle" : "", "family" : "Cannon", "given" : "Ethalinda K.S.", "non-dropping-particle" : "", "parse-names" : false, "suffix" : "" }, { "dropping-particle" : "", "family" : "Lawrence", "given" : "Carolyn J.", "non-dropping-particle" : "", "parse-names" : false, "suffix" : "" }, { "dropping-particle" : "", "family" : "Ware", "given" : "Doreen", "non-dropping-particle" : "", "parse-names" : false, "suffix" : "" }, { "dropping-particle" : "", "family" : "Jaiswal", "given" : "Pankaj", "non-dropping-particle" : "", "parse-names" : false, "suffix" : "" } ], "container-title" : "The Plant Genome", "id" : "ITEM-1", "issue" : "1", "issued" : { "date-parts" : [ [ "2013" ] ] }, "page" : "0", "title" : "Maize Metabolic Network Construction and Transcriptome Analysis", "type" : "article-journal", "volume" : "6" }, "uris" : [ "http://www.mendeley.com/documents/?uuid=b48907be-577f-454a-b70d-63b002ed8de1" ] } ], "mendeley" : { "formattedCitation" : "[57]", "plainTextFormattedCitation" : "[57]", "previouslyFormattedCitation" : "[57]" }, "properties" : { "noteIndex" : 0 }, "schema" : "https://github.com/citation-style-language/schema/raw/master/csl-citation.json" }</w:instrText>
      </w:r>
      <w:r w:rsidR="00663F8F">
        <w:fldChar w:fldCharType="separate"/>
      </w:r>
      <w:r w:rsidR="0018603E" w:rsidRPr="0018603E">
        <w:rPr>
          <w:noProof/>
        </w:rPr>
        <w:t>[57]</w:t>
      </w:r>
      <w:r w:rsidR="00663F8F">
        <w:fldChar w:fldCharType="end"/>
      </w:r>
      <w:r w:rsidR="007A01E1">
        <w:t xml:space="preserve">. The </w:t>
      </w:r>
      <w:r w:rsidR="007A01E1">
        <w:lastRenderedPageBreak/>
        <w:t>genes encoding</w:t>
      </w:r>
      <w:r>
        <w:t xml:space="preserve"> enzymes that participate in phenylpropanoid biosynthesis</w:t>
      </w:r>
      <w:r w:rsidR="00FB1FCB">
        <w:t>,</w:t>
      </w:r>
      <w:r>
        <w:t xml:space="preserve"> </w:t>
      </w:r>
      <w:r w:rsidR="007A01E1" w:rsidRPr="00BA0993">
        <w:rPr>
          <w:i/>
        </w:rPr>
        <w:t>ccr</w:t>
      </w:r>
      <w:r w:rsidRPr="00BA0993">
        <w:rPr>
          <w:i/>
        </w:rPr>
        <w:t>1</w:t>
      </w:r>
      <w:r>
        <w:t xml:space="preserve"> (GRMZM2G131205)</w:t>
      </w:r>
      <w:r w:rsidR="00FB1FCB">
        <w:t>,</w:t>
      </w:r>
      <w:r w:rsidR="007A01E1">
        <w:t xml:space="preserve"> the maize </w:t>
      </w:r>
      <w:proofErr w:type="spellStart"/>
      <w:r w:rsidR="007A01E1" w:rsidRPr="00BA0993">
        <w:rPr>
          <w:i/>
        </w:rPr>
        <w:t>l</w:t>
      </w:r>
      <w:r w:rsidRPr="00BA0993">
        <w:rPr>
          <w:i/>
        </w:rPr>
        <w:t>igB</w:t>
      </w:r>
      <w:proofErr w:type="spellEnd"/>
      <w:r>
        <w:t xml:space="preserve"> paralog (GRMZM2G078500)</w:t>
      </w:r>
      <w:r w:rsidR="00FB1FCB">
        <w:t>,</w:t>
      </w:r>
      <w:r>
        <w:t xml:space="preserve"> </w:t>
      </w:r>
      <w:r w:rsidR="00FB1FCB">
        <w:t>and</w:t>
      </w:r>
      <w:r>
        <w:t xml:space="preserve"> a laccase paralog</w:t>
      </w:r>
      <w:r w:rsidR="00B0734E">
        <w:t xml:space="preserve"> (GRMZM2G336337)</w:t>
      </w:r>
      <w:r w:rsidR="00F44782">
        <w:t>,</w:t>
      </w:r>
      <w:r>
        <w:t xml:space="preserve"> were co-expressed with D9. </w:t>
      </w:r>
      <w:r w:rsidR="003E55D7">
        <w:t>The</w:t>
      </w:r>
      <w:r w:rsidR="00F95E9E">
        <w:t xml:space="preserve"> </w:t>
      </w:r>
      <w:proofErr w:type="spellStart"/>
      <w:r w:rsidR="00F95E9E">
        <w:t>extradiol</w:t>
      </w:r>
      <w:proofErr w:type="spellEnd"/>
      <w:r w:rsidR="00F95E9E">
        <w:t xml:space="preserve"> ring cle</w:t>
      </w:r>
      <w:r w:rsidR="000741C2">
        <w:t>a</w:t>
      </w:r>
      <w:r w:rsidR="00F95E9E">
        <w:t>vage dioxygenase</w:t>
      </w:r>
      <w:r w:rsidR="000741C2">
        <w:t xml:space="preserve"> encoded by the</w:t>
      </w:r>
      <w:r w:rsidR="003E55D7">
        <w:t xml:space="preserve"> </w:t>
      </w:r>
      <w:proofErr w:type="spellStart"/>
      <w:r w:rsidR="003E55D7" w:rsidRPr="00BA0993">
        <w:rPr>
          <w:i/>
        </w:rPr>
        <w:t>l</w:t>
      </w:r>
      <w:r w:rsidRPr="00BA0993">
        <w:rPr>
          <w:i/>
        </w:rPr>
        <w:t>igB</w:t>
      </w:r>
      <w:proofErr w:type="spellEnd"/>
      <w:r w:rsidR="000741C2" w:rsidRPr="000741C2">
        <w:t xml:space="preserve"> gene</w:t>
      </w:r>
      <w:r w:rsidR="007E7831">
        <w:t xml:space="preserve"> (GRMZM2G078500)</w:t>
      </w:r>
      <w:r>
        <w:t>, which</w:t>
      </w:r>
      <w:r w:rsidR="000741C2">
        <w:t xml:space="preserve"> from all angiosperms</w:t>
      </w:r>
      <w:r w:rsidR="00F601C2">
        <w:t xml:space="preserve"> was</w:t>
      </w:r>
      <w:r>
        <w:t xml:space="preserve"> known to be required for the formation of a pioneer specialized metabolite of no known function</w:t>
      </w:r>
      <w:r w:rsidR="005F772D">
        <w:t xml:space="preserve"> in </w:t>
      </w:r>
      <w:proofErr w:type="spellStart"/>
      <w:r w:rsidR="005F772D">
        <w:rPr>
          <w:i/>
        </w:rPr>
        <w:t>Arabidopsos</w:t>
      </w:r>
      <w:proofErr w:type="spellEnd"/>
      <w:r>
        <w:t>, was linked to QTL for multiple ions including Cd, Mn, Zn, and N</w:t>
      </w:r>
      <w:r w:rsidR="003E55D7">
        <w:t xml:space="preserve">i. </w:t>
      </w:r>
      <w:r>
        <w:t xml:space="preserve">The </w:t>
      </w:r>
      <w:r w:rsidR="001874AA" w:rsidRPr="00BA0993">
        <w:rPr>
          <w:i/>
        </w:rPr>
        <w:t>l</w:t>
      </w:r>
      <w:r w:rsidRPr="00BA0993">
        <w:rPr>
          <w:i/>
        </w:rPr>
        <w:t>accase</w:t>
      </w:r>
      <w:r w:rsidR="00F44782" w:rsidRPr="00BA0993">
        <w:rPr>
          <w:i/>
        </w:rPr>
        <w:t>-</w:t>
      </w:r>
      <w:r w:rsidRPr="00BA0993">
        <w:rPr>
          <w:i/>
        </w:rPr>
        <w:t>12</w:t>
      </w:r>
      <w:r>
        <w:t xml:space="preserve"> gene (GRMZM2G336337) was also a multi-ionomic hit with linked SNPs affecting Cd</w:t>
      </w:r>
      <w:r w:rsidRPr="002F5C76">
        <w:t>, Fe, and P</w:t>
      </w:r>
      <w:r>
        <w:t>.</w:t>
      </w:r>
      <w:r w:rsidR="00DB0A8B">
        <w:t xml:space="preserve"> The </w:t>
      </w:r>
      <w:proofErr w:type="spellStart"/>
      <w:r w:rsidR="00DB0A8B">
        <w:t>cinamoyl</w:t>
      </w:r>
      <w:proofErr w:type="spellEnd"/>
      <w:r w:rsidR="00DB0A8B">
        <w:t xml:space="preserve"> CoA reductase gene, </w:t>
      </w:r>
      <w:r w:rsidR="00DB0A8B" w:rsidRPr="00DB0A8B">
        <w:rPr>
          <w:i/>
        </w:rPr>
        <w:t>ccr1</w:t>
      </w:r>
      <w:r w:rsidR="007E7831">
        <w:rPr>
          <w:i/>
        </w:rPr>
        <w:t xml:space="preserve"> (</w:t>
      </w:r>
      <w:r w:rsidR="007E7831">
        <w:t>GRMZM2G131205</w:t>
      </w:r>
      <w:r w:rsidR="007E7831">
        <w:rPr>
          <w:i/>
        </w:rPr>
        <w:t>)</w:t>
      </w:r>
      <w:r w:rsidR="00DB0A8B">
        <w:t>, was only in the HPO set for Cd. Transcripts</w:t>
      </w:r>
      <w:r>
        <w:t xml:space="preserve"> co-expressed with </w:t>
      </w:r>
      <w:r w:rsidRPr="00BA0993">
        <w:t>D9</w:t>
      </w:r>
      <w:r>
        <w:t xml:space="preserve"> also were identified in the ZmPAN network. Consistent with the hypothesis that maize DELLA</w:t>
      </w:r>
      <w:r w:rsidR="00750130">
        <w:t>-domain transcription factors regulate</w:t>
      </w:r>
      <w:r>
        <w:t xml:space="preserve"> the type II iron uptake mechanism used by grasses, the </w:t>
      </w:r>
      <w:proofErr w:type="spellStart"/>
      <w:r w:rsidRPr="00BA0993">
        <w:rPr>
          <w:i/>
        </w:rPr>
        <w:t>nicotianamine</w:t>
      </w:r>
      <w:proofErr w:type="spellEnd"/>
      <w:r w:rsidRPr="00BA0993">
        <w:rPr>
          <w:i/>
        </w:rPr>
        <w:t xml:space="preserve"> synt</w:t>
      </w:r>
      <w:r w:rsidR="00254F61" w:rsidRPr="00BA0993">
        <w:rPr>
          <w:i/>
        </w:rPr>
        <w:t>h</w:t>
      </w:r>
      <w:r w:rsidRPr="00BA0993">
        <w:rPr>
          <w:i/>
        </w:rPr>
        <w:t>ase3</w:t>
      </w:r>
      <w:r w:rsidRPr="00D50E93">
        <w:rPr>
          <w:i/>
        </w:rPr>
        <w:t xml:space="preserve"> </w:t>
      </w:r>
      <w:r>
        <w:t xml:space="preserve">gene (GRMZM2G439195, ZmPAN-Cd), which is required for making the type II iron </w:t>
      </w:r>
      <w:proofErr w:type="spellStart"/>
      <w:r>
        <w:t>chelators</w:t>
      </w:r>
      <w:proofErr w:type="spellEnd"/>
      <w:r>
        <w:t>, was both a Cd GWAS hit and s</w:t>
      </w:r>
      <w:r w:rsidR="006201C1">
        <w:t>ubstantially co-expressed with D</w:t>
      </w:r>
      <w:r>
        <w:t>9 in the ZmPAN network</w:t>
      </w:r>
      <w:r w:rsidR="00A96EA7">
        <w:t>,</w:t>
      </w:r>
      <w:r>
        <w:t xml:space="preserve"> such that it contri</w:t>
      </w:r>
      <w:r w:rsidR="00B30259">
        <w:t xml:space="preserve">buted to the identification of </w:t>
      </w:r>
      <w:r w:rsidR="00BA0993">
        <w:t>d</w:t>
      </w:r>
      <w:r w:rsidRPr="00BA0993">
        <w:t>9</w:t>
      </w:r>
      <w:r>
        <w:t xml:space="preserve"> as an HPO gene for Cd.</w:t>
      </w:r>
    </w:p>
    <w:p w14:paraId="61970299" w14:textId="49C2E56E" w:rsidR="00624BC1" w:rsidRPr="00624BC1" w:rsidRDefault="009E7663" w:rsidP="0067252E">
      <w:pPr>
        <w:pStyle w:val="Heading2"/>
      </w:pPr>
      <w:r>
        <w:t>Camoco</w:t>
      </w:r>
      <w:r w:rsidR="005A3DE3">
        <w:t xml:space="preserve"> </w:t>
      </w:r>
      <w:r w:rsidR="00D62503">
        <w:t>identifies</w:t>
      </w:r>
      <w:r w:rsidR="005A3DE3">
        <w:t xml:space="preserve"> GWAS candidate</w:t>
      </w:r>
      <w:r w:rsidR="00D62503">
        <w:t>s</w:t>
      </w:r>
      <w:r w:rsidR="0063339F">
        <w:t xml:space="preserve"> for</w:t>
      </w:r>
      <w:r w:rsidR="00D6369B">
        <w:t xml:space="preserve"> ion accumulation in maize seeds</w:t>
      </w:r>
    </w:p>
    <w:p w14:paraId="316599A1" w14:textId="1B326C59" w:rsidR="007C768D" w:rsidRDefault="007E08F8" w:rsidP="0067252E">
      <w:r>
        <w:t xml:space="preserve">In addition to the </w:t>
      </w:r>
      <w:r w:rsidR="008045A1">
        <w:t>mutant analysis</w:t>
      </w:r>
      <w:r w:rsidR="008C22D3">
        <w:t xml:space="preserve"> of </w:t>
      </w:r>
      <w:r w:rsidR="008045A1">
        <w:t>HPO</w:t>
      </w:r>
      <w:r>
        <w:t xml:space="preserve"> genes identified by our</w:t>
      </w:r>
      <w:r w:rsidR="00C47684">
        <w:t xml:space="preserve"> approach, we manually examined</w:t>
      </w:r>
      <w:r w:rsidR="008C22D3">
        <w:t xml:space="preserve"> </w:t>
      </w:r>
      <w:r w:rsidR="00C47684">
        <w:t>literature</w:t>
      </w:r>
      <w:r>
        <w:t xml:space="preserve"> </w:t>
      </w:r>
      <w:r w:rsidR="00C47684">
        <w:t>support for</w:t>
      </w:r>
      <w:r>
        <w:t xml:space="preserve"> </w:t>
      </w:r>
      <w:r w:rsidR="008C22D3">
        <w:t xml:space="preserve">the </w:t>
      </w:r>
      <w:r>
        <w:t xml:space="preserve">association of </w:t>
      </w:r>
      <w:r w:rsidR="008C00DF">
        <w:t>candidate</w:t>
      </w:r>
      <w:r>
        <w:t xml:space="preserve"> genes with ionomic traits.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 This suggest</w:t>
      </w:r>
      <w:r w:rsidR="00C47684">
        <w:t>s</w:t>
      </w:r>
      <w:r w:rsidR="00A90EBC">
        <w:t xml:space="preserve"> </w:t>
      </w:r>
      <w:r w:rsidR="008C22D3">
        <w:t xml:space="preserve">that biological signal was enriched by our novel combination of expression level polymorphisms and GWAS and </w:t>
      </w:r>
      <w:r w:rsidR="00A90EBC">
        <w:t xml:space="preserve">provided </w:t>
      </w:r>
      <w:r w:rsidR="008C22D3">
        <w:t xml:space="preserve">evidence of novel associations between multiple pathways and elemental homeostasis. </w:t>
      </w:r>
    </w:p>
    <w:p w14:paraId="21C37C86" w14:textId="50E614A3" w:rsidR="008C22D3" w:rsidRPr="00B750E1" w:rsidRDefault="007E08F8" w:rsidP="0067252E">
      <w:r>
        <w:t>For example, o</w:t>
      </w:r>
      <w:r w:rsidR="007C768D" w:rsidRPr="007C768D">
        <w:t xml:space="preserve">ne gene with </w:t>
      </w:r>
      <w:r w:rsidR="002B5295">
        <w:t xml:space="preserve">highly pleiotropic </w:t>
      </w:r>
      <w:r w:rsidR="007C768D" w:rsidRPr="007C768D">
        <w:t xml:space="preserve">effects on the maize kernel ionome is </w:t>
      </w:r>
      <w:r w:rsidR="007C768D" w:rsidRPr="00262B1A">
        <w:rPr>
          <w:i/>
        </w:rPr>
        <w:t>sugary1</w:t>
      </w:r>
      <w:r w:rsidR="007C768D" w:rsidRPr="007C768D">
        <w:t xml:space="preserve"> (</w:t>
      </w:r>
      <w:r w:rsidR="007C768D" w:rsidRPr="00262B1A">
        <w:rPr>
          <w:i/>
        </w:rPr>
        <w:t>su1</w:t>
      </w:r>
      <w:r w:rsidR="007C768D" w:rsidRPr="007C768D">
        <w:t>;</w:t>
      </w:r>
      <w:r w:rsidR="00340496">
        <w:t xml:space="preserve"> </w:t>
      </w:r>
      <w:r w:rsidR="007C768D" w:rsidRPr="007C768D">
        <w:t>GRMZM2G138060)</w:t>
      </w:r>
      <w:r w:rsidR="007C768D" w:rsidRPr="009E6F05">
        <w:fldChar w:fldCharType="begin" w:fldLock="1"/>
      </w:r>
      <w:r w:rsidR="0018603E">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"[58]", "plainTextFormattedCitation" : "[58]", "previouslyFormattedCitation" : "[58]" }, "properties" : { "noteIndex" : 0 }, "schema" : "https://github.com/citation-style-language/schema/raw/master/csl-citation.json" }</w:instrText>
      </w:r>
      <w:r w:rsidR="007C768D" w:rsidRPr="009E6F05">
        <w:fldChar w:fldCharType="separate"/>
      </w:r>
      <w:r w:rsidR="0018603E" w:rsidRPr="0018603E">
        <w:rPr>
          <w:noProof/>
        </w:rPr>
        <w:t>[58]</w:t>
      </w:r>
      <w:r w:rsidR="007C768D" w:rsidRPr="009E6F05">
        <w:fldChar w:fldCharType="end"/>
      </w:r>
      <w:r w:rsidR="007C768D" w:rsidRPr="007C768D">
        <w:t xml:space="preserve">. </w:t>
      </w:r>
      <w:r w:rsidR="001158EE">
        <w:t xml:space="preserve">We expect that changes to </w:t>
      </w:r>
      <w:r w:rsidR="007C768D" w:rsidRPr="007C768D">
        <w:t>seed compartment proportions or the</w:t>
      </w:r>
      <w:r w:rsidR="001158EE">
        <w:t xml:space="preserve"> production of</w:t>
      </w:r>
      <w:r w:rsidR="007C768D" w:rsidRPr="007C768D">
        <w:t xml:space="preserve"> major storage constituents </w:t>
      </w:r>
      <w:r w:rsidR="002A1F91">
        <w:t xml:space="preserve">will alter </w:t>
      </w:r>
      <w:r w:rsidR="00282935">
        <w:t>seed ionomic content</w:t>
      </w:r>
      <w:r w:rsidR="007C768D" w:rsidRPr="007C768D">
        <w:t xml:space="preserve">. </w:t>
      </w:r>
      <w:r w:rsidR="00D16EAA">
        <w:t xml:space="preserve">Within the NAM </w:t>
      </w:r>
      <w:r w:rsidR="00D16EAA">
        <w:lastRenderedPageBreak/>
        <w:t xml:space="preserve">population, functional variation for </w:t>
      </w:r>
      <w:r w:rsidR="00D16EAA" w:rsidRPr="00262B1A">
        <w:rPr>
          <w:i/>
        </w:rPr>
        <w:t>su1</w:t>
      </w:r>
      <w:r w:rsidR="00D16EAA">
        <w:rPr>
          <w:i/>
        </w:rPr>
        <w:t xml:space="preserve"> </w:t>
      </w:r>
      <w:r w:rsidR="00D16EAA">
        <w:t xml:space="preserve">can be found in the B73 x IL14H subpopulation. </w:t>
      </w:r>
      <w:r w:rsidR="007C768D" w:rsidRPr="007C768D">
        <w:t xml:space="preserve">For this reason, six IL14H </w:t>
      </w:r>
      <w:r w:rsidR="008D4B3E">
        <w:t>recombinant inbred lines (RILs)</w:t>
      </w:r>
      <w:r w:rsidR="007C768D" w:rsidRPr="007C768D">
        <w:t xml:space="preserve"> that were still segregating for the recessive </w:t>
      </w:r>
      <w:r w:rsidR="007C768D" w:rsidRPr="00262B1A">
        <w:rPr>
          <w:i/>
        </w:rPr>
        <w:t>su1</w:t>
      </w:r>
      <w:r w:rsidR="007C768D" w:rsidRPr="007C768D">
        <w:t xml:space="preserve"> allele were previously tested for ionomic effects</w:t>
      </w:r>
      <w:r w:rsidR="00000311">
        <w:fldChar w:fldCharType="begin" w:fldLock="1"/>
      </w:r>
      <w:r w:rsidR="0018603E">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 } ], "mendeley" : { "formattedCitation" : "[58]", "plainTextFormattedCitation" : "[58]", "previouslyFormattedCitation" : "[58]" }, "properties" : { "noteIndex" : 0 }, "schema" : "https://github.com/citation-style-language/schema/raw/master/csl-citation.json" }</w:instrText>
      </w:r>
      <w:r w:rsidR="00000311">
        <w:fldChar w:fldCharType="separate"/>
      </w:r>
      <w:r w:rsidR="0018603E" w:rsidRPr="0018603E">
        <w:rPr>
          <w:noProof/>
        </w:rPr>
        <w:t>[58]</w:t>
      </w:r>
      <w:r w:rsidR="00000311">
        <w:fldChar w:fldCharType="end"/>
      </w:r>
      <w:r w:rsidR="007C768D" w:rsidRPr="007C768D">
        <w:t xml:space="preserve">. This demonstrated that segregation for a loss of function allele at </w:t>
      </w:r>
      <w:r w:rsidR="007C768D" w:rsidRPr="00262B1A">
        <w:rPr>
          <w:i/>
        </w:rPr>
        <w:t>su1</w:t>
      </w:r>
      <w:r w:rsidR="007C768D" w:rsidRPr="007C768D">
        <w:t>, on the cob, affected the levels of P, S, K, Ca, Mn, Fe, As, Se, and Rb in the seed</w:t>
      </w:r>
      <w:r w:rsidR="007C768D" w:rsidRPr="009E6F05">
        <w:fldChar w:fldCharType="begin" w:fldLock="1"/>
      </w:r>
      <w:r w:rsidR="0018603E">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"[58]", "plainTextFormattedCitation" : "[58]", "previouslyFormattedCitation" : "[58]" }, "properties" : { "noteIndex" : 0 }, "schema" : "https://github.com/citation-style-language/schema/raw/master/csl-citation.json" }</w:instrText>
      </w:r>
      <w:r w:rsidR="007C768D" w:rsidRPr="009E6F05">
        <w:fldChar w:fldCharType="separate"/>
      </w:r>
      <w:r w:rsidR="0018603E" w:rsidRPr="0018603E">
        <w:rPr>
          <w:noProof/>
        </w:rPr>
        <w:t>[58]</w:t>
      </w:r>
      <w:r w:rsidR="007C768D" w:rsidRPr="009E6F05">
        <w:fldChar w:fldCharType="end"/>
      </w:r>
      <w:r w:rsidR="007C768D" w:rsidRPr="007C768D">
        <w:t xml:space="preserve">. The </w:t>
      </w:r>
      <w:r w:rsidR="007C768D" w:rsidRPr="00262B1A">
        <w:rPr>
          <w:i/>
        </w:rPr>
        <w:t>su1</w:t>
      </w:r>
      <w:r w:rsidR="007C768D" w:rsidRPr="007C768D">
        <w:t xml:space="preserve"> gene was present among the HPO genes for Se accumulation (</w:t>
      </w:r>
      <w:r w:rsidR="00652BD0">
        <w:fldChar w:fldCharType="begin"/>
      </w:r>
      <w:r w:rsidR="00652BD0">
        <w:instrText xml:space="preserve"> REF _Ref480187199 \h </w:instrText>
      </w:r>
      <w:r w:rsidR="00BD7995">
        <w:instrText xml:space="preserve"> \* MERGEFORMAT </w:instrText>
      </w:r>
      <w:r w:rsidR="00652BD0">
        <w:fldChar w:fldCharType="separate"/>
      </w:r>
      <w:r w:rsidR="00631193">
        <w:t>Supp. Table 6</w:t>
      </w:r>
      <w:r w:rsidR="00652BD0">
        <w:fldChar w:fldCharType="end"/>
      </w:r>
      <w:r w:rsidR="007C768D" w:rsidRPr="007C768D">
        <w:t xml:space="preserve">) </w:t>
      </w:r>
      <w:r>
        <w:t>based on the root co-</w:t>
      </w:r>
      <w:r w:rsidR="007C768D" w:rsidRPr="007C768D">
        <w:t xml:space="preserve">expression </w:t>
      </w:r>
      <w:r>
        <w:t>network</w:t>
      </w:r>
      <w:r w:rsidR="002A1D73">
        <w:t xml:space="preserve"> (ZmRoot-Se)</w:t>
      </w:r>
      <w:r w:rsidR="007C768D" w:rsidRPr="007C768D">
        <w:t xml:space="preserve">. The </w:t>
      </w:r>
      <w:r w:rsidR="007C768D" w:rsidRPr="00262B1A">
        <w:rPr>
          <w:i/>
        </w:rPr>
        <w:t>su1</w:t>
      </w:r>
      <w:r w:rsidR="007C768D" w:rsidRPr="007C768D">
        <w:t xml:space="preserve"> locus was only identified </w:t>
      </w:r>
      <w:r>
        <w:t>in the</w:t>
      </w:r>
      <w:r w:rsidR="007C768D" w:rsidRPr="007C768D">
        <w:t xml:space="preserve"> HPO</w:t>
      </w:r>
      <w:r>
        <w:t xml:space="preserve"> set</w:t>
      </w:r>
      <w:r w:rsidR="007C768D" w:rsidRPr="007C768D">
        <w:t xml:space="preserve"> for the element Se, but was linked to significant NAM GWAS SNPs for the elements P, K, and As. Thus, of the eight elements that were identified as co</w:t>
      </w:r>
      <w:r w:rsidR="00F175D7">
        <w:t>-</w:t>
      </w:r>
      <w:r w:rsidR="007C768D" w:rsidRPr="007C768D">
        <w:t xml:space="preserve">segregating with the </w:t>
      </w:r>
      <w:r w:rsidR="007C768D" w:rsidRPr="00262B1A">
        <w:rPr>
          <w:i/>
        </w:rPr>
        <w:t>su1</w:t>
      </w:r>
      <w:r w:rsidR="007C768D" w:rsidRPr="007C768D">
        <w:t xml:space="preserve"> </w:t>
      </w:r>
      <w:r w:rsidR="005A3DE3">
        <w:t>allele</w:t>
      </w:r>
      <w:r w:rsidR="005A3DE3" w:rsidRPr="007C768D">
        <w:t xml:space="preserve"> </w:t>
      </w:r>
      <w:r w:rsidR="007C768D" w:rsidRPr="007C768D">
        <w:t xml:space="preserve">in the IL14H RIL population </w:t>
      </w:r>
      <w:r w:rsidR="005A3DE3">
        <w:t>and</w:t>
      </w:r>
      <w:r w:rsidR="007C768D" w:rsidRPr="007C768D">
        <w:t xml:space="preserve"> measured in the NAM panel, four were </w:t>
      </w:r>
      <w:r w:rsidR="005A3DE3">
        <w:t>associated with</w:t>
      </w:r>
      <w:r w:rsidR="007C768D" w:rsidRPr="007C768D">
        <w:t xml:space="preserve"> </w:t>
      </w:r>
      <w:r w:rsidR="007C768D" w:rsidRPr="006D108A">
        <w:rPr>
          <w:i/>
        </w:rPr>
        <w:t>su1</w:t>
      </w:r>
      <w:r w:rsidR="007C768D" w:rsidRPr="007C768D">
        <w:t xml:space="preserve"> </w:t>
      </w:r>
      <w:r w:rsidR="005A3DE3">
        <w:t xml:space="preserve">variation </w:t>
      </w:r>
      <w:r w:rsidR="007C768D" w:rsidRPr="007C768D">
        <w:t xml:space="preserve">in </w:t>
      </w:r>
      <w:r w:rsidR="00725AA4">
        <w:t xml:space="preserve">the </w:t>
      </w:r>
      <w:r w:rsidR="00012680">
        <w:t>association panel</w:t>
      </w:r>
      <w:r w:rsidR="007C768D" w:rsidRPr="007C768D">
        <w:t xml:space="preserve">. It is possible that </w:t>
      </w:r>
      <w:r w:rsidR="007C768D" w:rsidRPr="00262B1A">
        <w:rPr>
          <w:i/>
        </w:rPr>
        <w:t>su1</w:t>
      </w:r>
      <w:r w:rsidR="007C768D" w:rsidRPr="007C768D">
        <w:t xml:space="preserve">, which is expressed in multiple plant compartments including the roots, might also </w:t>
      </w:r>
      <w:r w:rsidR="00BE6319">
        <w:t>have effects throughout</w:t>
      </w:r>
      <w:r w:rsidR="007C768D" w:rsidRPr="007C768D">
        <w:t xml:space="preserve"> the seed ionome beyond a dramatic loss of seed starch. This may result from coordinate regulation </w:t>
      </w:r>
      <w:r w:rsidR="00340496">
        <w:t>of</w:t>
      </w:r>
      <w:r w:rsidR="007C768D" w:rsidRPr="007C768D">
        <w:t xml:space="preserve"> the encoded </w:t>
      </w:r>
      <w:proofErr w:type="spellStart"/>
      <w:r w:rsidR="007C768D" w:rsidRPr="007C768D">
        <w:t>isoamylase</w:t>
      </w:r>
      <w:proofErr w:type="spellEnd"/>
      <w:r w:rsidR="007C768D" w:rsidRPr="007C768D">
        <w:t xml:space="preserve"> and other root-expressed determinants of S and Se metabolism, or</w:t>
      </w:r>
      <w:r w:rsidR="00FB0107">
        <w:t xml:space="preserve"> from</w:t>
      </w:r>
      <w:r w:rsidR="007C768D" w:rsidRPr="007C768D">
        <w:t xml:space="preserve"> unexpected coordination between root and seed expression networks. The finding that HPO network ne</w:t>
      </w:r>
      <w:r w:rsidR="00FF3760">
        <w:t xml:space="preserve">ighbors for P were enriched for </w:t>
      </w:r>
      <w:r w:rsidR="007C768D" w:rsidRPr="007C768D">
        <w:t xml:space="preserve">carbohydrate biosynthetic enzymes favors the </w:t>
      </w:r>
      <w:r w:rsidR="00C373CA">
        <w:t xml:space="preserve">former </w:t>
      </w:r>
      <w:r w:rsidR="007C768D" w:rsidRPr="007C768D">
        <w:t xml:space="preserve">of these </w:t>
      </w:r>
      <w:r w:rsidR="00012680">
        <w:t xml:space="preserve">two </w:t>
      </w:r>
      <w:r w:rsidR="007C768D" w:rsidRPr="007C768D">
        <w:t>hypotheses</w:t>
      </w:r>
      <w:r w:rsidR="00850F45">
        <w:t xml:space="preserve"> (see </w:t>
      </w:r>
      <w:r w:rsidR="00850F45">
        <w:fldChar w:fldCharType="begin"/>
      </w:r>
      <w:r w:rsidR="00850F45">
        <w:instrText xml:space="preserve"> REF _Ref483951527 \h </w:instrText>
      </w:r>
      <w:r w:rsidR="00BD7995">
        <w:instrText xml:space="preserve"> \* MERGEFORMAT </w:instrText>
      </w:r>
      <w:r w:rsidR="00850F45">
        <w:fldChar w:fldCharType="separate"/>
      </w:r>
      <w:r w:rsidR="00631193">
        <w:t>Figure 8</w:t>
      </w:r>
      <w:r w:rsidR="00850F45">
        <w:fldChar w:fldCharType="end"/>
      </w:r>
      <w:r w:rsidR="00850F45">
        <w:t>)</w:t>
      </w:r>
      <w:r w:rsidR="00B750E1">
        <w:t>.</w:t>
      </w:r>
    </w:p>
    <w:p w14:paraId="638CDBA5" w14:textId="25A45FC3" w:rsidR="008C22D3" w:rsidRPr="00EF1080" w:rsidRDefault="008B0F95" w:rsidP="0067252E">
      <w:pPr>
        <w:rPr>
          <w:sz w:val="18"/>
          <w:szCs w:val="18"/>
          <w:shd w:val="clear" w:color="auto" w:fill="FFF2CC"/>
        </w:rPr>
      </w:pPr>
      <w:r>
        <w:t>Our</w:t>
      </w:r>
      <w:r w:rsidR="00012680">
        <w:t xml:space="preserve"> combined</w:t>
      </w:r>
      <w:r>
        <w:t xml:space="preserve"> analysis of </w:t>
      </w:r>
      <w:r w:rsidR="00012680">
        <w:t>loci</w:t>
      </w:r>
      <w:r w:rsidR="00962236">
        <w:t>-</w:t>
      </w:r>
      <w:r w:rsidR="00012680">
        <w:t xml:space="preserve">linked </w:t>
      </w:r>
      <w:r>
        <w:t xml:space="preserve">GWAS </w:t>
      </w:r>
      <w:r w:rsidR="00012680">
        <w:t xml:space="preserve">SNPs and gene co-expression networks identified a large number of HPO genes </w:t>
      </w:r>
      <w:r w:rsidR="00654A4C">
        <w:t>associated with</w:t>
      </w:r>
      <w:r>
        <w:t xml:space="preserve"> </w:t>
      </w:r>
      <w:r w:rsidR="008C22D3">
        <w:t xml:space="preserve">Se </w:t>
      </w:r>
      <w:r w:rsidR="00012680">
        <w:t xml:space="preserve">accumulation. </w:t>
      </w:r>
      <w:r w:rsidR="0036374C">
        <w:t>Several</w:t>
      </w:r>
      <w:r w:rsidR="008C22D3">
        <w:t xml:space="preserve"> genes with known effects on the ionome, or known to be impacted by the ionome, were identified within this HPO set. </w:t>
      </w:r>
      <w:r w:rsidR="002444A7">
        <w:t>For example, GRMZM2G327406,</w:t>
      </w:r>
      <w:r w:rsidR="008C22D3">
        <w:t xml:space="preserve"> encodes an </w:t>
      </w:r>
      <w:r w:rsidR="00962236">
        <w:t>a</w:t>
      </w:r>
      <w:r w:rsidR="008C22D3">
        <w:t>denylyl-sulfate kinase (</w:t>
      </w:r>
      <w:r w:rsidR="008C22D3" w:rsidRPr="00262B1A">
        <w:rPr>
          <w:i/>
        </w:rPr>
        <w:t xml:space="preserve">adenosine-5'-phosphosulfate </w:t>
      </w:r>
      <w:r w:rsidR="00962236" w:rsidRPr="00262B1A">
        <w:rPr>
          <w:i/>
        </w:rPr>
        <w:t>[</w:t>
      </w:r>
      <w:r w:rsidR="008C22D3" w:rsidRPr="00262B1A">
        <w:rPr>
          <w:i/>
        </w:rPr>
        <w:t>APS</w:t>
      </w:r>
      <w:r w:rsidR="00962236" w:rsidRPr="00262B1A">
        <w:rPr>
          <w:i/>
        </w:rPr>
        <w:t>]</w:t>
      </w:r>
      <w:r w:rsidR="008C22D3" w:rsidRPr="00262B1A">
        <w:rPr>
          <w:i/>
        </w:rPr>
        <w:t xml:space="preserve"> kinase 3</w:t>
      </w:r>
      <w:r w:rsidR="008C22D3">
        <w:t>)</w:t>
      </w:r>
      <w:r w:rsidR="002444A7">
        <w:t>, which</w:t>
      </w:r>
      <w:r w:rsidR="008C22D3">
        <w:t xml:space="preserve"> is a key component of the sulfur and selenium assimilation pathway </w:t>
      </w:r>
      <w:r w:rsidR="002444A7">
        <w:t>and plays a role in</w:t>
      </w:r>
      <w:r w:rsidR="008C22D3">
        <w:t xml:space="preserve"> the formation of the substrate for protein and metabolite </w:t>
      </w:r>
      <w:proofErr w:type="spellStart"/>
      <w:r w:rsidR="008C22D3">
        <w:t>sulfation</w:t>
      </w:r>
      <w:proofErr w:type="spellEnd"/>
      <w:r w:rsidR="006D51F7">
        <w:t xml:space="preserve"> (ZmRoot-Se)</w:t>
      </w:r>
      <w:r w:rsidR="008C22D3">
        <w:t xml:space="preserve">. </w:t>
      </w:r>
      <w:r w:rsidR="00012680">
        <w:t>A</w:t>
      </w:r>
      <w:r w:rsidR="002A1D73">
        <w:t>t another</w:t>
      </w:r>
      <w:r w:rsidR="00012680">
        <w:t xml:space="preserve"> </w:t>
      </w:r>
      <w:r w:rsidR="002A1D73">
        <w:t xml:space="preserve">locus, </w:t>
      </w:r>
      <w:r w:rsidR="00E71C61">
        <w:t>Camoco</w:t>
      </w:r>
      <w:r w:rsidR="002A1D73">
        <w:t xml:space="preserve"> ide</w:t>
      </w:r>
      <w:r w:rsidR="00926AAA">
        <w:t xml:space="preserve">ntified a cysteine </w:t>
      </w:r>
      <w:r w:rsidR="00926AAA" w:rsidRPr="00926AAA">
        <w:t>desulfurase</w:t>
      </w:r>
      <w:r w:rsidR="002A1D73">
        <w:t xml:space="preserve"> (GRMZM2G581155), </w:t>
      </w:r>
      <w:r w:rsidR="008C22D3">
        <w:t>critical for the metabolism of sulfur amino acids and the biosynthesis of the 21st amino acid selenocysteine,</w:t>
      </w:r>
      <w:r w:rsidR="002A1D73">
        <w:t xml:space="preserve"> as an HPO gene</w:t>
      </w:r>
      <w:r w:rsidR="002E4710">
        <w:t xml:space="preserve"> (ZmRoot-Se)</w:t>
      </w:r>
      <w:r w:rsidR="002A1D73">
        <w:t>.</w:t>
      </w:r>
    </w:p>
    <w:p w14:paraId="1D620559" w14:textId="43CE1B88" w:rsidR="00EF1080" w:rsidRDefault="002A1D73" w:rsidP="0067252E">
      <w:r>
        <w:lastRenderedPageBreak/>
        <w:t>Based on</w:t>
      </w:r>
      <w:r w:rsidRPr="00B750E1">
        <w:t xml:space="preserve"> </w:t>
      </w:r>
      <w:r w:rsidR="00B750E1" w:rsidRPr="00B750E1">
        <w:t>the work of Chao et al.</w:t>
      </w:r>
      <w:r>
        <w:t xml:space="preserve"> in </w:t>
      </w:r>
      <w:r w:rsidR="00D97A24" w:rsidRPr="00852BDB">
        <w:rPr>
          <w:i/>
        </w:rPr>
        <w:t>A</w:t>
      </w:r>
      <w:r w:rsidRPr="00852BDB">
        <w:rPr>
          <w:i/>
        </w:rPr>
        <w:t>rabidopsis</w:t>
      </w:r>
      <w:r w:rsidR="006D4E49">
        <w:t>,</w:t>
      </w:r>
      <w:r w:rsidR="00B750E1" w:rsidRPr="00B750E1">
        <w:t xml:space="preserve"> alterations in cell size and cell division in the root are expected to have effects on K accumulation in leaves</w:t>
      </w:r>
      <w:r w:rsidR="00B750E1">
        <w:fldChar w:fldCharType="begin" w:fldLock="1"/>
      </w:r>
      <w:r w:rsidR="00432471">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instrText>
      </w:r>
      <w:r w:rsidR="00B750E1">
        <w:fldChar w:fldCharType="separate"/>
      </w:r>
      <w:r w:rsidR="00EA432F" w:rsidRPr="00EA432F">
        <w:rPr>
          <w:noProof/>
        </w:rPr>
        <w:t>[45]</w:t>
      </w:r>
      <w:r w:rsidR="00B750E1">
        <w:fldChar w:fldCharType="end"/>
      </w:r>
      <w:r w:rsidR="00B750E1" w:rsidRPr="00B750E1">
        <w:t>.</w:t>
      </w:r>
      <w:r w:rsidR="0002261A">
        <w:t xml:space="preserve"> </w:t>
      </w:r>
      <w:r w:rsidR="00B750E1" w:rsidRPr="00B750E1">
        <w:t xml:space="preserve">Two of the four subunits of </w:t>
      </w:r>
      <w:r w:rsidR="0049373D">
        <w:t xml:space="preserve">the </w:t>
      </w:r>
      <w:proofErr w:type="spellStart"/>
      <w:r w:rsidR="00B750E1" w:rsidRPr="00B750E1">
        <w:t>polycomb</w:t>
      </w:r>
      <w:proofErr w:type="spellEnd"/>
      <w:r w:rsidR="00B750E1" w:rsidRPr="00B750E1">
        <w:t xml:space="preserve"> repressive complex 2 (PRC2), known to act on the cell cycle via the retinoblastoma-related proteins (RBRs), were</w:t>
      </w:r>
      <w:r w:rsidR="003F1336">
        <w:t xml:space="preserve"> identified as HPO genes for</w:t>
      </w:r>
      <w:r w:rsidR="00B750E1" w:rsidRPr="00B750E1">
        <w:t xml:space="preserve"> the K analog Rb. Both </w:t>
      </w:r>
      <w:r w:rsidR="00A33B6C" w:rsidRPr="00262B1A">
        <w:rPr>
          <w:i/>
        </w:rPr>
        <w:t>msi1</w:t>
      </w:r>
      <w:r w:rsidR="00A33B6C" w:rsidRPr="00B750E1">
        <w:t xml:space="preserve"> </w:t>
      </w:r>
      <w:r w:rsidR="00B750E1" w:rsidRPr="00B750E1">
        <w:t>(GRMZM2G090217</w:t>
      </w:r>
      <w:r w:rsidR="00F7515A">
        <w:t xml:space="preserve">; </w:t>
      </w:r>
      <w:r w:rsidR="00F7515A" w:rsidRPr="00B750E1">
        <w:t>ZmSAM-Rb</w:t>
      </w:r>
      <w:r w:rsidR="00B750E1" w:rsidRPr="00B750E1">
        <w:t xml:space="preserve">) and </w:t>
      </w:r>
      <w:r w:rsidR="00A33B6C" w:rsidRPr="00262B1A">
        <w:rPr>
          <w:i/>
        </w:rPr>
        <w:t>fie2</w:t>
      </w:r>
      <w:r w:rsidR="00A33B6C" w:rsidRPr="00B750E1">
        <w:t xml:space="preserve"> </w:t>
      </w:r>
      <w:r w:rsidR="00B750E1" w:rsidRPr="00B750E1">
        <w:t xml:space="preserve">(GRMZM2G148924; ZmSAM-Rb), members of the </w:t>
      </w:r>
      <w:proofErr w:type="spellStart"/>
      <w:r w:rsidR="00F73BD2">
        <w:t>Polycomb</w:t>
      </w:r>
      <w:proofErr w:type="spellEnd"/>
      <w:r w:rsidR="00F73BD2">
        <w:t xml:space="preserve"> Repressive Complex2</w:t>
      </w:r>
      <w:r w:rsidR="00B750E1" w:rsidRPr="00B750E1">
        <w:t>, are co</w:t>
      </w:r>
      <w:r w:rsidR="006F3064">
        <w:t>-</w:t>
      </w:r>
      <w:r w:rsidR="00B750E1" w:rsidRPr="00B750E1">
        <w:t xml:space="preserve">expressed in the </w:t>
      </w:r>
      <w:r w:rsidR="006F3064">
        <w:t>Zm</w:t>
      </w:r>
      <w:r w:rsidR="00B750E1" w:rsidRPr="00B750E1">
        <w:t xml:space="preserve">SAM network. The RBR-binding </w:t>
      </w:r>
      <w:r w:rsidR="00B750E1" w:rsidRPr="002E4DCD">
        <w:t>E2F</w:t>
      </w:r>
      <w:r w:rsidR="00B750E1" w:rsidRPr="00B750E1">
        <w:t xml:space="preserve">-like transcription factor </w:t>
      </w:r>
      <w:r w:rsidR="0049373D">
        <w:t xml:space="preserve">encoded by </w:t>
      </w:r>
      <w:r w:rsidR="00B750E1" w:rsidRPr="00B750E1">
        <w:t>GRMZM2G361659</w:t>
      </w:r>
      <w:r w:rsidR="0049373D">
        <w:t xml:space="preserve"> (</w:t>
      </w:r>
      <w:r w:rsidR="00D87834">
        <w:t>ZmSAM</w:t>
      </w:r>
      <w:r w:rsidR="00B750E1" w:rsidRPr="00B750E1">
        <w:t xml:space="preserve">-Rb) was also found, a </w:t>
      </w:r>
      <w:r w:rsidR="00A26961">
        <w:t xml:space="preserve">further </w:t>
      </w:r>
      <w:r w:rsidR="00B750E1" w:rsidRPr="00B750E1">
        <w:t>indication</w:t>
      </w:r>
      <w:r w:rsidR="00A26961">
        <w:t xml:space="preserve"> </w:t>
      </w:r>
      <w:r w:rsidR="00B750E1" w:rsidRPr="00B750E1">
        <w:t>that cell</w:t>
      </w:r>
      <w:r w:rsidR="00F1359B">
        <w:t>-</w:t>
      </w:r>
      <w:r w:rsidR="00B750E1" w:rsidRPr="00B750E1">
        <w:t>cycle regulation via these proteins</w:t>
      </w:r>
      <w:r w:rsidR="00784446">
        <w:t>’</w:t>
      </w:r>
      <w:r w:rsidR="00B750E1" w:rsidRPr="00B750E1">
        <w:t xml:space="preserve"> interactions could provide a common mechanism for these associations. Histone deacetylases from the </w:t>
      </w:r>
      <w:r w:rsidR="00B750E1" w:rsidRPr="002E4DCD">
        <w:t>RPD3</w:t>
      </w:r>
      <w:r w:rsidR="00B750E1" w:rsidRPr="00B750E1">
        <w:t xml:space="preserve"> family are known to interact with RBR proteins as well. T</w:t>
      </w:r>
      <w:r w:rsidR="00B750E1" w:rsidRPr="00CD07C0">
        <w:t>he RPD3-l</w:t>
      </w:r>
      <w:r w:rsidR="00B750E1" w:rsidRPr="00B750E1">
        <w:t xml:space="preserve">ike </w:t>
      </w:r>
      <w:r w:rsidR="00B750E1" w:rsidRPr="00262B1A">
        <w:rPr>
          <w:i/>
        </w:rPr>
        <w:t>histone deacetylase 2</w:t>
      </w:r>
      <w:r w:rsidR="000002E9">
        <w:t xml:space="preserve"> gene</w:t>
      </w:r>
      <w:r w:rsidR="00B750E1" w:rsidRPr="00B750E1">
        <w:t xml:space="preserve"> from maize was identified in the same </w:t>
      </w:r>
      <w:r w:rsidR="00784446">
        <w:t>HPO</w:t>
      </w:r>
      <w:r w:rsidR="00B750E1" w:rsidRPr="00B750E1">
        <w:t xml:space="preserve"> set (GRMZM2G136067; </w:t>
      </w:r>
      <w:r w:rsidR="00D87834">
        <w:t>ZmSAM</w:t>
      </w:r>
      <w:r w:rsidR="006F3064">
        <w:t xml:space="preserve">-Rb). The </w:t>
      </w:r>
      <w:r w:rsidR="006F3064" w:rsidRPr="00632B41">
        <w:rPr>
          <w:i/>
        </w:rPr>
        <w:t>A</w:t>
      </w:r>
      <w:r w:rsidR="00B750E1" w:rsidRPr="00632B41">
        <w:rPr>
          <w:i/>
        </w:rPr>
        <w:t>rabidopsis</w:t>
      </w:r>
      <w:r w:rsidR="00B750E1" w:rsidRPr="00B750E1">
        <w:t xml:space="preserve"> homologs of both </w:t>
      </w:r>
      <w:r w:rsidR="000002E9" w:rsidRPr="000002E9">
        <w:rPr>
          <w:i/>
        </w:rPr>
        <w:t>msi1</w:t>
      </w:r>
      <w:r w:rsidR="000002E9">
        <w:t xml:space="preserve"> and</w:t>
      </w:r>
      <w:r w:rsidR="00B750E1" w:rsidRPr="00B750E1">
        <w:t xml:space="preserve"> </w:t>
      </w:r>
      <w:r w:rsidR="00B750E1" w:rsidRPr="000002E9">
        <w:rPr>
          <w:i/>
        </w:rPr>
        <w:t>histone deacetylase</w:t>
      </w:r>
      <w:r w:rsidR="000002E9">
        <w:rPr>
          <w:i/>
        </w:rPr>
        <w:t>2</w:t>
      </w:r>
      <w:r w:rsidR="00B750E1" w:rsidRPr="00B750E1">
        <w:t xml:space="preserve"> have</w:t>
      </w:r>
      <w:r w:rsidR="00A26961">
        <w:t xml:space="preserve"> known </w:t>
      </w:r>
      <w:r w:rsidR="00B750E1" w:rsidRPr="00B750E1">
        <w:t>roles</w:t>
      </w:r>
      <w:r w:rsidR="00A26961">
        <w:t xml:space="preserve"> as</w:t>
      </w:r>
      <w:r w:rsidR="00B750E1" w:rsidRPr="00B750E1">
        <w:t xml:space="preserve"> histone chaperones, and the latter directly binds </w:t>
      </w:r>
      <w:r w:rsidR="00962236" w:rsidRPr="00581EEF">
        <w:t>h</w:t>
      </w:r>
      <w:r w:rsidR="00B750E1" w:rsidRPr="00581EEF">
        <w:t>istone H2B</w:t>
      </w:r>
      <w:r w:rsidR="00B750E1" w:rsidRPr="00B750E1">
        <w:t xml:space="preserve">. Remarkably, </w:t>
      </w:r>
      <w:r w:rsidR="00B750E1" w:rsidRPr="00262B1A">
        <w:rPr>
          <w:i/>
        </w:rPr>
        <w:t>histone H2B</w:t>
      </w:r>
      <w:r w:rsidR="00B750E1" w:rsidRPr="00B750E1">
        <w:t xml:space="preserve"> (GRMZM2G401147; </w:t>
      </w:r>
      <w:r>
        <w:t>Zm</w:t>
      </w:r>
      <w:r w:rsidR="00B750E1" w:rsidRPr="00B750E1">
        <w:t>SAM-Rb) was also an HPO hit. Lastly,</w:t>
      </w:r>
      <w:r w:rsidR="0005308B">
        <w:t xml:space="preserve"> the</w:t>
      </w:r>
      <w:r w:rsidR="00B750E1" w:rsidRPr="00B750E1">
        <w:t xml:space="preserve"> </w:t>
      </w:r>
      <w:r w:rsidR="00962236">
        <w:t>a</w:t>
      </w:r>
      <w:r w:rsidR="0005308B">
        <w:t>ctin-utilizing-</w:t>
      </w:r>
      <w:r w:rsidR="00B750E1" w:rsidRPr="002E4DCD">
        <w:t>SNF2</w:t>
      </w:r>
      <w:r w:rsidR="00B750E1" w:rsidRPr="00B750E1">
        <w:t>-l</w:t>
      </w:r>
      <w:r w:rsidR="009E4F5F">
        <w:t xml:space="preserve">ike </w:t>
      </w:r>
      <w:r w:rsidR="009E4F5F" w:rsidRPr="00262B1A">
        <w:rPr>
          <w:i/>
        </w:rPr>
        <w:t>chromatin regulator18</w:t>
      </w:r>
      <w:r w:rsidR="009E4F5F">
        <w:t xml:space="preserve"> </w:t>
      </w:r>
      <w:r w:rsidR="00A47A8C">
        <w:t xml:space="preserve">gene </w:t>
      </w:r>
      <w:r w:rsidR="009E4F5F">
        <w:t>(G</w:t>
      </w:r>
      <w:r w:rsidR="00B750E1" w:rsidRPr="00B750E1">
        <w:t>RMZM2G126774</w:t>
      </w:r>
      <w:r w:rsidR="00CD07C0">
        <w:t>;</w:t>
      </w:r>
      <w:r w:rsidR="00B750E1" w:rsidRPr="00B750E1">
        <w:t xml:space="preserve"> </w:t>
      </w:r>
      <w:r w:rsidR="00D87834">
        <w:t>Zm</w:t>
      </w:r>
      <w:r w:rsidR="00B750E1" w:rsidRPr="00B750E1">
        <w:t xml:space="preserve">SAM-Rb) was identified as yet another SAM-Rb hit. </w:t>
      </w:r>
      <w:r w:rsidR="0049373D">
        <w:t xml:space="preserve">This mirrors the similar finding of GO enrichment for chromatin regulatory categories in the HPO+ enrichment analysis presented above. </w:t>
      </w:r>
      <w:r w:rsidR="00B750E1" w:rsidRPr="00B750E1">
        <w:t>Taken together</w:t>
      </w:r>
      <w:r w:rsidR="00CD07C0">
        <w:t>,</w:t>
      </w:r>
      <w:r w:rsidR="00B750E1" w:rsidRPr="00B750E1">
        <w:t xml:space="preserve"> these demonstrate a strong enrichment for known protein-protein interactors important for chromatin regulation and cell</w:t>
      </w:r>
      <w:r w:rsidR="00F1359B">
        <w:t>-</w:t>
      </w:r>
      <w:r w:rsidR="00B750E1" w:rsidRPr="00B750E1">
        <w:t>cycle control among the HPO set for the K analog Rb.</w:t>
      </w:r>
    </w:p>
    <w:p w14:paraId="5473F4A8" w14:textId="5ECFF224" w:rsidR="008C22D3" w:rsidRPr="00E7352B" w:rsidRDefault="008C22D3" w:rsidP="0067252E">
      <w:pPr>
        <w:rPr>
          <w:rFonts w:eastAsia="Times New Roman" w:cs="Times New Roman"/>
        </w:rPr>
      </w:pPr>
      <w:r>
        <w:t>A number of</w:t>
      </w:r>
      <w:r w:rsidR="00EB4A1D">
        <w:t xml:space="preserve"> transporters</w:t>
      </w:r>
      <w:r>
        <w:t xml:space="preserve"> with known roles in ionome homeostasis were </w:t>
      </w:r>
      <w:r w:rsidR="00784446">
        <w:t xml:space="preserve">also </w:t>
      </w:r>
      <w:r>
        <w:t>identified among the HPO genes. Among these were a P</w:t>
      </w:r>
      <w:r w:rsidR="00CD07C0">
        <w:t>-</w:t>
      </w:r>
      <w:r>
        <w:t xml:space="preserve">type ATPase transporter of the </w:t>
      </w:r>
      <w:r w:rsidRPr="002E4DCD">
        <w:t>ACA P2</w:t>
      </w:r>
      <w:r w:rsidR="005A49F6" w:rsidRPr="002E4DCD">
        <w:t>B</w:t>
      </w:r>
      <w:r w:rsidR="005A49F6">
        <w:t xml:space="preserve"> subfamily 4 (GRMZM2G140328;</w:t>
      </w:r>
      <w:r w:rsidR="00653691">
        <w:t xml:space="preserve"> ZmRoot</w:t>
      </w:r>
      <w:r>
        <w:t>-Sr) encoding a homolog of known plasma membrane localized Ca tr</w:t>
      </w:r>
      <w:r w:rsidR="00B920A4">
        <w:t>ansporters in multiple species</w:t>
      </w:r>
      <w:r w:rsidR="00B920A4">
        <w:fldChar w:fldCharType="begin" w:fldLock="1"/>
      </w:r>
      <w:r w:rsidR="0018603E">
        <w:instrText>ADDIN CSL_CITATION { "citationItems" : [ { "id" : "ITEM-1", "itemData" : { "DOI" : "10.1104/pp.103.021923.dresa", "author" : [ { "dropping-particle" : "", "family" : "Baxter", "given" : "Ivan", "non-dropping-particle" : "", "parse-names" : false, "suffix" : "" }, { "dropping-particle" : "", "family" : "Tchieu", "given" : "Jason", "non-dropping-particle" : "", "parse-names" : false, "suffix" : "" }, { "dropping-particle" : "", "family" : "Sussman", "given" : "Michael R", "non-dropping-particle" : "", "parse-names" : false, "suffix" : "" }, { "dropping-particle" : "", "family" : "Boutry", "given" : "Marc", "non-dropping-particle" : "", "parse-names" : false, "suffix" : "" }, { "dropping-particle" : "", "family" : "Palmgren", "given" : "Michael G", "non-dropping-particle" : "", "parse-names" : false, "suffix" : "" }, { "dropping-particle" : "", "family" : "Gribskov", "given" : "Michael", "non-dropping-particle" : "", "parse-names" : false, "suffix" : "" }, { "dropping-particle" : "", "family" : "Harper", "given" : "Jeffrey F", "non-dropping-particle" : "", "parse-names" : false, "suffix" : "" }, { "dropping-particle" : "", "family" : "Axelsen", "given" : "Kristian B", "non-dropping-particle" : "", "parse-names" : false, "suffix" : "" } ], "id" : "ITEM-1", "issue" : "June", "issued" : { "date-parts" : [ [ "2003" ] ] }, "page" : "618-628", "title" : "Genomic Comparison of P-Type ATPase Ion Pumps in Arabidopsis and Rice 1", "type" : "article-journal", "volume" : "132" }, "uris" : [ "http://www.mendeley.com/documents/?uuid=0dd894cf-337b-4db0-8e72-d03805b1fd47" ] } ], "mendeley" : { "formattedCitation" : "[59]", "plainTextFormattedCitation" : "[59]", "previouslyFormattedCitation" : "[59]" }, "properties" : { "noteIndex" : 0 }, "schema" : "https://github.com/citation-style-language/schema/raw/master/csl-citation.json" }</w:instrText>
      </w:r>
      <w:r w:rsidR="00B920A4">
        <w:fldChar w:fldCharType="separate"/>
      </w:r>
      <w:r w:rsidR="0018603E" w:rsidRPr="0018603E">
        <w:rPr>
          <w:noProof/>
        </w:rPr>
        <w:t>[59]</w:t>
      </w:r>
      <w:r w:rsidR="00B920A4">
        <w:fldChar w:fldCharType="end"/>
      </w:r>
      <w:r w:rsidR="00E67983">
        <w:t>, a</w:t>
      </w:r>
      <w:r>
        <w:t xml:space="preserve">n ABC transporter homolog of the family involved in organic acid secretion in the roots </w:t>
      </w:r>
      <w:r w:rsidR="00E67983">
        <w:t>from</w:t>
      </w:r>
      <w:r>
        <w:t xml:space="preserve"> the</w:t>
      </w:r>
      <w:r w:rsidR="00653691">
        <w:t xml:space="preserve"> As </w:t>
      </w:r>
      <w:r w:rsidR="004F3BDC">
        <w:t>HPO set</w:t>
      </w:r>
      <w:r w:rsidR="00E16482">
        <w:t xml:space="preserve"> (GRMZM2G415529;</w:t>
      </w:r>
      <w:r w:rsidR="00653691">
        <w:t xml:space="preserve"> ZmRoot</w:t>
      </w:r>
      <w:r>
        <w:t>-As)</w:t>
      </w:r>
      <w:r w:rsidR="00924AF7">
        <w:fldChar w:fldCharType="begin" w:fldLock="1"/>
      </w:r>
      <w:r w:rsidR="0018603E">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"[60]", "plainTextFormattedCitation" : "[60]", "previouslyFormattedCitation" : "[60]" }, "properties" : { "noteIndex" : 0 }, "schema" : "https://github.com/citation-style-language/schema/raw/master/csl-citation.json" }</w:instrText>
      </w:r>
      <w:r w:rsidR="00924AF7">
        <w:fldChar w:fldCharType="separate"/>
      </w:r>
      <w:r w:rsidR="0018603E" w:rsidRPr="0018603E">
        <w:rPr>
          <w:noProof/>
        </w:rPr>
        <w:t>[60]</w:t>
      </w:r>
      <w:r w:rsidR="00924AF7">
        <w:fldChar w:fldCharType="end"/>
      </w:r>
      <w:r w:rsidR="00E67983">
        <w:t>, and</w:t>
      </w:r>
      <w:r w:rsidR="00924AF7">
        <w:t xml:space="preserve"> </w:t>
      </w:r>
      <w:r>
        <w:t>a pyrophosphate e</w:t>
      </w:r>
      <w:r w:rsidR="00924AF7">
        <w:t>ne</w:t>
      </w:r>
      <w:r w:rsidR="00E16482">
        <w:t>rgized pump (GRMZM2G090718;</w:t>
      </w:r>
      <w:r w:rsidR="00924AF7">
        <w:t xml:space="preserve"> ZmPAN-</w:t>
      </w:r>
      <w:r>
        <w:t>C</w:t>
      </w:r>
      <w:r w:rsidRPr="00E7352B">
        <w:t>d).</w:t>
      </w:r>
      <w:r>
        <w:t xml:space="preserve"> </w:t>
      </w:r>
      <w:r w:rsidR="00E03541">
        <w:t>S</w:t>
      </w:r>
      <w:r>
        <w:t xml:space="preserve">everal annotated transporters were </w:t>
      </w:r>
      <w:r w:rsidR="00E67983">
        <w:t>identified</w:t>
      </w:r>
      <w:r>
        <w:t xml:space="preserve"> in the HPO </w:t>
      </w:r>
      <w:r w:rsidR="00E67983">
        <w:t xml:space="preserve">sets </w:t>
      </w:r>
      <w:r>
        <w:t>for multiple elements:</w:t>
      </w:r>
      <w:r w:rsidR="00EB4A1D">
        <w:t xml:space="preserve"> </w:t>
      </w:r>
      <w:r>
        <w:t>a</w:t>
      </w:r>
      <w:r w:rsidR="00A47A8C">
        <w:t xml:space="preserve"> putative</w:t>
      </w:r>
      <w:r>
        <w:t xml:space="preserve"> sulfa</w:t>
      </w:r>
      <w:r w:rsidR="00ED76D3">
        <w:t xml:space="preserve">te transporter </w:t>
      </w:r>
      <w:r w:rsidR="00ED76D3">
        <w:lastRenderedPageBreak/>
        <w:t>(GRMZM2G44480</w:t>
      </w:r>
      <w:r w:rsidR="004F3BDC">
        <w:t>1</w:t>
      </w:r>
      <w:r w:rsidR="002554FF">
        <w:t>;</w:t>
      </w:r>
      <w:r w:rsidR="00ED76D3">
        <w:t xml:space="preserve"> ZmRoot</w:t>
      </w:r>
      <w:r>
        <w:t>-K), a cationic amino acid t</w:t>
      </w:r>
      <w:r w:rsidR="00E16482">
        <w:t>ransporter (AC207755.3_FG005;</w:t>
      </w:r>
      <w:r w:rsidR="00485A86">
        <w:t xml:space="preserve"> ZmPAN-Cd, ZmPAN</w:t>
      </w:r>
      <w:r>
        <w:t>-Mo), and an</w:t>
      </w:r>
      <w:r w:rsidR="00EB4A1D">
        <w:t xml:space="preserve"> </w:t>
      </w:r>
      <w:r>
        <w:t>inosito</w:t>
      </w:r>
      <w:r w:rsidR="003E35A6">
        <w:t>l transporter (GRMZM2G142063;</w:t>
      </w:r>
      <w:r w:rsidR="00485A86">
        <w:t xml:space="preserve"> ZmRoot-Fe, ZmRoot-Cd, ZmRoot-</w:t>
      </w:r>
      <w:r>
        <w:t>Sr).</w:t>
      </w:r>
    </w:p>
    <w:p w14:paraId="4D6A259A" w14:textId="70E57CCA" w:rsidR="006E1DB2" w:rsidRDefault="00234CCE" w:rsidP="0067252E">
      <w:r>
        <w:t>Cadmium is well measured by ICP-MS</w:t>
      </w:r>
      <w:r w:rsidR="008C22D3">
        <w:t xml:space="preserve"> and affected by substantial genetic variance</w:t>
      </w:r>
      <w:r w:rsidR="001C2F18">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rsidR="001C2F18">
        <w:fldChar w:fldCharType="separate"/>
      </w:r>
      <w:r w:rsidR="00EA432F" w:rsidRPr="00EA432F">
        <w:rPr>
          <w:noProof/>
        </w:rPr>
        <w:t>[43]</w:t>
      </w:r>
      <w:r w:rsidR="001C2F18">
        <w:fldChar w:fldCharType="end"/>
      </w:r>
      <w:r w:rsidR="008C22D3">
        <w:t xml:space="preserve">. We detected the largest number of </w:t>
      </w:r>
      <w:r w:rsidR="004F3BDC">
        <w:t>HPO</w:t>
      </w:r>
      <w:r w:rsidR="0078184A">
        <w:t xml:space="preserve"> candidate genes</w:t>
      </w:r>
      <w:r w:rsidR="002A24C6">
        <w:t xml:space="preserve"> </w:t>
      </w:r>
      <w:r w:rsidR="008C22D3">
        <w:t>for Cd</w:t>
      </w:r>
      <w:r w:rsidR="00D911E2">
        <w:t xml:space="preserve"> </w:t>
      </w:r>
      <w:r w:rsidR="002A24C6">
        <w:t>(209</w:t>
      </w:r>
      <w:r w:rsidR="00D911E2">
        <w:t xml:space="preserve"> genes</w:t>
      </w:r>
      <w:r w:rsidR="002A24C6">
        <w:t xml:space="preserve">; </w:t>
      </w:r>
      <w:r w:rsidR="002554FF">
        <w:t>s</w:t>
      </w:r>
      <w:r w:rsidR="002A24C6">
        <w:t xml:space="preserve">ee </w:t>
      </w:r>
      <w:r w:rsidR="00D911E2">
        <w:fldChar w:fldCharType="begin"/>
      </w:r>
      <w:r w:rsidR="00D911E2">
        <w:instrText xml:space="preserve"> REF _Ref485996339 \h </w:instrText>
      </w:r>
      <w:r w:rsidR="00BD7995">
        <w:instrText xml:space="preserve"> \* MERGEFORMAT </w:instrText>
      </w:r>
      <w:r w:rsidR="00D911E2">
        <w:fldChar w:fldCharType="separate"/>
      </w:r>
      <w:r w:rsidR="00631193">
        <w:t>Table 4</w:t>
      </w:r>
      <w:r w:rsidR="00D911E2">
        <w:fldChar w:fldCharType="end"/>
      </w:r>
      <w:r w:rsidR="002A24C6">
        <w:t>)</w:t>
      </w:r>
      <w:r w:rsidR="008C22D3">
        <w:t xml:space="preserve">. Among these were the maize </w:t>
      </w:r>
      <w:r w:rsidR="008C22D3" w:rsidRPr="00262B1A">
        <w:rPr>
          <w:i/>
        </w:rPr>
        <w:t>glossy2</w:t>
      </w:r>
      <w:r w:rsidR="008C22D3">
        <w:t xml:space="preserve"> gene </w:t>
      </w:r>
      <w:r w:rsidR="0078184A">
        <w:t>(GRMZM2G098239</w:t>
      </w:r>
      <w:r w:rsidR="002554FF">
        <w:t>;</w:t>
      </w:r>
      <w:r w:rsidR="0078184A">
        <w:t xml:space="preserve"> ZmPAN-Cd)</w:t>
      </w:r>
      <w:r w:rsidR="00EB4A1D">
        <w:t>,</w:t>
      </w:r>
      <w:r w:rsidR="0078184A">
        <w:t xml:space="preserve"> which is</w:t>
      </w:r>
      <w:r w:rsidR="008C22D3">
        <w:t xml:space="preserve"> responsible for a step in the biosynthesis of hydrophobic barriers</w:t>
      </w:r>
      <w:r w:rsidR="00D319F4">
        <w:fldChar w:fldCharType="begin" w:fldLock="1"/>
      </w:r>
      <w:r w:rsidR="0018603E">
        <w:instrText>ADDIN CSL_CITATION { "citationItems" : [ { "id" : "ITEM-1", "itemData" : { "DOI" : "10.1046/j.1365-313X.1995.8060907.x", "ISSN" : "1365313X", "PMID" : "8580961", "abstract" : "The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 "author" : [ { "dropping-particle" : "", "family" : "Tacke", "given" : "Eckhard", "non-dropping-particle" : "", "parse-names" : false, "suffix" : "" }, { "dropping-particle" : "", "family" : "Korfhage", "given" : "Christian", "non-dropping-particle" : "", "parse-names" : false, "suffix" : "" }, { "dropping-particle" : "", "family" : "Michel", "given" : "Detlef", "non-dropping-particle" : "", "parse-names" : false, "suffix" : "" }, { "dropping-particle" : "", "family" : "Maddaloni", "given" : "Massimo", "non-dropping-particle" : "", "parse-names" : false, "suffix" : "" }, { "dropping-particle" : "", "family" : "Motto", "given" : "Mario", "non-dropping-particle" : "", "parse-names" : false, "suffix" : "" }, { "dropping-particle" : "", "family" : "Lanzini", "given" : "Simona", "non-dropping-particle" : "", "parse-names" : false, "suffix" : "" }, { "dropping-particle" : "", "family" : "Salamini", "given" : "Francesco", "non-dropping-particle" : "", "parse-names" : false, "suffix" : "" }, { "dropping-particle" : "", "family" : "D??ring", "given" : "Hans???Peter ???P", "non-dropping-particle" : "", "parse-names" : false, "suffix" : "" } ], "container-title" : "The Plant Journal", "id" : "ITEM-1", "issue" : "6", "issued" : { "date-parts" : [ [ "1995" ] ] }, "page" : "907-917", "title" : "Transposon tagging of the maize Glossy2 locus with the transposable element En/Spm", "type" : "article", "volume" : "8" }, "uris" : [ "http://www.mendeley.com/documents/?uuid=c5bd06b2-c1dc-4890-952f-8a31e7be3b71", "http://www.mendeley.com/documents/?uuid=281da483-f35e-4cc6-82cd-ffaaa90eff22" ] } ], "mendeley" : { "formattedCitation" : "[61]", "plainTextFormattedCitation" : "[61]", "previouslyFormattedCitation" : "[61]" }, "properties" : { "noteIndex" : 0 }, "schema" : "https://github.com/citation-style-language/schema/raw/master/csl-citation.json" }</w:instrText>
      </w:r>
      <w:r w:rsidR="00D319F4">
        <w:fldChar w:fldCharType="separate"/>
      </w:r>
      <w:r w:rsidR="0018603E" w:rsidRPr="0018603E">
        <w:rPr>
          <w:noProof/>
        </w:rPr>
        <w:t>[61]</w:t>
      </w:r>
      <w:r w:rsidR="00D319F4">
        <w:fldChar w:fldCharType="end"/>
      </w:r>
      <w:r w:rsidR="00E7352B" w:rsidRPr="00E7352B">
        <w:t>.</w:t>
      </w:r>
      <w:r w:rsidR="008C22D3">
        <w:t xml:space="preserve"> This implicates the biosynthesis and deposition of h</w:t>
      </w:r>
      <w:r>
        <w:t>ydrophobic molecules</w:t>
      </w:r>
      <w:r w:rsidR="008C22D3">
        <w:t xml:space="preserve"> in accumulation of ions and may point to root processes, rather than </w:t>
      </w:r>
      <w:proofErr w:type="spellStart"/>
      <w:r w:rsidR="008C22D3">
        <w:t>epicuticular</w:t>
      </w:r>
      <w:proofErr w:type="spellEnd"/>
      <w:r w:rsidR="008C22D3">
        <w:t xml:space="preserve"> waxes deposition, as the primary mode by which these genes may affect water dynamics. </w:t>
      </w:r>
      <w:r w:rsidR="00987DF9">
        <w:t xml:space="preserve">An </w:t>
      </w:r>
      <w:r w:rsidR="008C22D3" w:rsidRPr="002E4DCD">
        <w:t>ARR1</w:t>
      </w:r>
      <w:r w:rsidR="008C22D3">
        <w:t>-like gene</w:t>
      </w:r>
      <w:r w:rsidR="00987DF9">
        <w:t>,</w:t>
      </w:r>
      <w:r w:rsidR="008C22D3">
        <w:t xml:space="preserve"> GRMZM2G067702</w:t>
      </w:r>
      <w:r w:rsidR="00987DF9">
        <w:t>,</w:t>
      </w:r>
      <w:r w:rsidR="008C22D3">
        <w:t xml:space="preserve"> was </w:t>
      </w:r>
      <w:r w:rsidR="00EB4A1D">
        <w:t xml:space="preserve">also </w:t>
      </w:r>
      <w:r w:rsidR="008C22D3">
        <w:t xml:space="preserve">an HPO gene </w:t>
      </w:r>
      <w:r w:rsidR="00EB4A1D">
        <w:t xml:space="preserve">associated </w:t>
      </w:r>
      <w:r w:rsidR="008C22D3">
        <w:t>with Cd</w:t>
      </w:r>
      <w:r w:rsidR="003A4844">
        <w:t xml:space="preserve"> (ZmRoot)</w:t>
      </w:r>
      <w:r w:rsidR="008C22D3">
        <w:t xml:space="preserve">. Previous work has shown that ARR genes from </w:t>
      </w:r>
      <w:r w:rsidR="008C22D3" w:rsidRPr="00632B41">
        <w:rPr>
          <w:i/>
        </w:rPr>
        <w:t>Arabidopsis</w:t>
      </w:r>
      <w:r w:rsidR="008C22D3">
        <w:t xml:space="preserve"> are </w:t>
      </w:r>
      <w:r w:rsidR="00987DF9">
        <w:t xml:space="preserve">expressed </w:t>
      </w:r>
      <w:r w:rsidR="008C22D3">
        <w:t>in the stele</w:t>
      </w:r>
      <w:r w:rsidR="002554FF">
        <w:t>,</w:t>
      </w:r>
      <w:r w:rsidR="008C22D3">
        <w:t xml:space="preserve"> where they regulate the activity of </w:t>
      </w:r>
      <w:r w:rsidR="008C22D3" w:rsidRPr="002E4DCD">
        <w:t>HKT1</w:t>
      </w:r>
      <w:r w:rsidR="000D3FBC">
        <w:fldChar w:fldCharType="begin" w:fldLock="1"/>
      </w:r>
      <w:r w:rsidR="0018603E">
        <w:instrText>ADDIN CSL_CITATION { "citationItems" : [ { "id" : "ITEM-1", "itemData" : { "DOI" : "10.1111/j.1365-313X.2010.04366.x", "ISBN" : "1365-313X (Electronic)\\r0960-7412 (Linking)", "ISSN" : "09607412", "PMID" : "21105923", "abstract" : "Soil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 "author" : [ { "dropping-particle" : "", "family" : "Mason", "given" : "Michael G.", "non-dropping-particle" : "", "parse-names" : false, "suffix" : "" }, { "dropping-particle" : "", "family" : "Jha", "given" : "Deepa", "non-dropping-particle" : "", "parse-names" : false, "suffix" : "" }, { "dropping-particle" : "", "family" : "Salt", "given" : "David E.", "non-dropping-particle" : "", "parse-names" : false, "suffix" : "" }, { "dropping-particle" : "", "family" : "Tester", "given" : "Mark", "non-dropping-particle" : "", "parse-names" : false, "suffix" : "" }, { "dropping-particle" : "", "family" : "Hill", "given" : "Kristine", "non-dropping-particle" : "", "parse-names" : false, "suffix" : "" }, { "dropping-particle" : "", "family" : "Kieber", "given" : "Joseph J.", "non-dropping-particle" : "", "parse-names" : false, "suffix" : "" }, { "dropping-particle" : "", "family" : "Eric Schaller", "given" : "G.", "non-dropping-particle" : "", "parse-names" : false, "suffix" : "" } ], "container-title" : "Plant Journal", "id" : "ITEM-1", "issue" : "5", "issued" : { "date-parts" : [ [ "2010" ] ] }, "page" : "753-763", "title" : "Type-B response regulators ARR1 and ARR12 regulate expression of AtHKT1;1 and accumulation of sodium in Arabidopsis shoots", "type" : "article-journal", "volume" : "64" }, "uris" : [ "http://www.mendeley.com/documents/?uuid=e0d17930-df93-44cc-8dcd-94915b3236c8", "http://www.mendeley.com/documents/?uuid=bec966ee-8423-469e-90f3-bb70c69fa64c" ] } ], "mendeley" : { "formattedCitation" : "[62]", "plainTextFormattedCitation" : "[62]", "previouslyFormattedCitation" : "[62]" }, "properties" : { "noteIndex" : 0 }, "schema" : "https://github.com/citation-style-language/schema/raw/master/csl-citation.json" }</w:instrText>
      </w:r>
      <w:r w:rsidR="000D3FBC">
        <w:fldChar w:fldCharType="separate"/>
      </w:r>
      <w:r w:rsidR="0018603E" w:rsidRPr="0018603E">
        <w:rPr>
          <w:noProof/>
        </w:rPr>
        <w:t>[62]</w:t>
      </w:r>
      <w:r w:rsidR="000D3FBC">
        <w:fldChar w:fldCharType="end"/>
      </w:r>
      <w:r w:rsidR="008C22D3">
        <w:t xml:space="preserve">. This gene was expressed at the highest level in the stele at 3 </w:t>
      </w:r>
      <w:r w:rsidR="000F4CD2">
        <w:t xml:space="preserve">days after </w:t>
      </w:r>
      <w:r w:rsidR="00453439">
        <w:t>sowing</w:t>
      </w:r>
      <w:r w:rsidR="008C22D3">
        <w:t>.</w:t>
      </w:r>
      <w:bookmarkStart w:id="26" w:name="_Ref469995568"/>
    </w:p>
    <w:p w14:paraId="276A3C0A" w14:textId="03A6A450" w:rsidR="00335FB6" w:rsidRPr="0089389D" w:rsidRDefault="00196CB6" w:rsidP="0067252E">
      <w:r>
        <w:t>I</w:t>
      </w:r>
      <w:r w:rsidR="00196D9E">
        <w:t>ntegrating GWAS data with co-expression</w:t>
      </w:r>
      <w:r w:rsidR="002F0C65">
        <w:t xml:space="preserve"> networks </w:t>
      </w:r>
      <w:r w:rsidR="007D27F7">
        <w:t>resulted</w:t>
      </w:r>
      <w:r w:rsidR="001B2C71">
        <w:t xml:space="preserve"> a set</w:t>
      </w:r>
      <w:r w:rsidR="00FB5D13">
        <w:t xml:space="preserve"> of 610 HPO genes</w:t>
      </w:r>
      <w:r w:rsidR="00653341">
        <w:t xml:space="preserve"> that</w:t>
      </w:r>
      <w:r w:rsidR="00FB5D13">
        <w:t xml:space="preserve"> are</w:t>
      </w:r>
      <w:r w:rsidR="00653341">
        <w:t xml:space="preserve"> </w:t>
      </w:r>
      <w:r w:rsidR="002F0C65">
        <w:t>primed for functional validation</w:t>
      </w:r>
      <w:r w:rsidR="00F20095">
        <w:t xml:space="preserve"> (1.5% of the maize FGS)</w:t>
      </w:r>
      <w:r w:rsidR="002F0C65">
        <w:t>. The</w:t>
      </w:r>
      <w:r w:rsidR="004257FA">
        <w:t xml:space="preserve"> further</w:t>
      </w:r>
      <w:r w:rsidR="005D7365">
        <w:t xml:space="preserve"> </w:t>
      </w:r>
      <w:r w:rsidR="00766402">
        <w:t>curated</w:t>
      </w:r>
      <w:r w:rsidR="002F0C65">
        <w:t xml:space="preserve"> </w:t>
      </w:r>
      <w:r w:rsidR="00FB5D13">
        <w:t xml:space="preserve">subset of </w:t>
      </w:r>
      <w:r w:rsidR="002F0C65">
        <w:t>gene</w:t>
      </w:r>
      <w:r w:rsidR="0089389D">
        <w:t>s described above all have previous</w:t>
      </w:r>
      <w:r w:rsidR="002554FF">
        <w:t>ly</w:t>
      </w:r>
      <w:r w:rsidR="0089389D">
        <w:t xml:space="preserve"> demonstrated roles in elemental accumulation, yet represent </w:t>
      </w:r>
      <w:r w:rsidR="002554FF">
        <w:t xml:space="preserve">only </w:t>
      </w:r>
      <w:r w:rsidR="0089389D">
        <w:t>a small proportion of the HPO genes discovered by Camoco</w:t>
      </w:r>
      <w:r w:rsidR="002501CE">
        <w:t>.</w:t>
      </w:r>
      <w:r w:rsidR="00185512">
        <w:t xml:space="preserve"> Functio</w:t>
      </w:r>
      <w:r w:rsidR="00EE735A">
        <w:t>nal validation is expensive</w:t>
      </w:r>
      <w:r w:rsidR="001A2F48">
        <w:t xml:space="preserve"> and</w:t>
      </w:r>
      <w:r w:rsidR="00EE735A">
        <w:t xml:space="preserve"> </w:t>
      </w:r>
      <w:r w:rsidR="00185512">
        <w:t xml:space="preserve">time consuming. </w:t>
      </w:r>
      <w:r w:rsidR="001B3B6D">
        <w:t>Combining data</w:t>
      </w:r>
      <w:r w:rsidR="002554FF">
        <w:t>-</w:t>
      </w:r>
      <w:r w:rsidR="001B3B6D">
        <w:t xml:space="preserve">driven approaches such as network integration with expert </w:t>
      </w:r>
      <w:r w:rsidR="00775D9F">
        <w:t xml:space="preserve">biological </w:t>
      </w:r>
      <w:r w:rsidR="001B3B6D">
        <w:t>curation</w:t>
      </w:r>
      <w:r w:rsidR="00775D9F">
        <w:t xml:space="preserve"> is an extremely efficient m</w:t>
      </w:r>
      <w:r w:rsidR="00EE735A">
        <w:t xml:space="preserve">eans for the prioritization of </w:t>
      </w:r>
      <w:r w:rsidR="00DC6069">
        <w:t>genes</w:t>
      </w:r>
      <w:r w:rsidR="0059432F">
        <w:t xml:space="preserve"> driving complex traits like elemental accumulation</w:t>
      </w:r>
      <w:r w:rsidR="00DC6069">
        <w:t>.</w:t>
      </w:r>
    </w:p>
    <w:p w14:paraId="7C3163BA" w14:textId="77777777" w:rsidR="006B33EA" w:rsidRDefault="006B33EA" w:rsidP="0067252E">
      <w:pPr>
        <w:pStyle w:val="Heading1"/>
      </w:pPr>
      <w:bookmarkStart w:id="27" w:name="_Ref487125611"/>
      <w:r>
        <w:t>Discussion</w:t>
      </w:r>
      <w:bookmarkEnd w:id="26"/>
      <w:bookmarkEnd w:id="27"/>
    </w:p>
    <w:p w14:paraId="092C6C61" w14:textId="1AF78D0A" w:rsidR="008B2A55" w:rsidRDefault="008B2A55" w:rsidP="0067252E">
      <w:pPr>
        <w:pStyle w:val="Heading3"/>
      </w:pPr>
      <w:r>
        <w:t>The effects of linkage disequilibrium</w:t>
      </w:r>
    </w:p>
    <w:p w14:paraId="0DCBCE29" w14:textId="31BCC976" w:rsidR="00382E9B" w:rsidRDefault="00D339E0" w:rsidP="0067252E">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 xml:space="preserve">mechanistic understanding of these </w:t>
      </w:r>
      <w:r w:rsidR="0096174A">
        <w:lastRenderedPageBreak/>
        <w:t>traits</w:t>
      </w:r>
      <w:r w:rsidR="004C123B">
        <w:t xml:space="preserve">. </w:t>
      </w:r>
      <w:r w:rsidR="00F560BC">
        <w:t>Marker SNPs identified by a GWA</w:t>
      </w:r>
      <w:r w:rsidR="0032776F">
        <w:t>S</w:t>
      </w:r>
      <w:r w:rsidR="004C123B">
        <w:t xml:space="preserve"> provide an initial lead on a region of interest, but due to linkage disequilibrium, the candidate region can be quite broad</w:t>
      </w:r>
      <w:r w:rsidR="002D44AC">
        <w:t xml:space="preserve"> and </w:t>
      </w:r>
      <w:r w:rsidR="004C123B">
        <w:t>implicate many potentially causal genes. In addition to LD, many SNPs identified by GWAS studies lie in regulatory regions quite far from their target genes</w:t>
      </w:r>
      <w:r w:rsidR="008446EC" w:rsidRPr="008446EC">
        <w:fldChar w:fldCharType="begin" w:fldLock="1"/>
      </w:r>
      <w:r w:rsidR="00432471">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"[12\u201314]", "plainTextFormattedCitation" : "[12\u201314]", "previouslyFormattedCitation" : "[12\u201314]" }, "properties" : { "noteIndex" : 0 }, "schema" : "https://github.com/citation-style-language/schema/raw/master/csl-citation.json" }</w:instrText>
      </w:r>
      <w:r w:rsidR="008446EC" w:rsidRPr="008446EC">
        <w:fldChar w:fldCharType="separate"/>
      </w:r>
      <w:r w:rsidR="00EA432F" w:rsidRPr="00EA432F">
        <w:rPr>
          <w:noProof/>
        </w:rPr>
        <w:t>[12–14]</w:t>
      </w:r>
      <w:r w:rsidR="008446EC" w:rsidRPr="008446EC">
        <w:fldChar w:fldCharType="end"/>
      </w:r>
      <w:r w:rsidR="004C123B" w:rsidRPr="008446EC">
        <w:t>.</w:t>
      </w:r>
      <w:r w:rsidR="00624A03">
        <w:t xml:space="preserve"> Previous studies in maize found that while LD decays rapidly in maize (~1 kb), the variance can be large due to the functional allele segregating in a small number of lines</w:t>
      </w:r>
      <w:r w:rsidR="00624A03">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624A03">
        <w:fldChar w:fldCharType="separate"/>
      </w:r>
      <w:r w:rsidR="00EA432F" w:rsidRPr="00EA432F">
        <w:rPr>
          <w:noProof/>
        </w:rPr>
        <w:t>[7]</w:t>
      </w:r>
      <w:r w:rsidR="00624A03">
        <w:fldChar w:fldCharType="end"/>
      </w:r>
      <w:r w:rsidR="00624A03">
        <w:t xml:space="preserve">. Additionally, Wallace et al. showed that the causal polymorphism is likely to reside in regulatory regions, that is, outside of </w:t>
      </w:r>
      <w:proofErr w:type="spellStart"/>
      <w:r w:rsidR="00624A03">
        <w:t>exonic</w:t>
      </w:r>
      <w:proofErr w:type="spellEnd"/>
      <w:r w:rsidR="00624A03">
        <w:t xml:space="preserve"> regions.</w:t>
      </w:r>
      <w:r w:rsidR="004C123B">
        <w:t xml:space="preserve"> </w:t>
      </w:r>
    </w:p>
    <w:p w14:paraId="5CFCE05C" w14:textId="71EF0DC0" w:rsidR="000272DE" w:rsidRDefault="004C123B" w:rsidP="0067252E">
      <w:r>
        <w:t>These factors can result in</w:t>
      </w:r>
      <w:r w:rsidR="00A7402C">
        <w:t xml:space="preserve"> a very large (upward of 57% of all genes here) and </w:t>
      </w:r>
      <w:r w:rsidR="0096170A">
        <w:t>ambiguous</w:t>
      </w:r>
      <w:r w:rsidR="00A7402C">
        <w:t xml:space="preserve"> set of</w:t>
      </w:r>
      <w:r>
        <w:t xml:space="preserve"> candidate genes. </w:t>
      </w:r>
      <w:r w:rsidR="000272DE">
        <w:t>Until we precisely understand the regulatory landscape in the species being studied, even the most powerful GWAS will identify polymorphisms that implicate genes many base pairs away. Here, we find that the large majority of HPO genes were often not the closest genes to the identified SNPs. These genes would likely not have been identified using the common approach of prioritizing the genes closest to each marker SNP (</w:t>
      </w:r>
      <w:r w:rsidR="000272DE">
        <w:fldChar w:fldCharType="begin"/>
      </w:r>
      <w:r w:rsidR="000272DE">
        <w:instrText xml:space="preserve"> REF _Ref489428564 \h  \* MERGEFORMAT </w:instrText>
      </w:r>
      <w:r w:rsidR="000272DE">
        <w:fldChar w:fldCharType="separate"/>
      </w:r>
      <w:r w:rsidR="00631193">
        <w:t>Supp. Figure 6</w:t>
      </w:r>
      <w:r w:rsidR="000272DE">
        <w:fldChar w:fldCharType="end"/>
      </w:r>
      <w:r w:rsidR="000272DE" w:rsidRPr="00134E49">
        <w:t>)</w:t>
      </w:r>
      <w:r w:rsidR="000272DE">
        <w:t xml:space="preserve">. </w:t>
      </w:r>
    </w:p>
    <w:p w14:paraId="2F54BABD" w14:textId="4ADD359F" w:rsidR="000272DE" w:rsidRDefault="004C123B" w:rsidP="0067252E">
      <w:r>
        <w:t>A common approach to interpreting such a locus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 xml:space="preserve">the genome remains functionally uncharacterized. </w:t>
      </w:r>
      <w:r w:rsidR="000272DE">
        <w:t>Camoco</w:t>
      </w:r>
      <w:r>
        <w:t xml:space="preserve"> leverages </w:t>
      </w:r>
      <w:r w:rsidR="00B85C55">
        <w:t>the orthogonal use</w:t>
      </w:r>
      <w:r>
        <w:t xml:space="preserve"> of gene expression data, which can </w:t>
      </w:r>
      <w:r w:rsidR="00B26725">
        <w:t xml:space="preserve">now </w:t>
      </w:r>
      <w:r>
        <w:t xml:space="preserve">be readily collected for most species of interest, to add an </w:t>
      </w:r>
      <w:r w:rsidR="003C1804">
        <w:t xml:space="preserve">unbiased layer of relevant biological 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AC501B">
        <w:t xml:space="preserve"> We evaluated our framework under simulated conditions as well as applied to a large scale GWAS in order to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189B3EA2" w:rsidR="000272DE" w:rsidRDefault="004C123B" w:rsidP="0067252E">
      <w:r>
        <w:lastRenderedPageBreak/>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 The resulting prioritized gene sets</w:t>
      </w:r>
      <w:r w:rsidR="005F6704">
        <w:t xml:space="preserve"> (HPO genes)</w:t>
      </w:r>
      <w:r>
        <w:t xml:space="preserve"> 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w:t>
      </w:r>
      <w:r w:rsidR="000F4B72">
        <w:t>genes represent a small, targeted subset</w:t>
      </w:r>
      <w:r>
        <w:t xml:space="preserve"> of the candidates implicated by the GWAS for each phenotype</w:t>
      </w:r>
      <w:r w:rsidR="00A61442">
        <w:t xml:space="preserve"> (see </w:t>
      </w:r>
      <w:r w:rsidR="00A61442">
        <w:fldChar w:fldCharType="begin"/>
      </w:r>
      <w:r w:rsidR="00A61442">
        <w:instrText xml:space="preserve"> REF _Ref479162360 \h </w:instrText>
      </w:r>
      <w:r w:rsidR="0067252E">
        <w:instrText xml:space="preserve"> \* MERGEFORMAT </w:instrText>
      </w:r>
      <w:r w:rsidR="00A61442">
        <w:fldChar w:fldCharType="separate"/>
      </w:r>
      <w:r w:rsidR="00631193">
        <w:t>Supp. Table 5</w:t>
      </w:r>
      <w:r w:rsidR="00A61442">
        <w:fldChar w:fldCharType="end"/>
      </w:r>
      <w:r w:rsidR="00A61442">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631193">
        <w:t>Table 4</w:t>
      </w:r>
      <w:r w:rsidR="002319EE">
        <w:fldChar w:fldCharType="end"/>
      </w:r>
      <w:r w:rsidR="002319EE">
        <w:t>)</w:t>
      </w:r>
      <w:r w:rsidR="00052FF5">
        <w:t>.</w:t>
      </w:r>
      <w:r w:rsidR="00E51BA9">
        <w:t xml:space="preserve"> </w:t>
      </w:r>
    </w:p>
    <w:p w14:paraId="7A2D313F" w14:textId="2127B15E" w:rsidR="00DF3C96" w:rsidRDefault="00DF3C96" w:rsidP="0067252E">
      <w:pPr>
        <w:pStyle w:val="Heading3"/>
      </w:pPr>
      <w:r>
        <w:t>Establishing performance expectations of Camoco</w:t>
      </w:r>
    </w:p>
    <w:p w14:paraId="2CDD1627" w14:textId="07A9B879" w:rsidR="004C123B" w:rsidRDefault="004C123B" w:rsidP="0067252E">
      <w:r>
        <w:t xml:space="preserve">It is important to note </w:t>
      </w:r>
      <w:r w:rsidR="007A4AAC">
        <w:t xml:space="preserve">caveats to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driv</w:t>
      </w:r>
      <w:r w:rsidR="000A3EDD">
        <w:t>ing</w:t>
      </w:r>
      <w:r w:rsidR="00536E7A">
        <w:t xml:space="preserve"> phenotypic variation by virtue of their involvement</w:t>
      </w:r>
      <w:r>
        <w:t xml:space="preserve"> in a common biological. We expect that </w:t>
      </w:r>
      <w:r w:rsidR="00006069">
        <w:t>this assumption holds for many</w:t>
      </w:r>
      <w:r>
        <w:t xml:space="preserve"> phenotypes (supported by the fact that we have discovered strong candidates for the</w:t>
      </w:r>
      <w:r w:rsidR="00006069">
        <w:t xml:space="preserve"> most</w:t>
      </w:r>
      <w:r>
        <w:t xml:space="preserve"> traits examined), but we expect there are exceptional</w:t>
      </w:r>
      <w:r w:rsidR="00006069">
        <w:t xml:space="preserve"> traits</w:t>
      </w:r>
      <w:r>
        <w:t xml:space="preserve"> and causal genes</w:t>
      </w:r>
      <w:r w:rsidR="000A3EDD">
        <w:t xml:space="preserve"> that </w:t>
      </w:r>
      <w:r w:rsidR="00006069">
        <w:t>will violate this assumption</w:t>
      </w:r>
      <w:r w:rsidR="007A4AAC">
        <w:t>.</w:t>
      </w:r>
      <w:r w:rsidR="00006069">
        <w:t xml:space="preserve"> For these traits and genes, Camoco cannot be applied.</w:t>
      </w:r>
      <w:r w:rsidR="007A4AAC">
        <w:t xml:space="preserve"> </w:t>
      </w:r>
      <w:r w:rsidR="00D142DF">
        <w:t>Additionally</w:t>
      </w:r>
      <w:r w:rsidR="00D61421">
        <w:t>,</w:t>
      </w:r>
      <w:r w:rsidR="00D142DF">
        <w:t xml:space="preserve"> expression data used to build networks do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744D8C">
        <w:t>qualifications and were absent from the three co-expression networks 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2B17AA6F" w14:textId="6AA92D90" w:rsidR="0027012F" w:rsidRDefault="0027012F" w:rsidP="0067252E">
      <w:pPr>
        <w:pStyle w:val="Heading3"/>
      </w:pPr>
      <w:r>
        <w:t>Camoco</w:t>
      </w:r>
      <w:r w:rsidR="000A3EDD">
        <w:t>-</w:t>
      </w:r>
      <w:r>
        <w:t xml:space="preserve">discovered </w:t>
      </w:r>
      <w:r w:rsidR="007D29CF">
        <w:t>gene sets</w:t>
      </w:r>
      <w:r>
        <w:t xml:space="preserve"> are as coherent as GO terms</w:t>
      </w:r>
    </w:p>
    <w:p w14:paraId="38A790EA" w14:textId="00D02FE6" w:rsidR="0021466E" w:rsidRDefault="004C123B" w:rsidP="0067252E">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lastRenderedPageBreak/>
        <w:t>N</w:t>
      </w:r>
      <w:r>
        <w:t>eighboring genes (encoded nearby on the genome) were added to simulate the scenario where we could not resolve the causal gene from linked neighboring genes. This analysis was useful</w:t>
      </w:r>
      <w:r w:rsidR="00464A2C">
        <w:t>,</w:t>
      </w:r>
      <w:r>
        <w:t xml:space="preserve">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r w:rsidR="00631193">
        <w:t>Figure 5</w:t>
      </w:r>
      <w:r w:rsidR="00B60444">
        <w:rPr>
          <w:highlight w:val="cyan"/>
        </w:rPr>
        <w:fldChar w:fldCharType="end"/>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50CF1180" w:rsidR="007928DE" w:rsidRDefault="004C123B" w:rsidP="0067252E">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(HPO+)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not yet annotated</w:t>
      </w:r>
      <w:r w:rsidR="00047048">
        <w:t xml:space="preserve"> in ontologies</w:t>
      </w:r>
      <w:r w:rsidR="00A62F1E">
        <w:t xml:space="preserve"> such as GO</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12774A09" w:rsidR="006E4EBF" w:rsidRDefault="004C123B" w:rsidP="0067252E">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w:t>
      </w:r>
      <w:r>
        <w:lastRenderedPageBreak/>
        <w:t xml:space="preserve">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p>
    <w:p w14:paraId="43E5377E" w14:textId="14AFCD4B" w:rsidR="004C123B" w:rsidRDefault="004C123B" w:rsidP="0067252E">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850126" w:rsidRPr="00850126">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00850126" w:rsidRPr="00850126">
        <w:fldChar w:fldCharType="separate"/>
      </w:r>
      <w:r w:rsidR="00EA432F" w:rsidRPr="00EA432F">
        <w:rPr>
          <w:noProof/>
        </w:rPr>
        <w:t>[1]</w:t>
      </w:r>
      <w:r w:rsidR="00850126" w:rsidRPr="00850126">
        <w:fldChar w:fldCharType="end"/>
      </w:r>
      <w:r>
        <w:t xml:space="preserve">). Our results suggest that these sets of loci, </w:t>
      </w:r>
      <w:r w:rsidR="00A57DB2">
        <w:t xml:space="preserve">combined with </w:t>
      </w:r>
      <w:r>
        <w:t>a proper mapping to the genes they represent</w:t>
      </w:r>
      <w:r w:rsidR="004F6D59">
        <w:t xml:space="preserve"> using co-expression</w:t>
      </w:r>
      <w:r>
        <w:t>, could serve as a powerful resource for gene function</w:t>
      </w:r>
      <w:r w:rsidR="00A57DB2">
        <w:t xml:space="preserve"> characterization</w:t>
      </w:r>
      <w:r>
        <w:t xml:space="preserve">. </w:t>
      </w:r>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67252E">
      <w:pPr>
        <w:pStyle w:val="Heading3"/>
      </w:pPr>
      <w:r>
        <w:t>Co-expression context matters</w:t>
      </w:r>
    </w:p>
    <w:p w14:paraId="3B70E8AF" w14:textId="37522E3C" w:rsidR="003C16CC" w:rsidRDefault="004C123B" w:rsidP="0067252E">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BD7995">
        <w:instrText xml:space="preserve"> \* MERGEFORMAT </w:instrText>
      </w:r>
      <w:r w:rsidR="005512E3">
        <w:fldChar w:fldCharType="separate"/>
      </w:r>
      <w:r w:rsidR="00631193">
        <w:t>Table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BD7995">
        <w:instrText xml:space="preserve"> \* MERGEFORMAT </w:instrText>
      </w:r>
      <w:r w:rsidR="00AE58B8">
        <w:fldChar w:fldCharType="separate"/>
      </w:r>
      <w:r w:rsidR="00631193">
        <w:t>Table 2</w:t>
      </w:r>
      <w:r w:rsidR="00AE58B8">
        <w:fldChar w:fldCharType="end"/>
      </w:r>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w:t>
      </w:r>
      <w:r>
        <w:lastRenderedPageBreak/>
        <w:t xml:space="preserve">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BD7995">
        <w:instrText xml:space="preserve"> \* MERGEFORMAT </w:instrText>
      </w:r>
      <w:r w:rsidR="009376EB">
        <w:fldChar w:fldCharType="separate"/>
      </w:r>
      <w:r w:rsidR="00631193">
        <w:t>Table 1</w:t>
      </w:r>
      <w:r w:rsidR="009376EB">
        <w:fldChar w:fldCharType="end"/>
      </w:r>
      <w:r w:rsidR="005512E3">
        <w:t>)</w:t>
      </w:r>
      <w:r>
        <w:t>, the actual GO terms that drove that</w:t>
      </w:r>
      <w:r w:rsidR="002904EB">
        <w:t xml:space="preserve"> </w:t>
      </w:r>
      <w:r>
        <w:t>enrichment are quite different (</w:t>
      </w:r>
      <w:r w:rsidR="009376EB">
        <w:fldChar w:fldCharType="begin"/>
      </w:r>
      <w:r w:rsidR="009376EB">
        <w:instrText xml:space="preserve"> REF _Ref479246505 \h </w:instrText>
      </w:r>
      <w:r w:rsidR="00BD7995">
        <w:instrText xml:space="preserve"> \* MERGEFORMAT </w:instrText>
      </w:r>
      <w:r w:rsidR="009376EB">
        <w:fldChar w:fldCharType="separate"/>
      </w:r>
      <w:r w:rsidR="00631193">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"[34]", "plainTextFormattedCitation" : "[34]", "previouslyFormattedCitation" : "[34]" }, "properties" : { "noteIndex" : 0 }, "schema" : "https://github.com/citation-style-language/schema/raw/master/csl-citation.json" }</w:instrText>
      </w:r>
      <w:r w:rsidR="009029D0">
        <w:fldChar w:fldCharType="separate"/>
      </w:r>
      <w:r w:rsidR="00EA432F" w:rsidRPr="00EA432F">
        <w:rPr>
          <w:noProof/>
        </w:rPr>
        <w:t>[34]</w:t>
      </w:r>
      <w:r w:rsidR="009029D0">
        <w:fldChar w:fldCharType="end"/>
      </w:r>
      <w:r w:rsidR="003F0DEB">
        <w:t xml:space="preserve">. </w:t>
      </w:r>
    </w:p>
    <w:p w14:paraId="759B5857" w14:textId="0D46EC0C" w:rsidR="003F0DEB" w:rsidRDefault="004C123B" w:rsidP="0067252E">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631193">
        <w:t>Table 4</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 or lea</w:t>
      </w:r>
      <w:r w:rsidR="00DF3498">
        <w:t>f</w:t>
      </w:r>
      <w:r w:rsidR="0032374C">
        <w:t xml:space="preserve"> </w:t>
      </w:r>
      <w:r w:rsidR="00DF3498">
        <w:t>networks.</w:t>
      </w:r>
    </w:p>
    <w:p w14:paraId="6398E87B" w14:textId="09255EFD" w:rsidR="0007635B" w:rsidRDefault="009A0805" w:rsidP="0067252E">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631193">
        <w:t>Table 4</w:t>
      </w:r>
      <w:r w:rsidR="00D623D2">
        <w:fldChar w:fldCharType="end"/>
      </w:r>
      <w:r w:rsidR="0007635B">
        <w:t>)</w:t>
      </w:r>
      <w:r w:rsidR="00CB796A">
        <w:t xml:space="preserve">. </w:t>
      </w:r>
      <w:r w:rsidR="00A14A37">
        <w:t xml:space="preserve">However, </w:t>
      </w:r>
      <w:r w:rsidR="008E42C4">
        <w:t>locality and density were positively correlated</w:t>
      </w:r>
      <w:r w:rsidR="00195A6C">
        <w:t xml:space="preserve"> in both networks (</w:t>
      </w:r>
      <w:r w:rsidR="00195A6C">
        <w:fldChar w:fldCharType="begin"/>
      </w:r>
      <w:r w:rsidR="00195A6C">
        <w:instrText xml:space="preserve"> REF _Ref481678956 \h </w:instrText>
      </w:r>
      <w:r w:rsidR="00BD7995">
        <w:instrText xml:space="preserve"> \* MERGEFORMAT </w:instrText>
      </w:r>
      <w:r w:rsidR="00195A6C">
        <w:fldChar w:fldCharType="separate"/>
      </w:r>
      <w:r w:rsidR="00631193">
        <w:t xml:space="preserve">Supp. </w:t>
      </w:r>
      <w:r w:rsidR="00631193">
        <w:lastRenderedPageBreak/>
        <w:t>Figure 7</w:t>
      </w:r>
      <w:r w:rsidR="00195A6C">
        <w:fldChar w:fldCharType="end"/>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seen</w:t>
      </w:r>
      <w:r w:rsidR="00771E1A">
        <w:t xml:space="preserve"> </w:t>
      </w:r>
      <w:r w:rsidR="00271E79">
        <w:t>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631193">
        <w:t>Table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r w:rsidR="0007635B">
        <w:fldChar w:fldCharType="begin"/>
      </w:r>
      <w:r w:rsidR="0007635B">
        <w:instrText xml:space="preserve"> REF _Ref486516422 \h </w:instrText>
      </w:r>
      <w:r w:rsidR="00BD7995">
        <w:instrText xml:space="preserve"> \* MERGEFORMAT </w:instrText>
      </w:r>
      <w:r w:rsidR="0007635B">
        <w:fldChar w:fldCharType="separate"/>
      </w:r>
      <w:r w:rsidR="00631193">
        <w:t>Supp. Table 7</w:t>
      </w:r>
      <w:r w:rsidR="0007635B">
        <w:fldChar w:fldCharType="end"/>
      </w:r>
      <w:r w:rsidR="0007635B">
        <w:t>) and thus could 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503 accessions </w:t>
      </w:r>
      <w:r w:rsidR="008F310D">
        <w:t>would</w:t>
      </w:r>
      <w:r w:rsidR="009A4C87">
        <w:t xml:space="preserve"> result in greater power to detect overlap and the identification of more true positives</w:t>
      </w:r>
      <w:r w:rsidR="008C165F">
        <w:t xml:space="preserve"> using locality</w:t>
      </w:r>
      <w:r w:rsidR="009A4C87">
        <w:t>.</w:t>
      </w:r>
    </w:p>
    <w:p w14:paraId="7C1B9FA8" w14:textId="292D717E" w:rsidR="004C123B" w:rsidRPr="004C123B" w:rsidRDefault="004C123B" w:rsidP="0067252E">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has important implications for data generation efforts in </w:t>
      </w:r>
      <w:r w:rsidR="003F3FA6">
        <w:t>future studies</w:t>
      </w:r>
      <w:r>
        <w:t xml:space="preserve">. </w:t>
      </w:r>
    </w:p>
    <w:p w14:paraId="4AC8DC3A" w14:textId="2D19A45D" w:rsidR="00C42754" w:rsidRDefault="00C42754" w:rsidP="0067252E">
      <w:pPr>
        <w:pStyle w:val="Heading1"/>
      </w:pPr>
      <w:r>
        <w:t>Conclusion</w:t>
      </w:r>
      <w:r w:rsidR="000A4BE3">
        <w:t>s</w:t>
      </w:r>
    </w:p>
    <w:p w14:paraId="16B58200" w14:textId="11F30F1C" w:rsidR="0019799E" w:rsidRPr="0019799E" w:rsidRDefault="00E3277B" w:rsidP="0067252E">
      <w:r>
        <w:t>We developed a tool, Camoco, which</w:t>
      </w:r>
      <w:r w:rsidR="00C42754">
        <w:t xml:space="preserve"> integrate</w:t>
      </w:r>
      <w:r>
        <w:t>s</w:t>
      </w:r>
      <w:r w:rsidR="00C42754">
        <w:t xml:space="preserve"> co-expression network</w:t>
      </w:r>
      <w:r>
        <w:t>s with GWAS data in order to better identify functionally relevant causal variants. We used Camoco to</w:t>
      </w:r>
      <w:r w:rsidR="009A4031">
        <w:t xml:space="preserve"> examine</w:t>
      </w:r>
      <w:r w:rsidR="00C42754">
        <w:t xml:space="preserve"> loci associated with elemental accumulation in maize grain. </w:t>
      </w:r>
      <w:r w:rsidR="009A4031">
        <w:t>To do this, w</w:t>
      </w:r>
      <w:r w:rsidR="00C42754">
        <w:t>e built three different co-</w:t>
      </w:r>
      <w:r w:rsidR="00C42754">
        <w:lastRenderedPageBreak/>
        <w:t>expression networks and simulate</w:t>
      </w:r>
      <w:r w:rsidR="00BF75F4">
        <w:t>d</w:t>
      </w:r>
      <w:r w:rsidR="00C42754">
        <w:t xml:space="preserve"> their ability to detect co-expression using GO terms. We then use</w:t>
      </w:r>
      <w:r w:rsidR="00A14A37">
        <w:t>d</w:t>
      </w:r>
      <w:r w:rsidR="00C42754">
        <w:t xml:space="preserve"> these networks to identify patterns of co-expres</w:t>
      </w:r>
      <w:r w:rsidR="003B23FD">
        <w:t xml:space="preserve">sion in a </w:t>
      </w:r>
      <w:r w:rsidR="00BF75F4">
        <w:t>set of</w:t>
      </w:r>
      <w:r w:rsidR="0002261A">
        <w:t xml:space="preserve"> </w:t>
      </w:r>
      <w:r w:rsidR="00E96C88">
        <w:t>GWAS traits measuring seed accumulation</w:t>
      </w:r>
      <w:r w:rsidR="00BF75F4">
        <w:t xml:space="preserve"> for</w:t>
      </w:r>
      <w:r w:rsidR="003B23FD">
        <w:t xml:space="preserve"> 17</w:t>
      </w:r>
      <w:r w:rsidR="00E96C88">
        <w:t xml:space="preserve"> different elements,</w:t>
      </w:r>
      <w:r w:rsidR="00C40BA2">
        <w:t xml:space="preserve"> </w:t>
      </w:r>
      <w:r w:rsidR="00E96C88">
        <w:t>resulting</w:t>
      </w:r>
      <w:r w:rsidR="008A19B9">
        <w:t xml:space="preserve"> in the </w:t>
      </w:r>
      <w:r w:rsidR="00AC5B4D">
        <w:t>discover</w:t>
      </w:r>
      <w:r w:rsidR="00BF75F4">
        <w:t>y</w:t>
      </w:r>
      <w:r w:rsidR="00AC5B4D">
        <w:t xml:space="preserve"> of 610</w:t>
      </w:r>
      <w:r w:rsidR="00C42754">
        <w:t xml:space="preserve"> </w:t>
      </w:r>
      <w:r w:rsidR="00BF75F4">
        <w:t>high-confidence candidate causal</w:t>
      </w:r>
      <w:r w:rsidR="00C42754">
        <w:t xml:space="preserve"> genes</w:t>
      </w:r>
      <w:r w:rsidR="0076624C">
        <w:t>.</w:t>
      </w:r>
      <w:r w:rsidR="00A21812">
        <w:t xml:space="preserve"> These </w:t>
      </w:r>
      <w:r w:rsidR="00BF75F4">
        <w:t>candidat</w:t>
      </w:r>
      <w:r w:rsidR="0006124C">
        <w:t>e</w:t>
      </w:r>
      <w:r w:rsidR="00A21812">
        <w:t xml:space="preserve"> gene sets </w:t>
      </w:r>
      <w:r w:rsidR="00BF75F4">
        <w:t>were</w:t>
      </w:r>
      <w:r w:rsidR="00A21812">
        <w:t xml:space="preserve"> enriched for </w:t>
      </w:r>
      <w:r w:rsidR="00BF75F4">
        <w:t>bioprocesses</w:t>
      </w:r>
      <w:r w:rsidR="00A21812">
        <w:t xml:space="preserve"> related to the ionome. </w:t>
      </w:r>
      <w:r w:rsidR="00BF75F4">
        <w:t>Although the large majority of the high-confidence cand</w:t>
      </w:r>
      <w:r w:rsidR="0006124C">
        <w:t>id</w:t>
      </w:r>
      <w:r w:rsidR="00BF75F4">
        <w:t>ate genes are uncharacterized and worth further study</w:t>
      </w:r>
      <w:r w:rsidR="00A21812">
        <w:t xml:space="preserve">, we </w:t>
      </w:r>
      <w:r w:rsidR="00BF75F4">
        <w:t>did find</w:t>
      </w:r>
      <w:r w:rsidR="005D741B">
        <w:t xml:space="preserve"> </w:t>
      </w:r>
      <w:r w:rsidR="00C13811">
        <w:t>linkage between ionomic traits and alleles at</w:t>
      </w:r>
      <w:r w:rsidR="005D741B">
        <w:t xml:space="preserve"> genes that </w:t>
      </w:r>
      <w:r w:rsidR="00F87269">
        <w:t xml:space="preserve">have previously been </w:t>
      </w:r>
      <w:r w:rsidR="00C13811">
        <w:t xml:space="preserve">demonstrated </w:t>
      </w:r>
      <w:r w:rsidR="00F87269">
        <w:t>to affect the plant ionome. We validated ou</w:t>
      </w:r>
      <w:r w:rsidR="00DB1E93">
        <w:t xml:space="preserve">r approach </w:t>
      </w:r>
      <w:r w:rsidR="00C13811">
        <w:t>using genes and pathways not previously demonstrated to affect the ionome in maize and demonstrated that GA signaling through the DELLA</w:t>
      </w:r>
      <w:r w:rsidR="009B716E">
        <w:t xml:space="preserve"> </w:t>
      </w:r>
      <w:r w:rsidR="00C13811">
        <w:t xml:space="preserve">domain transcription factors </w:t>
      </w:r>
      <w:r w:rsidR="00FD5569">
        <w:t>broadly</w:t>
      </w:r>
      <w:r w:rsidR="00DB1E93">
        <w:t xml:space="preserve"> impacted the plants</w:t>
      </w:r>
      <w:r w:rsidR="00FD5569">
        <w:t>’</w:t>
      </w:r>
      <w:r w:rsidR="00DB1E93">
        <w:t xml:space="preserve"> </w:t>
      </w:r>
      <w:r w:rsidR="00FD5569">
        <w:t>elemental profiles</w:t>
      </w:r>
      <w:r w:rsidR="00DB1E93">
        <w:t>.</w:t>
      </w:r>
      <w:r w:rsidR="0076624C">
        <w:t xml:space="preserve"> Our approach successfully </w:t>
      </w:r>
      <w:r w:rsidR="00FD5569">
        <w:t>prioritizes causal genes underlying GWAS-identified loci</w:t>
      </w:r>
      <w:r w:rsidR="0076624C">
        <w:t xml:space="preserve"> based solely </w:t>
      </w:r>
      <w:r w:rsidR="00070CC8">
        <w:t xml:space="preserve">on </w:t>
      </w:r>
      <w:r w:rsidR="0076624C">
        <w:t xml:space="preserve">gene expression data and establishes </w:t>
      </w:r>
      <w:r w:rsidR="00FD5569">
        <w:t>a basis for</w:t>
      </w:r>
      <w:r w:rsidR="0076624C">
        <w:t xml:space="preserve"> </w:t>
      </w:r>
      <w:r w:rsidR="00FD5569">
        <w:t xml:space="preserve">functional </w:t>
      </w:r>
      <w:r w:rsidR="0076624C">
        <w:t xml:space="preserve">interpretation </w:t>
      </w:r>
      <w:r w:rsidR="00FD5569">
        <w:t>of otherwise uncharacterized genes associated with</w:t>
      </w:r>
      <w:r w:rsidR="00627F75">
        <w:t xml:space="preserve"> complex trait</w:t>
      </w:r>
      <w:r w:rsidR="00117876">
        <w:t>s.</w:t>
      </w:r>
      <w:r w:rsidR="00EC23CB">
        <w:tab/>
      </w:r>
    </w:p>
    <w:p w14:paraId="4C49072D" w14:textId="0EB6D5B1" w:rsidR="00400A66" w:rsidRPr="00400A66" w:rsidRDefault="006B33EA" w:rsidP="0067252E">
      <w:pPr>
        <w:pStyle w:val="Heading1"/>
      </w:pPr>
      <w:bookmarkStart w:id="28" w:name="_Ref463088833"/>
      <w:r>
        <w:t>Methods</w:t>
      </w:r>
      <w:bookmarkEnd w:id="28"/>
    </w:p>
    <w:p w14:paraId="28A526A3" w14:textId="77777777" w:rsidR="008D2BA7" w:rsidRDefault="008D2BA7" w:rsidP="0067252E">
      <w:pPr>
        <w:pStyle w:val="Heading2"/>
      </w:pPr>
      <w:r>
        <w:t>Software implementation of Camoco</w:t>
      </w:r>
    </w:p>
    <w:p w14:paraId="62C7F429" w14:textId="69465319" w:rsidR="008D2BA7" w:rsidRDefault="008D2BA7" w:rsidP="0067252E">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67252E">
      <w:pPr>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6990AB67" w:rsidR="00164372" w:rsidRDefault="004B7D5A" w:rsidP="0067252E">
      <w:r>
        <w:lastRenderedPageBreak/>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18603E">
        <w:fldChar w:fldCharType="begin" w:fldLock="1"/>
      </w:r>
      <w:r w:rsidR="002E7ACB">
        <w:instrText>ADDIN CSL_CITATION { "citationItems" : [ { "id" : "ITEM-1", "itemData" : { "DOI" : "DOI:10.5281/zenodo.1049133", "id" : "ITEM-1", "issued" : { "date-parts" : [ [ "0" ] ] }, "title" : "Camoco Github Repository", "type" : "webpage" }, "uris" : [ "http://www.mendeley.com/documents/?uuid=65fa08ab-6226-4b5a-82c6-83e24cddb635", "http://www.mendeley.com/documents/?uuid=b86532c1-5949-4da1-b3e8-b937fce073e1" ] } ], "mendeley" : { "formattedCitation" : "[63]", "plainTextFormattedCitation" : "[63]", "previouslyFormattedCitation" : "[63]" }, "properties" : { "noteIndex" : 0 }, "schema" : "https://github.com/citation-style-language/schema/raw/master/csl-citation.json" }</w:instrText>
      </w:r>
      <w:r w:rsidR="0018603E">
        <w:fldChar w:fldCharType="separate"/>
      </w:r>
      <w:r w:rsidR="0018603E" w:rsidRPr="0018603E">
        <w:rPr>
          <w:noProof/>
        </w:rPr>
        <w:t>[63]</w:t>
      </w:r>
      <w:r w:rsidR="0018603E">
        <w:fldChar w:fldCharType="end"/>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67252E">
      <w:pPr>
        <w:pStyle w:val="Heading2"/>
      </w:pPr>
      <w:r>
        <w:t>Construction quality control</w:t>
      </w:r>
      <w:r w:rsidR="00B341BD">
        <w:t xml:space="preserve"> of co-expression networks</w:t>
      </w:r>
    </w:p>
    <w:p w14:paraId="4C8CAC2D" w14:textId="487B1EAC" w:rsidR="009516E9" w:rsidRDefault="009516E9" w:rsidP="0067252E">
      <w:pPr>
        <w:pStyle w:val="Heading3"/>
      </w:pPr>
      <w:r>
        <w:t>Camoco Parameters</w:t>
      </w:r>
    </w:p>
    <w:p w14:paraId="2719DE16" w14:textId="34D1D5D3" w:rsidR="009516E9" w:rsidRDefault="009516E9" w:rsidP="0067252E">
      <w:r>
        <w:t>All networks were built</w:t>
      </w:r>
      <w:r w:rsidR="008D3184">
        <w:t xml:space="preserve"> (using the CLI)</w:t>
      </w:r>
      <w:r>
        <w:t xml:space="preserve"> with the following Camoco QC parameters:</w:t>
      </w:r>
    </w:p>
    <w:p w14:paraId="1436526B" w14:textId="1594CF00" w:rsidR="009516E9" w:rsidRDefault="009516E9" w:rsidP="0067252E">
      <w:pPr>
        <w:pStyle w:val="ListParagraph"/>
        <w:numPr>
          <w:ilvl w:val="0"/>
          <w:numId w:val="9"/>
        </w:numPr>
      </w:pPr>
      <w:r>
        <w:t>min_expr_level: 0.001  (expression</w:t>
      </w:r>
      <w:r w:rsidR="00B52C1B">
        <w:t xml:space="preserve"> [FPKM]</w:t>
      </w:r>
      <w:r>
        <w:t xml:space="preserve"> below this is set to NaN)</w:t>
      </w:r>
    </w:p>
    <w:p w14:paraId="6282B4E5" w14:textId="203D51AD" w:rsidR="009516E9" w:rsidRDefault="009516E9" w:rsidP="0067252E">
      <w:pPr>
        <w:pStyle w:val="ListParagraph"/>
        <w:numPr>
          <w:ilvl w:val="0"/>
          <w:numId w:val="9"/>
        </w:numPr>
      </w:pPr>
      <w:r>
        <w:t>max_gene_missing_data: 0.3 (genes missing expression data more than this percent were removed from analysis)</w:t>
      </w:r>
    </w:p>
    <w:p w14:paraId="21E4AE40" w14:textId="4779AC01" w:rsidR="009516E9" w:rsidRDefault="009516E9" w:rsidP="0067252E">
      <w:pPr>
        <w:pStyle w:val="ListParagraph"/>
        <w:numPr>
          <w:ilvl w:val="0"/>
          <w:numId w:val="9"/>
        </w:numPr>
      </w:pPr>
      <w:r>
        <w:t>max_accession_missing data: 0.08 (Accessions missing expression data in more than this percent were removed from analysis)</w:t>
      </w:r>
    </w:p>
    <w:p w14:paraId="7BC2EA05" w14:textId="1B62658B" w:rsidR="009516E9" w:rsidRPr="009516E9" w:rsidRDefault="009516E9" w:rsidP="0067252E">
      <w:pPr>
        <w:pStyle w:val="ListParagraph"/>
        <w:numPr>
          <w:ilvl w:val="0"/>
          <w:numId w:val="9"/>
        </w:numPr>
      </w:pPr>
      <w:r>
        <w:t>min_single_sample_expr: 1.0 (genes must have at least this amount of expression [FPKM] in one accession)</w:t>
      </w:r>
    </w:p>
    <w:p w14:paraId="58723C91" w14:textId="77777777" w:rsidR="007255FD" w:rsidRPr="00456B26" w:rsidRDefault="00330ED2" w:rsidP="0067252E">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5C11EB29" w:rsidR="007255FD" w:rsidRDefault="007255FD" w:rsidP="0067252E">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r w:rsidRPr="002D5D6E">
        <w:fldChar w:fldCharType="begin"/>
      </w:r>
      <w:r w:rsidRPr="0077751E">
        <w:instrText xml:space="preserve"> REF _Ref447013206 \h </w:instrText>
      </w:r>
      <w:r w:rsidRPr="002E6613">
        <w:instrText xml:space="preserve"> \* MERGEFORMAT </w:instrText>
      </w:r>
      <w:r w:rsidRPr="002D5D6E">
        <w:fldChar w:fldCharType="separate"/>
      </w:r>
      <w:r w:rsidR="00631193">
        <w:t>Supp. Fig. 1</w:t>
      </w:r>
      <w:r w:rsidRPr="002D5D6E">
        <w:fldChar w:fldCharType="end"/>
      </w:r>
      <w:r w:rsidR="009833DF">
        <w:t>A</w:t>
      </w:r>
      <w:r w:rsidRPr="0077751E">
        <w:t>)</w:t>
      </w:r>
      <w:r w:rsidR="009B716E">
        <w:t>,</w:t>
      </w:r>
      <w:r w:rsidRPr="0077751E">
        <w:t xml:space="preserve"> </w:t>
      </w:r>
      <w:r w:rsidR="00597259">
        <w:t>which were</w:t>
      </w:r>
      <w:r w:rsidRPr="0077751E">
        <w:t xml:space="preserve"> then mean centered and standard normalized (</w:t>
      </w:r>
      <w:r w:rsidR="009B716E" w:rsidRPr="0077751E">
        <w:t>z</w:t>
      </w:r>
      <w:r w:rsidRPr="0077751E">
        <w:t>-score hereafter) to allow cross network comparison (</w:t>
      </w:r>
      <w:r>
        <w:fldChar w:fldCharType="begin"/>
      </w:r>
      <w:r>
        <w:instrText xml:space="preserve"> REF _Ref447013206 \h  \* MERGEFORMAT </w:instrText>
      </w:r>
      <w:r>
        <w:fldChar w:fldCharType="separate"/>
      </w:r>
      <w:r w:rsidR="00631193">
        <w:t>Supp. Fig. 1</w:t>
      </w:r>
      <w:r>
        <w:fldChar w:fldCharType="end"/>
      </w:r>
      <w:r w:rsidR="009833DF">
        <w:t>B</w:t>
      </w:r>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6B15CEC0" w:rsidR="00101EAA" w:rsidRDefault="00101EAA" w:rsidP="0067252E">
      <w:r>
        <w:lastRenderedPageBreak/>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631193">
        <w:t>Supp. Fig. 1</w:t>
      </w:r>
      <w:r>
        <w:fldChar w:fldCharType="end"/>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631193">
        <w:t>Supp. Fig.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fldChar w:fldCharType="begin" w:fldLock="1"/>
      </w:r>
      <w:r w:rsidR="00432471">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instrText>
      </w:r>
      <w:r>
        <w:fldChar w:fldCharType="separate"/>
      </w:r>
      <w:r w:rsidR="00EA432F" w:rsidRPr="00EA432F">
        <w:rPr>
          <w:noProof/>
        </w:rPr>
        <w:t>[41]</w:t>
      </w:r>
      <w:r>
        <w:fldChar w:fldCharType="end"/>
      </w:r>
      <w:r>
        <w:t>.</w:t>
      </w:r>
    </w:p>
    <w:p w14:paraId="57866215" w14:textId="150E532A" w:rsidR="007255FD" w:rsidRDefault="00330ED2" w:rsidP="0067252E">
      <w:pPr>
        <w:pStyle w:val="Heading3"/>
      </w:pPr>
      <w:r>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05DAE0DB" w:rsidR="00DF6622" w:rsidRPr="00456B26" w:rsidRDefault="00BF0C79" w:rsidP="0067252E">
      <w:r>
        <w:t xml:space="preserve">Publicly available gene expression data </w:t>
      </w:r>
      <w:r w:rsidR="0046474E">
        <w:t>were</w:t>
      </w:r>
      <w:r>
        <w:t xml:space="preserve"> generated from </w:t>
      </w:r>
      <w:proofErr w:type="spellStart"/>
      <w:r>
        <w:t>Stelpflug</w:t>
      </w:r>
      <w:proofErr w:type="spellEnd"/>
      <w:r>
        <w:t xml:space="preserve"> et al</w:t>
      </w:r>
      <w:r>
        <w:fldChar w:fldCharType="begin" w:fldLock="1"/>
      </w:r>
      <w:r w:rsidR="00432471">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fldChar w:fldCharType="separate"/>
      </w:r>
      <w:r w:rsidR="00EA432F" w:rsidRPr="00EA432F">
        <w:rPr>
          <w:noProof/>
        </w:rPr>
        <w:t>[38]</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02FFA598" w:rsidR="00101EAA" w:rsidRPr="00456B26" w:rsidRDefault="00DF6622" w:rsidP="0067252E">
      <w:r>
        <w:fldChar w:fldCharType="begin"/>
      </w:r>
      <w:r>
        <w:instrText xml:space="preserve"> REF _Ref447013895 \h  \* MERGEFORMAT </w:instrText>
      </w:r>
      <w:r>
        <w:fldChar w:fldCharType="separate"/>
      </w:r>
      <w:r w:rsidR="00631193">
        <w:t>Supp. Fig. 2</w:t>
      </w:r>
      <w:r>
        <w:fldChar w:fldCharType="end"/>
      </w:r>
      <w:r w:rsidR="00D5044D">
        <w:t xml:space="preserve">A shows </w:t>
      </w:r>
      <w:r w:rsidR="000F6DE2">
        <w:t>the distribution of</w:t>
      </w:r>
      <w:r w:rsidRPr="004E79F7">
        <w:t xml:space="preserve"> edge scores </w:t>
      </w:r>
      <w:r w:rsidR="00D5044D">
        <w:t>before</w:t>
      </w:r>
      <w:r w:rsidRPr="004E79F7">
        <w:t xml:space="preserve"> </w:t>
      </w:r>
      <w:r w:rsidR="000F6DE2">
        <w:t>they</w:t>
      </w:r>
      <w:r w:rsidRPr="004E79F7">
        <w:t xml:space="preserve"> were mean centered and standard normalized (</w:t>
      </w:r>
      <w:r>
        <w:fldChar w:fldCharType="begin"/>
      </w:r>
      <w:r>
        <w:instrText xml:space="preserve"> REF _Ref447013895 \h  \* MERGEFORMAT </w:instrText>
      </w:r>
      <w:r>
        <w:fldChar w:fldCharType="separate"/>
      </w:r>
      <w:r w:rsidR="00631193">
        <w:t>Supp. Fig. 2</w:t>
      </w:r>
      <w:r>
        <w:fldChar w:fldCharType="end"/>
      </w:r>
      <w:r w:rsidR="00D5044D">
        <w:t>B</w:t>
      </w:r>
      <w:r w:rsidR="002670AF">
        <w:t>). The ZmSAM</w:t>
      </w:r>
      <w:r w:rsidR="00831A27">
        <w:t xml:space="preserve"> network shows a 10.8</w:t>
      </w:r>
      <w:r w:rsidRPr="004E79F7">
        <w:t>-fold enrichment for strong edge scores (</w:t>
      </w:r>
      <w:r w:rsidRPr="00323487">
        <w:rPr>
          <w:i/>
        </w:rPr>
        <w:t>p</w:t>
      </w:r>
      <w:r>
        <w:t xml:space="preserve"> ≤ </w:t>
      </w:r>
      <w:r w:rsidRPr="004E79F7">
        <w:t xml:space="preserve">0.05) between genes annotated </w:t>
      </w:r>
      <w:r w:rsidR="000F6DE2">
        <w:t>to the same</w:t>
      </w:r>
      <w:r w:rsidRPr="004E79F7">
        <w:t xml:space="preserve"> </w:t>
      </w:r>
      <w:r w:rsidR="009B716E">
        <w:t>GO</w:t>
      </w:r>
      <w:r w:rsidRPr="004E79F7">
        <w:t xml:space="preserve">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631193">
        <w:t>Supp. Fig.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631193">
        <w:t>Supp. Fig. 2</w:t>
      </w:r>
      <w:r w:rsidR="00831A27">
        <w:fldChar w:fldCharType="end"/>
      </w:r>
      <w:r w:rsidR="00831A27">
        <w:t>D)</w:t>
      </w:r>
      <w:r w:rsidRPr="004E79F7">
        <w:t>.</w:t>
      </w:r>
    </w:p>
    <w:p w14:paraId="4BCABEDC" w14:textId="3D06ED16" w:rsidR="00330ED2" w:rsidRDefault="00330ED2" w:rsidP="0067252E">
      <w:pPr>
        <w:pStyle w:val="Heading3"/>
      </w:pPr>
      <w:r>
        <w:t xml:space="preserve">ZmRoot: A </w:t>
      </w:r>
      <w:r w:rsidR="009B716E">
        <w:t>genotypically diverse maize root co-expression network</w:t>
      </w:r>
    </w:p>
    <w:p w14:paraId="3C08C986" w14:textId="4CF48D53" w:rsidR="003363AF" w:rsidRDefault="003363AF" w:rsidP="0067252E">
      <w:r w:rsidRPr="00C05203">
        <w:t xml:space="preserve">Root RNA was extracted and sequenced from </w:t>
      </w:r>
      <w:r w:rsidR="00831A27">
        <w:t>48 diverse maize lines</w:t>
      </w:r>
      <w:r w:rsidRPr="00C05203">
        <w:t xml:space="preserve"> using </w:t>
      </w:r>
      <w:proofErr w:type="spellStart"/>
      <w:r w:rsidRPr="00C05203">
        <w:t>TruSeq</w:t>
      </w:r>
      <w:proofErr w:type="spellEnd"/>
      <w:r w:rsidRPr="00C05203">
        <w:t xml:space="preserve"> </w:t>
      </w:r>
      <w:r w:rsidR="00480561">
        <w:t>S</w:t>
      </w:r>
      <w:r w:rsidRPr="00C05203">
        <w:t xml:space="preserve">tranded RNA </w:t>
      </w:r>
      <w:r w:rsidR="00480561">
        <w:t>L</w:t>
      </w:r>
      <w:r w:rsidRPr="00C05203">
        <w:t xml:space="preserve">ibrary </w:t>
      </w:r>
      <w:r w:rsidR="00480561">
        <w:t>P</w:t>
      </w:r>
      <w:r w:rsidRPr="00C05203">
        <w:t xml:space="preserve">rep and Illumina </w:t>
      </w:r>
      <w:proofErr w:type="spellStart"/>
      <w:r w:rsidRPr="00C05203">
        <w:t>HiSeq</w:t>
      </w:r>
      <w:proofErr w:type="spellEnd"/>
      <w:r w:rsidRPr="00C05203">
        <w:t xml:space="preserve"> 100</w:t>
      </w:r>
      <w:r w:rsidR="00797003">
        <w:t>-bp paired-</w:t>
      </w:r>
      <w:r w:rsidRPr="00C05203">
        <w:t xml:space="preserve">end RNA </w:t>
      </w:r>
      <w:r w:rsidR="00A605F7">
        <w:t>s</w:t>
      </w:r>
      <w:r w:rsidRPr="00C05203">
        <w:t>equencing (RNA</w:t>
      </w:r>
      <w:r w:rsidR="00797003">
        <w:t>-</w:t>
      </w:r>
      <w:r w:rsidRPr="00C05203">
        <w:t>Seq) reads. Raw</w:t>
      </w:r>
      <w:r w:rsidR="00831A27">
        <w:t xml:space="preserve"> reads were deposited into the short read archive (SRA) under </w:t>
      </w:r>
      <w:r w:rsidR="00A605F7">
        <w:t>p</w:t>
      </w:r>
      <w:r w:rsidR="00831A27">
        <w:t xml:space="preserve">roject number </w:t>
      </w:r>
      <w:r w:rsidR="00831A27" w:rsidRPr="00831A27">
        <w:t>PRJNA304663</w:t>
      </w:r>
      <w:r w:rsidR="00831A27">
        <w:t xml:space="preserve">. </w:t>
      </w:r>
      <w:r w:rsidR="00900D8F">
        <w:lastRenderedPageBreak/>
        <w:t>Raw</w:t>
      </w:r>
      <w:r w:rsidRPr="00C05203">
        <w:t xml:space="preserve"> reads were passed through quality control using t</w:t>
      </w:r>
      <w:r>
        <w:t xml:space="preserve">he program </w:t>
      </w:r>
      <w:proofErr w:type="spellStart"/>
      <w:r>
        <w:t>AdapterRemoval</w:t>
      </w:r>
      <w:proofErr w:type="spellEnd"/>
      <w:r>
        <w:fldChar w:fldCharType="begin" w:fldLock="1"/>
      </w:r>
      <w:r w:rsidR="0018603E">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"[64]", "plainTextFormattedCitation" : "[64]", "previouslyFormattedCitation" : "[64]" }, "properties" : { "noteIndex" : 0 }, "schema" : "https://github.com/citation-style-language/schema/raw/master/csl-citation.json" }</w:instrText>
      </w:r>
      <w:r>
        <w:fldChar w:fldCharType="separate"/>
      </w:r>
      <w:r w:rsidR="0018603E" w:rsidRPr="0018603E">
        <w:rPr>
          <w:noProof/>
        </w:rPr>
        <w:t>[64]</w:t>
      </w:r>
      <w:r>
        <w:fldChar w:fldCharType="end"/>
      </w:r>
      <w:r w:rsidR="00145345">
        <w:t>,</w:t>
      </w:r>
      <w:r>
        <w:t xml:space="preserve"> </w:t>
      </w:r>
      <w:r w:rsidRPr="00C05203">
        <w:t>which collapses overlapping reads into high</w:t>
      </w:r>
      <w:r w:rsidR="00A605F7">
        <w:t>-</w:t>
      </w:r>
      <w:r w:rsidRPr="00C05203">
        <w:t xml:space="preserve">quality single reads while also trimming residual PCR adapters. Reads were </w:t>
      </w:r>
      <w:r w:rsidR="000F6DE2">
        <w:t xml:space="preserve">then </w:t>
      </w:r>
      <w:r w:rsidRPr="00C05203">
        <w:t xml:space="preserve">mapped to the </w:t>
      </w:r>
      <w:r w:rsidR="00A605F7">
        <w:t>m</w:t>
      </w:r>
      <w:r w:rsidRPr="00C05203">
        <w:t xml:space="preserve">aize 5b reference genome using </w:t>
      </w:r>
      <w:r w:rsidRPr="00BE2819">
        <w:t>BWA</w:t>
      </w:r>
      <w:r w:rsidRPr="00BE2819">
        <w:fldChar w:fldCharType="begin" w:fldLock="1"/>
      </w:r>
      <w:r w:rsidR="0018603E">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"[65,66]", "plainTextFormattedCitation" : "[65,66]", "previouslyFormattedCitation" : "[65,66]" }, "properties" : { "noteIndex" : 0 }, "schema" : "https://github.com/citation-style-language/schema/raw/master/csl-citation.json" }</w:instrText>
      </w:r>
      <w:r w:rsidRPr="00BE2819">
        <w:fldChar w:fldCharType="separate"/>
      </w:r>
      <w:r w:rsidR="0018603E" w:rsidRPr="0018603E">
        <w:rPr>
          <w:noProof/>
        </w:rPr>
        <w:t>[65,66]</w:t>
      </w:r>
      <w:r w:rsidRPr="00BE2819">
        <w:fldChar w:fldCharType="end"/>
      </w:r>
      <w:r w:rsidR="000F6DE2">
        <w:t>,</w:t>
      </w:r>
      <w:r w:rsidRPr="00C05203">
        <w:t xml:space="preserve"> PCR duplicates were detected and removed, and then realignment was performed across detected insertions and deletions</w:t>
      </w:r>
      <w:r w:rsidR="00A605F7">
        <w:t>,</w:t>
      </w:r>
      <w:r w:rsidRPr="00C05203">
        <w:t xml:space="preserve"> resulting in</w:t>
      </w:r>
      <w:r>
        <w:t xml:space="preserve"> between 14 and 30 million high-</w:t>
      </w:r>
      <w:r w:rsidRPr="00C05203">
        <w:t>quality,</w:t>
      </w:r>
      <w:r w:rsidR="0093253C">
        <w:t xml:space="preserve"> unique nuclear reads per accession</w:t>
      </w:r>
      <w:r w:rsidRPr="00C05203">
        <w:t xml:space="preserve">. </w:t>
      </w:r>
      <w:r>
        <w:t>T</w:t>
      </w:r>
      <w:r w:rsidR="0093253C">
        <w:t>wo accessions</w:t>
      </w:r>
      <w:r w:rsidRPr="00C05203">
        <w:t xml:space="preserve"> were dropped due to low coverage</w:t>
      </w:r>
      <w:r w:rsidR="00A605F7">
        <w:t>,</w:t>
      </w:r>
      <w:r w:rsidRPr="00C05203">
        <w:t xml:space="preserve"> bringing the total num</w:t>
      </w:r>
      <w:r w:rsidR="0093253C">
        <w:t>ber</w:t>
      </w:r>
      <w:r w:rsidRPr="00C05203">
        <w:t xml:space="preserve"> to 46.</w:t>
      </w:r>
    </w:p>
    <w:p w14:paraId="3827FE16" w14:textId="20F57EC9" w:rsidR="007255FD" w:rsidRPr="00456B26" w:rsidRDefault="003363AF" w:rsidP="0067252E">
      <w:r w:rsidRPr="002A34B2">
        <w:t xml:space="preserve">Quantification of gene expression levels into FPKM was done using a </w:t>
      </w:r>
      <w:r>
        <w:t xml:space="preserve">modified version of </w:t>
      </w:r>
      <w:proofErr w:type="spellStart"/>
      <w:r w:rsidRPr="00BE2819">
        <w:t>HTSeq</w:t>
      </w:r>
      <w:proofErr w:type="spellEnd"/>
      <w:r>
        <w:t xml:space="preserve"> that quantifies both paired- and unpaired-end reads</w:t>
      </w:r>
      <w:r>
        <w:fldChar w:fldCharType="begin" w:fldLock="1"/>
      </w:r>
      <w:r w:rsidR="0018603E">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"[67]", "plainTextFormattedCitation" : "[67]", "previouslyFormattedCitation" : "[67]" }, "properties" : { "noteIndex" : 0 }, "schema" : "https://github.com/citation-style-language/schema/raw/master/csl-citation.json" }</w:instrText>
      </w:r>
      <w:r>
        <w:fldChar w:fldCharType="separate"/>
      </w:r>
      <w:r w:rsidR="0018603E" w:rsidRPr="0018603E">
        <w:rPr>
          <w:noProof/>
        </w:rPr>
        <w:t>[67]</w:t>
      </w:r>
      <w:r>
        <w:fldChar w:fldCharType="end"/>
      </w:r>
      <w:r w:rsidR="009C2CAC">
        <w:t>,</w:t>
      </w:r>
      <w:r w:rsidR="0018603E">
        <w:t xml:space="preserve"> available on GitHub</w:t>
      </w:r>
      <w:r w:rsidR="0018603E">
        <w:fldChar w:fldCharType="begin" w:fldLock="1"/>
      </w:r>
      <w:r w:rsidR="002E7ACB">
        <w:instrText>ADDIN CSL_CITATION { "citationItems" : [ { "id" : "ITEM-1", "itemData" : { "id" : "ITEM-1", "issued" : { "date-parts" : [ [ "0" ] ] }, "title" : "MixedHTSeq GitHub Repository", "type" : "webpage" }, "uris" : [ "http://www.mendeley.com/documents/?uuid=782f41e0-9596-4ec9-9208-0f85bc548a93", "http://www.mendeley.com/documents/?uuid=0afc761f-cebc-43d4-b03a-dbb8a0111fb5" ] } ], "mendeley" : { "formattedCitation" : "[68]", "plainTextFormattedCitation" : "[68]", "previouslyFormattedCitation" : "[68]" }, "properties" : { "noteIndex" : 0 }, "schema" : "https://github.com/citation-style-language/schema/raw/master/csl-citation.json" }</w:instrText>
      </w:r>
      <w:r w:rsidR="0018603E">
        <w:fldChar w:fldCharType="separate"/>
      </w:r>
      <w:r w:rsidR="0018603E" w:rsidRPr="0018603E">
        <w:rPr>
          <w:noProof/>
        </w:rPr>
        <w:t>[68]</w:t>
      </w:r>
      <w:r w:rsidR="0018603E">
        <w:fldChar w:fldCharType="end"/>
      </w:r>
      <w:r w:rsidRPr="002A34B2">
        <w:t>. Raw FPKM tables were 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631193">
        <w:t>Supp. Fig. 3</w:t>
      </w:r>
      <w:r w:rsidR="00C275C7">
        <w:fldChar w:fldCharType="end"/>
      </w:r>
      <w:r w:rsidR="00C275C7">
        <w:t>A shows raw PCC scores</w:t>
      </w:r>
      <w:r w:rsidR="009C2CAC">
        <w:t>,</w:t>
      </w:r>
      <w:r w:rsidR="00C275C7">
        <w:t xml:space="preserve"> while </w:t>
      </w:r>
      <w:r w:rsidR="00C275C7">
        <w:fldChar w:fldCharType="begin"/>
      </w:r>
      <w:r w:rsidR="00C275C7">
        <w:instrText xml:space="preserve"> REF _Ref447015478 \h </w:instrText>
      </w:r>
      <w:r w:rsidR="003D7ED4">
        <w:instrText xml:space="preserve"> \* MERGEFORMAT </w:instrText>
      </w:r>
      <w:r w:rsidR="00C275C7">
        <w:fldChar w:fldCharType="separate"/>
      </w:r>
      <w:r w:rsidR="00631193">
        <w:t>Supp. Fig. 3</w:t>
      </w:r>
      <w:r w:rsidR="00C275C7">
        <w:fldChar w:fldCharType="end"/>
      </w:r>
      <w:r w:rsidR="00C275C7">
        <w:t xml:space="preserve">B shows </w:t>
      </w:r>
      <w:r w:rsidR="009C2CAC">
        <w:t>z</w:t>
      </w:r>
      <w:r w:rsidR="00C275C7">
        <w:t>-scores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significantly co-expressed GO </w:t>
      </w:r>
      <w:r w:rsidR="00F92705">
        <w:t>t</w:t>
      </w:r>
      <w:r w:rsidR="00C275C7">
        <w:t>erms (</w:t>
      </w:r>
      <w:r w:rsidR="00C275C7">
        <w:fldChar w:fldCharType="begin"/>
      </w:r>
      <w:r w:rsidR="00C275C7">
        <w:instrText xml:space="preserve"> REF _Ref447015478 \h </w:instrText>
      </w:r>
      <w:r w:rsidR="003D7ED4">
        <w:instrText xml:space="preserve"> \* MERGEFORMAT </w:instrText>
      </w:r>
      <w:r w:rsidR="00C275C7">
        <w:fldChar w:fldCharType="separate"/>
      </w:r>
      <w:r w:rsidR="00631193">
        <w:t>Supp. Fig. 3</w:t>
      </w:r>
      <w:r w:rsidR="00C275C7">
        <w:fldChar w:fldCharType="end"/>
      </w:r>
      <w:r w:rsidR="00C275C7">
        <w:t>C). The degree distribution of the ZmRoot network closely follows a truncated power law similar to the other</w:t>
      </w:r>
      <w:r w:rsidR="00F80C45">
        <w:t xml:space="preserve"> </w:t>
      </w:r>
      <w:r w:rsidR="00C275C7">
        <w:t>networks buil</w:t>
      </w:r>
      <w:r w:rsidR="009C2CAC">
        <w:t>t</w:t>
      </w:r>
      <w:r w:rsidR="00C275C7">
        <w:t xml:space="preserve"> here (</w:t>
      </w:r>
      <w:r w:rsidR="00C275C7">
        <w:fldChar w:fldCharType="begin"/>
      </w:r>
      <w:r w:rsidR="00C275C7">
        <w:instrText xml:space="preserve"> REF _Ref447015478 \h </w:instrText>
      </w:r>
      <w:r w:rsidR="003D7ED4">
        <w:instrText xml:space="preserve"> \* MERGEFORMAT </w:instrText>
      </w:r>
      <w:r w:rsidR="00C275C7">
        <w:fldChar w:fldCharType="separate"/>
      </w:r>
      <w:r w:rsidR="00631193">
        <w:t>Supp. Fig. 3</w:t>
      </w:r>
      <w:r w:rsidR="00C275C7">
        <w:fldChar w:fldCharType="end"/>
      </w:r>
      <w:r w:rsidR="00C275C7">
        <w:t>D).</w:t>
      </w:r>
    </w:p>
    <w:p w14:paraId="714B54C0" w14:textId="5A5AFCC4" w:rsidR="00097BC0" w:rsidRPr="005B5BAE" w:rsidRDefault="00D04EE5" w:rsidP="0067252E">
      <w:pPr>
        <w:pStyle w:val="Heading2"/>
      </w:pPr>
      <w:r>
        <w:t>SNP-to-</w:t>
      </w:r>
      <w:r w:rsidR="00145345">
        <w:t>g</w:t>
      </w:r>
      <w:r w:rsidR="00C571E9">
        <w:t>ene m</w:t>
      </w:r>
      <w:r w:rsidR="00097BC0">
        <w:t>apping</w:t>
      </w:r>
      <w:r w:rsidR="00C571E9">
        <w:t xml:space="preserve"> and effective loci</w:t>
      </w:r>
    </w:p>
    <w:p w14:paraId="71FF43E1" w14:textId="7E51323F" w:rsidR="00C51B9A" w:rsidRDefault="00097BC0" w:rsidP="0067252E">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FA6DDF">
        <w:fldChar w:fldCharType="begin"/>
      </w:r>
      <w:r w:rsidR="00FA6DDF">
        <w:instrText xml:space="preserve"> REF _Ref444765587 \h  \* MERGEFORMAT </w:instrText>
      </w:r>
      <w:r w:rsidR="00FA6DDF">
        <w:fldChar w:fldCharType="separate"/>
      </w:r>
      <w:r w:rsidR="00631193">
        <w:t>Figure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lastRenderedPageBreak/>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67252E">
      <w:pPr>
        <w:pStyle w:val="Heading2"/>
      </w:pPr>
      <w:r w:rsidRPr="004727BA">
        <w:t xml:space="preserve">Calculating </w:t>
      </w:r>
      <w:r w:rsidR="008533FD">
        <w:t>subnetwork density and locality</w:t>
      </w:r>
    </w:p>
    <w:p w14:paraId="5DA9001F" w14:textId="2E0CDB5C" w:rsidR="00047C4E" w:rsidRDefault="00D13B6D" w:rsidP="0067252E">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w:t>
      </w:r>
      <w:r w:rsidR="00054501">
        <w:t xml:space="preserve">based off a </w:t>
      </w:r>
      <w:r w:rsidR="009C2CAC">
        <w:t>z</w:t>
      </w:r>
      <w:r w:rsidR="00054501">
        <w:t xml:space="preserve">-score statistic and </w:t>
      </w:r>
      <w:r w:rsidR="004727BA" w:rsidRPr="004727BA">
        <w:t>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3776A098" w14:textId="6F9FCB55" w:rsidR="00503064" w:rsidRDefault="00304598" w:rsidP="0067252E">
      <w:pPr>
        <w:pStyle w:val="Heading3"/>
        <w:jc w:val="left"/>
        <w:rPr>
          <w:rFonts w:eastAsiaTheme="minorEastAsia"/>
        </w:rPr>
      </w:pPr>
      <w:bookmarkStart w:id="29" w:name="_Ref447101528"/>
      <w:r w:rsidRPr="0045686C">
        <w:rPr>
          <w:rFonts w:eastAsiaTheme="minorEastAsia"/>
        </w:rPr>
        <w:t>Eq.</w:t>
      </w:r>
      <w:r w:rsidR="00145345">
        <w:rPr>
          <w:rFonts w:eastAsiaTheme="minorEastAsia"/>
        </w:rPr>
        <w:t xml:space="preserve"> </w:t>
      </w:r>
      <w:r w:rsidRPr="0045686C">
        <w:rPr>
          <w:rFonts w:eastAsiaTheme="minorEastAsia"/>
        </w:rPr>
        <w:t>1</w:t>
      </w:r>
      <w:bookmarkEnd w:id="29"/>
    </w:p>
    <w:p w14:paraId="5CFBC04F" w14:textId="77777777" w:rsidR="00EF5E7C" w:rsidRDefault="002A41DF" w:rsidP="0067252E">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410D6F6A" w14:textId="59902B79" w:rsidR="008720EA" w:rsidRPr="00EF5E7C" w:rsidRDefault="009C2CAC" w:rsidP="0067252E">
      <w:pPr>
        <w:pStyle w:val="Subtitle"/>
      </w:pPr>
      <w:r>
        <w:t>w</w:t>
      </w:r>
      <w:r w:rsidR="00065C7F">
        <w:t>here X</w:t>
      </w:r>
      <w:r w:rsidR="00DE503E">
        <w:t>-bar</w:t>
      </w:r>
      <w:r w:rsidR="00065C7F" w:rsidRPr="00065C7F">
        <w:t xml:space="preserve"> is the </w:t>
      </w:r>
      <w:r w:rsidR="00B61C0C">
        <w:t>calculated,</w:t>
      </w:r>
      <w:r w:rsidR="00065C7F" w:rsidRPr="00065C7F">
        <w:t xml:space="preserve"> mean </w:t>
      </w:r>
      <w:r w:rsidR="00065C7F">
        <w:t>subnetwork interaction score</w:t>
      </w:r>
      <w:r w:rsidR="005822E6">
        <w:t xml:space="preserve"> and</w:t>
      </w:r>
      <w:r w:rsidR="005822E6" w:rsidRPr="00065C7F">
        <w:t xml:space="preserve"> </w:t>
      </w:r>
      <w:r w:rsidR="005822E6" w:rsidRPr="00A2437F">
        <w:rPr>
          <w:i/>
        </w:rPr>
        <w:t>N</w:t>
      </w:r>
      <w:r w:rsidR="00065C7F" w:rsidRPr="00065C7F">
        <w:t xml:space="preserve"> is the </w:t>
      </w:r>
      <w:r w:rsidR="005822E6" w:rsidRPr="00065C7F">
        <w:t>number of interactions in the subnetwork</w:t>
      </w:r>
      <w:r w:rsidR="005822E6">
        <w:t xml:space="preserve">. As the interaction data </w:t>
      </w:r>
      <w:r>
        <w:t xml:space="preserve">were </w:t>
      </w:r>
      <w:r w:rsidR="005822E6">
        <w:t>standard normalized,</w:t>
      </w:r>
      <w:r w:rsidR="00065C7F">
        <w:t xml:space="preserve"> </w:t>
      </w:r>
      <w:r w:rsidR="005822E6">
        <w:t xml:space="preserve">the </w:t>
      </w:r>
      <w:r w:rsidR="00065C7F" w:rsidRPr="00065C7F">
        <w:t>expected networ</w:t>
      </w:r>
      <w:r w:rsidR="00065C7F">
        <w:t xml:space="preserve">k interaction score, </w:t>
      </w:r>
      <w:r w:rsidR="00065C7F" w:rsidRPr="00A2437F">
        <w:rPr>
          <w:i/>
        </w:rPr>
        <w:t>E</w:t>
      </w:r>
      <w:r w:rsidR="00065C7F">
        <w:t>(</w:t>
      </w:r>
      <w:r w:rsidR="00065C7F" w:rsidRPr="00A2437F">
        <w:rPr>
          <w:i/>
        </w:rPr>
        <w:t>X</w:t>
      </w:r>
      <w:r w:rsidR="00065C7F">
        <w:t>)</w:t>
      </w:r>
      <w:r w:rsidR="005822E6">
        <w:t>,</w:t>
      </w:r>
      <w:r w:rsidR="00065C7F" w:rsidRPr="00065C7F">
        <w:t xml:space="preserve"> is</w:t>
      </w:r>
      <w:r w:rsidR="005822E6">
        <w:t xml:space="preserve"> 0</w:t>
      </w:r>
      <w:r>
        <w:t>,</w:t>
      </w:r>
      <w:r w:rsidR="00674ACD">
        <w:t xml:space="preserve"> and</w:t>
      </w:r>
      <w:r w:rsidR="00065C7F" w:rsidRPr="00065C7F">
        <w:t xml:space="preserve"> the standard deviation of network interactions, </w:t>
      </w:r>
      <w:r w:rsidR="00674ACD">
        <w:t>σ(</w:t>
      </w:r>
      <w:r w:rsidR="00674ACD" w:rsidRPr="00A2437F">
        <w:rPr>
          <w:i/>
        </w:rPr>
        <w:t>X</w:t>
      </w:r>
      <w:r w:rsidR="00674ACD">
        <w:t>)</w:t>
      </w:r>
      <w:r w:rsidR="00065C7F" w:rsidRPr="00065C7F">
        <w:t>,</w:t>
      </w:r>
      <w:r w:rsidR="00674ACD">
        <w:t xml:space="preserve"> is 1</w:t>
      </w:r>
      <w:r w:rsidR="00065C7F" w:rsidRPr="00065C7F">
        <w:t>.</w:t>
      </w:r>
    </w:p>
    <w:p w14:paraId="3B7811BF" w14:textId="594C7077" w:rsidR="00573E18" w:rsidRDefault="0060147A" w:rsidP="0067252E">
      <w:r>
        <w:t xml:space="preserve">Network </w:t>
      </w:r>
      <w:r w:rsidRPr="00B87472">
        <w:rPr>
          <w:i/>
        </w:rPr>
        <w:t>locality</w:t>
      </w:r>
      <w:r>
        <w:t xml:space="preserve"> assesses the proportion of significant co-expression interactions</w:t>
      </w:r>
      <w:r w:rsidR="00D3510B">
        <w:t xml:space="preserve"> (</w:t>
      </w:r>
      <w:r w:rsidR="00CC7F9B">
        <w:t>z</w:t>
      </w:r>
      <w:r w:rsidR="00D3510B">
        <w:t xml:space="preserve"> ≥ 3)</w:t>
      </w:r>
      <w:r>
        <w:t xml:space="preserve"> that are locally connected to other subnetwork genes compared to the number of global network interactions. </w:t>
      </w:r>
      <w:r w:rsidR="004047D8">
        <w:t xml:space="preserve">To quantify network locality, both local and global degree </w:t>
      </w:r>
      <w:r w:rsidR="00CC7F9B">
        <w:t xml:space="preserve">are </w:t>
      </w:r>
      <w:r w:rsidR="004047D8">
        <w:t xml:space="preserve">calculated for each gene within a subnetwork.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w:t>
      </w:r>
      <w:r w:rsidR="009B24D8">
        <w:t xml:space="preserve">designated: </w:t>
      </w:r>
      <w:r w:rsidR="004047D8">
        <w:t>local</w:t>
      </w:r>
      <w:r w:rsidR="00640DAC">
        <w:t xml:space="preserve"> ~ </w:t>
      </w:r>
      <w:r w:rsidR="004047D8">
        <w:t>global)</w:t>
      </w:r>
      <w:r w:rsidR="00CC7F9B">
        <w:t>,</w:t>
      </w:r>
      <w:r w:rsidR="004047D8">
        <w:t xml:space="preserve"> and regression resid</w:t>
      </w:r>
      <w:r>
        <w:t>uals for each gene are analyzed</w:t>
      </w:r>
      <w:r w:rsidR="004047D8">
        <w:t>:</w:t>
      </w:r>
    </w:p>
    <w:p w14:paraId="084D96DF" w14:textId="60487DCE" w:rsidR="00503064" w:rsidRDefault="00680409" w:rsidP="0067252E">
      <w:pPr>
        <w:pStyle w:val="Heading3"/>
        <w:jc w:val="left"/>
      </w:pPr>
      <w:bookmarkStart w:id="30" w:name="_Ref447101545"/>
      <w:bookmarkStart w:id="31" w:name="_Ref464049667"/>
      <w:r>
        <w:lastRenderedPageBreak/>
        <w:t>Eq.</w:t>
      </w:r>
      <w:bookmarkEnd w:id="30"/>
      <w:r w:rsidR="00145345">
        <w:t xml:space="preserve"> </w:t>
      </w:r>
      <w:r w:rsidR="0020783F">
        <w:t>2</w:t>
      </w:r>
      <w:bookmarkEnd w:id="31"/>
    </w:p>
    <w:p w14:paraId="23A18B42" w14:textId="73BAA332" w:rsidR="003F2435" w:rsidRPr="003F2435" w:rsidRDefault="00680409" w:rsidP="0067252E">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076816D5" w14:textId="34CF256D" w:rsidR="0020783F" w:rsidRDefault="0020783F" w:rsidP="0067252E">
      <w:r>
        <w:t>Gene</w:t>
      </w:r>
      <w:r w:rsidR="00CC7F9B">
        <w:t>-</w:t>
      </w:r>
      <w:r>
        <w:t>specific density is calculated by considering subnetwork interactions on a per-gene basis:</w:t>
      </w:r>
    </w:p>
    <w:p w14:paraId="3F40912B" w14:textId="580F2053" w:rsidR="0020783F" w:rsidRDefault="0020783F" w:rsidP="0067252E">
      <w:pPr>
        <w:pStyle w:val="Heading3"/>
        <w:jc w:val="left"/>
        <w:rPr>
          <w:rFonts w:eastAsiaTheme="minorEastAsia"/>
        </w:rPr>
      </w:pPr>
      <w:bookmarkStart w:id="32" w:name="_Ref447101563"/>
      <w:bookmarkStart w:id="33" w:name="_Ref464738379"/>
      <w:r w:rsidRPr="0045686C">
        <w:rPr>
          <w:rFonts w:eastAsiaTheme="minorEastAsia"/>
        </w:rPr>
        <w:t>Eq.</w:t>
      </w:r>
      <w:bookmarkEnd w:id="32"/>
      <w:r w:rsidR="00145345">
        <w:rPr>
          <w:rFonts w:eastAsiaTheme="minorEastAsia"/>
        </w:rPr>
        <w:t xml:space="preserve"> </w:t>
      </w:r>
      <w:r>
        <w:rPr>
          <w:rFonts w:eastAsiaTheme="minorEastAsia"/>
        </w:rPr>
        <w:t>3</w:t>
      </w:r>
      <w:bookmarkEnd w:id="33"/>
    </w:p>
    <w:p w14:paraId="2B0DE368" w14:textId="5573E73C" w:rsidR="0020783F" w:rsidRPr="002E6613" w:rsidRDefault="0020783F" w:rsidP="0067252E">
      <w:pPr>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_</m:t>
              </m:r>
              <m:r>
                <w:rPr>
                  <w:rFonts w:ascii="Cambria Math" w:hAnsi="Cambria Math"/>
                </w:rPr>
                <m:t>of</m:t>
              </m:r>
              <m:r>
                <m:rPr>
                  <m:sty m:val="p"/>
                </m:rPr>
                <w:rPr>
                  <w:rFonts w:ascii="Cambria Math" w:hAnsi="Cambria Math"/>
                </w:rPr>
                <m:t>_</m:t>
              </m:r>
              <m:r>
                <w:rPr>
                  <w:rFonts w:ascii="Cambria Math" w:hAnsi="Cambria Math"/>
                </w:rPr>
                <m:t>genes</m:t>
              </m:r>
              <m:r>
                <m:rPr>
                  <m:sty m:val="p"/>
                </m:rPr>
                <w:rPr>
                  <w:rFonts w:ascii="Cambria Math" w:hAnsi="Cambria Math"/>
                </w:rPr>
                <m:t>-1</m:t>
              </m:r>
            </m:den>
          </m:f>
        </m:oMath>
      </m:oMathPara>
    </w:p>
    <w:p w14:paraId="4ED9DCE1" w14:textId="77777777" w:rsidR="0020783F" w:rsidRDefault="0020783F" w:rsidP="0067252E">
      <w:pPr>
        <w:jc w:val="left"/>
      </w:pPr>
    </w:p>
    <w:p w14:paraId="16FB8440" w14:textId="51797D28" w:rsidR="00503064" w:rsidRDefault="004047D8" w:rsidP="0067252E">
      <w:pPr>
        <w:jc w:val="left"/>
      </w:pPr>
      <w:r>
        <w:t>Gene locality residuals can be interpreted independently to identify gene</w:t>
      </w:r>
      <w:r w:rsidR="007B1CB5">
        <w:t>-</w:t>
      </w:r>
      <w:r>
        <w:t>specific locality:</w:t>
      </w:r>
    </w:p>
    <w:p w14:paraId="4A0D3CED" w14:textId="2ED3CAE5" w:rsidR="00503064" w:rsidRDefault="00F93BF5" w:rsidP="0067252E">
      <w:pPr>
        <w:pStyle w:val="Heading3"/>
        <w:jc w:val="left"/>
      </w:pPr>
      <w:bookmarkStart w:id="34" w:name="_Ref447101571"/>
      <w:r>
        <w:t>Eq.</w:t>
      </w:r>
      <w:r w:rsidR="000853EA">
        <w:t xml:space="preserve"> </w:t>
      </w:r>
      <w:r w:rsidR="00503064">
        <w:t>4</w:t>
      </w:r>
      <w:bookmarkEnd w:id="34"/>
    </w:p>
    <w:p w14:paraId="78E73A58" w14:textId="4FF13FB8" w:rsidR="003F2435" w:rsidRDefault="00037F55" w:rsidP="0067252E">
      <w:pPr>
        <w:jc w:val="left"/>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r>
            <m:rPr>
              <m:sty m:val="p"/>
            </m:rPr>
            <w:rPr>
              <w:rFonts w:ascii="Cambria Math" w:hAnsi="Cambria Math"/>
            </w:rPr>
            <w:br/>
          </m:r>
        </m:oMath>
      </m:oMathPara>
    </w:p>
    <w:p w14:paraId="59B63189" w14:textId="135237B3" w:rsidR="00804A79" w:rsidRDefault="00877DF9" w:rsidP="0067252E">
      <w:r>
        <w:t>I</w:t>
      </w:r>
      <w:r w:rsidR="003F2435">
        <w:t>nteractions among genes that originate</w:t>
      </w:r>
      <w:r w:rsidR="007121E9">
        <w:t xml:space="preserve"> </w:t>
      </w:r>
      <w:r w:rsidR="003F2435">
        <w:t xml:space="preserve">from the same </w:t>
      </w:r>
      <w:r w:rsidR="005B467F">
        <w:t xml:space="preserve">effective </w:t>
      </w:r>
      <w:r w:rsidR="00E15E4C">
        <w:t>GWAS locus</w:t>
      </w:r>
      <w:r w:rsidR="00804A79">
        <w:t xml:space="preserve"> (i.e.</w:t>
      </w:r>
      <w:r w:rsidR="007B1CB5">
        <w:t>,</w:t>
      </w:r>
      <w:r w:rsidR="00804A79">
        <w:t xml:space="preserve"> </w:t>
      </w:r>
      <w:r w:rsidR="00804A79" w:rsidRPr="000853EA">
        <w:rPr>
          <w:i/>
        </w:rPr>
        <w:t>cis</w:t>
      </w:r>
      <w:r w:rsidR="007B1CB5">
        <w:t xml:space="preserve"> </w:t>
      </w:r>
      <w:r w:rsidR="00804A79">
        <w:t>interactions)</w:t>
      </w:r>
      <w:r w:rsidR="003F2435">
        <w:t xml:space="preserve"> </w:t>
      </w:r>
      <w:r w:rsidR="00804A79">
        <w:t>were</w:t>
      </w:r>
      <w:r w:rsidR="003F2435">
        <w:t xml:space="preserve"> removed from density and locality calculations</w:t>
      </w:r>
      <w:r w:rsidR="00033C66">
        <w:t xml:space="preserve"> due to </w:t>
      </w:r>
      <w:r w:rsidR="00A912D6">
        <w:t>bias</w:t>
      </w:r>
      <w:r w:rsidR="00033C66">
        <w:t>es</w:t>
      </w:r>
      <w:r w:rsidR="00A912D6">
        <w:t xml:space="preserve"> in </w:t>
      </w:r>
      <w:r w:rsidR="00A912D6" w:rsidRPr="000853EA">
        <w:rPr>
          <w:i/>
        </w:rPr>
        <w:t>cis</w:t>
      </w:r>
      <w:r w:rsidR="00A912D6">
        <w:t xml:space="preserve"> co-expression</w:t>
      </w:r>
      <w:r w:rsidR="003F2435">
        <w:t>.</w:t>
      </w:r>
      <w:r w:rsidR="008533FD">
        <w:t xml:space="preserve"> During SNP-to-gene mapping, candidate genes retained information containing a reference back to the parental GWAS SNP. A software flag within Camoco allows </w:t>
      </w:r>
      <w:r w:rsidR="00CB5473">
        <w:t>for</w:t>
      </w:r>
      <w:r w:rsidR="008C0013">
        <w:t xml:space="preserve"> </w:t>
      </w:r>
      <w:r w:rsidR="008533FD">
        <w:t>interactions derived from the same parental SNP to be discarded from co-expression score calculations.</w:t>
      </w:r>
    </w:p>
    <w:p w14:paraId="3D974071" w14:textId="534D5416" w:rsidR="00804A79" w:rsidRDefault="00804A79" w:rsidP="0067252E">
      <w:r>
        <w:t>Statistica</w:t>
      </w:r>
      <w:r w:rsidR="00706BCD">
        <w:t xml:space="preserve">l significance of subnetwork density and locality </w:t>
      </w:r>
      <w:r>
        <w:t xml:space="preserve">was assessed by comparing </w:t>
      </w:r>
      <w:r w:rsidR="00007E84">
        <w:t xml:space="preserve">subnetwork </w:t>
      </w:r>
      <w:r>
        <w:t>scores to 1</w:t>
      </w:r>
      <w:r w:rsidR="00754AC7">
        <w:t>,</w:t>
      </w:r>
      <w:r>
        <w:t>000 random sets of candidate genes, conserving the num</w:t>
      </w:r>
      <w:r w:rsidR="00C571E9">
        <w:t>ber of input genes.</w:t>
      </w:r>
    </w:p>
    <w:p w14:paraId="6E900990" w14:textId="61CE5F12" w:rsidR="00FE1B03" w:rsidRDefault="00FE1B03" w:rsidP="0067252E">
      <w:pPr>
        <w:pStyle w:val="Heading2"/>
      </w:pPr>
      <w:r>
        <w:t xml:space="preserve">Simulating </w:t>
      </w:r>
      <w:r w:rsidR="007A3AFF">
        <w:t>GWAS</w:t>
      </w:r>
      <w:r>
        <w:t xml:space="preserve"> using </w:t>
      </w:r>
      <w:r w:rsidR="000F2DE6">
        <w:t>Gene O</w:t>
      </w:r>
      <w:r w:rsidR="00145345">
        <w:t>ntolo</w:t>
      </w:r>
      <w:r>
        <w:t>gy (GO) terms</w:t>
      </w:r>
    </w:p>
    <w:p w14:paraId="26CBC357" w14:textId="0C7930B1" w:rsidR="00C92B64" w:rsidRDefault="00D03396" w:rsidP="0067252E">
      <w:r>
        <w:t>GO</w:t>
      </w:r>
      <w:r w:rsidR="00B0215A">
        <w:fldChar w:fldCharType="begin" w:fldLock="1"/>
      </w:r>
      <w:r w:rsidR="003F4242">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"[69]", "plainTextFormattedCitation" : "[69]", "previouslyFormattedCitation" : "[69]" }, "properties" : { "noteIndex" : 0 }, "schema" : "https://github.com/citation-style-language/schema/raw/master/csl-citation.json" }</w:instrText>
      </w:r>
      <w:r w:rsidR="00B0215A">
        <w:fldChar w:fldCharType="separate"/>
      </w:r>
      <w:r w:rsidR="0018603E" w:rsidRPr="0018603E">
        <w:rPr>
          <w:noProof/>
        </w:rPr>
        <w:t>[69]</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w:t>
      </w:r>
      <w:r w:rsidR="00C92B64">
        <w:lastRenderedPageBreak/>
        <w:t xml:space="preserve">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67252E">
      <w:pPr>
        <w:pStyle w:val="Heading3"/>
      </w:pPr>
      <w:r>
        <w:t>Missing Candidate Rate</w:t>
      </w:r>
    </w:p>
    <w:p w14:paraId="278D39C0" w14:textId="77777777" w:rsidR="00D64D8E" w:rsidRPr="00294A97" w:rsidRDefault="00D64D8E" w:rsidP="0067252E">
      <w:pPr>
        <w:pStyle w:val="Heading3"/>
      </w:pPr>
      <w:bookmarkStart w:id="35" w:name="_Ref484125232"/>
      <w:r>
        <w:t>Eq.</w:t>
      </w:r>
      <w:r w:rsidR="005936F2">
        <w:t xml:space="preserve"> 6</w:t>
      </w:r>
      <w:bookmarkEnd w:id="35"/>
    </w:p>
    <w:p w14:paraId="6FED4933" w14:textId="0C8D4ED4" w:rsidR="00D64D8E" w:rsidRPr="00D64D8E" w:rsidRDefault="00D64D8E" w:rsidP="0067252E">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67252E">
      <w:pPr>
        <w:pStyle w:val="Heading3"/>
      </w:pPr>
      <w:r>
        <w:t>False Candidate Rate</w:t>
      </w:r>
    </w:p>
    <w:p w14:paraId="04799335" w14:textId="77777777" w:rsidR="005936F2" w:rsidRDefault="005936F2" w:rsidP="0067252E">
      <w:pPr>
        <w:pStyle w:val="Heading3"/>
      </w:pPr>
      <w:bookmarkStart w:id="36" w:name="_Ref458775441"/>
      <w:bookmarkStart w:id="37" w:name="_Ref484125256"/>
      <w:r>
        <w:t>Eq. 7</w:t>
      </w:r>
      <w:bookmarkEnd w:id="36"/>
      <w:bookmarkEnd w:id="37"/>
    </w:p>
    <w:p w14:paraId="718EF28A" w14:textId="0EA37366" w:rsidR="005936F2" w:rsidRDefault="005936F2" w:rsidP="00645C25">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13FB7951" w14:textId="30A8B8E8" w:rsidR="00486D6A" w:rsidRDefault="00C02FF3" w:rsidP="0067252E">
      <w:pPr>
        <w:pStyle w:val="Heading3"/>
      </w:pPr>
      <w:r>
        <w:t xml:space="preserve">Simulating </w:t>
      </w:r>
      <w:r w:rsidR="00145345">
        <w:t>m</w:t>
      </w:r>
      <w:r>
        <w:t>issing candidate gene rate (MCR)</w:t>
      </w:r>
    </w:p>
    <w:p w14:paraId="3169E288" w14:textId="47CE90B2" w:rsidR="00DD40C1" w:rsidRDefault="005D2F9C" w:rsidP="0067252E">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67252E">
      <w:pPr>
        <w:pStyle w:val="Heading3"/>
      </w:pPr>
      <w:r>
        <w:t xml:space="preserve">Adding false candidate genes by expanding </w:t>
      </w:r>
      <w:r w:rsidR="00D04EE5">
        <w:t>SNP-to-gene</w:t>
      </w:r>
      <w:r>
        <w:t xml:space="preserve"> mapping parameters</w:t>
      </w:r>
    </w:p>
    <w:p w14:paraId="78D91B39" w14:textId="63FA340C" w:rsidR="00FE1B03" w:rsidRDefault="0067206C" w:rsidP="0067252E">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Effective FCR at each </w:t>
      </w:r>
      <w:r w:rsidR="00D04EE5">
        <w:t>SNP-to-gene</w:t>
      </w:r>
      <w:r w:rsidR="00D6363A">
        <w:t xml:space="preserve"> mapping parameter setting was calculated by dividing the </w:t>
      </w:r>
      <w:r w:rsidR="00D6363A">
        <w:lastRenderedPageBreak/>
        <w:t>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67252E">
      <w:pPr>
        <w:pStyle w:val="Heading2"/>
      </w:pPr>
      <w:r>
        <w:t xml:space="preserve">Maize </w:t>
      </w:r>
      <w:r w:rsidR="00145345">
        <w:t>i</w:t>
      </w:r>
      <w:r w:rsidR="00393ABF">
        <w:t>onome GWAS</w:t>
      </w:r>
    </w:p>
    <w:p w14:paraId="72DBC8DF" w14:textId="3AE3C7B8" w:rsidR="00EC6A5D" w:rsidRDefault="00393ABF" w:rsidP="0067252E">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9430C5">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rsidR="009430C5">
        <w:fldChar w:fldCharType="separate"/>
      </w:r>
      <w:r w:rsidR="00EA432F" w:rsidRPr="00EA432F">
        <w:rPr>
          <w:noProof/>
        </w:rPr>
        <w:t>[43]</w:t>
      </w:r>
      <w:r w:rsidR="009430C5">
        <w:fldChar w:fldCharType="end"/>
      </w:r>
      <w:r>
        <w:t xml:space="preserve"> Outliers were removed from single</w:t>
      </w:r>
      <w:r w:rsidR="00F9373B">
        <w:t>-</w:t>
      </w:r>
      <w:r>
        <w:t>seed measurements using median absolute deviation</w:t>
      </w:r>
      <w:r w:rsidR="00800A0A">
        <w:fldChar w:fldCharType="begin" w:fldLock="1"/>
      </w:r>
      <w:r w:rsidR="003F4242">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"[70]", "plainTextFormattedCitation" : "[70]", "previouslyFormattedCitation" : "[70]" }, "properties" : { "noteIndex" : 0 }, "schema" : "https://github.com/citation-style-language/schema/raw/master/csl-citation.json" }</w:instrText>
      </w:r>
      <w:r w:rsidR="00800A0A">
        <w:fldChar w:fldCharType="separate"/>
      </w:r>
      <w:r w:rsidR="0018603E" w:rsidRPr="0018603E">
        <w:rPr>
          <w:noProof/>
        </w:rPr>
        <w:t>[70]</w:t>
      </w:r>
      <w:r w:rsidR="00800A0A">
        <w:fldChar w:fldCharType="end"/>
      </w:r>
      <w:r>
        <w:t xml:space="preserve">. Basic linear unbiased predictors (BLUPs) for each elemental concentration were calculated across different environments and </w:t>
      </w:r>
      <w:r w:rsidR="008837BC">
        <w:t>used to</w:t>
      </w:r>
      <w:r>
        <w:t xml:space="preserve"> estimate variance components</w:t>
      </w:r>
      <w:r w:rsidR="00800A0A">
        <w:fldChar w:fldCharType="begin" w:fldLock="1"/>
      </w:r>
      <w:r w:rsidR="003F424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"[71]", "plainTextFormattedCitation" : "[71]", "previouslyFormattedCitation" : "[71]" }, "properties" : { "noteIndex" : 0 }, "schema" : "https://github.com/citation-style-language/schema/raw/master/csl-citation.json" }</w:instrText>
      </w:r>
      <w:r w:rsidR="00800A0A">
        <w:fldChar w:fldCharType="separate"/>
      </w:r>
      <w:r w:rsidR="0018603E" w:rsidRPr="0018603E">
        <w:rPr>
          <w:noProof/>
        </w:rPr>
        <w:t>[71]</w:t>
      </w:r>
      <w:r w:rsidR="00800A0A">
        <w:fldChar w:fldCharType="end"/>
      </w:r>
      <w:r>
        <w:t>. Joint</w:t>
      </w:r>
      <w:r w:rsidR="0036558F">
        <w:t>-</w:t>
      </w:r>
      <w:r>
        <w:t>linkage analysis was run using TASSEL version 3.0</w:t>
      </w:r>
      <w:r w:rsidR="00800A0A">
        <w:fldChar w:fldCharType="begin" w:fldLock="1"/>
      </w:r>
      <w:r w:rsidR="003F424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"[72]", "plainTextFormattedCitation" : "[72]", "previouslyFormattedCitation" : "[72]" }, "properties" : { "noteIndex" : 0 }, "schema" : "https://github.com/citation-style-language/schema/raw/master/csl-citation.json" }</w:instrText>
      </w:r>
      <w:r w:rsidR="00800A0A">
        <w:fldChar w:fldCharType="separate"/>
      </w:r>
      <w:r w:rsidR="0018603E" w:rsidRPr="0018603E">
        <w:rPr>
          <w:noProof/>
        </w:rPr>
        <w:t>[72]</w:t>
      </w:r>
      <w:r w:rsidR="00800A0A">
        <w:fldChar w:fldCharType="end"/>
      </w:r>
      <w:r>
        <w:t xml:space="preserve"> with over 7</w:t>
      </w:r>
      <w:r w:rsidR="003C73EA">
        <w:t>,</w:t>
      </w:r>
      <w:r>
        <w:t>000 SNPs obtained by genotype</w:t>
      </w:r>
      <w:r w:rsidR="000B10E1">
        <w:t xml:space="preserve"> </w:t>
      </w:r>
      <w:r>
        <w:t>by</w:t>
      </w:r>
      <w:r w:rsidR="000B10E1">
        <w:t xml:space="preserve"> </w:t>
      </w:r>
      <w:r>
        <w:t>sequencing (GBS)</w:t>
      </w:r>
      <w:r w:rsidR="00800A0A">
        <w:fldChar w:fldCharType="begin" w:fldLock="1"/>
      </w:r>
      <w:r w:rsidR="003F424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"[73]", "plainTextFormattedCitation" : "[73]", "previouslyFormattedCitation" : "[73]" }, "properties" : { "noteIndex" : 0 }, "schema" : "https://github.com/citation-style-language/schema/raw/master/csl-citation.json" }</w:instrText>
      </w:r>
      <w:r w:rsidR="00800A0A">
        <w:fldChar w:fldCharType="separate"/>
      </w:r>
      <w:r w:rsidR="0018603E" w:rsidRPr="0018603E">
        <w:rPr>
          <w:noProof/>
        </w:rPr>
        <w:t>[73]</w:t>
      </w:r>
      <w:r w:rsidR="00800A0A">
        <w:fldChar w:fldCharType="end"/>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1BD5BF14" w:rsidR="00393ABF" w:rsidRDefault="00393ABF" w:rsidP="0067252E">
      <w:r>
        <w:t>Genome</w:t>
      </w:r>
      <w:r w:rsidR="0036558F">
        <w:t>-</w:t>
      </w:r>
      <w:r>
        <w:t>wide association was performed using stepwise forward regression implemented in TASSEL version 4.0</w:t>
      </w:r>
      <w:r w:rsidR="00481F8C">
        <w:t xml:space="preserve"> similar to other studies</w:t>
      </w:r>
      <w:r w:rsidR="00B45FE3">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"[4,6,7]", "plainTextFormattedCitation" : "[4,6,7]", "previouslyFormattedCitation" : "[4,6,7]" }, "properties" : { "noteIndex" : 0 }, "schema" : "https://github.com/citation-style-language/schema/raw/master/csl-citation.json" }</w:instrText>
      </w:r>
      <w:r w:rsidR="00B45FE3">
        <w:fldChar w:fldCharType="separate"/>
      </w:r>
      <w:r w:rsidR="00EA432F" w:rsidRPr="00EA432F">
        <w:rPr>
          <w:noProof/>
        </w:rPr>
        <w:t>[4,6,7]</w:t>
      </w:r>
      <w:r w:rsidR="00B45FE3">
        <w:fldChar w:fldCharType="end"/>
      </w:r>
      <w:r>
        <w:t>. Briefly, genome</w:t>
      </w:r>
      <w:r w:rsidR="0036558F">
        <w:t>-</w:t>
      </w:r>
      <w:r>
        <w:t>wide association was performed on a chromosomal-by-chromosome basis. To account for variance explained by QTL</w:t>
      </w:r>
      <w:r w:rsidR="0036558F">
        <w:t>s</w:t>
      </w:r>
      <w:r>
        <w:t xml:space="preserve"> on other chromosomes, the phenotypes used were the residuals from each chromosome calculated from the joint-linkage model fit with all significant joint-linkage QTL</w:t>
      </w:r>
      <w:r w:rsidR="0036558F">
        <w:t>s</w:t>
      </w:r>
      <w:r>
        <w:t xml:space="preserve"> except those on the given chromosome. Association analysis for each trait was performed 100 times by randomly sampling, without replacement, 80% of the lines from each population.</w:t>
      </w:r>
    </w:p>
    <w:p w14:paraId="06DE2463" w14:textId="0BB7D78C" w:rsidR="006F36A4" w:rsidRDefault="00393ABF" w:rsidP="0067252E">
      <w:r>
        <w:t>The final input SNP dataset contained 28.9 million SNPs obtained from the maize HapMap1</w:t>
      </w:r>
      <w:r w:rsidR="00C557DC">
        <w:fldChar w:fldCharType="begin" w:fldLock="1"/>
      </w:r>
      <w:r w:rsidR="00432471">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"[8]", "plainTextFormattedCitation" : "[8]", "previouslyFormattedCitation" : "[8]" }, "properties" : { "noteIndex" : 0 }, "schema" : "https://github.com/citation-style-language/schema/raw/master/csl-citation.json" }</w:instrText>
      </w:r>
      <w:r w:rsidR="00C557DC">
        <w:fldChar w:fldCharType="separate"/>
      </w:r>
      <w:r w:rsidR="00EA432F" w:rsidRPr="00EA432F">
        <w:rPr>
          <w:noProof/>
        </w:rPr>
        <w:t>[8]</w:t>
      </w:r>
      <w:r w:rsidR="00C557DC">
        <w:fldChar w:fldCharType="end"/>
      </w:r>
      <w:r>
        <w:t>, the maize HapMap2</w:t>
      </w:r>
      <w:r w:rsidR="00C557DC">
        <w:fldChar w:fldCharType="begin" w:fldLock="1"/>
      </w:r>
      <w:r w:rsidR="003F424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"[74]", "plainTextFormattedCitation" : "[74]", "previouslyFormattedCitation" : "[74]" }, "properties" : { "noteIndex" : 0 }, "schema" : "https://github.com/citation-style-language/schema/raw/master/csl-citation.json" }</w:instrText>
      </w:r>
      <w:r w:rsidR="00C557DC">
        <w:fldChar w:fldCharType="separate"/>
      </w:r>
      <w:r w:rsidR="0018603E" w:rsidRPr="0018603E">
        <w:rPr>
          <w:noProof/>
        </w:rPr>
        <w:t>[74]</w:t>
      </w:r>
      <w:r w:rsidR="00C557DC">
        <w:fldChar w:fldCharType="end"/>
      </w:r>
      <w:r>
        <w:t xml:space="preserve">, as well as an additional </w:t>
      </w:r>
      <w:r w:rsidR="00052D84">
        <w:t>~</w:t>
      </w:r>
      <w:r>
        <w:t>800,000 putative copy-number variants from analysis of read depth counts in HapMap2</w:t>
      </w:r>
      <w:r w:rsidR="003F1192">
        <w:fldChar w:fldCharType="begin" w:fldLock="1"/>
      </w:r>
      <w:r w:rsidR="003F424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"[7,74]", "plainTextFormattedCitation" : "[7,74]", "previouslyFormattedCitation" : "[7,74]" }, "properties" : { "noteIndex" : 0 }, "schema" : "https://github.com/citation-style-language/schema/raw/master/csl-citation.json" }</w:instrText>
      </w:r>
      <w:r w:rsidR="003F1192">
        <w:fldChar w:fldCharType="separate"/>
      </w:r>
      <w:r w:rsidR="0018603E" w:rsidRPr="0018603E">
        <w:rPr>
          <w:noProof/>
        </w:rPr>
        <w:t>[7,74]</w:t>
      </w:r>
      <w:r w:rsidR="003F1192">
        <w:fldChar w:fldCharType="end"/>
      </w:r>
      <w:r>
        <w:t xml:space="preserve">. These </w:t>
      </w:r>
      <w:r w:rsidR="00052D84">
        <w:t>~</w:t>
      </w:r>
      <w:r>
        <w:t>30 million markers were projected onto all 5,000 lines in the NAM population using low</w:t>
      </w:r>
      <w:r w:rsidR="0036558F">
        <w:t>-</w:t>
      </w:r>
      <w:r>
        <w:t xml:space="preserve">density markers obtained through GBS. A cutoff </w:t>
      </w:r>
      <w:r w:rsidRPr="003C73EA">
        <w:rPr>
          <w:i/>
        </w:rPr>
        <w:lastRenderedPageBreak/>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3F1192">
        <w:fldChar w:fldCharType="begin" w:fldLock="1"/>
      </w:r>
      <w:r w:rsidR="0043247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"[44]", "plainTextFormattedCitation" : "[44]", "previouslyFormattedCitation" : "[44]" }, "properties" : { "noteIndex" : 0 }, "schema" : "https://github.com/citation-style-language/schema/raw/master/csl-citation.json" }</w:instrText>
      </w:r>
      <w:r w:rsidR="003F1192">
        <w:fldChar w:fldCharType="separate"/>
      </w:r>
      <w:r w:rsidR="00EA432F" w:rsidRPr="00EA432F">
        <w:rPr>
          <w:noProof/>
        </w:rPr>
        <w:t>[44]</w:t>
      </w:r>
      <w:r w:rsidR="003F1192">
        <w:fldChar w:fldCharType="end"/>
      </w:r>
      <w:r w:rsidR="00145345">
        <w:t>.</w:t>
      </w:r>
    </w:p>
    <w:p w14:paraId="13268F5B" w14:textId="2F14D4A7" w:rsidR="00DF4642" w:rsidRDefault="00DF4642" w:rsidP="0067252E">
      <w:pPr>
        <w:pStyle w:val="Heading2"/>
      </w:pPr>
      <w:r>
        <w:t xml:space="preserve">Identifying </w:t>
      </w:r>
      <w:r w:rsidR="005E0894">
        <w:t xml:space="preserve">ionome </w:t>
      </w:r>
      <w:r>
        <w:t>high</w:t>
      </w:r>
      <w:r w:rsidR="00145345">
        <w:t>-</w:t>
      </w:r>
      <w:r>
        <w:t>priority overlap (HPO) genes and HPO+ genes</w:t>
      </w:r>
    </w:p>
    <w:p w14:paraId="49566209" w14:textId="1A560393" w:rsidR="005E0894" w:rsidRDefault="005E0894" w:rsidP="0067252E">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67252E">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FDR ≤ 30% in two or more SNP-to-gene mapping scenarios in the same co-expression network using the same co-expression metric (i.e.</w:t>
      </w:r>
      <w:r w:rsidR="00145345">
        <w:t>,</w:t>
      </w:r>
      <w:r>
        <w:t xml:space="preserve"> density or locality).</w:t>
      </w:r>
    </w:p>
    <w:p w14:paraId="0506B0B1" w14:textId="6C4C646F" w:rsidR="00DF4642" w:rsidRDefault="00135F35" w:rsidP="0067252E">
      <w:r>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co-expression in each of the networks. Genes were added based on the sum of their co-expression to the original HPO set.</w:t>
      </w:r>
    </w:p>
    <w:p w14:paraId="6CB52594" w14:textId="39B26AB7" w:rsidR="00331862" w:rsidRDefault="008134F4" w:rsidP="0067252E">
      <w:pPr>
        <w:pStyle w:val="Heading2"/>
      </w:pPr>
      <w:r>
        <w:lastRenderedPageBreak/>
        <w:t>Reduced</w:t>
      </w:r>
      <w:r w:rsidR="004802BE">
        <w:t>-</w:t>
      </w:r>
      <w:r>
        <w:t>accession ZmPAN networks</w:t>
      </w:r>
    </w:p>
    <w:p w14:paraId="08B3B8F4" w14:textId="14DFC0B4" w:rsidR="006B33EA" w:rsidRDefault="00331862" w:rsidP="0067252E">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461D3766" w14:textId="5786FE2F" w:rsidR="00A76A79" w:rsidRDefault="00A76A79" w:rsidP="00A76A79">
      <w:pPr>
        <w:pStyle w:val="Heading1"/>
      </w:pPr>
      <w:r>
        <w:t>Abbreviations</w:t>
      </w:r>
    </w:p>
    <w:p w14:paraId="70D227EA" w14:textId="71FDDBC1" w:rsidR="00A76A79" w:rsidRDefault="007B27E5" w:rsidP="00B0327B">
      <w:r>
        <w:t xml:space="preserve">GWAS: Genome-wide Association Study; SNP: Single nucleotide polymorphism; LD: linkage disequilibrium; QTL: quantitative trait locus; Camoco: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w:t>
      </w:r>
      <w:proofErr w:type="spellStart"/>
      <w:r w:rsidR="00F07037">
        <w:t>polycomb</w:t>
      </w:r>
      <w:proofErr w:type="spellEnd"/>
      <w:r w:rsidR="00F07037">
        <w:t xml:space="preserve"> repressive complex; RBR: </w:t>
      </w:r>
      <w:r w:rsidR="00F07037" w:rsidRPr="00B750E1">
        <w:t>retinoblastoma-related proteins</w:t>
      </w:r>
      <w:r w:rsidR="00F07037">
        <w:t xml:space="preserve">; CLI: command line interface; FPKM: fragments per kilobase per million reads; PCC: Pearson correlation coefficient; SRA: short read archive; FGS: filtered gene set; GFF: gene feature format; BLUP: Basic linear unbiased predictor; GBS: genotype by sequencing; </w:t>
      </w:r>
    </w:p>
    <w:p w14:paraId="2B539B4D" w14:textId="6DBBE1D9" w:rsidR="00A76A79" w:rsidRDefault="00A76A79" w:rsidP="00B0327B">
      <w:pPr>
        <w:pStyle w:val="Heading1"/>
      </w:pPr>
      <w:r>
        <w:t>Declarations</w:t>
      </w:r>
    </w:p>
    <w:p w14:paraId="3FC05FCE" w14:textId="1F6AEA03" w:rsidR="00A76A79" w:rsidRDefault="00A76A79" w:rsidP="00B0327B">
      <w:pPr>
        <w:pStyle w:val="Heading2"/>
      </w:pPr>
      <w:r>
        <w:t>Ethics approval and consent to participate</w:t>
      </w:r>
    </w:p>
    <w:p w14:paraId="63A02903" w14:textId="655AB395" w:rsidR="00A76A79" w:rsidRPr="00A76A79" w:rsidRDefault="00A76A79" w:rsidP="00B0327B">
      <w:r>
        <w:t>Not applicable.</w:t>
      </w:r>
    </w:p>
    <w:p w14:paraId="52282831" w14:textId="49FAD83A" w:rsidR="00A76A79" w:rsidRDefault="00A76A79" w:rsidP="00B0327B">
      <w:pPr>
        <w:pStyle w:val="Heading2"/>
      </w:pPr>
      <w:r>
        <w:t>Consent for publication</w:t>
      </w:r>
    </w:p>
    <w:p w14:paraId="3745F739" w14:textId="048077F4" w:rsidR="00A76A79" w:rsidRPr="00A76A79" w:rsidRDefault="00A76A79" w:rsidP="00B0327B">
      <w:r>
        <w:t>Not applicable.</w:t>
      </w:r>
    </w:p>
    <w:p w14:paraId="699ACF24" w14:textId="320CE403" w:rsidR="00A76A79" w:rsidRDefault="00A76A79" w:rsidP="00B0327B">
      <w:pPr>
        <w:pStyle w:val="Heading2"/>
      </w:pPr>
      <w:r>
        <w:lastRenderedPageBreak/>
        <w:t>Availability of data and material</w:t>
      </w:r>
    </w:p>
    <w:p w14:paraId="339427D3" w14:textId="371F0359" w:rsidR="00A76A79" w:rsidRPr="00A76A79" w:rsidRDefault="003D04E0" w:rsidP="00B0327B">
      <w:r>
        <w:t>Full GWAS information for all traits studied here are publically available from Ziegler et al.</w:t>
      </w:r>
      <w:r>
        <w:fldChar w:fldCharType="begin" w:fldLock="1"/>
      </w:r>
      <w:r w:rsidR="002E7ACB">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fldChar w:fldCharType="separate"/>
      </w:r>
      <w:r w:rsidRPr="003D04E0">
        <w:rPr>
          <w:noProof/>
        </w:rPr>
        <w:t>[43]</w:t>
      </w:r>
      <w:r>
        <w:fldChar w:fldCharType="end"/>
      </w:r>
      <w:r>
        <w:t xml:space="preserve">. </w:t>
      </w:r>
      <w:r w:rsidR="003F4242">
        <w:t xml:space="preserve">FPKM values from RNA-Seq data for the ZmSAM network was used from </w:t>
      </w:r>
      <w:proofErr w:type="spellStart"/>
      <w:r w:rsidR="003F4242">
        <w:t>Stelpflug</w:t>
      </w:r>
      <w:proofErr w:type="spellEnd"/>
      <w:r w:rsidR="003F4242">
        <w:t xml:space="preserve"> et al. </w:t>
      </w:r>
      <w:r w:rsidR="003F4242">
        <w:fldChar w:fldCharType="begin" w:fldLock="1"/>
      </w:r>
      <w:r w:rsidR="003F424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rsidR="003F4242">
        <w:fldChar w:fldCharType="separate"/>
      </w:r>
      <w:r w:rsidR="003F4242" w:rsidRPr="003F4242">
        <w:rPr>
          <w:noProof/>
        </w:rPr>
        <w:t>[38]</w:t>
      </w:r>
      <w:r w:rsidR="003F4242">
        <w:fldChar w:fldCharType="end"/>
      </w:r>
      <w:r w:rsidR="00D11053">
        <w:t>. FPKM values for the</w:t>
      </w:r>
      <w:r w:rsidR="003F4242">
        <w:t xml:space="preserve"> ZmPAN network </w:t>
      </w:r>
      <w:r w:rsidR="00D11053">
        <w:t>is</w:t>
      </w:r>
      <w:r w:rsidR="003F4242">
        <w:t xml:space="preserve"> available from Hirsch et al</w:t>
      </w:r>
      <w:r w:rsidR="00CB7D27">
        <w:t>.</w:t>
      </w:r>
      <w:r w:rsidR="003F4242">
        <w:t xml:space="preserve"> </w:t>
      </w:r>
      <w:r w:rsidR="00CB7D27">
        <w:fldChar w:fldCharType="begin" w:fldLock="1"/>
      </w:r>
      <w:r w:rsidR="00CB7D27">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"[37]", "plainTextFormattedCitation" : "[37]", "previouslyFormattedCitation" : "[37]" }, "properties" : { "noteIndex" : 0 }, "schema" : "https://github.com/citation-style-language/schema/raw/master/csl-citation.json" }</w:instrText>
      </w:r>
      <w:r w:rsidR="00CB7D27">
        <w:fldChar w:fldCharType="separate"/>
      </w:r>
      <w:r w:rsidR="00CB7D27" w:rsidRPr="00CB7D27">
        <w:rPr>
          <w:noProof/>
        </w:rPr>
        <w:t>[37]</w:t>
      </w:r>
      <w:r w:rsidR="00CB7D27">
        <w:fldChar w:fldCharType="end"/>
      </w:r>
      <w:r w:rsidR="003F4242">
        <w:t>.</w:t>
      </w:r>
      <w:r w:rsidR="00CB7D27">
        <w:t xml:space="preserve"> Raw </w:t>
      </w:r>
      <w:proofErr w:type="spellStart"/>
      <w:r w:rsidR="00CB7D27">
        <w:t>RNASeq</w:t>
      </w:r>
      <w:proofErr w:type="spellEnd"/>
      <w:r w:rsidR="00CB7D27">
        <w:t xml:space="preserve"> data used to build the ZmRoot network are available in NCBI </w:t>
      </w:r>
      <w:proofErr w:type="spellStart"/>
      <w:r w:rsidR="00CB7D27">
        <w:t>BioProject</w:t>
      </w:r>
      <w:proofErr w:type="spellEnd"/>
      <w:r w:rsidR="00CB7D27">
        <w:t xml:space="preserve"> </w:t>
      </w:r>
      <w:r w:rsidR="00CB7D27" w:rsidRPr="00831A27">
        <w:t>PRJNA304663</w:t>
      </w:r>
      <w:r w:rsidR="00CB7D27">
        <w:t xml:space="preserve">. All </w:t>
      </w:r>
      <w:r w:rsidR="00480922">
        <w:t xml:space="preserve">computer </w:t>
      </w:r>
      <w:r w:rsidR="00CB7D27">
        <w:t>source code used in this study is available from http://www.github.com/schae234/Camoco</w:t>
      </w:r>
      <w:r w:rsidR="00CB7D27">
        <w:fldChar w:fldCharType="begin" w:fldLock="1"/>
      </w:r>
      <w:r w:rsidR="002E7ACB">
        <w:instrText>ADDIN CSL_CITATION { "citationItems" : [ { "id" : "ITEM-1", "itemData" : { "DOI" : "DOI:10.5281/zenodo.1049133", "id" : "ITEM-1", "issued" : { "date-parts" : [ [ "0" ] ] }, "title" : "Camoco Github Repository", "type" : "webpage" }, "uris" : [ "http://www.mendeley.com/documents/?uuid=b86532c1-5949-4da1-b3e8-b937fce073e1", "http://www.mendeley.com/documents/?uuid=65fa08ab-6226-4b5a-82c6-83e24cddb635" ] } ], "mendeley" : { "formattedCitation" : "[63]", "plainTextFormattedCitation" : "[63]", "previouslyFormattedCitation" : "[63]" }, "properties" : { "noteIndex" : 0 }, "schema" : "https://github.com/citation-style-language/schema/raw/master/csl-citation.json" }</w:instrText>
      </w:r>
      <w:r w:rsidR="00CB7D27">
        <w:fldChar w:fldCharType="separate"/>
      </w:r>
      <w:r w:rsidR="00CB7D27" w:rsidRPr="00CB7D27">
        <w:rPr>
          <w:noProof/>
        </w:rPr>
        <w:t>[63]</w:t>
      </w:r>
      <w:r w:rsidR="00CB7D27">
        <w:fldChar w:fldCharType="end"/>
      </w:r>
      <w:r w:rsidR="00CB7D27">
        <w:t>.</w:t>
      </w:r>
    </w:p>
    <w:p w14:paraId="73099521" w14:textId="5582CECE" w:rsidR="00A76A79" w:rsidRDefault="00A76A79" w:rsidP="00B0327B">
      <w:pPr>
        <w:pStyle w:val="Heading2"/>
      </w:pPr>
      <w:r>
        <w:t>Competing interests</w:t>
      </w:r>
    </w:p>
    <w:p w14:paraId="164496D8" w14:textId="5EB679FB" w:rsidR="00A76A79" w:rsidRPr="00A76A79" w:rsidRDefault="00A76A79" w:rsidP="00B0327B">
      <w:r>
        <w:t>The authors declare they have no competing interests.</w:t>
      </w:r>
    </w:p>
    <w:p w14:paraId="51AB1942" w14:textId="68822761" w:rsidR="00A76A79" w:rsidRDefault="00A76A79" w:rsidP="00B0327B">
      <w:pPr>
        <w:pStyle w:val="Heading2"/>
      </w:pPr>
      <w:r>
        <w:t>Funding</w:t>
      </w:r>
    </w:p>
    <w:p w14:paraId="686D5BE3" w14:textId="466EAC2E" w:rsidR="003F4242" w:rsidRPr="003F4242" w:rsidRDefault="003C494A" w:rsidP="00B0327B">
      <w:r>
        <w:t>This work was supported</w:t>
      </w:r>
      <w:r w:rsidR="003F4242">
        <w:t xml:space="preserve"> by </w:t>
      </w:r>
      <w:r>
        <w:t xml:space="preserve">funding from the National Science </w:t>
      </w:r>
      <w:r w:rsidR="00075B75">
        <w:t>Foundation (</w:t>
      </w:r>
      <w:r>
        <w:t>IOS-1126950</w:t>
      </w:r>
      <w:r w:rsidR="00EA4448">
        <w:t>,</w:t>
      </w:r>
      <w:r w:rsidR="00437175">
        <w:t xml:space="preserve"> IOS-1444503</w:t>
      </w:r>
      <w:r w:rsidR="00075B75">
        <w:t>, IOS-1450341</w:t>
      </w:r>
      <w:r>
        <w:t>)</w:t>
      </w:r>
      <w:r w:rsidR="00D815CC">
        <w:t xml:space="preserve">, </w:t>
      </w:r>
      <w:r w:rsidR="00075B75">
        <w:t xml:space="preserve">the </w:t>
      </w:r>
      <w:r w:rsidR="0047716F">
        <w:t xml:space="preserve">USDA </w:t>
      </w:r>
      <w:r w:rsidR="00045A26">
        <w:t xml:space="preserve">Agricultural Research Service </w:t>
      </w:r>
      <w:r w:rsidR="0049653C">
        <w:t>(</w:t>
      </w:r>
      <w:r w:rsidR="00045A26">
        <w:t>5070-21000-039-00D)</w:t>
      </w:r>
      <w:r w:rsidR="005717EC">
        <w:t>, and the USDA National Institute for Food and Agriculture (</w:t>
      </w:r>
      <w:r w:rsidR="005717EC" w:rsidRPr="005717EC">
        <w:t>2016-67012-24841)</w:t>
      </w:r>
      <w:r>
        <w:t xml:space="preserve">. </w:t>
      </w:r>
      <w:r w:rsidR="003F4242" w:rsidRPr="003F4242">
        <w:t>Funding sources played no role in the design of this study or the collection, analysis, and the interpretation of data and in writing the manuscript.</w:t>
      </w:r>
    </w:p>
    <w:p w14:paraId="46456AB1" w14:textId="380A9835" w:rsidR="00A76A79" w:rsidRDefault="00A76A79" w:rsidP="00B0327B">
      <w:pPr>
        <w:pStyle w:val="Heading2"/>
      </w:pPr>
      <w:r>
        <w:t>Authors' contributions</w:t>
      </w:r>
    </w:p>
    <w:p w14:paraId="097DFBE7" w14:textId="4F29F4A4" w:rsidR="002E7DDF" w:rsidRPr="002E7DDF" w:rsidRDefault="002E7DDF" w:rsidP="00B0327B">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Manuscript writing and figures:</w:t>
      </w:r>
      <w:r>
        <w:t xml:space="preserve"> RS, BD, IB, CLM</w:t>
      </w:r>
      <w:r w:rsidRPr="002E7DDF">
        <w:t>; Manuscript review: All authors read and approved the final manuscript.</w:t>
      </w:r>
    </w:p>
    <w:p w14:paraId="48DABEE6" w14:textId="36A72BBB" w:rsidR="00137934" w:rsidRDefault="00137934" w:rsidP="00B0327B">
      <w:pPr>
        <w:pStyle w:val="Heading2"/>
      </w:pPr>
      <w:r>
        <w:t>Acknowledgements</w:t>
      </w:r>
    </w:p>
    <w:p w14:paraId="463DA6BE" w14:textId="4487BAAA" w:rsidR="00137934" w:rsidRDefault="00137934" w:rsidP="00B0327B">
      <w:r>
        <w:t xml:space="preserve">We would like to thank Ben </w:t>
      </w:r>
      <w:proofErr w:type="spellStart"/>
      <w:r>
        <w:t>VanderSluis</w:t>
      </w:r>
      <w:proofErr w:type="spellEnd"/>
      <w:r>
        <w:t xml:space="preserve">, Henry Ward, and </w:t>
      </w:r>
      <w:r w:rsidRPr="00137934">
        <w:t xml:space="preserve">Joanna </w:t>
      </w:r>
      <w:proofErr w:type="spellStart"/>
      <w:r w:rsidRPr="00137934">
        <w:t>Dinsmore</w:t>
      </w:r>
      <w:proofErr w:type="spellEnd"/>
      <w:r>
        <w:t xml:space="preserve"> for their helpful comments</w:t>
      </w:r>
      <w:r w:rsidR="00F61C2A">
        <w:t xml:space="preserve"> and feedback</w:t>
      </w:r>
      <w:r>
        <w:t xml:space="preserve"> in writing this article. We would also like to thank Abby </w:t>
      </w:r>
      <w:proofErr w:type="spellStart"/>
      <w:r>
        <w:t>Cabunoc</w:t>
      </w:r>
      <w:proofErr w:type="spellEnd"/>
      <w:r>
        <w:t>-</w:t>
      </w:r>
      <w:r w:rsidRPr="00137934">
        <w:t>Mayes</w:t>
      </w:r>
      <w:r>
        <w:t xml:space="preserve"> and other members of the Mozilla Science Lab for their</w:t>
      </w:r>
      <w:r w:rsidR="00485CC6">
        <w:t xml:space="preserve"> mentorship and</w:t>
      </w:r>
      <w:r>
        <w:t xml:space="preserve"> help in making Camoco a free and open scientific resource.</w:t>
      </w:r>
    </w:p>
    <w:p w14:paraId="71CB1226" w14:textId="15F7E39D" w:rsidR="006B33EA" w:rsidRDefault="006B33EA" w:rsidP="0067252E">
      <w:pPr>
        <w:pStyle w:val="Heading1"/>
      </w:pPr>
      <w:r>
        <w:lastRenderedPageBreak/>
        <w:t>References</w:t>
      </w:r>
    </w:p>
    <w:p w14:paraId="52AA224B" w14:textId="06941C26" w:rsidR="002E7ACB" w:rsidRPr="002E7ACB" w:rsidRDefault="003F1192" w:rsidP="002E7ACB">
      <w:pPr>
        <w:widowControl w:val="0"/>
        <w:autoSpaceDE w:val="0"/>
        <w:autoSpaceDN w:val="0"/>
        <w:adjustRightInd w:val="0"/>
        <w:rPr>
          <w:rFonts w:cs="Times New Roman"/>
          <w:noProof/>
          <w:szCs w:val="24"/>
        </w:rPr>
      </w:pPr>
      <w:r>
        <w:fldChar w:fldCharType="begin" w:fldLock="1"/>
      </w:r>
      <w:r>
        <w:instrText xml:space="preserve">ADDIN Mendeley Bibliography CSL_BIBLIOGRAPHY </w:instrText>
      </w:r>
      <w:r>
        <w:fldChar w:fldCharType="separate"/>
      </w:r>
      <w:r w:rsidR="002E7ACB" w:rsidRPr="002E7ACB">
        <w:rPr>
          <w:rFonts w:cs="Times New Roman"/>
          <w:noProof/>
          <w:szCs w:val="24"/>
        </w:rPr>
        <w:t xml:space="preserve">1. McMullen MD, Kresovich S, Villeda HS, Bradbury P, Li H, Sun Q, et al. Genetic properties of the maize nested association mapping population. Science. AAAS; 2009;325:737–40. </w:t>
      </w:r>
    </w:p>
    <w:p w14:paraId="63F27E45"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 Buckler ES, Holland JB, Bradbury PJ, Acharya CB, Brown PJ, Browne C, et al. The genetic architecture of maize flowering time. Science. 2009;325:714–8. </w:t>
      </w:r>
    </w:p>
    <w:p w14:paraId="68E313E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 Peiffer JA, Romay MC, Gore MA, Flint-Garcia SA, Zhang Z, Millard MJ, et al. The Genetic Architecture of Maize Height. Genetics. 2014; </w:t>
      </w:r>
    </w:p>
    <w:p w14:paraId="6A7F61E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 Tian F, Bradbury PJ, Brown PJ, Hung H, Sun Q, Flint-Garcia S, et al. Genome-wide association study of leaf architecture in the maize nested association mapping population. Nat. Genet. 2011;43:159–62. </w:t>
      </w:r>
    </w:p>
    <w:p w14:paraId="33DBC4B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 Kump KL, Bradbury PJ, Wisser RJ, Buckler ES, Belcher AR, Oropeza-Rosas M a, et al. Genome-wide association study of quantitative resistance to southern leaf blight in the maize nested association mapping population. Nat. Genet. 2011;43:163–8. </w:t>
      </w:r>
    </w:p>
    <w:p w14:paraId="11168C9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 Cook JP, McMullen MD, Holland JB, Tian F, Bradbury P, Ross-Ibarra J, et al. Genetic architecture of maize kernel composition in the nested association mapping and inbred association panels. Plant Physiol. 2012;158:824–34. </w:t>
      </w:r>
    </w:p>
    <w:p w14:paraId="291CCDE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 Wallace JG, Bradbury PJ, Zhang N, Gibon Y, Stitt M, Buckler ES. Association mapping across numerous traits reveals patterns of functional variation in maize. PLoS Genet. Public Library of Science; 2014;10:e1004845. </w:t>
      </w:r>
    </w:p>
    <w:p w14:paraId="51140E9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8. Gore M a, Chia J-M, Elshire RJ, Sun Q, Ersoz ES, Hurwitz BL, et al. A first-generation haplotype map of maize. Science. 2009;326:1115–7. </w:t>
      </w:r>
    </w:p>
    <w:p w14:paraId="098020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9. Morrell PL, Toleno DM, Lundy KE, Clegg MT. Low levels of linkage disequilibrium in wild barley (Hordeum vulgare ssp. spontaneum) despite high rates of self-fertilization. Proc. Natl. </w:t>
      </w:r>
      <w:r w:rsidRPr="002E7ACB">
        <w:rPr>
          <w:rFonts w:cs="Times New Roman"/>
          <w:noProof/>
          <w:szCs w:val="24"/>
        </w:rPr>
        <w:lastRenderedPageBreak/>
        <w:t xml:space="preserve">Acad. Sci. U. S. A. 2005;102:2442–7. </w:t>
      </w:r>
    </w:p>
    <w:p w14:paraId="13726F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10. Caldwell KS, Russell J, Langridge P, Powell W. Extreme population-dependent linkage disequilibrium detected in an inbreeding plant species, Hordeum vulgare. Genetics. 2006;172:557–67. </w:t>
      </w:r>
    </w:p>
    <w:p w14:paraId="2833301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11. Wray GA. The evolutionary significance of cis-regulatory mutations. Nat. Rev. Genet. Nature Publishing Group; 2007;8:206–16. </w:t>
      </w:r>
    </w:p>
    <w:p w14:paraId="4EC8BFF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12. Clark RM, Wagler TN, Quijada P, Doebley J. A distant upstream enhancer at the maize domestication gene tb1 has pleiotropic effects on plant and inflorescent architecture. Nat. Genet. 2006;38:594–7. </w:t>
      </w:r>
    </w:p>
    <w:p w14:paraId="0678556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13. Castelletti S, Tuberosa R, Pindo M, Salvi S. A MITE transposon insertion is associated with differential methylation at the maize flowering time QTL Vgt1. G3 (Bethesda). 2014;4:805–12. </w:t>
      </w:r>
    </w:p>
    <w:p w14:paraId="516FE8A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14. Louwers M, Bader R, Haring M, van Driel R, de Laat W, Stam M. Tissue- and expression level-specific chromatin looping at maize b1 epialleles. Plant Cell. 2009;21:832–42. </w:t>
      </w:r>
    </w:p>
    <w:p w14:paraId="4D3DA2B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15. Andorf CM, Cannon EK, Portwood JL, Gardiner JM, Harper LC, Schaeffer ML, et al. MaizeGDB update: new tools, data and interface for the maize model organism database. Nucleic Acids Res. 2015;gkv1007. </w:t>
      </w:r>
    </w:p>
    <w:p w14:paraId="509821F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16. Eisen MB, Spellman PT, Brown PO, Botstein D. Cluster analysis and display of genome-wide expression patterns. Proc. Natl. Acad. Sci. 1998;95:14863–8. </w:t>
      </w:r>
    </w:p>
    <w:p w14:paraId="775BF89D"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17. Schaefer RJ, Briskine R, Springer NM, Myers CL. Discovering functional modules across diverse maize transcriptomes using COB, the co-expression browser. PLoS One. 2014;9. </w:t>
      </w:r>
    </w:p>
    <w:p w14:paraId="1E5D90D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18. Mochida K, Uehara-Yamaguchi Y, Yoshida T, Sakurai T, Shinozaki K. Global landscape of a co-expressed gene network in barley and its application to gene discovery in Triticeae crops. Plant Cell Physiol. 2011;52:785–803. </w:t>
      </w:r>
    </w:p>
    <w:p w14:paraId="068AD1B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19. Obayashi T, Okamura Y, Ito S, Tadaka S, Aoki Y, Shirota M, et al. ATTED-II in 2014: Evaluation of Gene Coexpression in Agriculturally Important Plants. Plant Cell Physiol. 2014;55:e6–e6. </w:t>
      </w:r>
    </w:p>
    <w:p w14:paraId="169D11A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20. Sarkar NK, Kim Y-K, Grover A. Coexpression network analysis associated with call of rice seedlings for encountering heat stress. Plant Mol. Biol. 2014;84:125–43. </w:t>
      </w:r>
    </w:p>
    <w:p w14:paraId="22BA42C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21. Zheng Z-L, Zhao Y. Transcriptome comparison and gene coexpression network analysis provide a systems view of citrus response to “Candidatus Liberibacter asiaticus” infection. BMC Genomics. 2013;14:27. </w:t>
      </w:r>
    </w:p>
    <w:p w14:paraId="5E9FA3D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22. Ozaki S, Ogata Y, Suda K, Kurabayashi A, Suzuki T, Yamamoto N, et al. Coexpression analysis of tomato genes and experimental verification of coordinated expression of genes found in a functionally enriched coexpression module. DNA Res. 2010;17:105–16. </w:t>
      </w:r>
    </w:p>
    <w:p w14:paraId="2D5DD5D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23. Swanson-Wagner R, Briskine R, Schaefer R, Hufford MB, Ross-Ibarra J, Myers CL, et al. Reshaping of the maize transcriptome by domestication. PNAS. National Acad Sciences; 2012;109:11878–83. </w:t>
      </w:r>
    </w:p>
    <w:p w14:paraId="03E04A75"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24. Wolfe CJ, Kohane IS, Butte AJ. Systematic survey reveals general applicability of “guilt-by-association” within gene coexpression networks. BMC Bioinformatics. 2005;6:227. </w:t>
      </w:r>
    </w:p>
    <w:p w14:paraId="4E951F5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25. Ritchie MD, Holzinger ER, Li R, Pendergrass SA, Kim D. Methods of integrating data to uncover genotype–phenotype interactions. Nat. Rev. Genet. Nature Publishing Group; 2015;16:85–97. </w:t>
      </w:r>
    </w:p>
    <w:p w14:paraId="49DFB58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26. Li M, Chen J, Wang J, Hu B, Chen G. Modifying the DPClus algorithm for identifying protein complexes based on new topological structures. BMC Bioinformatics. BioMed Central; 2008;9:398. </w:t>
      </w:r>
    </w:p>
    <w:p w14:paraId="2643D7F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27. Calabrese GM, Mesner LD, Stains JP, Tommasini SM, Horowitz MC, Rosen CJ, et al. </w:t>
      </w:r>
      <w:r w:rsidRPr="002E7ACB">
        <w:rPr>
          <w:rFonts w:cs="Times New Roman"/>
          <w:noProof/>
          <w:szCs w:val="24"/>
        </w:rPr>
        <w:lastRenderedPageBreak/>
        <w:t xml:space="preserve">Integrating GWAS and Co-expression Network Data Identifies Bone Mineral Density Genes SPTBN1 and MARK3 and an Osteoblast Functional Module. Cell Syst. Elsevier Inc.; 2017;4:46–59.e4. </w:t>
      </w:r>
    </w:p>
    <w:p w14:paraId="13C18D2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28. Bunyavanich S, Schadt EE, Himes BE, Lasky-Su J, Qiu W, Lazarus R, et al. Integrated genome-wide association, coexpression network, and expression single nucleotide polymorphism analysis identifies novel pathway in allergic rhinitis. BMC Med. Genomics. 2014;7:48. </w:t>
      </w:r>
    </w:p>
    <w:p w14:paraId="0350EA4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29. Taşan M, Musso G, Hao T, Vidal M, Macrae C a, Roth FP. Selecting causal genes from genome-wide association studies via functionally coherent subnetworks. 2014;12. </w:t>
      </w:r>
    </w:p>
    <w:p w14:paraId="5237BEB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30. USDA. Crop Production 2015 Summary. 2016. </w:t>
      </w:r>
    </w:p>
    <w:p w14:paraId="3F9B688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31. Baxter I. Ionomics: The functional genomics of elements. Brief. Funct. Genomics. 2010;9:149–56. </w:t>
      </w:r>
    </w:p>
    <w:p w14:paraId="4806579D"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32. Guerinot M Lou, Salt DE. Fortified Foods and Phytoremediation . Two Sides of the Same Coin 1. 2017;3755. </w:t>
      </w:r>
    </w:p>
    <w:p w14:paraId="365C07F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33. Baxter IR, Vitek O, Lahner B, Muthukumar B, Borghi M, Morrissey J, et al. The leaf ionome as a multivariable system to detect a plant’s physiological status. Proc. Natl. Acad. Sci. U. S. A. 2008;105:12081–6. </w:t>
      </w:r>
    </w:p>
    <w:p w14:paraId="03A95D3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34. Schaefer RJ, Briskine R, Springer NM, Myers CL. Discovering functional modules across diverse maize transcriptomes using COB, the co-expression browser. PLoS One. 2014;9:99193. </w:t>
      </w:r>
    </w:p>
    <w:p w14:paraId="136A482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35. Swanson-Wagner R, Briskine R, Schaefer R, Hufford MB, Ross-Ibarra J, Myers CL, et al. Reshaping of the maize transcriptome by domestication. Proc. Natl. Acad. Sci. U. S. A. 2012;109. </w:t>
      </w:r>
    </w:p>
    <w:p w14:paraId="6F5E979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36. Schaefer RJ, Michno J-M, Myers CL. Unraveling gene function in agricultural species using gene co-expression networks. Biochim. Biophys. Acta - Gene Regul. Mech. 2016; </w:t>
      </w:r>
    </w:p>
    <w:p w14:paraId="1AEB82F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37. Hirsch CN, Foerster JM, Johnson JM, Sekhon RS, Muttoni G, Vaillancourt B, et al. Insights </w:t>
      </w:r>
      <w:r w:rsidRPr="002E7ACB">
        <w:rPr>
          <w:rFonts w:cs="Times New Roman"/>
          <w:noProof/>
          <w:szCs w:val="24"/>
        </w:rPr>
        <w:lastRenderedPageBreak/>
        <w:t xml:space="preserve">into the maize pan-genome and pan-transcriptome. Plant Cell. 2014;26:121–35. </w:t>
      </w:r>
    </w:p>
    <w:p w14:paraId="580CB75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38. Stelpflug SC, Rajandeep S, Vaillancourt B, Hirsch CN, Buell CR, Leon N De, et al. An expanded maize gene expression atlas based on RNA-sequencing and its use to explore root development. Plant Genome. 2015;314–62. </w:t>
      </w:r>
    </w:p>
    <w:p w14:paraId="7AE179F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39. Schaefer RJ, Briskine R, Springer NM, Myers CCL, Wei H, Persson S, et al. Discovering functional modules across diverse maize transcriptomes using COB, the co-expression browser. Börnke F, editor. PLoS One. Public Library of Science; 2014;9:99193. </w:t>
      </w:r>
    </w:p>
    <w:p w14:paraId="3711B76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40. Dongen S van. MCL: A Cluster Algoithm for Graphs. Center for Information Workshop; 2000. </w:t>
      </w:r>
    </w:p>
    <w:p w14:paraId="3DB5B1D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41. Ghazalpour A, Doss S, Zhang B, Wang S, Plaisier C, Castellanos R, et al. Integrating genetic and network analysis to characterize genes related to mouse weight. Gibson G, editor. PLoS Genet. Public Library of Science; 2006;2:e130. </w:t>
      </w:r>
    </w:p>
    <w:p w14:paraId="7E73C97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42. Baxter I, Dilkes BP. Elemental profiles reflect plant adaptations to the environment. Science. 2012;336:1661–3. </w:t>
      </w:r>
    </w:p>
    <w:p w14:paraId="3B049D9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43. Ziegler G, Kear PJ, Wu D, Ziyomo C, Lipka AE, Gore M, et al. Elemental Accumulation in Kernels of the Maize Nested Association Mapping Panel Reveals Signals of Gene by Environment Interactions. bioRxiv. 2017; </w:t>
      </w:r>
    </w:p>
    <w:p w14:paraId="3B1E8F1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44. Valdar W, Holmes CC, Mott R, Flint J. Mapping in structured populations by resample model averaging. Genetics. 2009;182:1263–77. </w:t>
      </w:r>
    </w:p>
    <w:p w14:paraId="1E6401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45. Chao D-Y, Gable K, Chen M, Baxter I, Dietrich CR, Cahoon EB, et al. Sphingolipids in the Root Play an Important Role in Regulating the Leaf Ionome in Arabidopsis thaliana. Plant Cell. 2011;23:1061–81. </w:t>
      </w:r>
    </w:p>
    <w:p w14:paraId="7DA13D0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46. Fan J, Zhai Z, Yan C, Xu C. Arabidopsis TRIGALACTOSYLDIACYLGLYCEROL5 Interacts with TGD1, TGD2, and TGD4 to Facilitate Lipid Transfer from the Endoplasmic Reticulum to </w:t>
      </w:r>
      <w:r w:rsidRPr="002E7ACB">
        <w:rPr>
          <w:rFonts w:cs="Times New Roman"/>
          <w:noProof/>
          <w:szCs w:val="24"/>
        </w:rPr>
        <w:lastRenderedPageBreak/>
        <w:t xml:space="preserve">Plastids. Plant Cell. 2015;27:tpc.15.00394. </w:t>
      </w:r>
    </w:p>
    <w:p w14:paraId="2DAE7CE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47. Katagiri T, Ishiyama K, Kato T, Tabata S, Kobayashi M, Shinozaki K. An important role of phosphatidic acid in ABA signaling during germination in Arabidopsis thaliana. Plant J. 2005;43:107–17. </w:t>
      </w:r>
    </w:p>
    <w:p w14:paraId="19FA511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48. Roston RL, Gao J, Murcha MW, Whelan J, Benning C. TGD1, -2, and -3 proteins involved in lipid trafficking form ATP-binding cassette (ABC) transporter with multiple substrate-binding proteins. J. Biol. Chem. 2012;287:21406–15. </w:t>
      </w:r>
    </w:p>
    <w:p w14:paraId="3306529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49. Lawrence CJ, Dong Q, Polacco ML, Seigfried TE, Brendel V. MaizeGDB, the community database for maize genetics and genomics. Nucleic Acids Res. 2004;32:D393-7. </w:t>
      </w:r>
    </w:p>
    <w:p w14:paraId="149A9C1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50. Winkler RG, Freeling M. Physiological genetics of the dominant gibberellin-nonresponsive maize dwarfs, Dwart8 and Dwart9. Planta. 1994;193:341–8. </w:t>
      </w:r>
    </w:p>
    <w:p w14:paraId="0A63955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51. Lawit SJ, Wych HM, Xu D, Kundu S, Tomes DT. Maize della proteins dwarf plant8 and dwarf plant9 as modulators of plant development. Plant Cell Physiol. 2010;51:1854–68. </w:t>
      </w:r>
    </w:p>
    <w:p w14:paraId="296438A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52. Fu J, Ren F, Lu X, Mao H, Xu M, Degenhardt J, et al. A Tandem Array of </w:t>
      </w:r>
      <w:r w:rsidRPr="002E7ACB">
        <w:rPr>
          <w:rFonts w:cs="Times New Roman"/>
          <w:i/>
          <w:iCs/>
          <w:noProof/>
          <w:szCs w:val="24"/>
        </w:rPr>
        <w:t>ent</w:t>
      </w:r>
      <w:r w:rsidRPr="002E7ACB">
        <w:rPr>
          <w:rFonts w:cs="Times New Roman"/>
          <w:noProof/>
          <w:szCs w:val="24"/>
        </w:rPr>
        <w:t xml:space="preserve"> -Kaurene Synthases in Maize with Roles in Gibberellin and More Specialized Metabolism. Plant Physiol. 2016;170:742–51. </w:t>
      </w:r>
    </w:p>
    <w:p w14:paraId="04DDBAD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53. Wang X, Elling AA, Li X, Li N, Peng Z, He G, et al. Genome-Wide and Organ-Specific Landscapes of Epigenetic Modifications and Their Relationships to mRNA and Small RNA Transcriptomes in Maize. Plant Cell Online. 2009;21:1053–69. </w:t>
      </w:r>
    </w:p>
    <w:p w14:paraId="49561DC7" w14:textId="4FF8B0E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54. QTeller.</w:t>
      </w:r>
      <w:r w:rsidR="003045D8">
        <w:rPr>
          <w:rFonts w:cs="Times New Roman"/>
          <w:noProof/>
          <w:szCs w:val="24"/>
        </w:rPr>
        <w:t xml:space="preserve"> http://www.qteller.com. Accessed October 2017.</w:t>
      </w:r>
      <w:r w:rsidRPr="002E7ACB">
        <w:rPr>
          <w:rFonts w:cs="Times New Roman"/>
          <w:noProof/>
          <w:szCs w:val="24"/>
        </w:rPr>
        <w:t xml:space="preserve"> </w:t>
      </w:r>
    </w:p>
    <w:p w14:paraId="07C13A4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55. Asaro A, Ziegler G, Ziyomo C, Hoekenga O, Dilkes B, Baxter I. The Interaction of Genotype and Environment Determines Variation in the Maize Kernel Ionome. G3&amp;amp;#58; Genes|Genomes|Genetics. 2016;6:4175–83. </w:t>
      </w:r>
    </w:p>
    <w:p w14:paraId="1AE6821A" w14:textId="7740F04B" w:rsidR="002E7ACB" w:rsidRPr="002E7ACB" w:rsidRDefault="003045D8" w:rsidP="002E7ACB">
      <w:pPr>
        <w:widowControl w:val="0"/>
        <w:autoSpaceDE w:val="0"/>
        <w:autoSpaceDN w:val="0"/>
        <w:adjustRightInd w:val="0"/>
        <w:rPr>
          <w:rFonts w:cs="Times New Roman"/>
          <w:noProof/>
          <w:szCs w:val="24"/>
        </w:rPr>
      </w:pPr>
      <w:r>
        <w:rPr>
          <w:rFonts w:cs="Times New Roman"/>
          <w:noProof/>
          <w:szCs w:val="24"/>
        </w:rPr>
        <w:lastRenderedPageBreak/>
        <w:t>56. Wild M, Davi</w:t>
      </w:r>
      <w:r w:rsidR="002E7ACB" w:rsidRPr="002E7ACB">
        <w:rPr>
          <w:rFonts w:cs="Times New Roman"/>
          <w:noProof/>
          <w:szCs w:val="24"/>
        </w:rPr>
        <w:t xml:space="preserve">re JM, Regnault T, Sakvarelidze-Achard L, Carrera E, Lopez Diaz I, et al. Tissue-Specific Regulation of Gibberellin Signaling Fine-Tunes Arabidopsis Iron-Deficiency Responses. Dev. Cell. 2016;37:190–200. </w:t>
      </w:r>
    </w:p>
    <w:p w14:paraId="1819E90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57. Monaco MK, Sen TZ, Dharmawardhana PD, Ren L, Schaeffer M, Naithani S, et al. Maize Metabolic Network Construction and Transcriptome Analysis. Plant Genome. 2013;6:0. </w:t>
      </w:r>
    </w:p>
    <w:p w14:paraId="350D734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58. Baxter IR, Ziegler G, Lahner B, Mickelbart M V., Foley R, Danku J, et al. Single-kernel ionomic profiles are highly heritable indicators of genetic and environmental influences on elemental accumulation in maize grain (Zea mays). PLoS One. 2014;9. </w:t>
      </w:r>
    </w:p>
    <w:p w14:paraId="600B69E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59. Baxter I, Tchieu J, Sussman MR, Boutry M, Palmgren MG, Gribskov M, et al. Genomic Comparison of P-Type ATPase Ion Pumps in Arabidopsis and Rice 1. 2003;132:618–28. </w:t>
      </w:r>
    </w:p>
    <w:p w14:paraId="30EB260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60. Badri D V., Loyola-Vargas VM, Broeckling CD, De-la-Pena C, Jasinski M, Santelia D, et al. Altered Profile of Secondary Metabolites in the Root Exudates of Arabidopsis ATP-Binding Cassette Transporter Mutants. Plant Physiol. 2007;146:762–71. </w:t>
      </w:r>
    </w:p>
    <w:p w14:paraId="481EA339"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61. Tacke E, Korfhage C, Michel D, Maddaloni M, Motto M, Lanzini S, et al. Transposon tagging of the maize Glossy2 locus with the transposable element En/Spm. Plant J. 1995. p. 907–17. </w:t>
      </w:r>
    </w:p>
    <w:p w14:paraId="5A68A2E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62. Mason MG, Jha D, Salt DE, Tester M, Hill K, Kieber JJ, et al. Type-B response regulators ARR1 and ARR12 regulate expression of AtHKT1;1 and accumulation of sodium in Arabidopsis shoots. Plant J. 2010;64:753–63. </w:t>
      </w:r>
    </w:p>
    <w:p w14:paraId="7B3DCEDB" w14:textId="24EDF8F0"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63. Camoco Github Repository.</w:t>
      </w:r>
      <w:r w:rsidR="003045D8">
        <w:rPr>
          <w:rFonts w:cs="Times New Roman"/>
          <w:noProof/>
          <w:szCs w:val="24"/>
        </w:rPr>
        <w:t xml:space="preserve"> http://www.github.com/schae234/Camoco. Accessed October 2017.</w:t>
      </w:r>
      <w:r w:rsidRPr="002E7ACB">
        <w:rPr>
          <w:rFonts w:cs="Times New Roman"/>
          <w:noProof/>
          <w:szCs w:val="24"/>
        </w:rPr>
        <w:t xml:space="preserve"> </w:t>
      </w:r>
    </w:p>
    <w:p w14:paraId="0D35931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64. Lindgreen S. AdapterRemoval: easy cleaning of next-generation sequencing reads. BMC Res. Notes. 2012;5:337. </w:t>
      </w:r>
    </w:p>
    <w:p w14:paraId="5B58594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65. Li H, Durbin R. Fast and accurate short read alignment with Burrows-Wheeler transform. </w:t>
      </w:r>
      <w:r w:rsidRPr="002E7ACB">
        <w:rPr>
          <w:rFonts w:cs="Times New Roman"/>
          <w:noProof/>
          <w:szCs w:val="24"/>
        </w:rPr>
        <w:lastRenderedPageBreak/>
        <w:t xml:space="preserve">Bioinformatics. 2009;25:1754–60. </w:t>
      </w:r>
    </w:p>
    <w:p w14:paraId="6765F20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66. Schubert M, Ermini L, Der Sarkissian C, Jónsson H, Ginolhac A, Schaefer R, et al. Characterization of ancient and modern genomes by SNP detection and phylogenomic and metagenomic analysis using PALEOMIX. Nat. Protoc. 2014;9:1056–82. </w:t>
      </w:r>
    </w:p>
    <w:p w14:paraId="4D02CC5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67. Anders S, Pyl PT, Huber W. HTSeq - A Python framework to work with high-throughput sequencing data. Bioinformatics. 2014;31:166–9. </w:t>
      </w:r>
    </w:p>
    <w:p w14:paraId="7F65D841" w14:textId="750F4F50"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68. MixedHTSeq GitHub Repository.</w:t>
      </w:r>
      <w:r w:rsidR="003045D8">
        <w:rPr>
          <w:rFonts w:cs="Times New Roman"/>
          <w:noProof/>
          <w:szCs w:val="24"/>
        </w:rPr>
        <w:t xml:space="preserve"> http://www.github.com/schae234/MixedHTSeq. Accessed October 2017.</w:t>
      </w:r>
      <w:r w:rsidRPr="002E7ACB">
        <w:rPr>
          <w:rFonts w:cs="Times New Roman"/>
          <w:noProof/>
          <w:szCs w:val="24"/>
        </w:rPr>
        <w:t xml:space="preserve"> </w:t>
      </w:r>
    </w:p>
    <w:p w14:paraId="01262DB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69. Harris M a, Clark J, Ireland  a, Lomax J, Ashburner M, Foulger R, et al. The Gene Ontology (GO) database and informatics resource. Nucleic Acids Res. 2004;32:D258-61. </w:t>
      </w:r>
    </w:p>
    <w:p w14:paraId="30B4F2A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70. Davies L, Gather U. The Identification of Multiple Outliers. J. Am. Stat. Assoc. Taylor &amp; Francis Group; 2012; </w:t>
      </w:r>
    </w:p>
    <w:p w14:paraId="28CD4EA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71. Hung H-Y, Browne C, Guill K, Coles N, Eller M, Garcia A, et al. The relationship between parental genetic or phenotypic divergence and progeny variation in the maize nested association mapping population. Heredity (Edinb). 2012;108:490–9. </w:t>
      </w:r>
    </w:p>
    <w:p w14:paraId="674F302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72. Bradbury PJ, Zhang Z, Kroon DE, Casstevens TM, Ramdoss Y, Buckler ES. TASSEL: software for association mapping of complex traits in diverse samples. Bioinformatics. 2007;23:2633–5. </w:t>
      </w:r>
    </w:p>
    <w:p w14:paraId="63F805D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73. Elshire RJ, Glaubitz JC, Sun Q, Poland JA, Kawamoto K, Buckler ES, et al. A robust, simple genotyping-by-sequencing (GBS) approach for high diversity species. PLoS One. 2011;6:e19379. </w:t>
      </w:r>
    </w:p>
    <w:p w14:paraId="3D045F25" w14:textId="77777777" w:rsidR="002E7ACB" w:rsidRPr="002E7ACB" w:rsidRDefault="002E7ACB" w:rsidP="002E7ACB">
      <w:pPr>
        <w:widowControl w:val="0"/>
        <w:autoSpaceDE w:val="0"/>
        <w:autoSpaceDN w:val="0"/>
        <w:adjustRightInd w:val="0"/>
        <w:rPr>
          <w:noProof/>
        </w:rPr>
      </w:pPr>
      <w:r w:rsidRPr="002E7ACB">
        <w:rPr>
          <w:rFonts w:cs="Times New Roman"/>
          <w:noProof/>
          <w:szCs w:val="24"/>
        </w:rPr>
        <w:t xml:space="preserve">74. Chia J-M, Song C, Bradbury PJ, Costich D, de Leon N, Doebley J, et al. Maize HapMap2 identifies extant variation from a genome in flux. Nat. Genet. Nature Publishing Group; 2012;44:803–7. </w:t>
      </w:r>
    </w:p>
    <w:p w14:paraId="30D49D57" w14:textId="77777777" w:rsidR="00904378" w:rsidRPr="00904378" w:rsidRDefault="003F1192" w:rsidP="0067252E">
      <w:r>
        <w:fldChar w:fldCharType="end"/>
      </w:r>
    </w:p>
    <w:p w14:paraId="67A4E9D2" w14:textId="77777777" w:rsidR="006B33EA" w:rsidRDefault="005F2ACB" w:rsidP="0067252E">
      <w:pPr>
        <w:pStyle w:val="Heading1"/>
      </w:pPr>
      <w:r>
        <w:lastRenderedPageBreak/>
        <w:t>Supplementary Figures</w:t>
      </w:r>
    </w:p>
    <w:p w14:paraId="7969E5B2" w14:textId="6D65C267" w:rsidR="00DE6B75" w:rsidRPr="00DE6B75" w:rsidRDefault="00C45906" w:rsidP="0067252E">
      <w:pPr>
        <w:pStyle w:val="Heading2"/>
      </w:pPr>
      <w:bookmarkStart w:id="38" w:name="_Ref447013206"/>
      <w:r>
        <w:t xml:space="preserve">Supp. </w:t>
      </w:r>
      <w:r w:rsidR="00DB7771">
        <w:t>Fig</w:t>
      </w:r>
      <w:r w:rsidR="0077751E">
        <w:t xml:space="preserve">. </w:t>
      </w:r>
      <w:r>
        <w:t>1</w:t>
      </w:r>
      <w:bookmarkEnd w:id="38"/>
    </w:p>
    <w:p w14:paraId="084FE236" w14:textId="6F277375" w:rsidR="00DB7771" w:rsidRDefault="00DB7771" w:rsidP="0067252E">
      <w:pPr>
        <w:pStyle w:val="Heading3"/>
      </w:pPr>
      <w:r>
        <w:t>ZmPAN</w:t>
      </w:r>
      <w:r w:rsidR="00145345">
        <w:t xml:space="preserve"> network health</w:t>
      </w:r>
    </w:p>
    <w:p w14:paraId="7BA5F2BA" w14:textId="1309F34E" w:rsidR="00DB7771" w:rsidRPr="0065007C" w:rsidRDefault="00DB7771" w:rsidP="0067252E">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in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 xml:space="preserve">000 random gene sets of the same size.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p>
    <w:p w14:paraId="0FCC0CF0" w14:textId="0A7BF976" w:rsidR="00DE6B75" w:rsidRPr="00DE6B75" w:rsidRDefault="00C45906" w:rsidP="0067252E">
      <w:pPr>
        <w:pStyle w:val="Heading2"/>
      </w:pPr>
      <w:bookmarkStart w:id="39" w:name="_Ref447013895"/>
      <w:r>
        <w:t xml:space="preserve">Supp. </w:t>
      </w:r>
      <w:r w:rsidR="00DB7771">
        <w:t>Fig</w:t>
      </w:r>
      <w:r w:rsidR="0077751E">
        <w:t>.</w:t>
      </w:r>
      <w:r>
        <w:t xml:space="preserve"> 2</w:t>
      </w:r>
      <w:bookmarkEnd w:id="39"/>
    </w:p>
    <w:p w14:paraId="302F6CD2" w14:textId="12E5730F" w:rsidR="00DB7771" w:rsidRPr="00DB7771" w:rsidRDefault="00DB7771" w:rsidP="0067252E">
      <w:pPr>
        <w:pStyle w:val="Heading3"/>
      </w:pPr>
      <w:r>
        <w:t xml:space="preserve">ZmSAM </w:t>
      </w:r>
      <w:r w:rsidR="00145345">
        <w:t>network heal</w:t>
      </w:r>
      <w:r>
        <w:t>th</w:t>
      </w:r>
    </w:p>
    <w:p w14:paraId="266E79F9" w14:textId="3868E3F7" w:rsidR="00DB7771" w:rsidRDefault="008F4971" w:rsidP="0067252E">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2E753C">
        <w:t>,</w:t>
      </w:r>
      <w:r w:rsidR="00534074">
        <w:t>000 random gene sets of the same size.</w:t>
      </w:r>
      <w:r>
        <w:t xml:space="preserve"> </w:t>
      </w:r>
      <w:r w:rsidR="00683B1B">
        <w:rPr>
          <w:b/>
        </w:rPr>
        <w:t>(D</w:t>
      </w:r>
      <w:r w:rsidRPr="008F4971">
        <w:rPr>
          <w:b/>
        </w:rPr>
        <w:t>)</w:t>
      </w:r>
      <w:r w:rsidRPr="008F4971">
        <w:t xml:space="preserve"> Degree distribution of </w:t>
      </w:r>
      <w:r w:rsidR="00505220">
        <w:t>t</w:t>
      </w:r>
      <w:r w:rsidRPr="008F4971">
        <w:t>issue/</w:t>
      </w:r>
      <w:r w:rsidR="00505220">
        <w:t>d</w:t>
      </w:r>
      <w:r w:rsidRPr="008F4971">
        <w:t>evelopmental co-expression network compared to power law, exponential, and truncated power law distributions.</w:t>
      </w:r>
    </w:p>
    <w:p w14:paraId="774A1C72" w14:textId="77777777" w:rsidR="00C50EC2" w:rsidRDefault="00C50EC2" w:rsidP="0067252E"/>
    <w:p w14:paraId="3D7B4DED" w14:textId="6B7527EE" w:rsidR="00DE6B75" w:rsidRPr="00DE6B75" w:rsidRDefault="00C50EC2" w:rsidP="0067252E">
      <w:pPr>
        <w:pStyle w:val="Heading2"/>
      </w:pPr>
      <w:bookmarkStart w:id="40" w:name="_Ref447015478"/>
      <w:r>
        <w:lastRenderedPageBreak/>
        <w:t>Supp. Fig</w:t>
      </w:r>
      <w:r w:rsidR="00412AFA">
        <w:t>.</w:t>
      </w:r>
      <w:r>
        <w:t xml:space="preserve"> 3</w:t>
      </w:r>
      <w:bookmarkEnd w:id="40"/>
    </w:p>
    <w:p w14:paraId="2F6283B4" w14:textId="721D6F03" w:rsidR="00C50EC2" w:rsidRDefault="00C50EC2" w:rsidP="0067252E">
      <w:pPr>
        <w:pStyle w:val="Heading3"/>
      </w:pPr>
      <w:r>
        <w:t xml:space="preserve">ZmRoot </w:t>
      </w:r>
      <w:r w:rsidR="00145345">
        <w:t>network he</w:t>
      </w:r>
      <w:r>
        <w:t>alth</w:t>
      </w:r>
    </w:p>
    <w:p w14:paraId="71635074" w14:textId="62C8B11C" w:rsidR="00FD6539" w:rsidRDefault="00FD6539" w:rsidP="0067252E">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754AC7">
        <w:t>,</w:t>
      </w:r>
      <w:r w:rsidR="00534074">
        <w:t>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0A125799" w14:textId="77777777" w:rsidR="00FD6539" w:rsidRDefault="00FD6539" w:rsidP="0067252E">
      <w:pPr>
        <w:pStyle w:val="Subtitle"/>
      </w:pPr>
    </w:p>
    <w:p w14:paraId="591EABF0" w14:textId="3233E756" w:rsidR="00BE7812" w:rsidRPr="00BE7812" w:rsidRDefault="0020050D" w:rsidP="0067252E">
      <w:pPr>
        <w:pStyle w:val="Heading2"/>
      </w:pPr>
      <w:bookmarkStart w:id="41" w:name="_Ref447187909"/>
      <w:r>
        <w:t>Supp. Fig. 4</w:t>
      </w:r>
      <w:bookmarkEnd w:id="41"/>
    </w:p>
    <w:p w14:paraId="1C3760BF" w14:textId="77777777" w:rsidR="00857489" w:rsidRDefault="00380825" w:rsidP="0067252E">
      <w:pPr>
        <w:pStyle w:val="Heading3"/>
      </w:pPr>
      <w:r>
        <w:t xml:space="preserve">MCR </w:t>
      </w:r>
      <w:r w:rsidR="00E814FD">
        <w:t>supplemental figure</w:t>
      </w:r>
    </w:p>
    <w:p w14:paraId="138732DE" w14:textId="6D3C66FC" w:rsidR="0020050D" w:rsidRDefault="00961027" w:rsidP="0067252E">
      <w:pPr>
        <w:pStyle w:val="Subtitle"/>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p>
    <w:p w14:paraId="5F9766F8" w14:textId="654C5C2F" w:rsidR="00D83E5D" w:rsidRPr="00D83E5D" w:rsidRDefault="002002F7" w:rsidP="0067252E">
      <w:pPr>
        <w:pStyle w:val="Heading2"/>
      </w:pPr>
      <w:bookmarkStart w:id="42" w:name="_Ref470857301"/>
      <w:r>
        <w:t>Supp. Fig. 5</w:t>
      </w:r>
      <w:bookmarkEnd w:id="42"/>
    </w:p>
    <w:p w14:paraId="3F6BA565" w14:textId="77777777" w:rsidR="002002F7" w:rsidRDefault="00E814FD" w:rsidP="0067252E">
      <w:pPr>
        <w:pStyle w:val="Heading3"/>
      </w:pPr>
      <w:r>
        <w:t>FCR supplemental figure</w:t>
      </w:r>
    </w:p>
    <w:p w14:paraId="1FB4E1EB" w14:textId="0EF8C4E3" w:rsidR="00AC5717" w:rsidRDefault="00886E74" w:rsidP="0067252E">
      <w:pPr>
        <w:pStyle w:val="Subtitle"/>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GO terms with an initial co-expression </w:t>
      </w:r>
      <w:r w:rsidR="00E814FD" w:rsidRPr="0068745C">
        <w:rPr>
          <w:i/>
        </w:rPr>
        <w:t>p</w:t>
      </w:r>
      <w:r w:rsidR="00E814FD">
        <w:t xml:space="preserve">-value ≤ 0.05. Blue and </w:t>
      </w:r>
      <w:r w:rsidR="00145345">
        <w:t xml:space="preserve">violet </w:t>
      </w:r>
      <w:r w:rsidR="00E814FD">
        <w:t xml:space="preserve">curves </w:t>
      </w:r>
      <w:r w:rsidR="00E814FD">
        <w:lastRenderedPageBreak/>
        <w:t xml:space="preserve">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p>
    <w:p w14:paraId="2D819F47" w14:textId="5A9285E2" w:rsidR="00631193" w:rsidRPr="004A497C" w:rsidRDefault="00631193" w:rsidP="00631193">
      <w:pPr>
        <w:pStyle w:val="Heading3"/>
      </w:pPr>
      <w:bookmarkStart w:id="43" w:name="_Ref489428564"/>
      <w:r>
        <w:t>Supp. Figure 6</w:t>
      </w:r>
      <w:bookmarkEnd w:id="43"/>
    </w:p>
    <w:p w14:paraId="60C83025" w14:textId="77777777" w:rsidR="00631193" w:rsidRDefault="00631193" w:rsidP="00631193">
      <w:pPr>
        <w:pStyle w:val="Heading4"/>
      </w:pPr>
      <w:r>
        <w:t>Number of intervening genes between HPO gene and GWAS locus</w:t>
      </w:r>
    </w:p>
    <w:p w14:paraId="78A5E6FE" w14:textId="30652A7E" w:rsidR="00631193" w:rsidRPr="00631193" w:rsidRDefault="00631193" w:rsidP="00631193">
      <w:pPr>
        <w:pStyle w:val="Subtitle"/>
      </w:pPr>
      <w:r>
        <w:t xml:space="preserve">The distribution of positional candidates and HPO genes. Panel </w:t>
      </w:r>
      <w:r w:rsidRPr="003456DB">
        <w:rPr>
          <w:b/>
        </w:rPr>
        <w:t>(A)</w:t>
      </w:r>
      <w:r>
        <w:t xml:space="preserve"> shows the distribution in the number of positional candidates between each of the 610 HPO genes and an effective locus (note: intervening gene could also be an HPO gene). Panel </w:t>
      </w:r>
      <w:r w:rsidRPr="003456DB">
        <w:rPr>
          <w:b/>
        </w:rPr>
        <w:t>(B)</w:t>
      </w:r>
      <w:r>
        <w:t xml:space="preserve"> shows candidate genes near GWAS SNPs, ranked by their absolute distance to effective loci. The distribution shows the rank of the absolute distance (either upstream or downstream) of HPO genes. In both panels, the inset plot shows the lower end of the distributions. Panel </w:t>
      </w:r>
      <w:r w:rsidRPr="002503F4">
        <w:rPr>
          <w:b/>
        </w:rPr>
        <w:t>(C)</w:t>
      </w:r>
      <w:r>
        <w:t xml:space="preserve"> shows the distance between the center of HPO genes and the center of the effective locus identified by GWAS.</w:t>
      </w:r>
    </w:p>
    <w:p w14:paraId="0DE3D1EA" w14:textId="2BE1E9C4" w:rsidR="00803776" w:rsidRPr="00803776" w:rsidRDefault="00AC5717" w:rsidP="0067252E">
      <w:pPr>
        <w:pStyle w:val="Heading2"/>
      </w:pPr>
      <w:bookmarkStart w:id="44" w:name="_Ref481678956"/>
      <w:r>
        <w:t>Supp. Figure</w:t>
      </w:r>
      <w:r w:rsidR="00631193">
        <w:t xml:space="preserve"> 7</w:t>
      </w:r>
      <w:bookmarkEnd w:id="44"/>
    </w:p>
    <w:p w14:paraId="6A16579A" w14:textId="6812681F" w:rsidR="000F3B6F" w:rsidRDefault="00EE4CCD" w:rsidP="0067252E">
      <w:pPr>
        <w:pStyle w:val="Heading3"/>
      </w:pPr>
      <w:r>
        <w:t>Distribution</w:t>
      </w:r>
      <w:r w:rsidR="000F3B6F">
        <w:t xml:space="preserve"> of Pearson correlation coefficients between gene</w:t>
      </w:r>
      <w:r w:rsidR="00145345">
        <w:t>-</w:t>
      </w:r>
      <w:r w:rsidR="000F3B6F">
        <w:t>specific density and locality</w:t>
      </w:r>
    </w:p>
    <w:p w14:paraId="762B8FF9" w14:textId="1BC03F56" w:rsidR="000E781A" w:rsidRDefault="007A0C38" w:rsidP="0067252E">
      <w:pPr>
        <w:pStyle w:val="Subtitle"/>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p>
    <w:p w14:paraId="6CD419B6" w14:textId="77777777" w:rsidR="005F2ACB" w:rsidRDefault="005F2ACB" w:rsidP="0067252E">
      <w:pPr>
        <w:pStyle w:val="Heading1"/>
      </w:pPr>
      <w:r>
        <w:lastRenderedPageBreak/>
        <w:t>Supplementary Tables</w:t>
      </w:r>
    </w:p>
    <w:p w14:paraId="1FEB41FF" w14:textId="77777777" w:rsidR="00247FEC" w:rsidRDefault="00247FEC" w:rsidP="0067252E">
      <w:pPr>
        <w:pStyle w:val="Heading2"/>
      </w:pPr>
      <w:bookmarkStart w:id="45" w:name="_Ref479246505"/>
      <w:r>
        <w:t>Supp. Table 1</w:t>
      </w:r>
      <w:bookmarkEnd w:id="45"/>
    </w:p>
    <w:p w14:paraId="1F4F9640" w14:textId="77777777" w:rsidR="00247FEC" w:rsidRDefault="00301559" w:rsidP="0067252E">
      <w:pPr>
        <w:pStyle w:val="Heading3"/>
      </w:pPr>
      <w:r>
        <w:t>Full gene ontology term density and l</w:t>
      </w:r>
      <w:r w:rsidR="00247FEC">
        <w:t>ocality</w:t>
      </w:r>
      <w:r>
        <w:t xml:space="preserve"> </w:t>
      </w:r>
      <w:r w:rsidRPr="0068745C">
        <w:rPr>
          <w:i/>
        </w:rPr>
        <w:t>p</w:t>
      </w:r>
      <w:r>
        <w:t>-values</w:t>
      </w:r>
    </w:p>
    <w:p w14:paraId="4B43DB15" w14:textId="728F3F82" w:rsidR="00247FEC" w:rsidRDefault="00247FEC" w:rsidP="0067252E">
      <w:pPr>
        <w:pStyle w:val="Subtitle"/>
      </w:pPr>
      <w:r>
        <w:t xml:space="preserve">Density and locality scores were measured between genes within each GO </w:t>
      </w:r>
      <w:r w:rsidR="00C543F8">
        <w:t>t</w:t>
      </w:r>
      <w:r>
        <w:t xml:space="preserve">erm. </w:t>
      </w:r>
      <w:r w:rsidR="00B7587B">
        <w:t xml:space="preserve">Subnetwork </w:t>
      </w:r>
      <w:r w:rsidRPr="0068745C">
        <w:rPr>
          <w:i/>
        </w:rPr>
        <w:t>p</w:t>
      </w:r>
      <w:r>
        <w:t>-valu</w:t>
      </w:r>
      <w:r w:rsidR="00240B0D">
        <w:t>es were generated for both density and locality</w:t>
      </w:r>
      <w:r>
        <w:t xml:space="preserve"> by compa</w:t>
      </w:r>
      <w:r w:rsidR="00240B0D">
        <w:t xml:space="preserve">ring each term’s </w:t>
      </w:r>
      <w:r w:rsidR="006307DA">
        <w:t>metric</w:t>
      </w:r>
      <w:r>
        <w:t xml:space="preserve"> to 1</w:t>
      </w:r>
      <w:r w:rsidR="00C543F8">
        <w:t>,</w:t>
      </w:r>
      <w:r>
        <w:t xml:space="preserve">000 </w:t>
      </w:r>
      <w:r w:rsidR="00900C2E">
        <w:t>randomized gene sets of the same size</w:t>
      </w:r>
      <w:r>
        <w:t>.</w:t>
      </w:r>
    </w:p>
    <w:p w14:paraId="05389990" w14:textId="77777777" w:rsidR="00301559" w:rsidRDefault="00301559" w:rsidP="0067252E">
      <w:pPr>
        <w:pStyle w:val="Heading2"/>
      </w:pPr>
      <w:bookmarkStart w:id="46" w:name="_Ref483825641"/>
      <w:r>
        <w:t>Supp. Table 2</w:t>
      </w:r>
      <w:bookmarkEnd w:id="46"/>
    </w:p>
    <w:p w14:paraId="6767D020" w14:textId="77777777" w:rsidR="00301559" w:rsidRDefault="00301559" w:rsidP="0067252E">
      <w:pPr>
        <w:pStyle w:val="Heading3"/>
      </w:pPr>
      <w:r>
        <w:t>Network MCL cluster gene assignments</w:t>
      </w:r>
    </w:p>
    <w:p w14:paraId="14A838EA" w14:textId="3357E154" w:rsidR="00634DFC" w:rsidRDefault="002E7652" w:rsidP="0067252E">
      <w:pPr>
        <w:pStyle w:val="Subtitle"/>
      </w:pPr>
      <w:r>
        <w:t>Clusters in all three networks were identified</w:t>
      </w:r>
      <w:r w:rsidR="00634DFC">
        <w:t xml:space="preserve"> using the MCL algorithm. Genes in each network were assigned t</w:t>
      </w:r>
      <w:r w:rsidR="00504AAA">
        <w:t>o cluster IDs. Lower cluster IDs have a larger number of genes</w:t>
      </w:r>
      <w:r>
        <w:t>.</w:t>
      </w:r>
    </w:p>
    <w:p w14:paraId="51ADAF01" w14:textId="13579E72" w:rsidR="00976C8A" w:rsidRDefault="00976C8A" w:rsidP="0067252E">
      <w:pPr>
        <w:pStyle w:val="Heading2"/>
      </w:pPr>
      <w:bookmarkStart w:id="47" w:name="_Ref494793753"/>
      <w:r>
        <w:t>Supp. Table 3</w:t>
      </w:r>
      <w:bookmarkEnd w:id="47"/>
    </w:p>
    <w:p w14:paraId="23662C7F" w14:textId="117DED48" w:rsidR="00976C8A" w:rsidRDefault="00976C8A" w:rsidP="0067252E">
      <w:pPr>
        <w:pStyle w:val="Heading3"/>
      </w:pPr>
      <w:r>
        <w:t>Network MCL cluster GO enrichment</w:t>
      </w:r>
    </w:p>
    <w:p w14:paraId="2704907D" w14:textId="0A092ADD" w:rsidR="00976C8A" w:rsidRPr="00976C8A" w:rsidRDefault="00F31445" w:rsidP="0067252E">
      <w:pPr>
        <w:pStyle w:val="Subtitle"/>
        <w:jc w:val="left"/>
      </w:pPr>
      <w:r>
        <w:t>E</w:t>
      </w:r>
      <w:r w:rsidR="00976C8A">
        <w:t>nrichment of genes co-annotated for GO terms</w:t>
      </w:r>
      <w:r>
        <w:t xml:space="preserve"> in each MCL cluster</w:t>
      </w:r>
      <w:r w:rsidR="009C28B5">
        <w:t>.</w:t>
      </w:r>
      <w:r w:rsidR="00E27B3E">
        <w:t xml:space="preserve"> Significance of enrichment was calculated using</w:t>
      </w:r>
      <w:r w:rsidR="009500DD">
        <w:t xml:space="preserve"> the hypergeometric test</w:t>
      </w:r>
      <w:r w:rsidR="0068745C">
        <w:t xml:space="preserve"> with</w:t>
      </w:r>
      <w:r w:rsidR="00E27B3E">
        <w:t xml:space="preserve"> a Bon</w:t>
      </w:r>
      <w:r w:rsidR="009500DD">
        <w:t>ferroni corrected</w:t>
      </w:r>
      <w:r w:rsidR="00E27B3E">
        <w:t xml:space="preserve"> </w:t>
      </w:r>
      <w:r w:rsidR="00E27B3E" w:rsidRPr="0068745C">
        <w:rPr>
          <w:i/>
        </w:rPr>
        <w:t>p</w:t>
      </w:r>
      <w:r w:rsidR="00E27B3E">
        <w:t>-value of ≤ 0.05.</w:t>
      </w:r>
    </w:p>
    <w:p w14:paraId="149C21F5" w14:textId="4DE04DC2" w:rsidR="00573EC0" w:rsidRDefault="00573EC0" w:rsidP="0067252E">
      <w:pPr>
        <w:pStyle w:val="Heading2"/>
      </w:pPr>
      <w:bookmarkStart w:id="48" w:name="_Ref479248756"/>
      <w:r>
        <w:t>Supp. Table</w:t>
      </w:r>
      <w:r w:rsidR="00415A2E">
        <w:t xml:space="preserve"> 4</w:t>
      </w:r>
      <w:bookmarkEnd w:id="48"/>
    </w:p>
    <w:p w14:paraId="44CF6947" w14:textId="10082D5B" w:rsidR="00573EC0" w:rsidRDefault="00573EC0" w:rsidP="0067252E">
      <w:pPr>
        <w:pStyle w:val="Heading3"/>
      </w:pPr>
      <w:r>
        <w:t>Network signal of GO terms with various levels of MCR/FCR</w:t>
      </w:r>
    </w:p>
    <w:p w14:paraId="6406A840" w14:textId="20B0C84A" w:rsidR="008A3B8C" w:rsidRPr="00256622" w:rsidRDefault="00DF2FBA" w:rsidP="0067252E">
      <w:pPr>
        <w:pStyle w:val="Subtitle"/>
      </w:pPr>
      <w:r>
        <w:t>C</w:t>
      </w:r>
      <w:r w:rsidR="008A3B8C" w:rsidRPr="00256622">
        <w:t xml:space="preserve">o-expression </w:t>
      </w:r>
      <w:r w:rsidR="00733C2F" w:rsidRPr="00256622">
        <w:t xml:space="preserve">among </w:t>
      </w:r>
      <w:r w:rsidR="009662CE">
        <w:t xml:space="preserve">genes </w:t>
      </w:r>
      <w:r w:rsidR="00733C2F" w:rsidRPr="00256622">
        <w:t xml:space="preserve">co-annotated </w:t>
      </w:r>
      <w:r w:rsidR="009662CE">
        <w:t xml:space="preserve">to </w:t>
      </w:r>
      <w:r w:rsidR="000F1579" w:rsidRPr="00256622">
        <w:t>GO terms</w:t>
      </w:r>
      <w:r w:rsidR="00C9257A" w:rsidRPr="00256622">
        <w:t xml:space="preserve"> </w:t>
      </w:r>
      <w:r w:rsidR="000F1579" w:rsidRPr="00256622">
        <w:t xml:space="preserve">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w:t>
      </w:r>
      <w:r w:rsidR="000736F6" w:rsidRPr="0068745C">
        <w:rPr>
          <w:i/>
        </w:rPr>
        <w:t>p</w:t>
      </w:r>
      <w:r w:rsidR="000736F6" w:rsidRPr="00256622">
        <w:t>-value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lse candidates were introduced using SNP-to-gene mapping values (see WindowSize and FlankLimit</w:t>
      </w:r>
      <w:r w:rsidR="000C36C8">
        <w:t xml:space="preserve"> columns</w:t>
      </w:r>
      <w:r w:rsidR="00193BFA" w:rsidRPr="00256622">
        <w:t>). FCR values are reported as</w:t>
      </w:r>
      <w:r w:rsidR="007A3184" w:rsidRPr="00256622">
        <w:t xml:space="preserve"> averages across 10</w:t>
      </w:r>
      <w:r w:rsidR="00145345">
        <w:t>%</w:t>
      </w:r>
      <w:r w:rsidR="007A3184" w:rsidRPr="00256622">
        <w:t xml:space="preserve"> quantiles</w:t>
      </w:r>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r w:rsidR="00631193">
        <w:t>Figure 5</w:t>
      </w:r>
      <w:r w:rsidR="00B74EB9" w:rsidRPr="00256622">
        <w:fldChar w:fldCharType="end"/>
      </w:r>
      <w:r w:rsidR="00B74EB9" w:rsidRPr="00256622">
        <w:t>)</w:t>
      </w:r>
      <w:r w:rsidR="00193BFA" w:rsidRPr="00256622">
        <w:t>.</w:t>
      </w:r>
    </w:p>
    <w:p w14:paraId="6E7188D2" w14:textId="5C0643A1" w:rsidR="00301559" w:rsidRDefault="002D35B0" w:rsidP="0067252E">
      <w:pPr>
        <w:pStyle w:val="Heading2"/>
      </w:pPr>
      <w:bookmarkStart w:id="49" w:name="_Ref479162360"/>
      <w:bookmarkStart w:id="50" w:name="_Ref479250924"/>
      <w:r>
        <w:t>Supp. Table</w:t>
      </w:r>
      <w:r w:rsidR="00D419A5">
        <w:t xml:space="preserve"> 5</w:t>
      </w:r>
      <w:bookmarkEnd w:id="49"/>
      <w:bookmarkEnd w:id="50"/>
    </w:p>
    <w:p w14:paraId="149ADDDF" w14:textId="7F8A72C6" w:rsidR="00301559" w:rsidRDefault="00301559" w:rsidP="0067252E">
      <w:pPr>
        <w:pStyle w:val="Heading3"/>
      </w:pPr>
      <w:r>
        <w:t xml:space="preserve">Maize </w:t>
      </w:r>
      <w:r w:rsidR="00145345">
        <w:t>grain ion</w:t>
      </w:r>
      <w:r>
        <w:t xml:space="preserve">ome GWAS </w:t>
      </w:r>
      <w:r w:rsidR="00145345">
        <w:t>network overlap candidate ge</w:t>
      </w:r>
      <w:r>
        <w:t>nes</w:t>
      </w:r>
    </w:p>
    <w:p w14:paraId="143E77FA" w14:textId="7A1A8257" w:rsidR="00301559" w:rsidRDefault="00301559" w:rsidP="0067252E">
      <w:pPr>
        <w:pStyle w:val="Subtitle"/>
      </w:pPr>
      <w:r>
        <w:t>Candidate genes were identified in each co-expression network (ZmSAM, ZmPAN</w:t>
      </w:r>
      <w:r w:rsidR="00145345">
        <w:t>,</w:t>
      </w:r>
      <w:r>
        <w:t xml:space="preserve"> or ZmRoot) using </w:t>
      </w:r>
      <w:r w:rsidR="00D04EE5">
        <w:t>SNP-to-gene</w:t>
      </w:r>
      <w:r>
        <w:t xml:space="preserve"> mapping for each </w:t>
      </w:r>
      <w:r w:rsidR="00145345">
        <w:t>e</w:t>
      </w:r>
      <w:r>
        <w:t>lement (using WindowSize and FlankLimit). Co-expression</w:t>
      </w:r>
      <w:r w:rsidR="00C941FE">
        <w:t xml:space="preserve"> (density or locality)</w:t>
      </w:r>
      <w:r>
        <w:t xml:space="preserve"> among all genes within a </w:t>
      </w:r>
      <w:r w:rsidR="00C941FE">
        <w:t>subnetwork was compared</w:t>
      </w:r>
      <w:r>
        <w:t xml:space="preserve"> to </w:t>
      </w:r>
      <w:r w:rsidR="00C941FE">
        <w:t>randomized gene sets of the same size to establish</w:t>
      </w:r>
      <w:r w:rsidR="00C941FE" w:rsidRPr="0068745C">
        <w:rPr>
          <w:i/>
        </w:rPr>
        <w:t xml:space="preserve"> p</w:t>
      </w:r>
      <w:r w:rsidR="00C941FE">
        <w:t>-values</w:t>
      </w:r>
      <w:r>
        <w:t>. Gene</w:t>
      </w:r>
      <w:r w:rsidR="000C36C8">
        <w:t>-</w:t>
      </w:r>
      <w:r>
        <w:t>specific z-scores were computed by comparing the empirical gene-specific density (</w:t>
      </w:r>
      <w:r>
        <w:fldChar w:fldCharType="begin"/>
      </w:r>
      <w:r>
        <w:instrText xml:space="preserve"> REF _Ref464738379 \h  \* MERGEFORMAT </w:instrText>
      </w:r>
      <w:r>
        <w:fldChar w:fldCharType="separate"/>
      </w:r>
      <w:r w:rsidR="00631193" w:rsidRPr="0045686C">
        <w:t>Eq.</w:t>
      </w:r>
      <w:r w:rsidR="00631193">
        <w:t xml:space="preserve"> 3</w:t>
      </w:r>
      <w:r>
        <w:fldChar w:fldCharType="end"/>
      </w:r>
      <w:r>
        <w:t>) or locality (</w:t>
      </w:r>
      <w:r>
        <w:fldChar w:fldCharType="begin"/>
      </w:r>
      <w:r>
        <w:instrText xml:space="preserve"> REF _Ref447101571 \h  \* MERGEFORMAT </w:instrText>
      </w:r>
      <w:r>
        <w:fldChar w:fldCharType="separate"/>
      </w:r>
      <w:r w:rsidR="00631193">
        <w:t>Eq. 4</w:t>
      </w:r>
      <w:r>
        <w:fldChar w:fldCharType="end"/>
      </w:r>
      <w:r>
        <w:t>) to the average density or locality observed in</w:t>
      </w:r>
      <w:r w:rsidR="004D75EF">
        <w:t xml:space="preserve"> randomized gene sets</w:t>
      </w:r>
      <w:r>
        <w:t>, then correcting for standard deviation. False discovery rates (FDR</w:t>
      </w:r>
      <w:r w:rsidR="000C36C8">
        <w:t>s</w:t>
      </w:r>
      <w:r>
        <w:t xml:space="preserve">) were calculated for candidate genes with positive gene-specific co-expression values by comparing the number of genes discovered at a z-score cutoff to the </w:t>
      </w:r>
      <w:r w:rsidR="00120DF6">
        <w:t xml:space="preserve">average </w:t>
      </w:r>
      <w:r>
        <w:t>number of genes discovered</w:t>
      </w:r>
      <w:r w:rsidR="00120DF6">
        <w:t xml:space="preserve"> in randomized sets</w:t>
      </w:r>
      <w:r>
        <w:t>.</w:t>
      </w:r>
    </w:p>
    <w:p w14:paraId="3B8D5BA2" w14:textId="621E2D25" w:rsidR="00301559" w:rsidRDefault="0099107B" w:rsidP="0067252E">
      <w:pPr>
        <w:pStyle w:val="Heading2"/>
      </w:pPr>
      <w:bookmarkStart w:id="51" w:name="_Ref480187199"/>
      <w:r>
        <w:t>Supp. Table</w:t>
      </w:r>
      <w:r w:rsidR="00D419A5">
        <w:t xml:space="preserve"> 6</w:t>
      </w:r>
      <w:bookmarkEnd w:id="51"/>
    </w:p>
    <w:p w14:paraId="390116F7" w14:textId="64836F2B" w:rsidR="0099107B" w:rsidRDefault="0099107B" w:rsidP="0067252E">
      <w:pPr>
        <w:pStyle w:val="Heading3"/>
      </w:pPr>
      <w:r>
        <w:t xml:space="preserve">Maize </w:t>
      </w:r>
      <w:r w:rsidR="00145345">
        <w:t>grain iono</w:t>
      </w:r>
      <w:r>
        <w:t xml:space="preserve">me GWAS </w:t>
      </w:r>
      <w:r w:rsidR="00145345">
        <w:t>high-priority o</w:t>
      </w:r>
      <w:r>
        <w:t>verlap</w:t>
      </w:r>
      <w:r w:rsidR="0017480F">
        <w:t xml:space="preserve"> (HPO)</w:t>
      </w:r>
      <w:r>
        <w:t xml:space="preserve"> </w:t>
      </w:r>
      <w:r w:rsidR="00145345">
        <w:t>candidate ge</w:t>
      </w:r>
      <w:r>
        <w:t>nes</w:t>
      </w:r>
    </w:p>
    <w:p w14:paraId="79DAD5A6" w14:textId="31C1F826" w:rsidR="00DF5470" w:rsidRDefault="0017480F" w:rsidP="0067252E">
      <w:pPr>
        <w:pStyle w:val="Subtitle"/>
      </w:pPr>
      <w:r>
        <w:t>High</w:t>
      </w:r>
      <w:r w:rsidR="00145345">
        <w:t>-</w:t>
      </w:r>
      <w:r>
        <w:t xml:space="preserve">priority overlap (HPO) genes </w:t>
      </w:r>
      <w:r w:rsidR="00B34459">
        <w:t xml:space="preserve">were identified by </w:t>
      </w:r>
      <w:r w:rsidR="00E0307B">
        <w:t xml:space="preserve">calculating gene-specific density or locality (Method column) for each element at different </w:t>
      </w:r>
      <w:r w:rsidR="00D04EE5">
        <w:t>SNP-to-gene</w:t>
      </w:r>
      <w:r w:rsidR="00E0307B">
        <w:t xml:space="preserve"> mapping parameters</w:t>
      </w:r>
      <w:r w:rsidR="006955FE">
        <w:t xml:space="preserve"> (see WindowSize and FlankLimit</w:t>
      </w:r>
      <w:r w:rsidR="00B95386">
        <w:t xml:space="preserve"> columns</w:t>
      </w:r>
      <w:r w:rsidR="006955FE">
        <w:t>)</w:t>
      </w:r>
      <w:r w:rsidR="00E0307B">
        <w:t>.</w:t>
      </w:r>
      <w:r w:rsidR="002103A3">
        <w:t xml:space="preserve"> At</w:t>
      </w:r>
      <w:r w:rsidR="00A9081A">
        <w:t xml:space="preserve"> a</w:t>
      </w:r>
      <w:r w:rsidR="000C36C8">
        <w:t>n</w:t>
      </w:r>
      <w:r w:rsidR="00A9081A">
        <w:t xml:space="preserve"> FDR cuto</w:t>
      </w:r>
      <w:r w:rsidR="002103A3">
        <w:t>ff of 30%, genes were defined as HPO</w:t>
      </w:r>
      <w:r w:rsidR="00A9081A">
        <w:t xml:space="preserve"> if they were observed at two or more SNP-to-gene mapping parameters.</w:t>
      </w:r>
      <w:r w:rsidR="0002261A">
        <w:t xml:space="preserve"> </w:t>
      </w:r>
    </w:p>
    <w:p w14:paraId="562688CB" w14:textId="3ECA75E3" w:rsidR="00E16B71" w:rsidRDefault="00E16B71" w:rsidP="00E16B71">
      <w:pPr>
        <w:pStyle w:val="Heading3"/>
      </w:pPr>
      <w:bookmarkStart w:id="52" w:name="_Ref485996339"/>
      <w:r>
        <w:t>Supp. Table 7</w:t>
      </w:r>
      <w:bookmarkEnd w:id="52"/>
    </w:p>
    <w:p w14:paraId="7887F9B5" w14:textId="77777777" w:rsidR="00E16B71" w:rsidRDefault="00E16B71" w:rsidP="00E16B71">
      <w:pPr>
        <w:pStyle w:val="Heading4"/>
      </w:pPr>
      <w:r>
        <w:t>Maize grain ionome high-priority candidate genes</w:t>
      </w:r>
    </w:p>
    <w:p w14:paraId="138390EA" w14:textId="77777777" w:rsidR="00E16B71" w:rsidRDefault="00E16B71" w:rsidP="00E16B71">
      <w:pPr>
        <w:pStyle w:val="Subtitle"/>
      </w:pPr>
      <w:r>
        <w:t xml:space="preserve">Gene-specific density and locality metrics were compared to </w:t>
      </w:r>
      <w:r w:rsidRPr="00564736">
        <w:rPr>
          <w:i/>
        </w:rPr>
        <w:t>(n</w:t>
      </w:r>
      <w:r>
        <w:t xml:space="preserve"> = 1,000) random sets of genes of the same size to establish a 30% FDR. </w:t>
      </w:r>
      <w:r w:rsidRPr="00E36CAE">
        <w:t>Genes were considered candidates if they</w:t>
      </w:r>
      <w:r>
        <w:t xml:space="preserve"> were observed at two or more SNP-to-</w:t>
      </w:r>
      <w:r w:rsidRPr="00E36CAE">
        <w:t>gene mappings</w:t>
      </w:r>
      <w:r>
        <w:t xml:space="preserve"> (i.e., HPO)</w:t>
      </w:r>
      <w:r w:rsidRPr="00E36CAE">
        <w:t>.</w:t>
      </w:r>
      <w:r>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or in different networks (Any). Note: zero elements had HPO genes using “Both” methods in the ZmPAN and ZmSAM networks.</w:t>
      </w:r>
    </w:p>
    <w:p w14:paraId="79599D59" w14:textId="77777777" w:rsidR="00E16B71" w:rsidRPr="00E16B71" w:rsidRDefault="00E16B71" w:rsidP="00AC5350"/>
    <w:p w14:paraId="5B432BED" w14:textId="4F4DA384" w:rsidR="003A4EB2" w:rsidRDefault="003A4EB2" w:rsidP="0067252E">
      <w:pPr>
        <w:pStyle w:val="Heading2"/>
      </w:pPr>
      <w:bookmarkStart w:id="53" w:name="_Ref486516422"/>
      <w:r>
        <w:t>Supp. Table</w:t>
      </w:r>
      <w:r w:rsidR="00D419A5">
        <w:t xml:space="preserve"> 7</w:t>
      </w:r>
      <w:bookmarkEnd w:id="53"/>
    </w:p>
    <w:p w14:paraId="3AF90F38" w14:textId="77777777" w:rsidR="003A4EB2" w:rsidRDefault="003A4EB2" w:rsidP="0067252E">
      <w:pPr>
        <w:pStyle w:val="Heading3"/>
      </w:pPr>
      <w:r>
        <w:t>HPO genes discovered with networks built from accessions subsets</w:t>
      </w:r>
    </w:p>
    <w:p w14:paraId="7FC9B54D" w14:textId="3483F94F" w:rsidR="003A4EB2" w:rsidRDefault="00871A6F" w:rsidP="0067252E">
      <w:pPr>
        <w:pStyle w:val="Subtitle"/>
      </w:pPr>
      <w:r>
        <w:t xml:space="preserve">The number of HPO genes discovered in full ZmPAN (503 accessions) and ZmRoot (46 accessions) networks </w:t>
      </w:r>
      <w:r w:rsidR="000C36C8">
        <w:t xml:space="preserve">was </w:t>
      </w:r>
      <w:r>
        <w:t xml:space="preserve">compared to networks built with a subset of accessions. </w:t>
      </w:r>
      <w:r w:rsidR="00D0395A">
        <w:t xml:space="preserve">Both ZmPAN and ZmRoot networks were re-built using a common set of 20 accessions. The ZmPAN network was re-built using 46 accessions consisting of the 20 common accessions and either 26 random or 26 </w:t>
      </w:r>
      <w:r w:rsidR="00D0395A" w:rsidRPr="00137934">
        <w:t>CML</w:t>
      </w:r>
      <w:r w:rsidR="000933D7">
        <w:t xml:space="preserve"> biased</w:t>
      </w:r>
      <w:r w:rsidR="00D0395A">
        <w:t xml:space="preserve"> accessions to simulate the number used in the full </w:t>
      </w:r>
      <w:r w:rsidR="007B1C5D">
        <w:t xml:space="preserve">46 accession </w:t>
      </w:r>
      <w:r w:rsidR="00D0395A">
        <w:t>ZmRoot network.</w:t>
      </w:r>
      <w:r w:rsidR="0079457F">
        <w:t xml:space="preserve"> Each network</w:t>
      </w:r>
      <w:r w:rsidR="0079457F" w:rsidRPr="00FF530B">
        <w:t xml:space="preserve"> </w:t>
      </w:r>
      <w:r w:rsidR="00300D86" w:rsidRPr="00FF530B">
        <w:t>was</w:t>
      </w:r>
      <w:r w:rsidR="0079457F">
        <w:t xml:space="preserve"> analyzed for HPO genes in the 17 GWAS elements.</w:t>
      </w:r>
    </w:p>
    <w:p w14:paraId="783D42A1" w14:textId="0E64F6F1" w:rsidR="002F7BB4" w:rsidRDefault="002F7BB4" w:rsidP="0067252E">
      <w:pPr>
        <w:pStyle w:val="Heading2"/>
      </w:pPr>
      <w:bookmarkStart w:id="54" w:name="_Ref486581168"/>
      <w:r>
        <w:t>Supp. Table</w:t>
      </w:r>
      <w:r w:rsidR="00D419A5">
        <w:t xml:space="preserve"> 8</w:t>
      </w:r>
      <w:bookmarkEnd w:id="54"/>
    </w:p>
    <w:p w14:paraId="61321DD6" w14:textId="4C51046D" w:rsidR="002F7BB4" w:rsidRDefault="002F7BB4" w:rsidP="0067252E">
      <w:pPr>
        <w:pStyle w:val="Heading3"/>
      </w:pPr>
      <w:r>
        <w:t xml:space="preserve">Multiple </w:t>
      </w:r>
      <w:r w:rsidR="00566BF8">
        <w:t>e</w:t>
      </w:r>
      <w:r>
        <w:t>lement HPO gene list</w:t>
      </w:r>
    </w:p>
    <w:p w14:paraId="5AAF849D" w14:textId="23F43FFA" w:rsidR="002F7BB4" w:rsidRPr="002F7BB4" w:rsidRDefault="002F7BB4" w:rsidP="0067252E">
      <w:pPr>
        <w:pStyle w:val="Subtitle"/>
      </w:pPr>
      <w:r>
        <w:t xml:space="preserve">The number </w:t>
      </w:r>
      <w:r w:rsidR="005852D4">
        <w:t xml:space="preserve">of </w:t>
      </w:r>
      <w:r>
        <w:t>commonly discovered HPO genes</w:t>
      </w:r>
      <w:r w:rsidR="006715A3">
        <w:t xml:space="preserve">, hypergeometric </w:t>
      </w:r>
      <w:r w:rsidR="006715A3" w:rsidRPr="000933D7">
        <w:rPr>
          <w:i/>
        </w:rPr>
        <w:t>p</w:t>
      </w:r>
      <w:r w:rsidR="006715A3">
        <w:t>-values</w:t>
      </w:r>
      <w:r w:rsidR="00F00AFE">
        <w:t xml:space="preserve"> of set overlap</w:t>
      </w:r>
      <w:r w:rsidR="006715A3">
        <w:t>,</w:t>
      </w:r>
      <w:r>
        <w:t xml:space="preserve"> and GRMZM IDs across multiple elements.</w:t>
      </w:r>
    </w:p>
    <w:p w14:paraId="1A7F6E21" w14:textId="600915C1" w:rsidR="00DF5470" w:rsidRDefault="00DF5470" w:rsidP="0067252E">
      <w:pPr>
        <w:pStyle w:val="Heading2"/>
      </w:pPr>
      <w:bookmarkStart w:id="55" w:name="_Ref479316734"/>
      <w:bookmarkStart w:id="56" w:name="_Ref486000980"/>
      <w:r>
        <w:t>Supp. Table</w:t>
      </w:r>
      <w:r w:rsidR="00D419A5">
        <w:t xml:space="preserve"> 9</w:t>
      </w:r>
      <w:bookmarkEnd w:id="55"/>
      <w:bookmarkEnd w:id="56"/>
    </w:p>
    <w:p w14:paraId="25B09B77" w14:textId="2E09F0F3" w:rsidR="00DF5470" w:rsidRDefault="00DF5470" w:rsidP="0067252E">
      <w:pPr>
        <w:pStyle w:val="Heading3"/>
      </w:pPr>
      <w:r>
        <w:t>Element</w:t>
      </w:r>
      <w:r w:rsidR="00566BF8">
        <w:t xml:space="preserve"> gene ontology enrich</w:t>
      </w:r>
      <w:r>
        <w:t>ment</w:t>
      </w:r>
    </w:p>
    <w:p w14:paraId="0348F5E8" w14:textId="0FD66258" w:rsidR="00D04EE5" w:rsidRDefault="00DF5470" w:rsidP="0067252E">
      <w:pPr>
        <w:pStyle w:val="Subtitle"/>
      </w:pPr>
      <w:r>
        <w:t xml:space="preserve">HPO genes for each element were tested for enrichment among genes co-annotated for </w:t>
      </w:r>
      <w:r w:rsidR="00566BF8">
        <w:t>gene onto</w:t>
      </w:r>
      <w:r>
        <w:t xml:space="preserve">logy (GO) terms (hypergeometric test). Bonferroni correction is included as a column, treating each </w:t>
      </w:r>
      <w:r w:rsidR="00BC096B">
        <w:t>GO term as an independent test.</w:t>
      </w:r>
    </w:p>
    <w:p w14:paraId="210E784F" w14:textId="0F73713B" w:rsidR="009C78B5" w:rsidRDefault="009C78B5" w:rsidP="0067252E">
      <w:pPr>
        <w:pStyle w:val="Heading2"/>
      </w:pPr>
      <w:bookmarkStart w:id="57" w:name="_Ref481755630"/>
      <w:bookmarkStart w:id="58" w:name="_Ref483912443"/>
      <w:bookmarkStart w:id="59" w:name="_Ref486581620"/>
      <w:r>
        <w:lastRenderedPageBreak/>
        <w:t>Supp. Table</w:t>
      </w:r>
      <w:r w:rsidR="00D419A5">
        <w:t xml:space="preserve"> 10</w:t>
      </w:r>
      <w:bookmarkEnd w:id="57"/>
      <w:bookmarkEnd w:id="58"/>
      <w:bookmarkEnd w:id="59"/>
    </w:p>
    <w:p w14:paraId="432A3CED" w14:textId="7F12F051" w:rsidR="009C78B5" w:rsidRDefault="009C78B5" w:rsidP="0067252E">
      <w:pPr>
        <w:pStyle w:val="Heading3"/>
      </w:pPr>
      <w:r>
        <w:t xml:space="preserve">HPO plus neighbors </w:t>
      </w:r>
      <w:r w:rsidR="00566BF8">
        <w:t>gene ontology enri</w:t>
      </w:r>
      <w:r>
        <w:t>chment</w:t>
      </w:r>
    </w:p>
    <w:p w14:paraId="7A36D558" w14:textId="690ED1AB" w:rsidR="00631193" w:rsidRDefault="00515562" w:rsidP="00631193">
      <w:pPr>
        <w:pStyle w:val="Subtitle"/>
      </w:pPr>
      <w:r>
        <w:t xml:space="preserve">Elemental HPO gene sets were supplemented with </w:t>
      </w:r>
      <w:r w:rsidR="006B4C2A">
        <w:t xml:space="preserve">an additional set of highly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w:t>
      </w:r>
      <w:r w:rsidR="005852D4">
        <w:t>GO</w:t>
      </w:r>
      <w:r w:rsidR="006B4C2A">
        <w:t xml:space="preserve"> terms (hypergeometric test). </w:t>
      </w:r>
    </w:p>
    <w:p w14:paraId="4125DB16" w14:textId="59C887DF" w:rsidR="00631193" w:rsidRDefault="00631193" w:rsidP="00631193">
      <w:pPr>
        <w:pStyle w:val="Heading1"/>
      </w:pPr>
      <w:r>
        <w:t>Supplementary Text</w:t>
      </w:r>
    </w:p>
    <w:p w14:paraId="7D115145" w14:textId="77777777" w:rsidR="00631193" w:rsidRPr="00631193" w:rsidRDefault="00631193" w:rsidP="00631193"/>
    <w:sectPr w:rsidR="00631193" w:rsidRPr="00631193" w:rsidSect="00D11333">
      <w:headerReference w:type="default" r:id="rId19"/>
      <w:footerReference w:type="default" r:id="rId20"/>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773387" w16cid:durableId="1D932FD2"/>
  <w16cid:commentId w16cid:paraId="2217C42A" w16cid:durableId="1D9330F9"/>
  <w16cid:commentId w16cid:paraId="5CD2EC41" w16cid:durableId="1D93313C"/>
  <w16cid:commentId w16cid:paraId="494EC495" w16cid:durableId="1D93315B"/>
  <w16cid:commentId w16cid:paraId="2D5625E5" w16cid:durableId="1D9331D5"/>
  <w16cid:commentId w16cid:paraId="76C27B68" w16cid:durableId="1D9331F2"/>
  <w16cid:commentId w16cid:paraId="5F228687" w16cid:durableId="1D93598A"/>
  <w16cid:commentId w16cid:paraId="2F832DD9" w16cid:durableId="1D935A31"/>
  <w16cid:commentId w16cid:paraId="50C9A815" w16cid:durableId="1D935C75"/>
  <w16cid:commentId w16cid:paraId="6A540469" w16cid:durableId="1D935C86"/>
  <w16cid:commentId w16cid:paraId="6E4ABC0C" w16cid:durableId="1D935CC2"/>
  <w16cid:commentId w16cid:paraId="5E92ED3F" w16cid:durableId="1D935D24"/>
  <w16cid:commentId w16cid:paraId="447B43A8" w16cid:durableId="1D935E75"/>
  <w16cid:commentId w16cid:paraId="7A0019BC" w16cid:durableId="1D935E32"/>
  <w16cid:commentId w16cid:paraId="610822E2" w16cid:durableId="1D932DF1"/>
  <w16cid:commentId w16cid:paraId="6BB881BD" w16cid:durableId="1D932DF2"/>
  <w16cid:commentId w16cid:paraId="16E0C816" w16cid:durableId="1D935E07"/>
  <w16cid:commentId w16cid:paraId="7191550D" w16cid:durableId="1D9360E8"/>
  <w16cid:commentId w16cid:paraId="07C47761" w16cid:durableId="1D9361EF"/>
  <w16cid:commentId w16cid:paraId="162B7403" w16cid:durableId="1D93617A"/>
  <w16cid:commentId w16cid:paraId="1D0C7E68" w16cid:durableId="1D989344"/>
  <w16cid:commentId w16cid:paraId="3EED3E1D" w16cid:durableId="1D9893B7"/>
  <w16cid:commentId w16cid:paraId="73254C62" w16cid:durableId="1D9362B2"/>
  <w16cid:commentId w16cid:paraId="4A765937" w16cid:durableId="1D9362D0"/>
  <w16cid:commentId w16cid:paraId="5EC186B3" w16cid:durableId="1D93642A"/>
  <w16cid:commentId w16cid:paraId="4C1AE9E8" w16cid:durableId="1D9364E3"/>
  <w16cid:commentId w16cid:paraId="50B8F689" w16cid:durableId="1D93658A"/>
  <w16cid:commentId w16cid:paraId="3748C8B8" w16cid:durableId="1D9365F0"/>
  <w16cid:commentId w16cid:paraId="44652F8C" w16cid:durableId="1D936675"/>
  <w16cid:commentId w16cid:paraId="79D4880E" w16cid:durableId="1D9367AE"/>
  <w16cid:commentId w16cid:paraId="669909AB" w16cid:durableId="1D9368D5"/>
  <w16cid:commentId w16cid:paraId="5FA2F049" w16cid:durableId="1D93698C"/>
  <w16cid:commentId w16cid:paraId="1544EC87" w16cid:durableId="1D9369B4"/>
  <w16cid:commentId w16cid:paraId="3A3E93A7" w16cid:durableId="1D936A05"/>
  <w16cid:commentId w16cid:paraId="298597C8" w16cid:durableId="1D936A2B"/>
  <w16cid:commentId w16cid:paraId="5437B560" w16cid:durableId="1D989696"/>
  <w16cid:commentId w16cid:paraId="07DC8CB6" w16cid:durableId="1D936A7F"/>
  <w16cid:commentId w16cid:paraId="265990A9" w16cid:durableId="1D9896B4"/>
  <w16cid:commentId w16cid:paraId="6C6C0CFF" w16cid:durableId="1D989718"/>
  <w16cid:commentId w16cid:paraId="75F28AAB" w16cid:durableId="1D936AC7"/>
  <w16cid:commentId w16cid:paraId="5B9C9598" w16cid:durableId="1D936ADC"/>
  <w16cid:commentId w16cid:paraId="510A3B1E" w16cid:durableId="1D936B12"/>
  <w16cid:commentId w16cid:paraId="057439D8" w16cid:durableId="1D989751"/>
  <w16cid:commentId w16cid:paraId="2121D502" w16cid:durableId="1D936B28"/>
  <w16cid:commentId w16cid:paraId="26474E49" w16cid:durableId="1D936BAA"/>
  <w16cid:commentId w16cid:paraId="51BCDA78" w16cid:durableId="1D936BC1"/>
  <w16cid:commentId w16cid:paraId="103721F0" w16cid:durableId="1D9850E3"/>
  <w16cid:commentId w16cid:paraId="61F3F90F" w16cid:durableId="1D98513C"/>
  <w16cid:commentId w16cid:paraId="6B57D37D" w16cid:durableId="1D98514F"/>
  <w16cid:commentId w16cid:paraId="60B4B683" w16cid:durableId="1D9851AC"/>
  <w16cid:commentId w16cid:paraId="186C90FA" w16cid:durableId="1D9851C4"/>
  <w16cid:commentId w16cid:paraId="59F58A71" w16cid:durableId="1D985250"/>
  <w16cid:commentId w16cid:paraId="2B8A1960" w16cid:durableId="1D9852C3"/>
  <w16cid:commentId w16cid:paraId="0757DCBC" w16cid:durableId="1D9852DF"/>
  <w16cid:commentId w16cid:paraId="3C955F26" w16cid:durableId="1D98533C"/>
  <w16cid:commentId w16cid:paraId="44C7D880" w16cid:durableId="1D9897B7"/>
  <w16cid:commentId w16cid:paraId="0B33A92E" w16cid:durableId="1D9853C0"/>
  <w16cid:commentId w16cid:paraId="2B8668B2" w16cid:durableId="1D9853D3"/>
  <w16cid:commentId w16cid:paraId="6F9B58C7" w16cid:durableId="1D9853F9"/>
  <w16cid:commentId w16cid:paraId="38148083" w16cid:durableId="1D98543B"/>
  <w16cid:commentId w16cid:paraId="0E6F998F" w16cid:durableId="1D985481"/>
  <w16cid:commentId w16cid:paraId="1F19C7C0" w16cid:durableId="1D985494"/>
  <w16cid:commentId w16cid:paraId="77D8095C" w16cid:durableId="1D9854F8"/>
  <w16cid:commentId w16cid:paraId="42EE5DAD" w16cid:durableId="1D985509"/>
  <w16cid:commentId w16cid:paraId="139A3970" w16cid:durableId="1D985580"/>
  <w16cid:commentId w16cid:paraId="7B4F2144" w16cid:durableId="1D9855D2"/>
  <w16cid:commentId w16cid:paraId="37B42F7E" w16cid:durableId="1D985626"/>
  <w16cid:commentId w16cid:paraId="207BF2AF" w16cid:durableId="1D985671"/>
  <w16cid:commentId w16cid:paraId="11211641" w16cid:durableId="1D9857DA"/>
  <w16cid:commentId w16cid:paraId="305FE9BF" w16cid:durableId="1D9857FD"/>
  <w16cid:commentId w16cid:paraId="3A7262D3" w16cid:durableId="1D985822"/>
  <w16cid:commentId w16cid:paraId="511C3059" w16cid:durableId="1D9858D6"/>
  <w16cid:commentId w16cid:paraId="510CF015" w16cid:durableId="1D932DF3"/>
  <w16cid:commentId w16cid:paraId="6730CEFD" w16cid:durableId="1D9858FC"/>
  <w16cid:commentId w16cid:paraId="2E47565E" w16cid:durableId="1D985955"/>
  <w16cid:commentId w16cid:paraId="7A56AC43" w16cid:durableId="1D932DF4"/>
  <w16cid:commentId w16cid:paraId="2E1E8A27" w16cid:durableId="1D9859CA"/>
  <w16cid:commentId w16cid:paraId="0A3D3F98" w16cid:durableId="1D9859F0"/>
  <w16cid:commentId w16cid:paraId="61E57578" w16cid:durableId="1D985BAA"/>
  <w16cid:commentId w16cid:paraId="4106B2A0" w16cid:durableId="1D985BD1"/>
  <w16cid:commentId w16cid:paraId="0FE1FC91" w16cid:durableId="1D985BD9"/>
  <w16cid:commentId w16cid:paraId="1F4759B1" w16cid:durableId="1D985BFA"/>
  <w16cid:commentId w16cid:paraId="2A69F056" w16cid:durableId="1D985C1A"/>
  <w16cid:commentId w16cid:paraId="7B507A50" w16cid:durableId="1D985C77"/>
  <w16cid:commentId w16cid:paraId="3345E172" w16cid:durableId="1D985C91"/>
  <w16cid:commentId w16cid:paraId="4B7DFDFC" w16cid:durableId="1D985D0E"/>
  <w16cid:commentId w16cid:paraId="41DCA764" w16cid:durableId="1D985D2F"/>
  <w16cid:commentId w16cid:paraId="0F35B678" w16cid:durableId="1D985D40"/>
  <w16cid:commentId w16cid:paraId="00B4D50A" w16cid:durableId="1D985D77"/>
  <w16cid:commentId w16cid:paraId="527FDB90" w16cid:durableId="1D985DAA"/>
  <w16cid:commentId w16cid:paraId="224B284B" w16cid:durableId="1D985DCF"/>
  <w16cid:commentId w16cid:paraId="177CC8A6" w16cid:durableId="1D985E0B"/>
  <w16cid:commentId w16cid:paraId="54273572" w16cid:durableId="1D985E2A"/>
  <w16cid:commentId w16cid:paraId="4C008FDC" w16cid:durableId="1D985E8C"/>
  <w16cid:commentId w16cid:paraId="0E2B4E88" w16cid:durableId="1D98799D"/>
  <w16cid:commentId w16cid:paraId="5F288DAA" w16cid:durableId="1D9879BB"/>
  <w16cid:commentId w16cid:paraId="55704FD7" w16cid:durableId="1D9879FA"/>
  <w16cid:commentId w16cid:paraId="24E80E4F" w16cid:durableId="1D987AA9"/>
  <w16cid:commentId w16cid:paraId="224D1C24" w16cid:durableId="1D987C6B"/>
  <w16cid:commentId w16cid:paraId="4C6689AA" w16cid:durableId="1D987D0E"/>
  <w16cid:commentId w16cid:paraId="3B525FAE" w16cid:durableId="1D987D55"/>
  <w16cid:commentId w16cid:paraId="1D85585E" w16cid:durableId="1D987FC3"/>
  <w16cid:commentId w16cid:paraId="681CC00C" w16cid:durableId="1D988199"/>
  <w16cid:commentId w16cid:paraId="70D7B735" w16cid:durableId="1D9881D1"/>
  <w16cid:commentId w16cid:paraId="32757722" w16cid:durableId="1D9881E7"/>
  <w16cid:commentId w16cid:paraId="131ECD53" w16cid:durableId="1D98827C"/>
  <w16cid:commentId w16cid:paraId="610FB3E1" w16cid:durableId="1D98828C"/>
  <w16cid:commentId w16cid:paraId="3951D717" w16cid:durableId="1D9882E2"/>
  <w16cid:commentId w16cid:paraId="5E0A9E13" w16cid:durableId="1D9882F1"/>
  <w16cid:commentId w16cid:paraId="51F40B23" w16cid:durableId="1D988302"/>
  <w16cid:commentId w16cid:paraId="729CB8E7" w16cid:durableId="1D988349"/>
  <w16cid:commentId w16cid:paraId="0CB0911E" w16cid:durableId="1D98833D"/>
  <w16cid:commentId w16cid:paraId="3C8EA3AF" w16cid:durableId="1D988361"/>
  <w16cid:commentId w16cid:paraId="70756D34" w16cid:durableId="1D98838A"/>
  <w16cid:commentId w16cid:paraId="699F0C6B" w16cid:durableId="1D9883A7"/>
  <w16cid:commentId w16cid:paraId="571FB30B" w16cid:durableId="1D9883CD"/>
  <w16cid:commentId w16cid:paraId="075B4B38" w16cid:durableId="1D9883F1"/>
  <w16cid:commentId w16cid:paraId="11CFA2FF" w16cid:durableId="1D988473"/>
  <w16cid:commentId w16cid:paraId="62C11CC7" w16cid:durableId="1D988541"/>
  <w16cid:commentId w16cid:paraId="558DED68" w16cid:durableId="1D988564"/>
  <w16cid:commentId w16cid:paraId="01ABE181" w16cid:durableId="1D9886AE"/>
  <w16cid:commentId w16cid:paraId="3E89F65E" w16cid:durableId="1D988797"/>
  <w16cid:commentId w16cid:paraId="44BD1CB8" w16cid:durableId="1D9887B0"/>
  <w16cid:commentId w16cid:paraId="7AB4B774" w16cid:durableId="1D9887CD"/>
  <w16cid:commentId w16cid:paraId="675A6959" w16cid:durableId="1D988816"/>
  <w16cid:commentId w16cid:paraId="5C0E2678" w16cid:durableId="1D988832"/>
  <w16cid:commentId w16cid:paraId="11DCD081" w16cid:durableId="1D988850"/>
  <w16cid:commentId w16cid:paraId="23127734" w16cid:durableId="1D988859"/>
  <w16cid:commentId w16cid:paraId="3DF608DE" w16cid:durableId="1D98888C"/>
  <w16cid:commentId w16cid:paraId="6A8CA32E" w16cid:durableId="1D9888DF"/>
  <w16cid:commentId w16cid:paraId="062D39C1" w16cid:durableId="1D988909"/>
  <w16cid:commentId w16cid:paraId="78506D6D" w16cid:durableId="1D988FC0"/>
  <w16cid:commentId w16cid:paraId="6618AD55" w16cid:durableId="1D988FE2"/>
  <w16cid:commentId w16cid:paraId="6DFA0273" w16cid:durableId="1D989016"/>
  <w16cid:commentId w16cid:paraId="671E8AA7" w16cid:durableId="1D98908B"/>
  <w16cid:commentId w16cid:paraId="253FEE4A" w16cid:durableId="1D9890C4"/>
  <w16cid:commentId w16cid:paraId="193DBD27" w16cid:durableId="1D9890DF"/>
  <w16cid:commentId w16cid:paraId="3F24E328" w16cid:durableId="1D98912A"/>
  <w16cid:commentId w16cid:paraId="5483C817" w16cid:durableId="1D989154"/>
  <w16cid:commentId w16cid:paraId="20A6EC36" w16cid:durableId="1D98917D"/>
  <w16cid:commentId w16cid:paraId="0302A1C2" w16cid:durableId="1D9891DC"/>
  <w16cid:commentId w16cid:paraId="78167385" w16cid:durableId="1D989200"/>
  <w16cid:commentId w16cid:paraId="41B4B9D3" w16cid:durableId="1D98921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7E24E1" w14:textId="77777777" w:rsidR="00AC5350" w:rsidRDefault="00AC5350" w:rsidP="006804EA">
      <w:r>
        <w:separator/>
      </w:r>
    </w:p>
  </w:endnote>
  <w:endnote w:type="continuationSeparator" w:id="0">
    <w:p w14:paraId="3B6FA9CD" w14:textId="77777777" w:rsidR="00AC5350" w:rsidRDefault="00AC5350" w:rsidP="006804EA">
      <w:r>
        <w:continuationSeparator/>
      </w:r>
    </w:p>
  </w:endnote>
  <w:endnote w:type="continuationNotice" w:id="1">
    <w:p w14:paraId="24489B62" w14:textId="77777777" w:rsidR="00AC5350" w:rsidRDefault="00AC53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charset w:val="80"/>
    <w:family w:val="auto"/>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69ADF95C" w:rsidR="00AC5350" w:rsidRDefault="00AC5350" w:rsidP="006804EA">
        <w:pPr>
          <w:pStyle w:val="Footer"/>
        </w:pPr>
        <w:r>
          <w:fldChar w:fldCharType="begin"/>
        </w:r>
        <w:r w:rsidRPr="006A5509">
          <w:instrText xml:space="preserve"> PAGE   \* MERGEFORMAT </w:instrText>
        </w:r>
        <w:r>
          <w:fldChar w:fldCharType="separate"/>
        </w:r>
        <w:r w:rsidR="00FE34E1">
          <w:rPr>
            <w:noProof/>
          </w:rPr>
          <w:t>23</w:t>
        </w:r>
        <w:r>
          <w:rPr>
            <w:noProof/>
          </w:rPr>
          <w:fldChar w:fldCharType="end"/>
        </w:r>
      </w:p>
    </w:sdtContent>
  </w:sdt>
  <w:p w14:paraId="1B93D360" w14:textId="77777777" w:rsidR="00AC5350" w:rsidRDefault="00AC5350" w:rsidP="006804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AA7B48" w14:textId="77777777" w:rsidR="00AC5350" w:rsidRDefault="00AC5350" w:rsidP="006804EA">
      <w:r>
        <w:separator/>
      </w:r>
    </w:p>
  </w:footnote>
  <w:footnote w:type="continuationSeparator" w:id="0">
    <w:p w14:paraId="36504591" w14:textId="77777777" w:rsidR="00AC5350" w:rsidRDefault="00AC5350" w:rsidP="006804EA">
      <w:r>
        <w:continuationSeparator/>
      </w:r>
    </w:p>
  </w:footnote>
  <w:footnote w:type="continuationNotice" w:id="1">
    <w:p w14:paraId="77F394E9" w14:textId="77777777" w:rsidR="00AC5350" w:rsidRDefault="00AC5350">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0808" w14:textId="77777777" w:rsidR="00AC5350" w:rsidRDefault="00AC535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F71"/>
    <w:rsid w:val="00004B2D"/>
    <w:rsid w:val="00004CA8"/>
    <w:rsid w:val="000053A5"/>
    <w:rsid w:val="000054F8"/>
    <w:rsid w:val="00005604"/>
    <w:rsid w:val="00005D22"/>
    <w:rsid w:val="00005D7D"/>
    <w:rsid w:val="00006069"/>
    <w:rsid w:val="000070EF"/>
    <w:rsid w:val="00007B48"/>
    <w:rsid w:val="00007E84"/>
    <w:rsid w:val="00010604"/>
    <w:rsid w:val="000106F2"/>
    <w:rsid w:val="00010C70"/>
    <w:rsid w:val="0001100A"/>
    <w:rsid w:val="0001157A"/>
    <w:rsid w:val="00011AFB"/>
    <w:rsid w:val="000123DF"/>
    <w:rsid w:val="00012680"/>
    <w:rsid w:val="000131BB"/>
    <w:rsid w:val="00013461"/>
    <w:rsid w:val="00013835"/>
    <w:rsid w:val="00013CDC"/>
    <w:rsid w:val="00013D18"/>
    <w:rsid w:val="000145CA"/>
    <w:rsid w:val="00014615"/>
    <w:rsid w:val="00014A81"/>
    <w:rsid w:val="00015762"/>
    <w:rsid w:val="00015A57"/>
    <w:rsid w:val="000165F7"/>
    <w:rsid w:val="000168B5"/>
    <w:rsid w:val="00016EF9"/>
    <w:rsid w:val="000173DB"/>
    <w:rsid w:val="00017416"/>
    <w:rsid w:val="000178B0"/>
    <w:rsid w:val="000200ED"/>
    <w:rsid w:val="00020E0D"/>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FB"/>
    <w:rsid w:val="00030C61"/>
    <w:rsid w:val="00030D03"/>
    <w:rsid w:val="00030F16"/>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F55"/>
    <w:rsid w:val="000404C5"/>
    <w:rsid w:val="00040B40"/>
    <w:rsid w:val="00040F7E"/>
    <w:rsid w:val="000412AD"/>
    <w:rsid w:val="00042D28"/>
    <w:rsid w:val="000431F8"/>
    <w:rsid w:val="00043536"/>
    <w:rsid w:val="00043715"/>
    <w:rsid w:val="00043C61"/>
    <w:rsid w:val="00044064"/>
    <w:rsid w:val="00044FE7"/>
    <w:rsid w:val="00045287"/>
    <w:rsid w:val="00045A26"/>
    <w:rsid w:val="00045C62"/>
    <w:rsid w:val="0004624F"/>
    <w:rsid w:val="000462AD"/>
    <w:rsid w:val="000468E7"/>
    <w:rsid w:val="00046958"/>
    <w:rsid w:val="00047048"/>
    <w:rsid w:val="00047512"/>
    <w:rsid w:val="00047588"/>
    <w:rsid w:val="000475C5"/>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C5"/>
    <w:rsid w:val="00053C75"/>
    <w:rsid w:val="00054166"/>
    <w:rsid w:val="00054501"/>
    <w:rsid w:val="00054552"/>
    <w:rsid w:val="0005469E"/>
    <w:rsid w:val="000548F2"/>
    <w:rsid w:val="00055EE4"/>
    <w:rsid w:val="000561D7"/>
    <w:rsid w:val="000565B8"/>
    <w:rsid w:val="000565D6"/>
    <w:rsid w:val="00056788"/>
    <w:rsid w:val="00056987"/>
    <w:rsid w:val="000572EF"/>
    <w:rsid w:val="0005741C"/>
    <w:rsid w:val="00057F8B"/>
    <w:rsid w:val="0006124C"/>
    <w:rsid w:val="000616A6"/>
    <w:rsid w:val="00061C7D"/>
    <w:rsid w:val="00061C86"/>
    <w:rsid w:val="00061D22"/>
    <w:rsid w:val="00061FDD"/>
    <w:rsid w:val="0006268D"/>
    <w:rsid w:val="0006290B"/>
    <w:rsid w:val="000629DC"/>
    <w:rsid w:val="00062AFD"/>
    <w:rsid w:val="00063F15"/>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DFA"/>
    <w:rsid w:val="00074E58"/>
    <w:rsid w:val="00074EEA"/>
    <w:rsid w:val="000756EF"/>
    <w:rsid w:val="00075B59"/>
    <w:rsid w:val="00075B75"/>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7D5"/>
    <w:rsid w:val="0008296B"/>
    <w:rsid w:val="000829A0"/>
    <w:rsid w:val="000831E1"/>
    <w:rsid w:val="000832A9"/>
    <w:rsid w:val="000833C3"/>
    <w:rsid w:val="000836C3"/>
    <w:rsid w:val="000845E1"/>
    <w:rsid w:val="000853EA"/>
    <w:rsid w:val="00086EFB"/>
    <w:rsid w:val="00086F15"/>
    <w:rsid w:val="000872C5"/>
    <w:rsid w:val="00087866"/>
    <w:rsid w:val="00087DC9"/>
    <w:rsid w:val="00090417"/>
    <w:rsid w:val="00091644"/>
    <w:rsid w:val="00091669"/>
    <w:rsid w:val="00091A6D"/>
    <w:rsid w:val="00091B42"/>
    <w:rsid w:val="00091EBF"/>
    <w:rsid w:val="000925DA"/>
    <w:rsid w:val="00092892"/>
    <w:rsid w:val="00092E9B"/>
    <w:rsid w:val="00093372"/>
    <w:rsid w:val="000933D7"/>
    <w:rsid w:val="000939DF"/>
    <w:rsid w:val="000942CF"/>
    <w:rsid w:val="00094D01"/>
    <w:rsid w:val="0009516B"/>
    <w:rsid w:val="00095363"/>
    <w:rsid w:val="00095628"/>
    <w:rsid w:val="00096161"/>
    <w:rsid w:val="0009639C"/>
    <w:rsid w:val="00096DF7"/>
    <w:rsid w:val="00097760"/>
    <w:rsid w:val="00097BC0"/>
    <w:rsid w:val="00097E31"/>
    <w:rsid w:val="000A0083"/>
    <w:rsid w:val="000A0541"/>
    <w:rsid w:val="000A1021"/>
    <w:rsid w:val="000A1436"/>
    <w:rsid w:val="000A1FAD"/>
    <w:rsid w:val="000A1FF1"/>
    <w:rsid w:val="000A25E3"/>
    <w:rsid w:val="000A286F"/>
    <w:rsid w:val="000A29F0"/>
    <w:rsid w:val="000A2F0B"/>
    <w:rsid w:val="000A3075"/>
    <w:rsid w:val="000A3509"/>
    <w:rsid w:val="000A3D93"/>
    <w:rsid w:val="000A3EDD"/>
    <w:rsid w:val="000A41E2"/>
    <w:rsid w:val="000A4308"/>
    <w:rsid w:val="000A470F"/>
    <w:rsid w:val="000A4930"/>
    <w:rsid w:val="000A4BE3"/>
    <w:rsid w:val="000A5099"/>
    <w:rsid w:val="000A55DA"/>
    <w:rsid w:val="000A5B5F"/>
    <w:rsid w:val="000A615C"/>
    <w:rsid w:val="000A6953"/>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E54"/>
    <w:rsid w:val="000B3CC5"/>
    <w:rsid w:val="000B49C3"/>
    <w:rsid w:val="000B49DA"/>
    <w:rsid w:val="000B4B3C"/>
    <w:rsid w:val="000B52B4"/>
    <w:rsid w:val="000B5314"/>
    <w:rsid w:val="000B5AB0"/>
    <w:rsid w:val="000B5F2F"/>
    <w:rsid w:val="000B6E8F"/>
    <w:rsid w:val="000B6EA4"/>
    <w:rsid w:val="000B6FDB"/>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D49"/>
    <w:rsid w:val="000D3204"/>
    <w:rsid w:val="000D32C4"/>
    <w:rsid w:val="000D3FBC"/>
    <w:rsid w:val="000D451E"/>
    <w:rsid w:val="000D50C2"/>
    <w:rsid w:val="000D5A01"/>
    <w:rsid w:val="000D6432"/>
    <w:rsid w:val="000D6801"/>
    <w:rsid w:val="000D6E7F"/>
    <w:rsid w:val="000D7009"/>
    <w:rsid w:val="000D71E4"/>
    <w:rsid w:val="000D7391"/>
    <w:rsid w:val="000D75BC"/>
    <w:rsid w:val="000D76C8"/>
    <w:rsid w:val="000D78CE"/>
    <w:rsid w:val="000D7C37"/>
    <w:rsid w:val="000D7E9E"/>
    <w:rsid w:val="000E0301"/>
    <w:rsid w:val="000E04CE"/>
    <w:rsid w:val="000E0901"/>
    <w:rsid w:val="000E13D5"/>
    <w:rsid w:val="000E1563"/>
    <w:rsid w:val="000E18F6"/>
    <w:rsid w:val="000E1BDE"/>
    <w:rsid w:val="000E2B91"/>
    <w:rsid w:val="000E3576"/>
    <w:rsid w:val="000E3684"/>
    <w:rsid w:val="000E4135"/>
    <w:rsid w:val="000E4247"/>
    <w:rsid w:val="000E52D8"/>
    <w:rsid w:val="000E5367"/>
    <w:rsid w:val="000E543C"/>
    <w:rsid w:val="000E56FE"/>
    <w:rsid w:val="000E620D"/>
    <w:rsid w:val="000E6473"/>
    <w:rsid w:val="000E6EA3"/>
    <w:rsid w:val="000E756C"/>
    <w:rsid w:val="000E781A"/>
    <w:rsid w:val="000E7B9A"/>
    <w:rsid w:val="000E7D1B"/>
    <w:rsid w:val="000E7DC2"/>
    <w:rsid w:val="000E7FEB"/>
    <w:rsid w:val="000F0631"/>
    <w:rsid w:val="000F1264"/>
    <w:rsid w:val="000F1579"/>
    <w:rsid w:val="000F17F8"/>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FC5"/>
    <w:rsid w:val="00100D3D"/>
    <w:rsid w:val="00100E74"/>
    <w:rsid w:val="00101EAA"/>
    <w:rsid w:val="001029DD"/>
    <w:rsid w:val="00102F3D"/>
    <w:rsid w:val="0010318A"/>
    <w:rsid w:val="00104343"/>
    <w:rsid w:val="001049E5"/>
    <w:rsid w:val="00105DA9"/>
    <w:rsid w:val="00105E07"/>
    <w:rsid w:val="00105FF9"/>
    <w:rsid w:val="00106272"/>
    <w:rsid w:val="00106461"/>
    <w:rsid w:val="0010669E"/>
    <w:rsid w:val="001069EA"/>
    <w:rsid w:val="00106C87"/>
    <w:rsid w:val="00107198"/>
    <w:rsid w:val="00107567"/>
    <w:rsid w:val="00107C6B"/>
    <w:rsid w:val="00107F6A"/>
    <w:rsid w:val="00110BBB"/>
    <w:rsid w:val="00110E2A"/>
    <w:rsid w:val="0011125B"/>
    <w:rsid w:val="0011248E"/>
    <w:rsid w:val="0011301D"/>
    <w:rsid w:val="001138B0"/>
    <w:rsid w:val="00114226"/>
    <w:rsid w:val="0011506B"/>
    <w:rsid w:val="0011532C"/>
    <w:rsid w:val="001158EE"/>
    <w:rsid w:val="00115C93"/>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466"/>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22B8"/>
    <w:rsid w:val="00132CEC"/>
    <w:rsid w:val="00132EBC"/>
    <w:rsid w:val="001331FA"/>
    <w:rsid w:val="00133517"/>
    <w:rsid w:val="00133DDF"/>
    <w:rsid w:val="00134164"/>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575"/>
    <w:rsid w:val="00162DC9"/>
    <w:rsid w:val="00162FAA"/>
    <w:rsid w:val="00163340"/>
    <w:rsid w:val="001634B8"/>
    <w:rsid w:val="00163DCD"/>
    <w:rsid w:val="00163F6F"/>
    <w:rsid w:val="00164372"/>
    <w:rsid w:val="001643A3"/>
    <w:rsid w:val="00164427"/>
    <w:rsid w:val="00164A38"/>
    <w:rsid w:val="00164B1D"/>
    <w:rsid w:val="00165871"/>
    <w:rsid w:val="00165A26"/>
    <w:rsid w:val="001665B0"/>
    <w:rsid w:val="0016670A"/>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8A8"/>
    <w:rsid w:val="00176048"/>
    <w:rsid w:val="001770E3"/>
    <w:rsid w:val="0017733D"/>
    <w:rsid w:val="00177A2A"/>
    <w:rsid w:val="00177AF6"/>
    <w:rsid w:val="00177DC3"/>
    <w:rsid w:val="0018030E"/>
    <w:rsid w:val="0018071A"/>
    <w:rsid w:val="0018079F"/>
    <w:rsid w:val="0018098B"/>
    <w:rsid w:val="00181AE2"/>
    <w:rsid w:val="00181DDC"/>
    <w:rsid w:val="00181E05"/>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BF0"/>
    <w:rsid w:val="001933DA"/>
    <w:rsid w:val="001937DF"/>
    <w:rsid w:val="00193BFA"/>
    <w:rsid w:val="00194065"/>
    <w:rsid w:val="001959AD"/>
    <w:rsid w:val="00195A6C"/>
    <w:rsid w:val="00196956"/>
    <w:rsid w:val="00196CB6"/>
    <w:rsid w:val="00196D9E"/>
    <w:rsid w:val="00196FCE"/>
    <w:rsid w:val="001970A2"/>
    <w:rsid w:val="001977AE"/>
    <w:rsid w:val="0019799E"/>
    <w:rsid w:val="00197E1C"/>
    <w:rsid w:val="001A0648"/>
    <w:rsid w:val="001A1DEA"/>
    <w:rsid w:val="001A2CA0"/>
    <w:rsid w:val="001A2D64"/>
    <w:rsid w:val="001A2E3A"/>
    <w:rsid w:val="001A2F48"/>
    <w:rsid w:val="001A35D6"/>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C95"/>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C84"/>
    <w:rsid w:val="001C2F18"/>
    <w:rsid w:val="001C3567"/>
    <w:rsid w:val="001C385E"/>
    <w:rsid w:val="001C3AAC"/>
    <w:rsid w:val="001C3F40"/>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9D4"/>
    <w:rsid w:val="001D2C55"/>
    <w:rsid w:val="001D300F"/>
    <w:rsid w:val="001D3930"/>
    <w:rsid w:val="001D3B05"/>
    <w:rsid w:val="001D3BF2"/>
    <w:rsid w:val="001D3C28"/>
    <w:rsid w:val="001D3CBE"/>
    <w:rsid w:val="001D4DE4"/>
    <w:rsid w:val="001D6117"/>
    <w:rsid w:val="001D6527"/>
    <w:rsid w:val="001D7079"/>
    <w:rsid w:val="001D7331"/>
    <w:rsid w:val="001D7AAA"/>
    <w:rsid w:val="001D7C84"/>
    <w:rsid w:val="001E12C1"/>
    <w:rsid w:val="001E1711"/>
    <w:rsid w:val="001E1ABC"/>
    <w:rsid w:val="001E296A"/>
    <w:rsid w:val="001E2DD2"/>
    <w:rsid w:val="001E30CB"/>
    <w:rsid w:val="001E33B1"/>
    <w:rsid w:val="001E362C"/>
    <w:rsid w:val="001E3BD2"/>
    <w:rsid w:val="001E3F7D"/>
    <w:rsid w:val="001E4DCE"/>
    <w:rsid w:val="001E592F"/>
    <w:rsid w:val="001E6D0C"/>
    <w:rsid w:val="001E74B4"/>
    <w:rsid w:val="001E796F"/>
    <w:rsid w:val="001E7DCC"/>
    <w:rsid w:val="001E7E50"/>
    <w:rsid w:val="001E7F39"/>
    <w:rsid w:val="001F119B"/>
    <w:rsid w:val="001F196B"/>
    <w:rsid w:val="001F20B4"/>
    <w:rsid w:val="001F27D0"/>
    <w:rsid w:val="001F281D"/>
    <w:rsid w:val="001F2F9D"/>
    <w:rsid w:val="001F34DB"/>
    <w:rsid w:val="001F372D"/>
    <w:rsid w:val="001F47E3"/>
    <w:rsid w:val="001F53C7"/>
    <w:rsid w:val="001F62A5"/>
    <w:rsid w:val="001F6D09"/>
    <w:rsid w:val="001F7B5A"/>
    <w:rsid w:val="001F7C8B"/>
    <w:rsid w:val="002002F7"/>
    <w:rsid w:val="0020050D"/>
    <w:rsid w:val="00200C45"/>
    <w:rsid w:val="00201B81"/>
    <w:rsid w:val="00201BD5"/>
    <w:rsid w:val="00202FD1"/>
    <w:rsid w:val="002032D3"/>
    <w:rsid w:val="00203518"/>
    <w:rsid w:val="0020393B"/>
    <w:rsid w:val="00203D61"/>
    <w:rsid w:val="002048FA"/>
    <w:rsid w:val="00204D06"/>
    <w:rsid w:val="0020545E"/>
    <w:rsid w:val="002058DD"/>
    <w:rsid w:val="002059B2"/>
    <w:rsid w:val="00206A7F"/>
    <w:rsid w:val="00206CDC"/>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4359"/>
    <w:rsid w:val="0021466E"/>
    <w:rsid w:val="002156E1"/>
    <w:rsid w:val="0021575E"/>
    <w:rsid w:val="00216459"/>
    <w:rsid w:val="00216CCB"/>
    <w:rsid w:val="0021714E"/>
    <w:rsid w:val="002172E7"/>
    <w:rsid w:val="0021784E"/>
    <w:rsid w:val="00217973"/>
    <w:rsid w:val="00217AD0"/>
    <w:rsid w:val="00220955"/>
    <w:rsid w:val="002209C7"/>
    <w:rsid w:val="0022195B"/>
    <w:rsid w:val="00221F39"/>
    <w:rsid w:val="0022220D"/>
    <w:rsid w:val="002222D2"/>
    <w:rsid w:val="0022246A"/>
    <w:rsid w:val="00222679"/>
    <w:rsid w:val="00222711"/>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2BAF"/>
    <w:rsid w:val="00232EE1"/>
    <w:rsid w:val="002338CB"/>
    <w:rsid w:val="00233FCA"/>
    <w:rsid w:val="00234284"/>
    <w:rsid w:val="0023461E"/>
    <w:rsid w:val="00234742"/>
    <w:rsid w:val="00234CCE"/>
    <w:rsid w:val="00235972"/>
    <w:rsid w:val="0023599B"/>
    <w:rsid w:val="00235BD5"/>
    <w:rsid w:val="00236B57"/>
    <w:rsid w:val="002373A3"/>
    <w:rsid w:val="002374BF"/>
    <w:rsid w:val="00237FA8"/>
    <w:rsid w:val="00240413"/>
    <w:rsid w:val="00240B0D"/>
    <w:rsid w:val="00241FD8"/>
    <w:rsid w:val="002428A7"/>
    <w:rsid w:val="002435DC"/>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56AB"/>
    <w:rsid w:val="002757D3"/>
    <w:rsid w:val="0027599B"/>
    <w:rsid w:val="0027663E"/>
    <w:rsid w:val="002771CE"/>
    <w:rsid w:val="002776E4"/>
    <w:rsid w:val="0028033C"/>
    <w:rsid w:val="0028079D"/>
    <w:rsid w:val="00281A27"/>
    <w:rsid w:val="00282144"/>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77E1"/>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A0641"/>
    <w:rsid w:val="002A08A9"/>
    <w:rsid w:val="002A0B2A"/>
    <w:rsid w:val="002A10E6"/>
    <w:rsid w:val="002A149B"/>
    <w:rsid w:val="002A1D34"/>
    <w:rsid w:val="002A1D73"/>
    <w:rsid w:val="002A1D90"/>
    <w:rsid w:val="002A1F54"/>
    <w:rsid w:val="002A1F91"/>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B0996"/>
    <w:rsid w:val="002B0E34"/>
    <w:rsid w:val="002B131F"/>
    <w:rsid w:val="002B1DB8"/>
    <w:rsid w:val="002B2056"/>
    <w:rsid w:val="002B2214"/>
    <w:rsid w:val="002B2737"/>
    <w:rsid w:val="002B2A60"/>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80B"/>
    <w:rsid w:val="002C19B0"/>
    <w:rsid w:val="002C22EA"/>
    <w:rsid w:val="002C245C"/>
    <w:rsid w:val="002C281A"/>
    <w:rsid w:val="002C3A8D"/>
    <w:rsid w:val="002C3E70"/>
    <w:rsid w:val="002C3ED2"/>
    <w:rsid w:val="002C3F7F"/>
    <w:rsid w:val="002C4AD4"/>
    <w:rsid w:val="002C5568"/>
    <w:rsid w:val="002C5586"/>
    <w:rsid w:val="002C598E"/>
    <w:rsid w:val="002C6CFA"/>
    <w:rsid w:val="002D17F9"/>
    <w:rsid w:val="002D1E0D"/>
    <w:rsid w:val="002D1FB1"/>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B64"/>
    <w:rsid w:val="002D5D6E"/>
    <w:rsid w:val="002D5ED6"/>
    <w:rsid w:val="002D6558"/>
    <w:rsid w:val="002D66CF"/>
    <w:rsid w:val="002D695A"/>
    <w:rsid w:val="002D71AC"/>
    <w:rsid w:val="002D75A0"/>
    <w:rsid w:val="002D76E2"/>
    <w:rsid w:val="002D78C9"/>
    <w:rsid w:val="002D7A92"/>
    <w:rsid w:val="002D7E86"/>
    <w:rsid w:val="002E03E1"/>
    <w:rsid w:val="002E05D1"/>
    <w:rsid w:val="002E18B6"/>
    <w:rsid w:val="002E19B8"/>
    <w:rsid w:val="002E1EE6"/>
    <w:rsid w:val="002E22B4"/>
    <w:rsid w:val="002E2686"/>
    <w:rsid w:val="002E27D8"/>
    <w:rsid w:val="002E2926"/>
    <w:rsid w:val="002E31AC"/>
    <w:rsid w:val="002E4050"/>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4598"/>
    <w:rsid w:val="003045D8"/>
    <w:rsid w:val="0030483D"/>
    <w:rsid w:val="00304E86"/>
    <w:rsid w:val="00304F72"/>
    <w:rsid w:val="00305A2F"/>
    <w:rsid w:val="00305EDD"/>
    <w:rsid w:val="00306859"/>
    <w:rsid w:val="003072BB"/>
    <w:rsid w:val="003075BF"/>
    <w:rsid w:val="00310BDB"/>
    <w:rsid w:val="00310D84"/>
    <w:rsid w:val="003112DD"/>
    <w:rsid w:val="00311FC3"/>
    <w:rsid w:val="00312144"/>
    <w:rsid w:val="003122A1"/>
    <w:rsid w:val="00312763"/>
    <w:rsid w:val="003128FD"/>
    <w:rsid w:val="00312C3B"/>
    <w:rsid w:val="00313BDB"/>
    <w:rsid w:val="0031432E"/>
    <w:rsid w:val="003145F8"/>
    <w:rsid w:val="00314C5A"/>
    <w:rsid w:val="00314DBB"/>
    <w:rsid w:val="00315745"/>
    <w:rsid w:val="0031575C"/>
    <w:rsid w:val="003157DD"/>
    <w:rsid w:val="00315EE1"/>
    <w:rsid w:val="00316C03"/>
    <w:rsid w:val="0031705A"/>
    <w:rsid w:val="0031753B"/>
    <w:rsid w:val="0031757E"/>
    <w:rsid w:val="00317902"/>
    <w:rsid w:val="0032018A"/>
    <w:rsid w:val="00320C90"/>
    <w:rsid w:val="00320D4E"/>
    <w:rsid w:val="00320FC5"/>
    <w:rsid w:val="00321694"/>
    <w:rsid w:val="00321863"/>
    <w:rsid w:val="00321ED5"/>
    <w:rsid w:val="00321F88"/>
    <w:rsid w:val="00322409"/>
    <w:rsid w:val="00322436"/>
    <w:rsid w:val="00322EAE"/>
    <w:rsid w:val="00323165"/>
    <w:rsid w:val="00323487"/>
    <w:rsid w:val="003235DF"/>
    <w:rsid w:val="0032374C"/>
    <w:rsid w:val="00323ED2"/>
    <w:rsid w:val="003246AF"/>
    <w:rsid w:val="00324E16"/>
    <w:rsid w:val="00325376"/>
    <w:rsid w:val="00325AD5"/>
    <w:rsid w:val="00326566"/>
    <w:rsid w:val="00326640"/>
    <w:rsid w:val="00326F55"/>
    <w:rsid w:val="0032776F"/>
    <w:rsid w:val="00327B8B"/>
    <w:rsid w:val="00327BCB"/>
    <w:rsid w:val="00330340"/>
    <w:rsid w:val="00330666"/>
    <w:rsid w:val="00330ED2"/>
    <w:rsid w:val="00331116"/>
    <w:rsid w:val="00331207"/>
    <w:rsid w:val="0033134C"/>
    <w:rsid w:val="003317D6"/>
    <w:rsid w:val="00331862"/>
    <w:rsid w:val="00332B7B"/>
    <w:rsid w:val="00333516"/>
    <w:rsid w:val="00333FD3"/>
    <w:rsid w:val="00333FD6"/>
    <w:rsid w:val="00334912"/>
    <w:rsid w:val="00334D14"/>
    <w:rsid w:val="00335009"/>
    <w:rsid w:val="00335814"/>
    <w:rsid w:val="00335A6D"/>
    <w:rsid w:val="00335D1C"/>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813"/>
    <w:rsid w:val="003448F4"/>
    <w:rsid w:val="003456DB"/>
    <w:rsid w:val="003457D4"/>
    <w:rsid w:val="00345B20"/>
    <w:rsid w:val="0034613C"/>
    <w:rsid w:val="003473EF"/>
    <w:rsid w:val="00347B43"/>
    <w:rsid w:val="00347D4E"/>
    <w:rsid w:val="00350078"/>
    <w:rsid w:val="00350B28"/>
    <w:rsid w:val="00351623"/>
    <w:rsid w:val="003518C8"/>
    <w:rsid w:val="0035285B"/>
    <w:rsid w:val="00352B46"/>
    <w:rsid w:val="00353325"/>
    <w:rsid w:val="0035420E"/>
    <w:rsid w:val="003546D8"/>
    <w:rsid w:val="00354A52"/>
    <w:rsid w:val="00354DA0"/>
    <w:rsid w:val="00354ED4"/>
    <w:rsid w:val="00354FCE"/>
    <w:rsid w:val="0035508A"/>
    <w:rsid w:val="00355692"/>
    <w:rsid w:val="00355C3F"/>
    <w:rsid w:val="00356032"/>
    <w:rsid w:val="003569FF"/>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724"/>
    <w:rsid w:val="00374F73"/>
    <w:rsid w:val="0037515E"/>
    <w:rsid w:val="0037529B"/>
    <w:rsid w:val="00375CE6"/>
    <w:rsid w:val="0037619E"/>
    <w:rsid w:val="0037648F"/>
    <w:rsid w:val="00376EC9"/>
    <w:rsid w:val="00377114"/>
    <w:rsid w:val="003778BF"/>
    <w:rsid w:val="0037793F"/>
    <w:rsid w:val="00377947"/>
    <w:rsid w:val="0038045D"/>
    <w:rsid w:val="00380825"/>
    <w:rsid w:val="0038274B"/>
    <w:rsid w:val="0038282A"/>
    <w:rsid w:val="00382E9B"/>
    <w:rsid w:val="003830A7"/>
    <w:rsid w:val="003831C8"/>
    <w:rsid w:val="00383343"/>
    <w:rsid w:val="00383478"/>
    <w:rsid w:val="00383952"/>
    <w:rsid w:val="00383E5E"/>
    <w:rsid w:val="00384CA8"/>
    <w:rsid w:val="00385076"/>
    <w:rsid w:val="003857C1"/>
    <w:rsid w:val="00385D3C"/>
    <w:rsid w:val="00386733"/>
    <w:rsid w:val="003867C9"/>
    <w:rsid w:val="00387985"/>
    <w:rsid w:val="0039027B"/>
    <w:rsid w:val="00390B8B"/>
    <w:rsid w:val="00390EB6"/>
    <w:rsid w:val="003918AF"/>
    <w:rsid w:val="00391E2C"/>
    <w:rsid w:val="00392602"/>
    <w:rsid w:val="00393505"/>
    <w:rsid w:val="00393ABF"/>
    <w:rsid w:val="003940D2"/>
    <w:rsid w:val="003942A2"/>
    <w:rsid w:val="003950FD"/>
    <w:rsid w:val="00395109"/>
    <w:rsid w:val="0039535A"/>
    <w:rsid w:val="003962B7"/>
    <w:rsid w:val="003964FE"/>
    <w:rsid w:val="00396956"/>
    <w:rsid w:val="00396B17"/>
    <w:rsid w:val="003976B0"/>
    <w:rsid w:val="003976C8"/>
    <w:rsid w:val="00397C62"/>
    <w:rsid w:val="00397D5C"/>
    <w:rsid w:val="00397FBD"/>
    <w:rsid w:val="003A010C"/>
    <w:rsid w:val="003A0851"/>
    <w:rsid w:val="003A251F"/>
    <w:rsid w:val="003A2A02"/>
    <w:rsid w:val="003A2CA1"/>
    <w:rsid w:val="003A2DDF"/>
    <w:rsid w:val="003A30CA"/>
    <w:rsid w:val="003A35F0"/>
    <w:rsid w:val="003A3FC1"/>
    <w:rsid w:val="003A4019"/>
    <w:rsid w:val="003A4304"/>
    <w:rsid w:val="003A4844"/>
    <w:rsid w:val="003A4ABF"/>
    <w:rsid w:val="003A4B4B"/>
    <w:rsid w:val="003A4EB2"/>
    <w:rsid w:val="003A4FB2"/>
    <w:rsid w:val="003A57A9"/>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5A"/>
    <w:rsid w:val="003B35DF"/>
    <w:rsid w:val="003B38CF"/>
    <w:rsid w:val="003B4778"/>
    <w:rsid w:val="003B47C8"/>
    <w:rsid w:val="003B5A6B"/>
    <w:rsid w:val="003B5C94"/>
    <w:rsid w:val="003B620D"/>
    <w:rsid w:val="003B622D"/>
    <w:rsid w:val="003B6861"/>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9D3"/>
    <w:rsid w:val="003C4292"/>
    <w:rsid w:val="003C4390"/>
    <w:rsid w:val="003C44F6"/>
    <w:rsid w:val="003C467C"/>
    <w:rsid w:val="003C47CE"/>
    <w:rsid w:val="003C492C"/>
    <w:rsid w:val="003C494A"/>
    <w:rsid w:val="003C50A3"/>
    <w:rsid w:val="003C57D9"/>
    <w:rsid w:val="003C5DD4"/>
    <w:rsid w:val="003C65E8"/>
    <w:rsid w:val="003C6798"/>
    <w:rsid w:val="003C6FC8"/>
    <w:rsid w:val="003C73EA"/>
    <w:rsid w:val="003C7B9D"/>
    <w:rsid w:val="003D04E0"/>
    <w:rsid w:val="003D057C"/>
    <w:rsid w:val="003D08D2"/>
    <w:rsid w:val="003D127A"/>
    <w:rsid w:val="003D23A9"/>
    <w:rsid w:val="003D269F"/>
    <w:rsid w:val="003D2789"/>
    <w:rsid w:val="003D2D91"/>
    <w:rsid w:val="003D2E7D"/>
    <w:rsid w:val="003D308F"/>
    <w:rsid w:val="003D33B2"/>
    <w:rsid w:val="003D3A3A"/>
    <w:rsid w:val="003D48C0"/>
    <w:rsid w:val="003D48F9"/>
    <w:rsid w:val="003D52F0"/>
    <w:rsid w:val="003D5AD7"/>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5D7"/>
    <w:rsid w:val="003E56D1"/>
    <w:rsid w:val="003E575C"/>
    <w:rsid w:val="003E601F"/>
    <w:rsid w:val="003E612A"/>
    <w:rsid w:val="003E666C"/>
    <w:rsid w:val="003E6D1F"/>
    <w:rsid w:val="003E6DD8"/>
    <w:rsid w:val="003E6EA8"/>
    <w:rsid w:val="003E79AA"/>
    <w:rsid w:val="003E7EB9"/>
    <w:rsid w:val="003F019A"/>
    <w:rsid w:val="003F01CE"/>
    <w:rsid w:val="003F0355"/>
    <w:rsid w:val="003F0C65"/>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D3D"/>
    <w:rsid w:val="003F6E01"/>
    <w:rsid w:val="003F70F3"/>
    <w:rsid w:val="004006A4"/>
    <w:rsid w:val="00400A66"/>
    <w:rsid w:val="00400F17"/>
    <w:rsid w:val="00400FC8"/>
    <w:rsid w:val="00401704"/>
    <w:rsid w:val="00401FE1"/>
    <w:rsid w:val="00402BBA"/>
    <w:rsid w:val="00402D95"/>
    <w:rsid w:val="00404640"/>
    <w:rsid w:val="004047D8"/>
    <w:rsid w:val="00404A9B"/>
    <w:rsid w:val="00404F18"/>
    <w:rsid w:val="004052C4"/>
    <w:rsid w:val="0040576C"/>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E0B"/>
    <w:rsid w:val="00415621"/>
    <w:rsid w:val="00415910"/>
    <w:rsid w:val="00415A07"/>
    <w:rsid w:val="00415A2E"/>
    <w:rsid w:val="00415C99"/>
    <w:rsid w:val="00415E0E"/>
    <w:rsid w:val="0041613D"/>
    <w:rsid w:val="004167E8"/>
    <w:rsid w:val="0041685D"/>
    <w:rsid w:val="0041693D"/>
    <w:rsid w:val="00416C51"/>
    <w:rsid w:val="0041768B"/>
    <w:rsid w:val="00417DA8"/>
    <w:rsid w:val="0042047B"/>
    <w:rsid w:val="004205BF"/>
    <w:rsid w:val="00420F45"/>
    <w:rsid w:val="00420FD6"/>
    <w:rsid w:val="00421203"/>
    <w:rsid w:val="00421800"/>
    <w:rsid w:val="00422E3C"/>
    <w:rsid w:val="00422E90"/>
    <w:rsid w:val="00422EE0"/>
    <w:rsid w:val="00422FAE"/>
    <w:rsid w:val="004232A1"/>
    <w:rsid w:val="00423A57"/>
    <w:rsid w:val="00425147"/>
    <w:rsid w:val="00425493"/>
    <w:rsid w:val="004257FA"/>
    <w:rsid w:val="00425B03"/>
    <w:rsid w:val="0042760D"/>
    <w:rsid w:val="0043058F"/>
    <w:rsid w:val="0043176D"/>
    <w:rsid w:val="00431848"/>
    <w:rsid w:val="00431DC1"/>
    <w:rsid w:val="00432089"/>
    <w:rsid w:val="00432471"/>
    <w:rsid w:val="0043296A"/>
    <w:rsid w:val="00433466"/>
    <w:rsid w:val="004334C9"/>
    <w:rsid w:val="00433DA9"/>
    <w:rsid w:val="00435398"/>
    <w:rsid w:val="00437175"/>
    <w:rsid w:val="004374CB"/>
    <w:rsid w:val="00437A3D"/>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502BE"/>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551"/>
    <w:rsid w:val="00455756"/>
    <w:rsid w:val="0045607D"/>
    <w:rsid w:val="0045686C"/>
    <w:rsid w:val="00456B26"/>
    <w:rsid w:val="00456CBF"/>
    <w:rsid w:val="004578A6"/>
    <w:rsid w:val="00460518"/>
    <w:rsid w:val="00460818"/>
    <w:rsid w:val="00461035"/>
    <w:rsid w:val="004610E6"/>
    <w:rsid w:val="00461E19"/>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702A5"/>
    <w:rsid w:val="00470548"/>
    <w:rsid w:val="00470755"/>
    <w:rsid w:val="004719BA"/>
    <w:rsid w:val="00471A09"/>
    <w:rsid w:val="00471EF3"/>
    <w:rsid w:val="0047253E"/>
    <w:rsid w:val="004727BA"/>
    <w:rsid w:val="00472F34"/>
    <w:rsid w:val="004739CA"/>
    <w:rsid w:val="0047527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E60"/>
    <w:rsid w:val="004830CA"/>
    <w:rsid w:val="004848FD"/>
    <w:rsid w:val="00484B9A"/>
    <w:rsid w:val="004858F5"/>
    <w:rsid w:val="00485A86"/>
    <w:rsid w:val="00485CC6"/>
    <w:rsid w:val="004860F6"/>
    <w:rsid w:val="00486215"/>
    <w:rsid w:val="00486D6A"/>
    <w:rsid w:val="00487B47"/>
    <w:rsid w:val="0049012B"/>
    <w:rsid w:val="004904F4"/>
    <w:rsid w:val="00490641"/>
    <w:rsid w:val="00490B9A"/>
    <w:rsid w:val="00490C3E"/>
    <w:rsid w:val="00490D9F"/>
    <w:rsid w:val="00491ABE"/>
    <w:rsid w:val="00492345"/>
    <w:rsid w:val="0049242C"/>
    <w:rsid w:val="004927F7"/>
    <w:rsid w:val="00492E24"/>
    <w:rsid w:val="00493245"/>
    <w:rsid w:val="00493505"/>
    <w:rsid w:val="004936AB"/>
    <w:rsid w:val="0049373D"/>
    <w:rsid w:val="0049388E"/>
    <w:rsid w:val="004938D6"/>
    <w:rsid w:val="004939AB"/>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22"/>
    <w:rsid w:val="004A2CB3"/>
    <w:rsid w:val="004A3458"/>
    <w:rsid w:val="004A37A2"/>
    <w:rsid w:val="004A3B90"/>
    <w:rsid w:val="004A497C"/>
    <w:rsid w:val="004A4F04"/>
    <w:rsid w:val="004A58D6"/>
    <w:rsid w:val="004A58F6"/>
    <w:rsid w:val="004A678F"/>
    <w:rsid w:val="004A687F"/>
    <w:rsid w:val="004A766D"/>
    <w:rsid w:val="004A7CF1"/>
    <w:rsid w:val="004B02B7"/>
    <w:rsid w:val="004B0328"/>
    <w:rsid w:val="004B108E"/>
    <w:rsid w:val="004B197B"/>
    <w:rsid w:val="004B19AA"/>
    <w:rsid w:val="004B21B7"/>
    <w:rsid w:val="004B2281"/>
    <w:rsid w:val="004B2B80"/>
    <w:rsid w:val="004B4724"/>
    <w:rsid w:val="004B4BFD"/>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544"/>
    <w:rsid w:val="004C572B"/>
    <w:rsid w:val="004C6071"/>
    <w:rsid w:val="004C7195"/>
    <w:rsid w:val="004C766C"/>
    <w:rsid w:val="004C7C70"/>
    <w:rsid w:val="004C7F14"/>
    <w:rsid w:val="004D01D5"/>
    <w:rsid w:val="004D01EA"/>
    <w:rsid w:val="004D0B80"/>
    <w:rsid w:val="004D19AC"/>
    <w:rsid w:val="004D2209"/>
    <w:rsid w:val="004D2ED8"/>
    <w:rsid w:val="004D2FDB"/>
    <w:rsid w:val="004D3E95"/>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6AD"/>
    <w:rsid w:val="004E6A56"/>
    <w:rsid w:val="004E6E68"/>
    <w:rsid w:val="004E6EBB"/>
    <w:rsid w:val="004E7296"/>
    <w:rsid w:val="004E7566"/>
    <w:rsid w:val="004E79F7"/>
    <w:rsid w:val="004E7C60"/>
    <w:rsid w:val="004F010A"/>
    <w:rsid w:val="004F05A5"/>
    <w:rsid w:val="004F0FE1"/>
    <w:rsid w:val="004F118D"/>
    <w:rsid w:val="004F2119"/>
    <w:rsid w:val="004F243E"/>
    <w:rsid w:val="004F247B"/>
    <w:rsid w:val="004F2EFF"/>
    <w:rsid w:val="004F33CF"/>
    <w:rsid w:val="004F3BDC"/>
    <w:rsid w:val="004F3C8A"/>
    <w:rsid w:val="004F3DBB"/>
    <w:rsid w:val="004F3E27"/>
    <w:rsid w:val="004F48A4"/>
    <w:rsid w:val="004F4C6D"/>
    <w:rsid w:val="004F4E8C"/>
    <w:rsid w:val="004F5594"/>
    <w:rsid w:val="004F68F3"/>
    <w:rsid w:val="004F6C50"/>
    <w:rsid w:val="004F6D59"/>
    <w:rsid w:val="004F6E35"/>
    <w:rsid w:val="004F701A"/>
    <w:rsid w:val="004F7292"/>
    <w:rsid w:val="004F7366"/>
    <w:rsid w:val="004F7E99"/>
    <w:rsid w:val="005000F1"/>
    <w:rsid w:val="0050011C"/>
    <w:rsid w:val="00500DB8"/>
    <w:rsid w:val="005010D5"/>
    <w:rsid w:val="005014B7"/>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22BA"/>
    <w:rsid w:val="00512372"/>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B7E"/>
    <w:rsid w:val="00517C9A"/>
    <w:rsid w:val="005200DF"/>
    <w:rsid w:val="0052020C"/>
    <w:rsid w:val="00520989"/>
    <w:rsid w:val="005216D0"/>
    <w:rsid w:val="00521D58"/>
    <w:rsid w:val="0052220F"/>
    <w:rsid w:val="00522960"/>
    <w:rsid w:val="005241AD"/>
    <w:rsid w:val="0052435D"/>
    <w:rsid w:val="00524786"/>
    <w:rsid w:val="00524E7D"/>
    <w:rsid w:val="00525D8E"/>
    <w:rsid w:val="00525EE5"/>
    <w:rsid w:val="00527DC9"/>
    <w:rsid w:val="00530BEF"/>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F3E"/>
    <w:rsid w:val="00540064"/>
    <w:rsid w:val="00540D35"/>
    <w:rsid w:val="0054136E"/>
    <w:rsid w:val="00542725"/>
    <w:rsid w:val="00542EDD"/>
    <w:rsid w:val="0054327F"/>
    <w:rsid w:val="0054392F"/>
    <w:rsid w:val="00543D15"/>
    <w:rsid w:val="0054589B"/>
    <w:rsid w:val="005466EC"/>
    <w:rsid w:val="0054740C"/>
    <w:rsid w:val="0054741A"/>
    <w:rsid w:val="00547481"/>
    <w:rsid w:val="00547BAB"/>
    <w:rsid w:val="00547FB3"/>
    <w:rsid w:val="00547FCA"/>
    <w:rsid w:val="00550246"/>
    <w:rsid w:val="005510A7"/>
    <w:rsid w:val="005512E3"/>
    <w:rsid w:val="0055150D"/>
    <w:rsid w:val="00551BE0"/>
    <w:rsid w:val="0055241E"/>
    <w:rsid w:val="005526FF"/>
    <w:rsid w:val="00552F52"/>
    <w:rsid w:val="00554159"/>
    <w:rsid w:val="00554E02"/>
    <w:rsid w:val="005552A3"/>
    <w:rsid w:val="00555A68"/>
    <w:rsid w:val="005562F1"/>
    <w:rsid w:val="005565EC"/>
    <w:rsid w:val="00556982"/>
    <w:rsid w:val="0055784A"/>
    <w:rsid w:val="00557C03"/>
    <w:rsid w:val="00557E64"/>
    <w:rsid w:val="00560203"/>
    <w:rsid w:val="005609E9"/>
    <w:rsid w:val="00560C52"/>
    <w:rsid w:val="005613DB"/>
    <w:rsid w:val="0056169A"/>
    <w:rsid w:val="005618A4"/>
    <w:rsid w:val="005619D7"/>
    <w:rsid w:val="005633D5"/>
    <w:rsid w:val="00563472"/>
    <w:rsid w:val="005637BF"/>
    <w:rsid w:val="0056390E"/>
    <w:rsid w:val="00564736"/>
    <w:rsid w:val="0056495B"/>
    <w:rsid w:val="00565108"/>
    <w:rsid w:val="00565DE5"/>
    <w:rsid w:val="00566221"/>
    <w:rsid w:val="00566540"/>
    <w:rsid w:val="00566BF8"/>
    <w:rsid w:val="0056750D"/>
    <w:rsid w:val="00567D0E"/>
    <w:rsid w:val="00567F8C"/>
    <w:rsid w:val="00570CDD"/>
    <w:rsid w:val="005717EC"/>
    <w:rsid w:val="00571A97"/>
    <w:rsid w:val="00571BAE"/>
    <w:rsid w:val="00571BF0"/>
    <w:rsid w:val="00571BF7"/>
    <w:rsid w:val="005721AF"/>
    <w:rsid w:val="0057252A"/>
    <w:rsid w:val="00572E45"/>
    <w:rsid w:val="00572E9A"/>
    <w:rsid w:val="005730BB"/>
    <w:rsid w:val="00573E18"/>
    <w:rsid w:val="00573EC0"/>
    <w:rsid w:val="0057418A"/>
    <w:rsid w:val="005749DE"/>
    <w:rsid w:val="005755E5"/>
    <w:rsid w:val="0057565D"/>
    <w:rsid w:val="00576E13"/>
    <w:rsid w:val="00576E88"/>
    <w:rsid w:val="00577213"/>
    <w:rsid w:val="00577A2F"/>
    <w:rsid w:val="00577AB9"/>
    <w:rsid w:val="00580055"/>
    <w:rsid w:val="0058012A"/>
    <w:rsid w:val="00580A65"/>
    <w:rsid w:val="00581377"/>
    <w:rsid w:val="00581451"/>
    <w:rsid w:val="00581C5F"/>
    <w:rsid w:val="00581EEF"/>
    <w:rsid w:val="00582037"/>
    <w:rsid w:val="00582137"/>
    <w:rsid w:val="005822E6"/>
    <w:rsid w:val="005823AB"/>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7619"/>
    <w:rsid w:val="0059002E"/>
    <w:rsid w:val="00590058"/>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81"/>
    <w:rsid w:val="005A162D"/>
    <w:rsid w:val="005A1A7C"/>
    <w:rsid w:val="005A21C7"/>
    <w:rsid w:val="005A3DE3"/>
    <w:rsid w:val="005A3E55"/>
    <w:rsid w:val="005A3EDE"/>
    <w:rsid w:val="005A419E"/>
    <w:rsid w:val="005A49F6"/>
    <w:rsid w:val="005A4C13"/>
    <w:rsid w:val="005A51F3"/>
    <w:rsid w:val="005A536B"/>
    <w:rsid w:val="005A569A"/>
    <w:rsid w:val="005A5DDF"/>
    <w:rsid w:val="005A6008"/>
    <w:rsid w:val="005A655F"/>
    <w:rsid w:val="005A68CF"/>
    <w:rsid w:val="005A6FE9"/>
    <w:rsid w:val="005A7F54"/>
    <w:rsid w:val="005B088B"/>
    <w:rsid w:val="005B0B49"/>
    <w:rsid w:val="005B0E63"/>
    <w:rsid w:val="005B1544"/>
    <w:rsid w:val="005B15E2"/>
    <w:rsid w:val="005B21B6"/>
    <w:rsid w:val="005B2A3E"/>
    <w:rsid w:val="005B37A1"/>
    <w:rsid w:val="005B467F"/>
    <w:rsid w:val="005B49B9"/>
    <w:rsid w:val="005B5BAE"/>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5037"/>
    <w:rsid w:val="005F52BB"/>
    <w:rsid w:val="005F5800"/>
    <w:rsid w:val="005F596C"/>
    <w:rsid w:val="005F6704"/>
    <w:rsid w:val="005F6BC5"/>
    <w:rsid w:val="005F7200"/>
    <w:rsid w:val="005F772D"/>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ACB"/>
    <w:rsid w:val="0061500D"/>
    <w:rsid w:val="006151DF"/>
    <w:rsid w:val="0061641F"/>
    <w:rsid w:val="00616577"/>
    <w:rsid w:val="0061690A"/>
    <w:rsid w:val="00616CDD"/>
    <w:rsid w:val="006201C1"/>
    <w:rsid w:val="0062107A"/>
    <w:rsid w:val="00621242"/>
    <w:rsid w:val="00621FD9"/>
    <w:rsid w:val="00623216"/>
    <w:rsid w:val="006243DE"/>
    <w:rsid w:val="00624876"/>
    <w:rsid w:val="00624A03"/>
    <w:rsid w:val="00624BC1"/>
    <w:rsid w:val="0062580A"/>
    <w:rsid w:val="00625949"/>
    <w:rsid w:val="00626B97"/>
    <w:rsid w:val="00626F24"/>
    <w:rsid w:val="0062730C"/>
    <w:rsid w:val="00627909"/>
    <w:rsid w:val="00627F75"/>
    <w:rsid w:val="0063012B"/>
    <w:rsid w:val="006307DA"/>
    <w:rsid w:val="00631193"/>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21B3"/>
    <w:rsid w:val="006427B6"/>
    <w:rsid w:val="0064292F"/>
    <w:rsid w:val="00642E15"/>
    <w:rsid w:val="00643C15"/>
    <w:rsid w:val="00644366"/>
    <w:rsid w:val="00644C0B"/>
    <w:rsid w:val="006454D8"/>
    <w:rsid w:val="00645C25"/>
    <w:rsid w:val="00645D3E"/>
    <w:rsid w:val="0064632D"/>
    <w:rsid w:val="00646361"/>
    <w:rsid w:val="0064661C"/>
    <w:rsid w:val="00647E25"/>
    <w:rsid w:val="0065007C"/>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A2D"/>
    <w:rsid w:val="00656B78"/>
    <w:rsid w:val="006575E3"/>
    <w:rsid w:val="00657CE5"/>
    <w:rsid w:val="006602CA"/>
    <w:rsid w:val="00660401"/>
    <w:rsid w:val="0066091C"/>
    <w:rsid w:val="00661670"/>
    <w:rsid w:val="0066169A"/>
    <w:rsid w:val="00661A4C"/>
    <w:rsid w:val="00661AFB"/>
    <w:rsid w:val="006621D0"/>
    <w:rsid w:val="00662B41"/>
    <w:rsid w:val="006630EF"/>
    <w:rsid w:val="00663C67"/>
    <w:rsid w:val="00663F3E"/>
    <w:rsid w:val="00663F8F"/>
    <w:rsid w:val="006655D5"/>
    <w:rsid w:val="00667835"/>
    <w:rsid w:val="006679A9"/>
    <w:rsid w:val="00670549"/>
    <w:rsid w:val="00670A3B"/>
    <w:rsid w:val="006714BB"/>
    <w:rsid w:val="006715A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64D"/>
    <w:rsid w:val="0067569C"/>
    <w:rsid w:val="00675CBA"/>
    <w:rsid w:val="0067601E"/>
    <w:rsid w:val="006766AD"/>
    <w:rsid w:val="00676BB2"/>
    <w:rsid w:val="00677048"/>
    <w:rsid w:val="00677482"/>
    <w:rsid w:val="00677E21"/>
    <w:rsid w:val="00677E9C"/>
    <w:rsid w:val="0068039F"/>
    <w:rsid w:val="00680409"/>
    <w:rsid w:val="006804EA"/>
    <w:rsid w:val="006809FD"/>
    <w:rsid w:val="00680DD9"/>
    <w:rsid w:val="006812E6"/>
    <w:rsid w:val="00681516"/>
    <w:rsid w:val="00681884"/>
    <w:rsid w:val="006838D1"/>
    <w:rsid w:val="00683B1B"/>
    <w:rsid w:val="00683F41"/>
    <w:rsid w:val="006847D7"/>
    <w:rsid w:val="00684A68"/>
    <w:rsid w:val="00684DCA"/>
    <w:rsid w:val="006856C0"/>
    <w:rsid w:val="00685793"/>
    <w:rsid w:val="006859CA"/>
    <w:rsid w:val="00685F18"/>
    <w:rsid w:val="0068628F"/>
    <w:rsid w:val="006867E7"/>
    <w:rsid w:val="006868B1"/>
    <w:rsid w:val="0068692B"/>
    <w:rsid w:val="0068745C"/>
    <w:rsid w:val="006879BC"/>
    <w:rsid w:val="00687C3C"/>
    <w:rsid w:val="00687DE6"/>
    <w:rsid w:val="006908AD"/>
    <w:rsid w:val="00691450"/>
    <w:rsid w:val="0069146D"/>
    <w:rsid w:val="006916FC"/>
    <w:rsid w:val="00691DA0"/>
    <w:rsid w:val="006928C5"/>
    <w:rsid w:val="00692AE0"/>
    <w:rsid w:val="00692D58"/>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1367"/>
    <w:rsid w:val="006A145E"/>
    <w:rsid w:val="006A16BC"/>
    <w:rsid w:val="006A1D2E"/>
    <w:rsid w:val="006A1DF4"/>
    <w:rsid w:val="006A2220"/>
    <w:rsid w:val="006A24BA"/>
    <w:rsid w:val="006A27D1"/>
    <w:rsid w:val="006A3A6E"/>
    <w:rsid w:val="006A4913"/>
    <w:rsid w:val="006A4C95"/>
    <w:rsid w:val="006A521C"/>
    <w:rsid w:val="006A5509"/>
    <w:rsid w:val="006B0E4C"/>
    <w:rsid w:val="006B0E79"/>
    <w:rsid w:val="006B0F7A"/>
    <w:rsid w:val="006B0FC5"/>
    <w:rsid w:val="006B15E9"/>
    <w:rsid w:val="006B1C9D"/>
    <w:rsid w:val="006B202B"/>
    <w:rsid w:val="006B2781"/>
    <w:rsid w:val="006B33EA"/>
    <w:rsid w:val="006B43A0"/>
    <w:rsid w:val="006B4B17"/>
    <w:rsid w:val="006B4C2A"/>
    <w:rsid w:val="006B605C"/>
    <w:rsid w:val="006B622E"/>
    <w:rsid w:val="006B6473"/>
    <w:rsid w:val="006B68A6"/>
    <w:rsid w:val="006B7F08"/>
    <w:rsid w:val="006C0B6F"/>
    <w:rsid w:val="006C0F75"/>
    <w:rsid w:val="006C0FD3"/>
    <w:rsid w:val="006C1567"/>
    <w:rsid w:val="006C1814"/>
    <w:rsid w:val="006C2881"/>
    <w:rsid w:val="006C2AD9"/>
    <w:rsid w:val="006C3871"/>
    <w:rsid w:val="006C4241"/>
    <w:rsid w:val="006C446F"/>
    <w:rsid w:val="006C4ECD"/>
    <w:rsid w:val="006C545B"/>
    <w:rsid w:val="006C57A4"/>
    <w:rsid w:val="006C5877"/>
    <w:rsid w:val="006C58E2"/>
    <w:rsid w:val="006C5B94"/>
    <w:rsid w:val="006C63B4"/>
    <w:rsid w:val="006C6592"/>
    <w:rsid w:val="006C6D2C"/>
    <w:rsid w:val="006C7B1B"/>
    <w:rsid w:val="006D0537"/>
    <w:rsid w:val="006D0C41"/>
    <w:rsid w:val="006D0EED"/>
    <w:rsid w:val="006D0F06"/>
    <w:rsid w:val="006D108A"/>
    <w:rsid w:val="006D1E44"/>
    <w:rsid w:val="006D25F0"/>
    <w:rsid w:val="006D2665"/>
    <w:rsid w:val="006D3023"/>
    <w:rsid w:val="006D34E1"/>
    <w:rsid w:val="006D491A"/>
    <w:rsid w:val="006D4E49"/>
    <w:rsid w:val="006D51F7"/>
    <w:rsid w:val="006D58D8"/>
    <w:rsid w:val="006D630E"/>
    <w:rsid w:val="006D71B1"/>
    <w:rsid w:val="006D7ADE"/>
    <w:rsid w:val="006E0461"/>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635B"/>
    <w:rsid w:val="006F6720"/>
    <w:rsid w:val="006F7438"/>
    <w:rsid w:val="006F7A19"/>
    <w:rsid w:val="007000CC"/>
    <w:rsid w:val="00700376"/>
    <w:rsid w:val="00700588"/>
    <w:rsid w:val="007007C9"/>
    <w:rsid w:val="007017F0"/>
    <w:rsid w:val="007018AE"/>
    <w:rsid w:val="0070199A"/>
    <w:rsid w:val="00702A93"/>
    <w:rsid w:val="00704C34"/>
    <w:rsid w:val="00705054"/>
    <w:rsid w:val="00705253"/>
    <w:rsid w:val="00705548"/>
    <w:rsid w:val="00706219"/>
    <w:rsid w:val="007063CF"/>
    <w:rsid w:val="00706BCD"/>
    <w:rsid w:val="00707B17"/>
    <w:rsid w:val="00710CD8"/>
    <w:rsid w:val="007110AB"/>
    <w:rsid w:val="00711FC0"/>
    <w:rsid w:val="007121E9"/>
    <w:rsid w:val="0071229A"/>
    <w:rsid w:val="007124DE"/>
    <w:rsid w:val="0071263B"/>
    <w:rsid w:val="00712A6F"/>
    <w:rsid w:val="00712AF9"/>
    <w:rsid w:val="0071309D"/>
    <w:rsid w:val="007130AC"/>
    <w:rsid w:val="007134FE"/>
    <w:rsid w:val="00713697"/>
    <w:rsid w:val="007137C5"/>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51B3"/>
    <w:rsid w:val="007255FD"/>
    <w:rsid w:val="00725648"/>
    <w:rsid w:val="007256FD"/>
    <w:rsid w:val="00725AA4"/>
    <w:rsid w:val="00725F91"/>
    <w:rsid w:val="0072639F"/>
    <w:rsid w:val="00726896"/>
    <w:rsid w:val="00727EAC"/>
    <w:rsid w:val="00730855"/>
    <w:rsid w:val="00731913"/>
    <w:rsid w:val="00731A6A"/>
    <w:rsid w:val="007324F2"/>
    <w:rsid w:val="00732500"/>
    <w:rsid w:val="00732E5C"/>
    <w:rsid w:val="007336FC"/>
    <w:rsid w:val="00733C2F"/>
    <w:rsid w:val="00734260"/>
    <w:rsid w:val="007349D2"/>
    <w:rsid w:val="007366BA"/>
    <w:rsid w:val="0073753E"/>
    <w:rsid w:val="00737D75"/>
    <w:rsid w:val="007402A9"/>
    <w:rsid w:val="00740554"/>
    <w:rsid w:val="00740F3C"/>
    <w:rsid w:val="0074143C"/>
    <w:rsid w:val="00741B7B"/>
    <w:rsid w:val="0074218A"/>
    <w:rsid w:val="007422C9"/>
    <w:rsid w:val="0074237F"/>
    <w:rsid w:val="0074265B"/>
    <w:rsid w:val="00742C08"/>
    <w:rsid w:val="0074315E"/>
    <w:rsid w:val="00744034"/>
    <w:rsid w:val="00744056"/>
    <w:rsid w:val="007447CB"/>
    <w:rsid w:val="007449F7"/>
    <w:rsid w:val="00744CB3"/>
    <w:rsid w:val="00744D68"/>
    <w:rsid w:val="00744D8C"/>
    <w:rsid w:val="0074570E"/>
    <w:rsid w:val="007460B0"/>
    <w:rsid w:val="00746701"/>
    <w:rsid w:val="0074680E"/>
    <w:rsid w:val="00746A22"/>
    <w:rsid w:val="00746B7C"/>
    <w:rsid w:val="00746F96"/>
    <w:rsid w:val="007475CB"/>
    <w:rsid w:val="00747985"/>
    <w:rsid w:val="00750130"/>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3090"/>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E1A"/>
    <w:rsid w:val="00772000"/>
    <w:rsid w:val="00772016"/>
    <w:rsid w:val="007724CD"/>
    <w:rsid w:val="00773281"/>
    <w:rsid w:val="0077354C"/>
    <w:rsid w:val="007737FD"/>
    <w:rsid w:val="0077413A"/>
    <w:rsid w:val="007755B2"/>
    <w:rsid w:val="00775A30"/>
    <w:rsid w:val="00775D9F"/>
    <w:rsid w:val="00776202"/>
    <w:rsid w:val="0077751E"/>
    <w:rsid w:val="0077779C"/>
    <w:rsid w:val="007777C4"/>
    <w:rsid w:val="0077791D"/>
    <w:rsid w:val="00777A81"/>
    <w:rsid w:val="00777D21"/>
    <w:rsid w:val="00780438"/>
    <w:rsid w:val="0078083A"/>
    <w:rsid w:val="00780965"/>
    <w:rsid w:val="007812AA"/>
    <w:rsid w:val="0078184A"/>
    <w:rsid w:val="00781B87"/>
    <w:rsid w:val="00781DF9"/>
    <w:rsid w:val="00782078"/>
    <w:rsid w:val="007820F9"/>
    <w:rsid w:val="0078237E"/>
    <w:rsid w:val="007831E2"/>
    <w:rsid w:val="007833AD"/>
    <w:rsid w:val="00784446"/>
    <w:rsid w:val="007847BD"/>
    <w:rsid w:val="00785312"/>
    <w:rsid w:val="007854BF"/>
    <w:rsid w:val="0078578D"/>
    <w:rsid w:val="0078619C"/>
    <w:rsid w:val="00786917"/>
    <w:rsid w:val="00786CF8"/>
    <w:rsid w:val="0078789A"/>
    <w:rsid w:val="00787FAA"/>
    <w:rsid w:val="00790471"/>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7003"/>
    <w:rsid w:val="00797B22"/>
    <w:rsid w:val="007A01E1"/>
    <w:rsid w:val="007A0C38"/>
    <w:rsid w:val="007A10CF"/>
    <w:rsid w:val="007A118D"/>
    <w:rsid w:val="007A1479"/>
    <w:rsid w:val="007A1A6F"/>
    <w:rsid w:val="007A1F83"/>
    <w:rsid w:val="007A20E0"/>
    <w:rsid w:val="007A2444"/>
    <w:rsid w:val="007A27DF"/>
    <w:rsid w:val="007A2B1D"/>
    <w:rsid w:val="007A3184"/>
    <w:rsid w:val="007A3422"/>
    <w:rsid w:val="007A37BC"/>
    <w:rsid w:val="007A3AFF"/>
    <w:rsid w:val="007A443C"/>
    <w:rsid w:val="007A46A3"/>
    <w:rsid w:val="007A46FD"/>
    <w:rsid w:val="007A4AAC"/>
    <w:rsid w:val="007A5641"/>
    <w:rsid w:val="007A57F6"/>
    <w:rsid w:val="007A5888"/>
    <w:rsid w:val="007A5D68"/>
    <w:rsid w:val="007A6083"/>
    <w:rsid w:val="007A64C3"/>
    <w:rsid w:val="007A6804"/>
    <w:rsid w:val="007A6880"/>
    <w:rsid w:val="007A6B38"/>
    <w:rsid w:val="007A7737"/>
    <w:rsid w:val="007B0ED1"/>
    <w:rsid w:val="007B1098"/>
    <w:rsid w:val="007B162B"/>
    <w:rsid w:val="007B176D"/>
    <w:rsid w:val="007B1AB0"/>
    <w:rsid w:val="007B1C5D"/>
    <w:rsid w:val="007B1CB5"/>
    <w:rsid w:val="007B1ED4"/>
    <w:rsid w:val="007B27E5"/>
    <w:rsid w:val="007B280A"/>
    <w:rsid w:val="007B3040"/>
    <w:rsid w:val="007B3F33"/>
    <w:rsid w:val="007B42A1"/>
    <w:rsid w:val="007B4617"/>
    <w:rsid w:val="007B4E89"/>
    <w:rsid w:val="007B5204"/>
    <w:rsid w:val="007B520B"/>
    <w:rsid w:val="007B5225"/>
    <w:rsid w:val="007B5301"/>
    <w:rsid w:val="007B5942"/>
    <w:rsid w:val="007B5AAD"/>
    <w:rsid w:val="007B5F22"/>
    <w:rsid w:val="007B6F4F"/>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3AD"/>
    <w:rsid w:val="007D1427"/>
    <w:rsid w:val="007D17A2"/>
    <w:rsid w:val="007D1A99"/>
    <w:rsid w:val="007D27F7"/>
    <w:rsid w:val="007D28EB"/>
    <w:rsid w:val="007D29CF"/>
    <w:rsid w:val="007D2C53"/>
    <w:rsid w:val="007D2C8A"/>
    <w:rsid w:val="007D391A"/>
    <w:rsid w:val="007D3E20"/>
    <w:rsid w:val="007D54BE"/>
    <w:rsid w:val="007D6510"/>
    <w:rsid w:val="007D693A"/>
    <w:rsid w:val="007D733D"/>
    <w:rsid w:val="007D7471"/>
    <w:rsid w:val="007D7DBD"/>
    <w:rsid w:val="007E057B"/>
    <w:rsid w:val="007E05BD"/>
    <w:rsid w:val="007E08F8"/>
    <w:rsid w:val="007E112D"/>
    <w:rsid w:val="007E18D7"/>
    <w:rsid w:val="007E1ECD"/>
    <w:rsid w:val="007E1F8C"/>
    <w:rsid w:val="007E2223"/>
    <w:rsid w:val="007E2277"/>
    <w:rsid w:val="007E23BC"/>
    <w:rsid w:val="007E26B5"/>
    <w:rsid w:val="007E2CD7"/>
    <w:rsid w:val="007E3561"/>
    <w:rsid w:val="007E3D77"/>
    <w:rsid w:val="007E457F"/>
    <w:rsid w:val="007E48E1"/>
    <w:rsid w:val="007E48F3"/>
    <w:rsid w:val="007E5923"/>
    <w:rsid w:val="007E5B35"/>
    <w:rsid w:val="007E621D"/>
    <w:rsid w:val="007E6222"/>
    <w:rsid w:val="007E682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31C1"/>
    <w:rsid w:val="00813325"/>
    <w:rsid w:val="008134F4"/>
    <w:rsid w:val="00814415"/>
    <w:rsid w:val="00814F17"/>
    <w:rsid w:val="008152F6"/>
    <w:rsid w:val="00815745"/>
    <w:rsid w:val="008165F9"/>
    <w:rsid w:val="00816A7D"/>
    <w:rsid w:val="00816A8F"/>
    <w:rsid w:val="00816B6D"/>
    <w:rsid w:val="00816E86"/>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367"/>
    <w:rsid w:val="00832794"/>
    <w:rsid w:val="00832A5C"/>
    <w:rsid w:val="008332B2"/>
    <w:rsid w:val="0083335D"/>
    <w:rsid w:val="00833A48"/>
    <w:rsid w:val="00834339"/>
    <w:rsid w:val="0083433C"/>
    <w:rsid w:val="0083582C"/>
    <w:rsid w:val="0083598C"/>
    <w:rsid w:val="00835CC2"/>
    <w:rsid w:val="008363C2"/>
    <w:rsid w:val="008368DE"/>
    <w:rsid w:val="00836E56"/>
    <w:rsid w:val="0084012C"/>
    <w:rsid w:val="008403FE"/>
    <w:rsid w:val="00841F6E"/>
    <w:rsid w:val="00843273"/>
    <w:rsid w:val="008437DE"/>
    <w:rsid w:val="008446EC"/>
    <w:rsid w:val="00844A39"/>
    <w:rsid w:val="00844AFF"/>
    <w:rsid w:val="00844CA3"/>
    <w:rsid w:val="0084520E"/>
    <w:rsid w:val="008455EC"/>
    <w:rsid w:val="008458B3"/>
    <w:rsid w:val="008458B7"/>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62A7"/>
    <w:rsid w:val="00856789"/>
    <w:rsid w:val="008569BD"/>
    <w:rsid w:val="00856E51"/>
    <w:rsid w:val="00857489"/>
    <w:rsid w:val="00857FF2"/>
    <w:rsid w:val="00860A2F"/>
    <w:rsid w:val="00860B29"/>
    <w:rsid w:val="0086151A"/>
    <w:rsid w:val="00861C5C"/>
    <w:rsid w:val="008620E3"/>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1228"/>
    <w:rsid w:val="00871505"/>
    <w:rsid w:val="00871A6F"/>
    <w:rsid w:val="008720EA"/>
    <w:rsid w:val="00872C1C"/>
    <w:rsid w:val="008730B1"/>
    <w:rsid w:val="008738E3"/>
    <w:rsid w:val="008740F0"/>
    <w:rsid w:val="008754E5"/>
    <w:rsid w:val="00875949"/>
    <w:rsid w:val="00876965"/>
    <w:rsid w:val="00876BA6"/>
    <w:rsid w:val="0087713A"/>
    <w:rsid w:val="00877DF9"/>
    <w:rsid w:val="00880338"/>
    <w:rsid w:val="008837BC"/>
    <w:rsid w:val="0088396D"/>
    <w:rsid w:val="00884039"/>
    <w:rsid w:val="00884279"/>
    <w:rsid w:val="0088519F"/>
    <w:rsid w:val="008854FA"/>
    <w:rsid w:val="00885AAA"/>
    <w:rsid w:val="00886122"/>
    <w:rsid w:val="008862C8"/>
    <w:rsid w:val="00886D4A"/>
    <w:rsid w:val="00886E37"/>
    <w:rsid w:val="00886E74"/>
    <w:rsid w:val="008873F6"/>
    <w:rsid w:val="00887517"/>
    <w:rsid w:val="00887A2C"/>
    <w:rsid w:val="00890053"/>
    <w:rsid w:val="00890B01"/>
    <w:rsid w:val="0089124A"/>
    <w:rsid w:val="00891C4A"/>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45D"/>
    <w:rsid w:val="008B069A"/>
    <w:rsid w:val="008B0E51"/>
    <w:rsid w:val="008B0EBA"/>
    <w:rsid w:val="008B0F95"/>
    <w:rsid w:val="008B1601"/>
    <w:rsid w:val="008B1F58"/>
    <w:rsid w:val="008B2203"/>
    <w:rsid w:val="008B2765"/>
    <w:rsid w:val="008B2882"/>
    <w:rsid w:val="008B2A55"/>
    <w:rsid w:val="008B2E5C"/>
    <w:rsid w:val="008B39B8"/>
    <w:rsid w:val="008B3B18"/>
    <w:rsid w:val="008B45E6"/>
    <w:rsid w:val="008B4AD4"/>
    <w:rsid w:val="008B517D"/>
    <w:rsid w:val="008B5285"/>
    <w:rsid w:val="008B6200"/>
    <w:rsid w:val="008B7863"/>
    <w:rsid w:val="008B78EE"/>
    <w:rsid w:val="008B7904"/>
    <w:rsid w:val="008B7C13"/>
    <w:rsid w:val="008C0013"/>
    <w:rsid w:val="008C00DF"/>
    <w:rsid w:val="008C083D"/>
    <w:rsid w:val="008C0BD8"/>
    <w:rsid w:val="008C0D6D"/>
    <w:rsid w:val="008C1025"/>
    <w:rsid w:val="008C165F"/>
    <w:rsid w:val="008C22D3"/>
    <w:rsid w:val="008C2A7E"/>
    <w:rsid w:val="008C2D20"/>
    <w:rsid w:val="008C38D1"/>
    <w:rsid w:val="008C3959"/>
    <w:rsid w:val="008C43D6"/>
    <w:rsid w:val="008C460B"/>
    <w:rsid w:val="008C5D74"/>
    <w:rsid w:val="008C61BC"/>
    <w:rsid w:val="008C7982"/>
    <w:rsid w:val="008D0999"/>
    <w:rsid w:val="008D1BBA"/>
    <w:rsid w:val="008D22A9"/>
    <w:rsid w:val="008D2309"/>
    <w:rsid w:val="008D2BA7"/>
    <w:rsid w:val="008D2C63"/>
    <w:rsid w:val="008D3184"/>
    <w:rsid w:val="008D32D9"/>
    <w:rsid w:val="008D33AC"/>
    <w:rsid w:val="008D35A1"/>
    <w:rsid w:val="008D3842"/>
    <w:rsid w:val="008D39B3"/>
    <w:rsid w:val="008D417E"/>
    <w:rsid w:val="008D41DC"/>
    <w:rsid w:val="008D4B3E"/>
    <w:rsid w:val="008D4DAB"/>
    <w:rsid w:val="008D51F6"/>
    <w:rsid w:val="008D5A05"/>
    <w:rsid w:val="008D61F9"/>
    <w:rsid w:val="008D7913"/>
    <w:rsid w:val="008D7D33"/>
    <w:rsid w:val="008D7DFA"/>
    <w:rsid w:val="008D7F45"/>
    <w:rsid w:val="008E07D6"/>
    <w:rsid w:val="008E0CC5"/>
    <w:rsid w:val="008E0E3F"/>
    <w:rsid w:val="008E14BC"/>
    <w:rsid w:val="008E1513"/>
    <w:rsid w:val="008E22CE"/>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E8F"/>
    <w:rsid w:val="008F6FE3"/>
    <w:rsid w:val="008F71DC"/>
    <w:rsid w:val="008F73F5"/>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544"/>
    <w:rsid w:val="00907CA6"/>
    <w:rsid w:val="00910204"/>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AD0"/>
    <w:rsid w:val="00917FCE"/>
    <w:rsid w:val="009205AD"/>
    <w:rsid w:val="009205AE"/>
    <w:rsid w:val="009213AE"/>
    <w:rsid w:val="009215C1"/>
    <w:rsid w:val="00921BD5"/>
    <w:rsid w:val="00921EBF"/>
    <w:rsid w:val="00923184"/>
    <w:rsid w:val="00923628"/>
    <w:rsid w:val="00923766"/>
    <w:rsid w:val="00923BC8"/>
    <w:rsid w:val="00923CDA"/>
    <w:rsid w:val="00923EA1"/>
    <w:rsid w:val="00924408"/>
    <w:rsid w:val="00924688"/>
    <w:rsid w:val="00924AF7"/>
    <w:rsid w:val="00925542"/>
    <w:rsid w:val="00925570"/>
    <w:rsid w:val="0092598E"/>
    <w:rsid w:val="00925E00"/>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FB7"/>
    <w:rsid w:val="009362D0"/>
    <w:rsid w:val="00936E26"/>
    <w:rsid w:val="009376EB"/>
    <w:rsid w:val="00937C58"/>
    <w:rsid w:val="00937DB1"/>
    <w:rsid w:val="00940164"/>
    <w:rsid w:val="009406B6"/>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71E9"/>
    <w:rsid w:val="009500DD"/>
    <w:rsid w:val="00950217"/>
    <w:rsid w:val="009506DB"/>
    <w:rsid w:val="00950B61"/>
    <w:rsid w:val="00950CE4"/>
    <w:rsid w:val="00950E16"/>
    <w:rsid w:val="009516E9"/>
    <w:rsid w:val="00952128"/>
    <w:rsid w:val="009533C1"/>
    <w:rsid w:val="00953845"/>
    <w:rsid w:val="00953A00"/>
    <w:rsid w:val="00953C74"/>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754"/>
    <w:rsid w:val="00982A17"/>
    <w:rsid w:val="00983173"/>
    <w:rsid w:val="009833DF"/>
    <w:rsid w:val="009838D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F7C"/>
    <w:rsid w:val="009950B3"/>
    <w:rsid w:val="009958E7"/>
    <w:rsid w:val="00995C5E"/>
    <w:rsid w:val="00995CDF"/>
    <w:rsid w:val="00996B99"/>
    <w:rsid w:val="00996E70"/>
    <w:rsid w:val="00996F37"/>
    <w:rsid w:val="0099716F"/>
    <w:rsid w:val="00997350"/>
    <w:rsid w:val="0099736B"/>
    <w:rsid w:val="0099776F"/>
    <w:rsid w:val="00997A48"/>
    <w:rsid w:val="00997A9A"/>
    <w:rsid w:val="009A0805"/>
    <w:rsid w:val="009A099F"/>
    <w:rsid w:val="009A1BE5"/>
    <w:rsid w:val="009A275D"/>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5A4"/>
    <w:rsid w:val="009B6C5A"/>
    <w:rsid w:val="009B716E"/>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576"/>
    <w:rsid w:val="009C78B5"/>
    <w:rsid w:val="009C7D16"/>
    <w:rsid w:val="009D0A86"/>
    <w:rsid w:val="009D0B21"/>
    <w:rsid w:val="009D19CB"/>
    <w:rsid w:val="009D205C"/>
    <w:rsid w:val="009D2238"/>
    <w:rsid w:val="009D25A2"/>
    <w:rsid w:val="009D3B04"/>
    <w:rsid w:val="009D3CFA"/>
    <w:rsid w:val="009D42A7"/>
    <w:rsid w:val="009D4485"/>
    <w:rsid w:val="009D4C8D"/>
    <w:rsid w:val="009D584E"/>
    <w:rsid w:val="009D5A1E"/>
    <w:rsid w:val="009D61AB"/>
    <w:rsid w:val="009D64CA"/>
    <w:rsid w:val="009D64EF"/>
    <w:rsid w:val="009D6609"/>
    <w:rsid w:val="009D6981"/>
    <w:rsid w:val="009D6B30"/>
    <w:rsid w:val="009D6D83"/>
    <w:rsid w:val="009D75EC"/>
    <w:rsid w:val="009D7728"/>
    <w:rsid w:val="009E0451"/>
    <w:rsid w:val="009E06B3"/>
    <w:rsid w:val="009E0D43"/>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EE0"/>
    <w:rsid w:val="009E626F"/>
    <w:rsid w:val="009E6DD5"/>
    <w:rsid w:val="009E6F05"/>
    <w:rsid w:val="009E7283"/>
    <w:rsid w:val="009E7663"/>
    <w:rsid w:val="009E7D32"/>
    <w:rsid w:val="009F0070"/>
    <w:rsid w:val="009F0F98"/>
    <w:rsid w:val="009F16E3"/>
    <w:rsid w:val="009F2658"/>
    <w:rsid w:val="009F39E2"/>
    <w:rsid w:val="009F3F31"/>
    <w:rsid w:val="009F46C6"/>
    <w:rsid w:val="009F4E3A"/>
    <w:rsid w:val="009F4F79"/>
    <w:rsid w:val="009F5802"/>
    <w:rsid w:val="009F5D22"/>
    <w:rsid w:val="009F6A66"/>
    <w:rsid w:val="009F6A9B"/>
    <w:rsid w:val="009F72DB"/>
    <w:rsid w:val="00A000B3"/>
    <w:rsid w:val="00A00326"/>
    <w:rsid w:val="00A01586"/>
    <w:rsid w:val="00A01A46"/>
    <w:rsid w:val="00A01B9B"/>
    <w:rsid w:val="00A01C31"/>
    <w:rsid w:val="00A01CFF"/>
    <w:rsid w:val="00A02BC3"/>
    <w:rsid w:val="00A02D14"/>
    <w:rsid w:val="00A039A8"/>
    <w:rsid w:val="00A03F2D"/>
    <w:rsid w:val="00A04697"/>
    <w:rsid w:val="00A04A04"/>
    <w:rsid w:val="00A055D5"/>
    <w:rsid w:val="00A05B92"/>
    <w:rsid w:val="00A07057"/>
    <w:rsid w:val="00A07B70"/>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953"/>
    <w:rsid w:val="00A25A69"/>
    <w:rsid w:val="00A25DFF"/>
    <w:rsid w:val="00A25EB9"/>
    <w:rsid w:val="00A25F87"/>
    <w:rsid w:val="00A26961"/>
    <w:rsid w:val="00A26BE1"/>
    <w:rsid w:val="00A26C3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3DF"/>
    <w:rsid w:val="00A33121"/>
    <w:rsid w:val="00A334C8"/>
    <w:rsid w:val="00A3370F"/>
    <w:rsid w:val="00A33B6C"/>
    <w:rsid w:val="00A3421F"/>
    <w:rsid w:val="00A34323"/>
    <w:rsid w:val="00A348DC"/>
    <w:rsid w:val="00A355FD"/>
    <w:rsid w:val="00A35634"/>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7A8C"/>
    <w:rsid w:val="00A508E8"/>
    <w:rsid w:val="00A51336"/>
    <w:rsid w:val="00A51948"/>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72A"/>
    <w:rsid w:val="00A638B8"/>
    <w:rsid w:val="00A63B7B"/>
    <w:rsid w:val="00A641B2"/>
    <w:rsid w:val="00A64560"/>
    <w:rsid w:val="00A646FD"/>
    <w:rsid w:val="00A64D5D"/>
    <w:rsid w:val="00A64DFC"/>
    <w:rsid w:val="00A6532D"/>
    <w:rsid w:val="00A6544A"/>
    <w:rsid w:val="00A664E2"/>
    <w:rsid w:val="00A66C36"/>
    <w:rsid w:val="00A6718B"/>
    <w:rsid w:val="00A67320"/>
    <w:rsid w:val="00A675BC"/>
    <w:rsid w:val="00A67D22"/>
    <w:rsid w:val="00A67E42"/>
    <w:rsid w:val="00A70A3C"/>
    <w:rsid w:val="00A71256"/>
    <w:rsid w:val="00A71A15"/>
    <w:rsid w:val="00A72628"/>
    <w:rsid w:val="00A72F0E"/>
    <w:rsid w:val="00A7402C"/>
    <w:rsid w:val="00A742D1"/>
    <w:rsid w:val="00A74862"/>
    <w:rsid w:val="00A75D4E"/>
    <w:rsid w:val="00A76A79"/>
    <w:rsid w:val="00A76EE5"/>
    <w:rsid w:val="00A77581"/>
    <w:rsid w:val="00A775A9"/>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449"/>
    <w:rsid w:val="00AB2A9F"/>
    <w:rsid w:val="00AB2D24"/>
    <w:rsid w:val="00AB3B24"/>
    <w:rsid w:val="00AB46E6"/>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350"/>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D36"/>
    <w:rsid w:val="00AD4DB1"/>
    <w:rsid w:val="00AD4ED9"/>
    <w:rsid w:val="00AD519D"/>
    <w:rsid w:val="00AD56FA"/>
    <w:rsid w:val="00AD625D"/>
    <w:rsid w:val="00AD6472"/>
    <w:rsid w:val="00AD685B"/>
    <w:rsid w:val="00AD6D26"/>
    <w:rsid w:val="00AD6FFF"/>
    <w:rsid w:val="00AE0393"/>
    <w:rsid w:val="00AE14C4"/>
    <w:rsid w:val="00AE153C"/>
    <w:rsid w:val="00AE173E"/>
    <w:rsid w:val="00AE1EDD"/>
    <w:rsid w:val="00AE1F55"/>
    <w:rsid w:val="00AE22E4"/>
    <w:rsid w:val="00AE2A83"/>
    <w:rsid w:val="00AE2F07"/>
    <w:rsid w:val="00AE349B"/>
    <w:rsid w:val="00AE39AD"/>
    <w:rsid w:val="00AE426E"/>
    <w:rsid w:val="00AE4480"/>
    <w:rsid w:val="00AE4561"/>
    <w:rsid w:val="00AE493A"/>
    <w:rsid w:val="00AE503D"/>
    <w:rsid w:val="00AE536E"/>
    <w:rsid w:val="00AE58B8"/>
    <w:rsid w:val="00AE6800"/>
    <w:rsid w:val="00AE6A12"/>
    <w:rsid w:val="00AE6D22"/>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7C"/>
    <w:rsid w:val="00B01CFF"/>
    <w:rsid w:val="00B0215A"/>
    <w:rsid w:val="00B02582"/>
    <w:rsid w:val="00B02A47"/>
    <w:rsid w:val="00B0327B"/>
    <w:rsid w:val="00B036E6"/>
    <w:rsid w:val="00B03A6B"/>
    <w:rsid w:val="00B04002"/>
    <w:rsid w:val="00B04755"/>
    <w:rsid w:val="00B047D5"/>
    <w:rsid w:val="00B04AC8"/>
    <w:rsid w:val="00B05C04"/>
    <w:rsid w:val="00B05FEE"/>
    <w:rsid w:val="00B06F18"/>
    <w:rsid w:val="00B0734E"/>
    <w:rsid w:val="00B07C78"/>
    <w:rsid w:val="00B07E35"/>
    <w:rsid w:val="00B10866"/>
    <w:rsid w:val="00B115FE"/>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3F0"/>
    <w:rsid w:val="00B24566"/>
    <w:rsid w:val="00B24AAF"/>
    <w:rsid w:val="00B24C95"/>
    <w:rsid w:val="00B258D3"/>
    <w:rsid w:val="00B260D1"/>
    <w:rsid w:val="00B265FA"/>
    <w:rsid w:val="00B26725"/>
    <w:rsid w:val="00B26CD1"/>
    <w:rsid w:val="00B26CDE"/>
    <w:rsid w:val="00B2729E"/>
    <w:rsid w:val="00B272D8"/>
    <w:rsid w:val="00B27CCF"/>
    <w:rsid w:val="00B30259"/>
    <w:rsid w:val="00B306E9"/>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6F7"/>
    <w:rsid w:val="00B36F3D"/>
    <w:rsid w:val="00B378D3"/>
    <w:rsid w:val="00B37D48"/>
    <w:rsid w:val="00B37EB0"/>
    <w:rsid w:val="00B40351"/>
    <w:rsid w:val="00B40623"/>
    <w:rsid w:val="00B40771"/>
    <w:rsid w:val="00B40ABE"/>
    <w:rsid w:val="00B40B4A"/>
    <w:rsid w:val="00B40C34"/>
    <w:rsid w:val="00B41120"/>
    <w:rsid w:val="00B43A46"/>
    <w:rsid w:val="00B43B6C"/>
    <w:rsid w:val="00B445D0"/>
    <w:rsid w:val="00B44726"/>
    <w:rsid w:val="00B44E89"/>
    <w:rsid w:val="00B45272"/>
    <w:rsid w:val="00B45589"/>
    <w:rsid w:val="00B45F3C"/>
    <w:rsid w:val="00B45FE3"/>
    <w:rsid w:val="00B477C1"/>
    <w:rsid w:val="00B47AEF"/>
    <w:rsid w:val="00B503DC"/>
    <w:rsid w:val="00B514DE"/>
    <w:rsid w:val="00B51B9C"/>
    <w:rsid w:val="00B52943"/>
    <w:rsid w:val="00B52B64"/>
    <w:rsid w:val="00B52C1B"/>
    <w:rsid w:val="00B531BC"/>
    <w:rsid w:val="00B53228"/>
    <w:rsid w:val="00B5331D"/>
    <w:rsid w:val="00B549C2"/>
    <w:rsid w:val="00B54B7E"/>
    <w:rsid w:val="00B55C10"/>
    <w:rsid w:val="00B55D30"/>
    <w:rsid w:val="00B56272"/>
    <w:rsid w:val="00B57320"/>
    <w:rsid w:val="00B60444"/>
    <w:rsid w:val="00B61812"/>
    <w:rsid w:val="00B61C0C"/>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80D9B"/>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C55"/>
    <w:rsid w:val="00B863F8"/>
    <w:rsid w:val="00B864D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ED"/>
    <w:rsid w:val="00B94772"/>
    <w:rsid w:val="00B94917"/>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2028"/>
    <w:rsid w:val="00BA2238"/>
    <w:rsid w:val="00BA2C94"/>
    <w:rsid w:val="00BA2D63"/>
    <w:rsid w:val="00BA38E0"/>
    <w:rsid w:val="00BA3A8E"/>
    <w:rsid w:val="00BA49AE"/>
    <w:rsid w:val="00BA4CFB"/>
    <w:rsid w:val="00BA55F6"/>
    <w:rsid w:val="00BA641D"/>
    <w:rsid w:val="00BA670C"/>
    <w:rsid w:val="00BA7565"/>
    <w:rsid w:val="00BB02E6"/>
    <w:rsid w:val="00BB0D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2255"/>
    <w:rsid w:val="00BC2D42"/>
    <w:rsid w:val="00BC2E65"/>
    <w:rsid w:val="00BC3481"/>
    <w:rsid w:val="00BC3E6E"/>
    <w:rsid w:val="00BC4204"/>
    <w:rsid w:val="00BC497E"/>
    <w:rsid w:val="00BC49F4"/>
    <w:rsid w:val="00BC4F59"/>
    <w:rsid w:val="00BC5373"/>
    <w:rsid w:val="00BC5410"/>
    <w:rsid w:val="00BC56A9"/>
    <w:rsid w:val="00BC6279"/>
    <w:rsid w:val="00BC64C3"/>
    <w:rsid w:val="00BC69A0"/>
    <w:rsid w:val="00BC7979"/>
    <w:rsid w:val="00BC7B2E"/>
    <w:rsid w:val="00BC7BDA"/>
    <w:rsid w:val="00BD03D8"/>
    <w:rsid w:val="00BD06C3"/>
    <w:rsid w:val="00BD0F83"/>
    <w:rsid w:val="00BD1290"/>
    <w:rsid w:val="00BD2D87"/>
    <w:rsid w:val="00BD352F"/>
    <w:rsid w:val="00BD3B6B"/>
    <w:rsid w:val="00BD3E3E"/>
    <w:rsid w:val="00BD3F50"/>
    <w:rsid w:val="00BD3F8E"/>
    <w:rsid w:val="00BD482A"/>
    <w:rsid w:val="00BD4B77"/>
    <w:rsid w:val="00BD51B4"/>
    <w:rsid w:val="00BD5B46"/>
    <w:rsid w:val="00BD5B66"/>
    <w:rsid w:val="00BD5DCC"/>
    <w:rsid w:val="00BD5EFA"/>
    <w:rsid w:val="00BD667B"/>
    <w:rsid w:val="00BD66B1"/>
    <w:rsid w:val="00BD6B23"/>
    <w:rsid w:val="00BD6B47"/>
    <w:rsid w:val="00BD7995"/>
    <w:rsid w:val="00BD7D9E"/>
    <w:rsid w:val="00BE0781"/>
    <w:rsid w:val="00BE09C6"/>
    <w:rsid w:val="00BE169E"/>
    <w:rsid w:val="00BE1D5F"/>
    <w:rsid w:val="00BE2189"/>
    <w:rsid w:val="00BE2819"/>
    <w:rsid w:val="00BE313E"/>
    <w:rsid w:val="00BE3190"/>
    <w:rsid w:val="00BE436B"/>
    <w:rsid w:val="00BE4A65"/>
    <w:rsid w:val="00BE5388"/>
    <w:rsid w:val="00BE5664"/>
    <w:rsid w:val="00BE5857"/>
    <w:rsid w:val="00BE5CBE"/>
    <w:rsid w:val="00BE5F9D"/>
    <w:rsid w:val="00BE6319"/>
    <w:rsid w:val="00BE6AAA"/>
    <w:rsid w:val="00BE6BFB"/>
    <w:rsid w:val="00BE6F77"/>
    <w:rsid w:val="00BE732B"/>
    <w:rsid w:val="00BE744C"/>
    <w:rsid w:val="00BE7812"/>
    <w:rsid w:val="00BF000B"/>
    <w:rsid w:val="00BF09FE"/>
    <w:rsid w:val="00BF0C79"/>
    <w:rsid w:val="00BF0D85"/>
    <w:rsid w:val="00BF1959"/>
    <w:rsid w:val="00BF1E26"/>
    <w:rsid w:val="00BF20EC"/>
    <w:rsid w:val="00BF2200"/>
    <w:rsid w:val="00BF47B5"/>
    <w:rsid w:val="00BF4EEE"/>
    <w:rsid w:val="00BF55BC"/>
    <w:rsid w:val="00BF593B"/>
    <w:rsid w:val="00BF61E2"/>
    <w:rsid w:val="00BF688A"/>
    <w:rsid w:val="00BF75F4"/>
    <w:rsid w:val="00BF7B08"/>
    <w:rsid w:val="00BF7BAC"/>
    <w:rsid w:val="00BF7CE0"/>
    <w:rsid w:val="00BF7D22"/>
    <w:rsid w:val="00C022C8"/>
    <w:rsid w:val="00C02FF3"/>
    <w:rsid w:val="00C0374E"/>
    <w:rsid w:val="00C04491"/>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8AE"/>
    <w:rsid w:val="00C10B25"/>
    <w:rsid w:val="00C10DA0"/>
    <w:rsid w:val="00C11823"/>
    <w:rsid w:val="00C127CD"/>
    <w:rsid w:val="00C129A2"/>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6C72"/>
    <w:rsid w:val="00C17968"/>
    <w:rsid w:val="00C2022D"/>
    <w:rsid w:val="00C20986"/>
    <w:rsid w:val="00C20FDF"/>
    <w:rsid w:val="00C212FA"/>
    <w:rsid w:val="00C21A0E"/>
    <w:rsid w:val="00C21D84"/>
    <w:rsid w:val="00C21F51"/>
    <w:rsid w:val="00C22885"/>
    <w:rsid w:val="00C228D7"/>
    <w:rsid w:val="00C22DF6"/>
    <w:rsid w:val="00C2329F"/>
    <w:rsid w:val="00C24C25"/>
    <w:rsid w:val="00C253C7"/>
    <w:rsid w:val="00C26333"/>
    <w:rsid w:val="00C267E7"/>
    <w:rsid w:val="00C26C6A"/>
    <w:rsid w:val="00C275C7"/>
    <w:rsid w:val="00C27A5C"/>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4ED"/>
    <w:rsid w:val="00C50EC2"/>
    <w:rsid w:val="00C51563"/>
    <w:rsid w:val="00C51B9A"/>
    <w:rsid w:val="00C52471"/>
    <w:rsid w:val="00C52F4A"/>
    <w:rsid w:val="00C5313E"/>
    <w:rsid w:val="00C53A5B"/>
    <w:rsid w:val="00C53B99"/>
    <w:rsid w:val="00C53D15"/>
    <w:rsid w:val="00C541D6"/>
    <w:rsid w:val="00C543F8"/>
    <w:rsid w:val="00C544A5"/>
    <w:rsid w:val="00C5483A"/>
    <w:rsid w:val="00C54CA6"/>
    <w:rsid w:val="00C5507F"/>
    <w:rsid w:val="00C55137"/>
    <w:rsid w:val="00C55613"/>
    <w:rsid w:val="00C557DC"/>
    <w:rsid w:val="00C56368"/>
    <w:rsid w:val="00C563CF"/>
    <w:rsid w:val="00C567BD"/>
    <w:rsid w:val="00C56A67"/>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B3E"/>
    <w:rsid w:val="00C65BE0"/>
    <w:rsid w:val="00C66D54"/>
    <w:rsid w:val="00C67045"/>
    <w:rsid w:val="00C672D8"/>
    <w:rsid w:val="00C67A19"/>
    <w:rsid w:val="00C70996"/>
    <w:rsid w:val="00C70AFE"/>
    <w:rsid w:val="00C7176B"/>
    <w:rsid w:val="00C72850"/>
    <w:rsid w:val="00C72B21"/>
    <w:rsid w:val="00C72BCE"/>
    <w:rsid w:val="00C73837"/>
    <w:rsid w:val="00C74261"/>
    <w:rsid w:val="00C74328"/>
    <w:rsid w:val="00C74C83"/>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886"/>
    <w:rsid w:val="00CA371E"/>
    <w:rsid w:val="00CA3834"/>
    <w:rsid w:val="00CA3E07"/>
    <w:rsid w:val="00CA4137"/>
    <w:rsid w:val="00CA45E1"/>
    <w:rsid w:val="00CA478B"/>
    <w:rsid w:val="00CA49D7"/>
    <w:rsid w:val="00CA4A1D"/>
    <w:rsid w:val="00CA5682"/>
    <w:rsid w:val="00CA591D"/>
    <w:rsid w:val="00CA5D1C"/>
    <w:rsid w:val="00CA6BB2"/>
    <w:rsid w:val="00CA7639"/>
    <w:rsid w:val="00CB1842"/>
    <w:rsid w:val="00CB192E"/>
    <w:rsid w:val="00CB2845"/>
    <w:rsid w:val="00CB2E83"/>
    <w:rsid w:val="00CB3614"/>
    <w:rsid w:val="00CB3724"/>
    <w:rsid w:val="00CB3933"/>
    <w:rsid w:val="00CB3ABE"/>
    <w:rsid w:val="00CB3B77"/>
    <w:rsid w:val="00CB3CEF"/>
    <w:rsid w:val="00CB4064"/>
    <w:rsid w:val="00CB4693"/>
    <w:rsid w:val="00CB4B75"/>
    <w:rsid w:val="00CB4D43"/>
    <w:rsid w:val="00CB5357"/>
    <w:rsid w:val="00CB5473"/>
    <w:rsid w:val="00CB59F5"/>
    <w:rsid w:val="00CB78E9"/>
    <w:rsid w:val="00CB796A"/>
    <w:rsid w:val="00CB7D27"/>
    <w:rsid w:val="00CC01DA"/>
    <w:rsid w:val="00CC0337"/>
    <w:rsid w:val="00CC0C6A"/>
    <w:rsid w:val="00CC133E"/>
    <w:rsid w:val="00CC13F4"/>
    <w:rsid w:val="00CC1C76"/>
    <w:rsid w:val="00CC20EE"/>
    <w:rsid w:val="00CC246A"/>
    <w:rsid w:val="00CC27FD"/>
    <w:rsid w:val="00CC3ABE"/>
    <w:rsid w:val="00CC4675"/>
    <w:rsid w:val="00CC4A60"/>
    <w:rsid w:val="00CC4C01"/>
    <w:rsid w:val="00CC676C"/>
    <w:rsid w:val="00CC6BD6"/>
    <w:rsid w:val="00CC7140"/>
    <w:rsid w:val="00CC7F9B"/>
    <w:rsid w:val="00CD0587"/>
    <w:rsid w:val="00CD061A"/>
    <w:rsid w:val="00CD07C0"/>
    <w:rsid w:val="00CD0E23"/>
    <w:rsid w:val="00CD0FEF"/>
    <w:rsid w:val="00CD1015"/>
    <w:rsid w:val="00CD19FD"/>
    <w:rsid w:val="00CD1C19"/>
    <w:rsid w:val="00CD2605"/>
    <w:rsid w:val="00CD299E"/>
    <w:rsid w:val="00CD2DBB"/>
    <w:rsid w:val="00CD3480"/>
    <w:rsid w:val="00CD3E09"/>
    <w:rsid w:val="00CD4C93"/>
    <w:rsid w:val="00CD53FE"/>
    <w:rsid w:val="00CD5B73"/>
    <w:rsid w:val="00CD5BD4"/>
    <w:rsid w:val="00CD6398"/>
    <w:rsid w:val="00CD67BC"/>
    <w:rsid w:val="00CD7112"/>
    <w:rsid w:val="00CD7780"/>
    <w:rsid w:val="00CD7ABE"/>
    <w:rsid w:val="00CE04D4"/>
    <w:rsid w:val="00CE0725"/>
    <w:rsid w:val="00CE1A7A"/>
    <w:rsid w:val="00CE1DD5"/>
    <w:rsid w:val="00CE1F49"/>
    <w:rsid w:val="00CE2A4A"/>
    <w:rsid w:val="00CE3130"/>
    <w:rsid w:val="00CE4DB4"/>
    <w:rsid w:val="00CE4EE0"/>
    <w:rsid w:val="00CE63DB"/>
    <w:rsid w:val="00CE68DA"/>
    <w:rsid w:val="00CE771E"/>
    <w:rsid w:val="00CE7A86"/>
    <w:rsid w:val="00CE7F08"/>
    <w:rsid w:val="00CF0050"/>
    <w:rsid w:val="00CF0500"/>
    <w:rsid w:val="00CF0939"/>
    <w:rsid w:val="00CF17E5"/>
    <w:rsid w:val="00CF291D"/>
    <w:rsid w:val="00CF33A4"/>
    <w:rsid w:val="00CF375B"/>
    <w:rsid w:val="00CF4284"/>
    <w:rsid w:val="00CF48E5"/>
    <w:rsid w:val="00CF4A3E"/>
    <w:rsid w:val="00CF4B4A"/>
    <w:rsid w:val="00CF5E76"/>
    <w:rsid w:val="00CF6E06"/>
    <w:rsid w:val="00CF74B2"/>
    <w:rsid w:val="00CF780B"/>
    <w:rsid w:val="00CF7ABD"/>
    <w:rsid w:val="00CF7D35"/>
    <w:rsid w:val="00D007CA"/>
    <w:rsid w:val="00D00E4C"/>
    <w:rsid w:val="00D019AF"/>
    <w:rsid w:val="00D03396"/>
    <w:rsid w:val="00D037F8"/>
    <w:rsid w:val="00D0395A"/>
    <w:rsid w:val="00D04035"/>
    <w:rsid w:val="00D04EE5"/>
    <w:rsid w:val="00D05585"/>
    <w:rsid w:val="00D05681"/>
    <w:rsid w:val="00D06033"/>
    <w:rsid w:val="00D064CE"/>
    <w:rsid w:val="00D0693D"/>
    <w:rsid w:val="00D06BD3"/>
    <w:rsid w:val="00D06C48"/>
    <w:rsid w:val="00D07E8F"/>
    <w:rsid w:val="00D07F11"/>
    <w:rsid w:val="00D101B6"/>
    <w:rsid w:val="00D107E9"/>
    <w:rsid w:val="00D11053"/>
    <w:rsid w:val="00D11333"/>
    <w:rsid w:val="00D11FFC"/>
    <w:rsid w:val="00D12173"/>
    <w:rsid w:val="00D125FE"/>
    <w:rsid w:val="00D129D7"/>
    <w:rsid w:val="00D13B6D"/>
    <w:rsid w:val="00D13D71"/>
    <w:rsid w:val="00D142DF"/>
    <w:rsid w:val="00D14646"/>
    <w:rsid w:val="00D147ED"/>
    <w:rsid w:val="00D149CF"/>
    <w:rsid w:val="00D149DC"/>
    <w:rsid w:val="00D153F5"/>
    <w:rsid w:val="00D1596E"/>
    <w:rsid w:val="00D15B5B"/>
    <w:rsid w:val="00D15C97"/>
    <w:rsid w:val="00D15F44"/>
    <w:rsid w:val="00D16EAA"/>
    <w:rsid w:val="00D176F0"/>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A85"/>
    <w:rsid w:val="00D260E1"/>
    <w:rsid w:val="00D277DD"/>
    <w:rsid w:val="00D27AC0"/>
    <w:rsid w:val="00D27B50"/>
    <w:rsid w:val="00D27C02"/>
    <w:rsid w:val="00D27E34"/>
    <w:rsid w:val="00D307A0"/>
    <w:rsid w:val="00D30817"/>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8C9"/>
    <w:rsid w:val="00D419A5"/>
    <w:rsid w:val="00D423B3"/>
    <w:rsid w:val="00D4271B"/>
    <w:rsid w:val="00D42BE5"/>
    <w:rsid w:val="00D42CCD"/>
    <w:rsid w:val="00D43572"/>
    <w:rsid w:val="00D43E54"/>
    <w:rsid w:val="00D44376"/>
    <w:rsid w:val="00D4557F"/>
    <w:rsid w:val="00D45BAF"/>
    <w:rsid w:val="00D4637F"/>
    <w:rsid w:val="00D46654"/>
    <w:rsid w:val="00D4682E"/>
    <w:rsid w:val="00D47270"/>
    <w:rsid w:val="00D4746C"/>
    <w:rsid w:val="00D5044D"/>
    <w:rsid w:val="00D504B8"/>
    <w:rsid w:val="00D50E93"/>
    <w:rsid w:val="00D51A6B"/>
    <w:rsid w:val="00D5232A"/>
    <w:rsid w:val="00D52899"/>
    <w:rsid w:val="00D52CA9"/>
    <w:rsid w:val="00D52D24"/>
    <w:rsid w:val="00D52DF9"/>
    <w:rsid w:val="00D52E43"/>
    <w:rsid w:val="00D52F2B"/>
    <w:rsid w:val="00D5476F"/>
    <w:rsid w:val="00D547FA"/>
    <w:rsid w:val="00D54E30"/>
    <w:rsid w:val="00D55FDC"/>
    <w:rsid w:val="00D5694C"/>
    <w:rsid w:val="00D575C5"/>
    <w:rsid w:val="00D57679"/>
    <w:rsid w:val="00D579D5"/>
    <w:rsid w:val="00D60F63"/>
    <w:rsid w:val="00D6133A"/>
    <w:rsid w:val="00D61421"/>
    <w:rsid w:val="00D616A9"/>
    <w:rsid w:val="00D61E40"/>
    <w:rsid w:val="00D623D2"/>
    <w:rsid w:val="00D62503"/>
    <w:rsid w:val="00D62579"/>
    <w:rsid w:val="00D62995"/>
    <w:rsid w:val="00D6309D"/>
    <w:rsid w:val="00D6363A"/>
    <w:rsid w:val="00D6369B"/>
    <w:rsid w:val="00D63B39"/>
    <w:rsid w:val="00D64198"/>
    <w:rsid w:val="00D64C73"/>
    <w:rsid w:val="00D64D8E"/>
    <w:rsid w:val="00D654BA"/>
    <w:rsid w:val="00D6598D"/>
    <w:rsid w:val="00D66500"/>
    <w:rsid w:val="00D6677C"/>
    <w:rsid w:val="00D66B87"/>
    <w:rsid w:val="00D67A90"/>
    <w:rsid w:val="00D7009C"/>
    <w:rsid w:val="00D70768"/>
    <w:rsid w:val="00D72212"/>
    <w:rsid w:val="00D724C4"/>
    <w:rsid w:val="00D72B64"/>
    <w:rsid w:val="00D73850"/>
    <w:rsid w:val="00D739A2"/>
    <w:rsid w:val="00D73E92"/>
    <w:rsid w:val="00D73F2B"/>
    <w:rsid w:val="00D740DA"/>
    <w:rsid w:val="00D747DC"/>
    <w:rsid w:val="00D74C1D"/>
    <w:rsid w:val="00D74F1D"/>
    <w:rsid w:val="00D754CC"/>
    <w:rsid w:val="00D757CD"/>
    <w:rsid w:val="00D75E4D"/>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4859"/>
    <w:rsid w:val="00D94C94"/>
    <w:rsid w:val="00D95238"/>
    <w:rsid w:val="00D9591B"/>
    <w:rsid w:val="00D95CAF"/>
    <w:rsid w:val="00D9638B"/>
    <w:rsid w:val="00D96BD0"/>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ED7"/>
    <w:rsid w:val="00DB30B1"/>
    <w:rsid w:val="00DB32C9"/>
    <w:rsid w:val="00DB38AE"/>
    <w:rsid w:val="00DB3E85"/>
    <w:rsid w:val="00DB3FDD"/>
    <w:rsid w:val="00DB435F"/>
    <w:rsid w:val="00DB46FF"/>
    <w:rsid w:val="00DB493F"/>
    <w:rsid w:val="00DB4C90"/>
    <w:rsid w:val="00DB53DA"/>
    <w:rsid w:val="00DB5661"/>
    <w:rsid w:val="00DB6220"/>
    <w:rsid w:val="00DB6553"/>
    <w:rsid w:val="00DB65A1"/>
    <w:rsid w:val="00DB715A"/>
    <w:rsid w:val="00DB7333"/>
    <w:rsid w:val="00DB754F"/>
    <w:rsid w:val="00DB7771"/>
    <w:rsid w:val="00DB7A3F"/>
    <w:rsid w:val="00DC0916"/>
    <w:rsid w:val="00DC0E2C"/>
    <w:rsid w:val="00DC129F"/>
    <w:rsid w:val="00DC139F"/>
    <w:rsid w:val="00DC159C"/>
    <w:rsid w:val="00DC1EF6"/>
    <w:rsid w:val="00DC1F07"/>
    <w:rsid w:val="00DC2380"/>
    <w:rsid w:val="00DC2EA0"/>
    <w:rsid w:val="00DC3A35"/>
    <w:rsid w:val="00DC3EB4"/>
    <w:rsid w:val="00DC4087"/>
    <w:rsid w:val="00DC417A"/>
    <w:rsid w:val="00DC4531"/>
    <w:rsid w:val="00DC4B4C"/>
    <w:rsid w:val="00DC6069"/>
    <w:rsid w:val="00DC6180"/>
    <w:rsid w:val="00DC7389"/>
    <w:rsid w:val="00DC7604"/>
    <w:rsid w:val="00DC790B"/>
    <w:rsid w:val="00DC798F"/>
    <w:rsid w:val="00DD2495"/>
    <w:rsid w:val="00DD2D72"/>
    <w:rsid w:val="00DD345F"/>
    <w:rsid w:val="00DD3FF8"/>
    <w:rsid w:val="00DD40C1"/>
    <w:rsid w:val="00DD5463"/>
    <w:rsid w:val="00DD662A"/>
    <w:rsid w:val="00DD6636"/>
    <w:rsid w:val="00DD6E2A"/>
    <w:rsid w:val="00DD710C"/>
    <w:rsid w:val="00DD73BC"/>
    <w:rsid w:val="00DD7429"/>
    <w:rsid w:val="00DD7689"/>
    <w:rsid w:val="00DD7910"/>
    <w:rsid w:val="00DD7ED0"/>
    <w:rsid w:val="00DD7EF2"/>
    <w:rsid w:val="00DE06C7"/>
    <w:rsid w:val="00DE0A16"/>
    <w:rsid w:val="00DE1016"/>
    <w:rsid w:val="00DE21A2"/>
    <w:rsid w:val="00DE23CC"/>
    <w:rsid w:val="00DE2C3E"/>
    <w:rsid w:val="00DE40FA"/>
    <w:rsid w:val="00DE46A4"/>
    <w:rsid w:val="00DE4A4C"/>
    <w:rsid w:val="00DE503E"/>
    <w:rsid w:val="00DE624B"/>
    <w:rsid w:val="00DE6B56"/>
    <w:rsid w:val="00DE6B75"/>
    <w:rsid w:val="00DE6C4B"/>
    <w:rsid w:val="00DE6C63"/>
    <w:rsid w:val="00DE6D6D"/>
    <w:rsid w:val="00DE70A6"/>
    <w:rsid w:val="00DE78DD"/>
    <w:rsid w:val="00DF0076"/>
    <w:rsid w:val="00DF0B44"/>
    <w:rsid w:val="00DF1960"/>
    <w:rsid w:val="00DF2118"/>
    <w:rsid w:val="00DF21B4"/>
    <w:rsid w:val="00DF2AD6"/>
    <w:rsid w:val="00DF2E66"/>
    <w:rsid w:val="00DF2FBA"/>
    <w:rsid w:val="00DF316E"/>
    <w:rsid w:val="00DF3498"/>
    <w:rsid w:val="00DF39C7"/>
    <w:rsid w:val="00DF3AF9"/>
    <w:rsid w:val="00DF3C96"/>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53C7"/>
    <w:rsid w:val="00E05A28"/>
    <w:rsid w:val="00E05C5E"/>
    <w:rsid w:val="00E063FB"/>
    <w:rsid w:val="00E0783C"/>
    <w:rsid w:val="00E07E30"/>
    <w:rsid w:val="00E07FAF"/>
    <w:rsid w:val="00E1045E"/>
    <w:rsid w:val="00E10A5F"/>
    <w:rsid w:val="00E1118C"/>
    <w:rsid w:val="00E11253"/>
    <w:rsid w:val="00E11E23"/>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71"/>
    <w:rsid w:val="00E16B88"/>
    <w:rsid w:val="00E16E1C"/>
    <w:rsid w:val="00E16F53"/>
    <w:rsid w:val="00E1752A"/>
    <w:rsid w:val="00E203B0"/>
    <w:rsid w:val="00E21000"/>
    <w:rsid w:val="00E213CE"/>
    <w:rsid w:val="00E218BF"/>
    <w:rsid w:val="00E21A42"/>
    <w:rsid w:val="00E21BEF"/>
    <w:rsid w:val="00E236D1"/>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B7E"/>
    <w:rsid w:val="00E34013"/>
    <w:rsid w:val="00E3422A"/>
    <w:rsid w:val="00E3429B"/>
    <w:rsid w:val="00E354C4"/>
    <w:rsid w:val="00E35FD2"/>
    <w:rsid w:val="00E364AA"/>
    <w:rsid w:val="00E36CAE"/>
    <w:rsid w:val="00E36E38"/>
    <w:rsid w:val="00E3768D"/>
    <w:rsid w:val="00E379D4"/>
    <w:rsid w:val="00E4014A"/>
    <w:rsid w:val="00E4104D"/>
    <w:rsid w:val="00E41228"/>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34B"/>
    <w:rsid w:val="00E61C84"/>
    <w:rsid w:val="00E61D8D"/>
    <w:rsid w:val="00E62538"/>
    <w:rsid w:val="00E630E0"/>
    <w:rsid w:val="00E6391A"/>
    <w:rsid w:val="00E63BD1"/>
    <w:rsid w:val="00E63D6A"/>
    <w:rsid w:val="00E6443A"/>
    <w:rsid w:val="00E64495"/>
    <w:rsid w:val="00E647BA"/>
    <w:rsid w:val="00E65241"/>
    <w:rsid w:val="00E658B6"/>
    <w:rsid w:val="00E65C19"/>
    <w:rsid w:val="00E65FD6"/>
    <w:rsid w:val="00E66612"/>
    <w:rsid w:val="00E66D9D"/>
    <w:rsid w:val="00E67511"/>
    <w:rsid w:val="00E67584"/>
    <w:rsid w:val="00E67983"/>
    <w:rsid w:val="00E7135D"/>
    <w:rsid w:val="00E714F1"/>
    <w:rsid w:val="00E71C61"/>
    <w:rsid w:val="00E7247A"/>
    <w:rsid w:val="00E724A9"/>
    <w:rsid w:val="00E72C43"/>
    <w:rsid w:val="00E72FAF"/>
    <w:rsid w:val="00E7351F"/>
    <w:rsid w:val="00E7352B"/>
    <w:rsid w:val="00E73ACA"/>
    <w:rsid w:val="00E7437B"/>
    <w:rsid w:val="00E74584"/>
    <w:rsid w:val="00E74C11"/>
    <w:rsid w:val="00E74DC8"/>
    <w:rsid w:val="00E75183"/>
    <w:rsid w:val="00E7572E"/>
    <w:rsid w:val="00E76915"/>
    <w:rsid w:val="00E77D2A"/>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A2A"/>
    <w:rsid w:val="00E95D7A"/>
    <w:rsid w:val="00E96C88"/>
    <w:rsid w:val="00E97092"/>
    <w:rsid w:val="00E974DE"/>
    <w:rsid w:val="00E97F70"/>
    <w:rsid w:val="00EA00A1"/>
    <w:rsid w:val="00EA0387"/>
    <w:rsid w:val="00EA18F1"/>
    <w:rsid w:val="00EA1CAF"/>
    <w:rsid w:val="00EA2077"/>
    <w:rsid w:val="00EA2904"/>
    <w:rsid w:val="00EA2E52"/>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48"/>
    <w:rsid w:val="00EB0503"/>
    <w:rsid w:val="00EB141E"/>
    <w:rsid w:val="00EB1B43"/>
    <w:rsid w:val="00EB247B"/>
    <w:rsid w:val="00EB2AC4"/>
    <w:rsid w:val="00EB2AD3"/>
    <w:rsid w:val="00EB2E6A"/>
    <w:rsid w:val="00EB2F51"/>
    <w:rsid w:val="00EB300F"/>
    <w:rsid w:val="00EB4A1D"/>
    <w:rsid w:val="00EB61E4"/>
    <w:rsid w:val="00EB62D0"/>
    <w:rsid w:val="00EB6B7C"/>
    <w:rsid w:val="00EB783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B58"/>
    <w:rsid w:val="00EF3116"/>
    <w:rsid w:val="00EF3527"/>
    <w:rsid w:val="00EF3961"/>
    <w:rsid w:val="00EF45C1"/>
    <w:rsid w:val="00EF51C5"/>
    <w:rsid w:val="00EF5A3A"/>
    <w:rsid w:val="00EF5E7C"/>
    <w:rsid w:val="00EF6419"/>
    <w:rsid w:val="00EF69B3"/>
    <w:rsid w:val="00EF6A80"/>
    <w:rsid w:val="00EF721D"/>
    <w:rsid w:val="00EF75BE"/>
    <w:rsid w:val="00F004E2"/>
    <w:rsid w:val="00F008A3"/>
    <w:rsid w:val="00F00AFE"/>
    <w:rsid w:val="00F015FF"/>
    <w:rsid w:val="00F01B67"/>
    <w:rsid w:val="00F03045"/>
    <w:rsid w:val="00F03074"/>
    <w:rsid w:val="00F03703"/>
    <w:rsid w:val="00F041A7"/>
    <w:rsid w:val="00F0435E"/>
    <w:rsid w:val="00F04363"/>
    <w:rsid w:val="00F04A59"/>
    <w:rsid w:val="00F062A7"/>
    <w:rsid w:val="00F06EB0"/>
    <w:rsid w:val="00F06EE8"/>
    <w:rsid w:val="00F07037"/>
    <w:rsid w:val="00F071BD"/>
    <w:rsid w:val="00F108A3"/>
    <w:rsid w:val="00F11005"/>
    <w:rsid w:val="00F113EC"/>
    <w:rsid w:val="00F11BB0"/>
    <w:rsid w:val="00F11D7A"/>
    <w:rsid w:val="00F11D8F"/>
    <w:rsid w:val="00F1229F"/>
    <w:rsid w:val="00F1282F"/>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783"/>
    <w:rsid w:val="00F2228F"/>
    <w:rsid w:val="00F22337"/>
    <w:rsid w:val="00F22A0F"/>
    <w:rsid w:val="00F22FF0"/>
    <w:rsid w:val="00F232B9"/>
    <w:rsid w:val="00F23900"/>
    <w:rsid w:val="00F23996"/>
    <w:rsid w:val="00F2399B"/>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BE"/>
    <w:rsid w:val="00F32D68"/>
    <w:rsid w:val="00F32F21"/>
    <w:rsid w:val="00F32F66"/>
    <w:rsid w:val="00F33381"/>
    <w:rsid w:val="00F33E72"/>
    <w:rsid w:val="00F34BF6"/>
    <w:rsid w:val="00F35007"/>
    <w:rsid w:val="00F35942"/>
    <w:rsid w:val="00F366F8"/>
    <w:rsid w:val="00F36B00"/>
    <w:rsid w:val="00F36C23"/>
    <w:rsid w:val="00F36F7D"/>
    <w:rsid w:val="00F37049"/>
    <w:rsid w:val="00F370F4"/>
    <w:rsid w:val="00F37925"/>
    <w:rsid w:val="00F37AB2"/>
    <w:rsid w:val="00F37AF2"/>
    <w:rsid w:val="00F37C84"/>
    <w:rsid w:val="00F37CD9"/>
    <w:rsid w:val="00F404BB"/>
    <w:rsid w:val="00F404DE"/>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3572"/>
    <w:rsid w:val="00F53C4B"/>
    <w:rsid w:val="00F53EC7"/>
    <w:rsid w:val="00F53F8F"/>
    <w:rsid w:val="00F541D9"/>
    <w:rsid w:val="00F54497"/>
    <w:rsid w:val="00F551E3"/>
    <w:rsid w:val="00F5524C"/>
    <w:rsid w:val="00F55F2D"/>
    <w:rsid w:val="00F560BC"/>
    <w:rsid w:val="00F5717E"/>
    <w:rsid w:val="00F57250"/>
    <w:rsid w:val="00F576F0"/>
    <w:rsid w:val="00F57963"/>
    <w:rsid w:val="00F601C2"/>
    <w:rsid w:val="00F6048E"/>
    <w:rsid w:val="00F60A80"/>
    <w:rsid w:val="00F60C7D"/>
    <w:rsid w:val="00F610E7"/>
    <w:rsid w:val="00F61882"/>
    <w:rsid w:val="00F618AF"/>
    <w:rsid w:val="00F61C2A"/>
    <w:rsid w:val="00F62D7D"/>
    <w:rsid w:val="00F63481"/>
    <w:rsid w:val="00F63627"/>
    <w:rsid w:val="00F64C26"/>
    <w:rsid w:val="00F65625"/>
    <w:rsid w:val="00F656FF"/>
    <w:rsid w:val="00F6587F"/>
    <w:rsid w:val="00F66110"/>
    <w:rsid w:val="00F66612"/>
    <w:rsid w:val="00F66F26"/>
    <w:rsid w:val="00F66F57"/>
    <w:rsid w:val="00F66FF1"/>
    <w:rsid w:val="00F674F3"/>
    <w:rsid w:val="00F67803"/>
    <w:rsid w:val="00F67B9B"/>
    <w:rsid w:val="00F70B35"/>
    <w:rsid w:val="00F70B66"/>
    <w:rsid w:val="00F70BD6"/>
    <w:rsid w:val="00F726CD"/>
    <w:rsid w:val="00F72BDD"/>
    <w:rsid w:val="00F72D84"/>
    <w:rsid w:val="00F73962"/>
    <w:rsid w:val="00F73BD2"/>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74DA"/>
    <w:rsid w:val="00F97B42"/>
    <w:rsid w:val="00FA0915"/>
    <w:rsid w:val="00FA09A3"/>
    <w:rsid w:val="00FA0BF1"/>
    <w:rsid w:val="00FA1130"/>
    <w:rsid w:val="00FA1BC1"/>
    <w:rsid w:val="00FA232E"/>
    <w:rsid w:val="00FA2696"/>
    <w:rsid w:val="00FA276B"/>
    <w:rsid w:val="00FA2CCC"/>
    <w:rsid w:val="00FA424E"/>
    <w:rsid w:val="00FA426B"/>
    <w:rsid w:val="00FA44A8"/>
    <w:rsid w:val="00FA4A79"/>
    <w:rsid w:val="00FA4BAC"/>
    <w:rsid w:val="00FA4CBA"/>
    <w:rsid w:val="00FA4DAC"/>
    <w:rsid w:val="00FA5637"/>
    <w:rsid w:val="00FA6A4E"/>
    <w:rsid w:val="00FA6D15"/>
    <w:rsid w:val="00FA6DDF"/>
    <w:rsid w:val="00FA6FE6"/>
    <w:rsid w:val="00FB0107"/>
    <w:rsid w:val="00FB0B35"/>
    <w:rsid w:val="00FB148D"/>
    <w:rsid w:val="00FB19CB"/>
    <w:rsid w:val="00FB1FCB"/>
    <w:rsid w:val="00FB2945"/>
    <w:rsid w:val="00FB2EC2"/>
    <w:rsid w:val="00FB33B9"/>
    <w:rsid w:val="00FB3710"/>
    <w:rsid w:val="00FB3A98"/>
    <w:rsid w:val="00FB3AAC"/>
    <w:rsid w:val="00FB3EFF"/>
    <w:rsid w:val="00FB4C59"/>
    <w:rsid w:val="00FB4DD5"/>
    <w:rsid w:val="00FB55A4"/>
    <w:rsid w:val="00FB5744"/>
    <w:rsid w:val="00FB5AA5"/>
    <w:rsid w:val="00FB5C44"/>
    <w:rsid w:val="00FB5D13"/>
    <w:rsid w:val="00FB603A"/>
    <w:rsid w:val="00FB6557"/>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6F80"/>
    <w:rsid w:val="00FC7496"/>
    <w:rsid w:val="00FC7D02"/>
    <w:rsid w:val="00FD0163"/>
    <w:rsid w:val="00FD01D8"/>
    <w:rsid w:val="00FD0406"/>
    <w:rsid w:val="00FD0A3F"/>
    <w:rsid w:val="00FD0BD7"/>
    <w:rsid w:val="00FD0DEF"/>
    <w:rsid w:val="00FD1F03"/>
    <w:rsid w:val="00FD204E"/>
    <w:rsid w:val="00FD211D"/>
    <w:rsid w:val="00FD2DD6"/>
    <w:rsid w:val="00FD3295"/>
    <w:rsid w:val="00FD32D2"/>
    <w:rsid w:val="00FD3795"/>
    <w:rsid w:val="00FD3978"/>
    <w:rsid w:val="00FD3E85"/>
    <w:rsid w:val="00FD4CF1"/>
    <w:rsid w:val="00FD5569"/>
    <w:rsid w:val="00FD60BE"/>
    <w:rsid w:val="00FD6194"/>
    <w:rsid w:val="00FD6539"/>
    <w:rsid w:val="00FD75BF"/>
    <w:rsid w:val="00FE01C4"/>
    <w:rsid w:val="00FE0220"/>
    <w:rsid w:val="00FE0725"/>
    <w:rsid w:val="00FE1B03"/>
    <w:rsid w:val="00FE235A"/>
    <w:rsid w:val="00FE25E9"/>
    <w:rsid w:val="00FE2607"/>
    <w:rsid w:val="00FE264A"/>
    <w:rsid w:val="00FE2718"/>
    <w:rsid w:val="00FE2BCF"/>
    <w:rsid w:val="00FE335E"/>
    <w:rsid w:val="00FE34E1"/>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49ECD92E"/>
  <w15:docId w15:val="{AE83345A-47B9-4683-8124-750DBF5FC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27B"/>
    <w:pPr>
      <w:spacing w:line="480" w:lineRule="auto"/>
      <w:jc w:val="both"/>
    </w:pPr>
    <w:rPr>
      <w:rFonts w:ascii="Georgia" w:hAnsi="Georgia" w:cs="Arial"/>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C9797E"/>
    <w:pPr>
      <w:keepNext/>
      <w:keepLines/>
      <w:spacing w:before="40" w:after="0"/>
      <w:jc w:val="left"/>
      <w:outlineLvl w:val="1"/>
    </w:pPr>
    <w:rPr>
      <w:rFonts w:ascii="Arial" w:eastAsiaTheme="majorEastAsia" w:hAnsi="Arial" w:cstheme="majorBidi"/>
      <w:color w:val="000000" w:themeColor="text1"/>
      <w:sz w:val="24"/>
      <w:szCs w:val="26"/>
    </w:rPr>
  </w:style>
  <w:style w:type="paragraph" w:styleId="Heading3">
    <w:name w:val="heading 3"/>
    <w:basedOn w:val="Normal"/>
    <w:next w:val="Normal"/>
    <w:link w:val="Heading3Char"/>
    <w:uiPriority w:val="9"/>
    <w:unhideWhenUsed/>
    <w:qFormat/>
    <w:rsid w:val="00C9797E"/>
    <w:pPr>
      <w:keepNext/>
      <w:keepLines/>
      <w:spacing w:before="40" w:after="0"/>
      <w:outlineLvl w:val="2"/>
    </w:pPr>
    <w:rPr>
      <w:rFonts w:ascii="Arial" w:eastAsiaTheme="majorEastAsia" w:hAnsi="Arial" w:cstheme="majorBidi"/>
      <w:color w:val="000000" w:themeColor="text1"/>
      <w:sz w:val="24"/>
      <w:szCs w:val="24"/>
    </w:rPr>
  </w:style>
  <w:style w:type="paragraph" w:styleId="Heading4">
    <w:name w:val="heading 4"/>
    <w:basedOn w:val="Normal"/>
    <w:next w:val="Normal"/>
    <w:link w:val="Heading4Char"/>
    <w:uiPriority w:val="9"/>
    <w:unhideWhenUsed/>
    <w:qFormat/>
    <w:rsid w:val="00C9797E"/>
    <w:pPr>
      <w:keepNext/>
      <w:keepLines/>
      <w:spacing w:before="40" w:after="0"/>
      <w:outlineLvl w:val="3"/>
    </w:pPr>
    <w:rPr>
      <w:rFonts w:ascii="Arial" w:eastAsiaTheme="majorEastAsia" w:hAnsi="Arial" w:cstheme="majorBid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D04EE5"/>
    <w:rPr>
      <w:rFonts w:ascii="Arial" w:eastAsiaTheme="majorEastAsia" w:hAnsi="Arial" w:cstheme="majorBidi"/>
      <w:color w:val="000000" w:themeColor="text1"/>
      <w:sz w:val="24"/>
      <w:szCs w:val="26"/>
    </w:rPr>
  </w:style>
  <w:style w:type="character" w:customStyle="1" w:styleId="Heading3Char">
    <w:name w:val="Heading 3 Char"/>
    <w:basedOn w:val="DefaultParagraphFont"/>
    <w:link w:val="Heading3"/>
    <w:uiPriority w:val="9"/>
    <w:rsid w:val="0037529B"/>
    <w:rPr>
      <w:rFonts w:ascii="Arial" w:eastAsiaTheme="majorEastAsia" w:hAnsi="Arial" w:cstheme="majorBidi"/>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975596"/>
    <w:rPr>
      <w:rFonts w:ascii="Arial" w:eastAsiaTheme="majorEastAsia" w:hAnsi="Arial" w:cstheme="majorBidi"/>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ae234@umn.edu" TargetMode="External"/><Relationship Id="rId13" Type="http://schemas.openxmlformats.org/officeDocument/2006/relationships/hyperlink" Target="mailto:ivan.baxter@ars.usda.gov" TargetMode="External"/><Relationship Id="rId18" Type="http://schemas.openxmlformats.org/officeDocument/2006/relationships/package" Target="embeddings/Microsoft_Excel_Worksheet1.xls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bdilkes@purdue.edu" TargetMode="Externa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package" Target="embeddings/Microsoft_Excel_Worksheet.xls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a.hoekenga@gmail.com" TargetMode="Externa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theme" Target="theme/theme1.xml"/><Relationship Id="rId10" Type="http://schemas.openxmlformats.org/officeDocument/2006/relationships/hyperlink" Target="mailto:jeffe174@umn.edu" TargetMode="External"/><Relationship Id="rId19" Type="http://schemas.openxmlformats.org/officeDocument/2006/relationships/header" Target="header1.xml"/><Relationship Id="rId44"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mailto:mich0391@umn.edu" TargetMode="External"/><Relationship Id="rId14" Type="http://schemas.openxmlformats.org/officeDocument/2006/relationships/hyperlink" Target="mailto:cmyers@cs.umn.edu"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2647F-03F1-4A23-BB47-B831E5120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1546</TotalTime>
  <Pages>61</Pages>
  <Words>69227</Words>
  <Characters>394599</Characters>
  <Application>Microsoft Office Word</Application>
  <DocSecurity>0</DocSecurity>
  <Lines>3288</Lines>
  <Paragraphs>925</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462901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dc:creator>
  <cp:lastModifiedBy>Rob</cp:lastModifiedBy>
  <cp:revision>278</cp:revision>
  <cp:lastPrinted>2017-11-17T23:34:00Z</cp:lastPrinted>
  <dcterms:created xsi:type="dcterms:W3CDTF">2017-11-13T20:37:00Z</dcterms:created>
  <dcterms:modified xsi:type="dcterms:W3CDTF">2017-12-27T22:02:00Z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http://www.zotero.org/styles/bba-gene-regulatory-mechanisms</vt:lpwstr>
  </property>
  <property fmtid="{D5CDD505-2E9C-101B-9397-08002B2CF9AE}" pid="10" name="Mendeley Recent Style Name 3_1">
    <vt:lpwstr>BBA - Gene Regulatory Mechanisms</vt:lpwstr>
  </property>
  <property fmtid="{D5CDD505-2E9C-101B-9397-08002B2CF9AE}" pid="11" name="Mendeley Recent Style Id 4_1">
    <vt:lpwstr>http://www.zotero.org/styles/bmc-genomics</vt:lpwstr>
  </property>
  <property fmtid="{D5CDD505-2E9C-101B-9397-08002B2CF9AE}" pid="12" name="Mendeley Recent Style Name 4_1">
    <vt:lpwstr>BMC Genomics</vt:lpwstr>
  </property>
  <property fmtid="{D5CDD505-2E9C-101B-9397-08002B2CF9AE}" pid="13" name="Mendeley Recent Style Id 5_1">
    <vt:lpwstr>http://csl.mendeley.com/styles/2455131/GenomeBiology-Rob</vt:lpwstr>
  </property>
  <property fmtid="{D5CDD505-2E9C-101B-9397-08002B2CF9AE}" pid="14" name="Mendeley Recent Style Name 5_1">
    <vt:lpwstr>Genome Biology -- Rob Schaefer</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(author-date)</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http://csl.mendeley.com/styles/2455131/GenomeBiology-Rob</vt:lpwstr>
  </property>
</Properties>
</file>