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15B" w:rsidRPr="008E03AE" w:rsidRDefault="008E03AE">
      <w:pPr>
        <w:rPr>
          <w:rFonts w:ascii="Calibri" w:hAnsi="Calibri"/>
        </w:rPr>
      </w:pPr>
      <w:r w:rsidRPr="008E03AE">
        <w:rPr>
          <w:rFonts w:ascii="Calibri" w:hAnsi="Calibri"/>
        </w:rPr>
        <w:t>Stephen Chambers</w:t>
      </w:r>
    </w:p>
    <w:p w:rsidR="008E03AE" w:rsidRPr="008E03AE" w:rsidRDefault="008E03AE">
      <w:pPr>
        <w:rPr>
          <w:rFonts w:ascii="Calibri" w:hAnsi="Calibri"/>
        </w:rPr>
      </w:pPr>
      <w:r w:rsidRPr="008E03AE">
        <w:rPr>
          <w:rFonts w:ascii="Calibri" w:hAnsi="Calibri"/>
        </w:rPr>
        <w:t>09/08/15</w:t>
      </w:r>
    </w:p>
    <w:p w:rsidR="008E03AE" w:rsidRPr="008E03AE" w:rsidRDefault="008E03AE">
      <w:pPr>
        <w:rPr>
          <w:rFonts w:ascii="Calibri" w:hAnsi="Calibri"/>
        </w:rPr>
      </w:pPr>
    </w:p>
    <w:p w:rsidR="008E03AE" w:rsidRDefault="008E03AE" w:rsidP="008E03AE">
      <w:pPr>
        <w:jc w:val="center"/>
        <w:rPr>
          <w:rFonts w:ascii="Calibri" w:hAnsi="Calibri"/>
        </w:rPr>
      </w:pPr>
      <w:r w:rsidRPr="008E03AE">
        <w:rPr>
          <w:rFonts w:ascii="Calibri" w:hAnsi="Calibri"/>
        </w:rPr>
        <w:t>Assignment 1 Writeup</w:t>
      </w:r>
    </w:p>
    <w:p w:rsidR="008E03AE" w:rsidRDefault="008E03AE" w:rsidP="008E03AE">
      <w:pPr>
        <w:jc w:val="center"/>
        <w:rPr>
          <w:rFonts w:ascii="Calibri" w:hAnsi="Calibri"/>
        </w:rPr>
      </w:pPr>
    </w:p>
    <w:p w:rsidR="008E03AE" w:rsidRPr="008E03AE" w:rsidRDefault="008E03AE" w:rsidP="008E03AE">
      <w:pPr>
        <w:rPr>
          <w:rFonts w:ascii="Calibri" w:hAnsi="Calibri"/>
          <w:b/>
        </w:rPr>
      </w:pPr>
      <w:r w:rsidRPr="008E03AE">
        <w:rPr>
          <w:rFonts w:ascii="Calibri" w:hAnsi="Calibri"/>
          <w:b/>
        </w:rPr>
        <w:t>1. What is the size of the state space for this problem?</w:t>
      </w:r>
    </w:p>
    <w:p w:rsidR="008E03AE" w:rsidRDefault="008E03AE" w:rsidP="008E03AE">
      <w:pPr>
        <w:rPr>
          <w:rFonts w:ascii="Calibri" w:hAnsi="Calibri"/>
        </w:rPr>
      </w:pPr>
    </w:p>
    <w:p w:rsidR="008E03AE" w:rsidRDefault="008E03AE" w:rsidP="008E03AE">
      <w:pPr>
        <w:rPr>
          <w:rFonts w:ascii="Calibri" w:hAnsi="Calibri"/>
        </w:rPr>
      </w:pPr>
      <w:r>
        <w:rPr>
          <w:rFonts w:ascii="Calibri" w:hAnsi="Calibri"/>
        </w:rPr>
        <w:t xml:space="preserve">State space = </w:t>
      </w:r>
      <w:r w:rsidR="00876F56">
        <w:rPr>
          <w:rFonts w:ascii="Calibri" w:hAnsi="Calibri"/>
        </w:rPr>
        <w:t>((r*c</w:t>
      </w:r>
      <w:r>
        <w:rPr>
          <w:rFonts w:ascii="Calibri" w:hAnsi="Calibri"/>
        </w:rPr>
        <w:t xml:space="preserve"> </w:t>
      </w:r>
      <w:r w:rsidR="00876F56">
        <w:rPr>
          <w:rFonts w:ascii="Calibri" w:hAnsi="Calibri"/>
        </w:rPr>
        <w:t>- b</w:t>
      </w:r>
      <w:r>
        <w:rPr>
          <w:rFonts w:ascii="Calibri" w:hAnsi="Calibri"/>
        </w:rPr>
        <w:t xml:space="preserve">) </w:t>
      </w:r>
      <w:r w:rsidR="00876F56">
        <w:rPr>
          <w:rFonts w:ascii="Calibri" w:hAnsi="Calibri"/>
        </w:rPr>
        <w:t>)</w:t>
      </w:r>
      <w:r>
        <w:rPr>
          <w:rFonts w:ascii="Calibri" w:hAnsi="Calibri"/>
        </w:rPr>
        <w:t>* d</w:t>
      </w:r>
    </w:p>
    <w:p w:rsidR="008E03AE" w:rsidRDefault="008E03AE" w:rsidP="008E03AE">
      <w:pPr>
        <w:rPr>
          <w:rFonts w:ascii="Calibri" w:hAnsi="Calibri"/>
        </w:rPr>
      </w:pPr>
    </w:p>
    <w:p w:rsidR="008E03AE" w:rsidRDefault="008E03AE" w:rsidP="008E03AE">
      <w:pPr>
        <w:rPr>
          <w:rFonts w:ascii="Calibri" w:hAnsi="Calibri"/>
        </w:rPr>
      </w:pPr>
      <w:r>
        <w:rPr>
          <w:rFonts w:ascii="Calibri" w:hAnsi="Calibri"/>
        </w:rPr>
        <w:t>Where:</w:t>
      </w:r>
    </w:p>
    <w:p w:rsidR="008E03AE" w:rsidRDefault="008E03AE" w:rsidP="008E03AE">
      <w:pPr>
        <w:rPr>
          <w:rFonts w:ascii="Calibri" w:hAnsi="Calibri"/>
        </w:rPr>
      </w:pPr>
      <w:r>
        <w:rPr>
          <w:rFonts w:ascii="Calibri" w:hAnsi="Calibri"/>
        </w:rPr>
        <w:t>r = the number of rows in the virtual world</w:t>
      </w:r>
    </w:p>
    <w:p w:rsidR="008E03AE" w:rsidRDefault="008E03AE" w:rsidP="008E03AE">
      <w:pPr>
        <w:rPr>
          <w:rFonts w:ascii="Calibri" w:hAnsi="Calibri"/>
        </w:rPr>
      </w:pPr>
      <w:r>
        <w:rPr>
          <w:rFonts w:ascii="Calibri" w:hAnsi="Calibri"/>
        </w:rPr>
        <w:t>c = the number of columns in the virtual world</w:t>
      </w:r>
    </w:p>
    <w:p w:rsidR="00876F56" w:rsidRDefault="00876F56" w:rsidP="008E03AE">
      <w:pPr>
        <w:rPr>
          <w:rFonts w:ascii="Calibri" w:hAnsi="Calibri"/>
        </w:rPr>
      </w:pPr>
      <w:r>
        <w:rPr>
          <w:rFonts w:ascii="Calibri" w:hAnsi="Calibri"/>
        </w:rPr>
        <w:t>b = the numebr of blocked cells in the virtual world</w:t>
      </w:r>
    </w:p>
    <w:p w:rsidR="008E03AE" w:rsidRDefault="008E03AE" w:rsidP="008E03AE">
      <w:pPr>
        <w:rPr>
          <w:rFonts w:ascii="Calibri" w:hAnsi="Calibri"/>
        </w:rPr>
      </w:pPr>
      <w:r>
        <w:rPr>
          <w:rFonts w:ascii="Calibri" w:hAnsi="Calibri"/>
        </w:rPr>
        <w:t>d = the number of dirty cells in the virtual world.</w:t>
      </w:r>
    </w:p>
    <w:p w:rsidR="008E03AE" w:rsidRDefault="008E03AE" w:rsidP="008E03AE">
      <w:pPr>
        <w:rPr>
          <w:rFonts w:ascii="Calibri" w:hAnsi="Calibri"/>
        </w:rPr>
      </w:pPr>
    </w:p>
    <w:p w:rsidR="008E03AE" w:rsidRDefault="008E03AE" w:rsidP="008E03AE">
      <w:pPr>
        <w:rPr>
          <w:rFonts w:ascii="Calibri" w:hAnsi="Calibri"/>
        </w:rPr>
      </w:pPr>
      <w:r>
        <w:rPr>
          <w:rFonts w:ascii="Calibri" w:hAnsi="Calibri"/>
        </w:rPr>
        <w:t>Reasoning:</w:t>
      </w:r>
    </w:p>
    <w:p w:rsidR="008E03AE" w:rsidRPr="000F0395" w:rsidRDefault="008E03AE" w:rsidP="008E03AE">
      <w:pPr>
        <w:rPr>
          <w:rFonts w:ascii="Calibri" w:hAnsi="Calibri"/>
        </w:rPr>
      </w:pPr>
      <w:r>
        <w:rPr>
          <w:rFonts w:ascii="Calibri" w:hAnsi="Calibri"/>
        </w:rPr>
        <w:t>The robot can move to every cell in the world (r * c), so all of those states need to be added.</w:t>
      </w:r>
      <w:r w:rsidR="00846D13">
        <w:rPr>
          <w:rFonts w:ascii="Calibri" w:hAnsi="Calibri"/>
        </w:rPr>
        <w:t xml:space="preserve"> The robot cannot move to blocked cells, so the amount of blocked cells</w:t>
      </w:r>
      <w:r w:rsidR="00876F56">
        <w:rPr>
          <w:rFonts w:ascii="Calibri" w:hAnsi="Calibri"/>
        </w:rPr>
        <w:t xml:space="preserve"> (b)</w:t>
      </w:r>
      <w:r w:rsidR="00846D13">
        <w:rPr>
          <w:rFonts w:ascii="Calibri" w:hAnsi="Calibri"/>
        </w:rPr>
        <w:t xml:space="preserve"> needs to be subtracted. Now we have a number representing everywhere in the world that the robot can go. </w:t>
      </w:r>
      <w:r w:rsidR="00876F56">
        <w:rPr>
          <w:rFonts w:ascii="Calibri" w:hAnsi="Calibri"/>
        </w:rPr>
        <w:t>This final number</w:t>
      </w:r>
      <w:r w:rsidR="00846D13">
        <w:rPr>
          <w:rFonts w:ascii="Calibri" w:hAnsi="Calibri"/>
        </w:rPr>
        <w:t xml:space="preserve"> needs to be multiplied by the amount of dirty cells</w:t>
      </w:r>
      <w:r w:rsidR="00876F56">
        <w:rPr>
          <w:rFonts w:ascii="Calibri" w:hAnsi="Calibri"/>
        </w:rPr>
        <w:t>(d)</w:t>
      </w:r>
      <w:r w:rsidR="00846D13">
        <w:rPr>
          <w:rFonts w:ascii="Calibri" w:hAnsi="Calibri"/>
        </w:rPr>
        <w:t>, because the whole world is “open” again once we clean up a dirty cell.</w:t>
      </w:r>
      <w:r w:rsidR="000F0395">
        <w:rPr>
          <w:rFonts w:ascii="Calibri" w:hAnsi="Calibri"/>
        </w:rPr>
        <w:t xml:space="preserve"> The result is the number of </w:t>
      </w:r>
      <w:r w:rsidR="000F0395">
        <w:rPr>
          <w:rFonts w:ascii="Calibri" w:hAnsi="Calibri"/>
          <w:b/>
        </w:rPr>
        <w:t>unique</w:t>
      </w:r>
      <w:r w:rsidR="000F0395">
        <w:rPr>
          <w:rFonts w:ascii="Calibri" w:hAnsi="Calibri"/>
        </w:rPr>
        <w:t xml:space="preserve"> states in vaccum world.</w:t>
      </w:r>
    </w:p>
    <w:p w:rsidR="00876F56" w:rsidRDefault="00876F56" w:rsidP="008E03AE">
      <w:pPr>
        <w:rPr>
          <w:rFonts w:ascii="Calibri" w:hAnsi="Calibri"/>
        </w:rPr>
      </w:pPr>
    </w:p>
    <w:p w:rsidR="00BA68A8" w:rsidRPr="00BA68A8" w:rsidRDefault="00876F56" w:rsidP="008E03AE">
      <w:pPr>
        <w:rPr>
          <w:rFonts w:ascii="Calibri" w:hAnsi="Calibri"/>
          <w:b/>
        </w:rPr>
      </w:pPr>
      <w:r>
        <w:rPr>
          <w:rFonts w:ascii="Calibri" w:hAnsi="Calibri"/>
          <w:b/>
        </w:rPr>
        <w:t>2. Describe any implementation choices you made that you felt were important. Mention anything else we should know when evaluationg your program.</w:t>
      </w:r>
    </w:p>
    <w:p w:rsidR="00876F56" w:rsidRDefault="00876F56" w:rsidP="008E03AE">
      <w:pPr>
        <w:rPr>
          <w:rFonts w:ascii="Calibri" w:hAnsi="Calibri"/>
        </w:rPr>
      </w:pPr>
    </w:p>
    <w:p w:rsidR="00876F56" w:rsidRDefault="00876F56" w:rsidP="008E03AE">
      <w:pPr>
        <w:rPr>
          <w:rFonts w:ascii="Calibri" w:hAnsi="Calibri"/>
        </w:rPr>
      </w:pPr>
      <w:r>
        <w:rPr>
          <w:rFonts w:ascii="Calibri" w:hAnsi="Calibri"/>
        </w:rPr>
        <w:t xml:space="preserve">Depth-first search: Was done with an iterative solution. The open list was a stack, and cycle checking was done </w:t>
      </w:r>
      <w:r w:rsidR="00BA68A8">
        <w:rPr>
          <w:rFonts w:ascii="Calibri" w:hAnsi="Calibri"/>
        </w:rPr>
        <w:t xml:space="preserve">linerarlly </w:t>
      </w:r>
      <w:r>
        <w:rPr>
          <w:rFonts w:ascii="Calibri" w:hAnsi="Calibri"/>
        </w:rPr>
        <w:t>by having eac</w:t>
      </w:r>
      <w:r w:rsidR="00BA68A8">
        <w:rPr>
          <w:rFonts w:ascii="Calibri" w:hAnsi="Calibri"/>
        </w:rPr>
        <w:t>h node keep track of its parent.</w:t>
      </w:r>
    </w:p>
    <w:p w:rsidR="00BA68A8" w:rsidRDefault="00BA68A8" w:rsidP="008E03AE">
      <w:pPr>
        <w:rPr>
          <w:rFonts w:ascii="Calibri" w:hAnsi="Calibri"/>
        </w:rPr>
      </w:pPr>
    </w:p>
    <w:p w:rsidR="00BA68A8" w:rsidRDefault="00BA68A8" w:rsidP="008E03AE">
      <w:pPr>
        <w:rPr>
          <w:rFonts w:ascii="Calibri" w:hAnsi="Calibri"/>
        </w:rPr>
      </w:pPr>
      <w:r>
        <w:rPr>
          <w:rFonts w:ascii="Calibri" w:hAnsi="Calibri"/>
        </w:rPr>
        <w:t>Uniform-cost: Open list was a priority queue, sorted by the gscore of the node. For this assignment, the priority queue is no different from a regular queue. The closed list was done with a hash table. My hash function guarantees that if one node had dirty cells (1,2,3) and another node had dirty cells (3,2,1), they would hash to the same value</w:t>
      </w:r>
    </w:p>
    <w:p w:rsidR="00BA68A8" w:rsidRDefault="00BA68A8" w:rsidP="008E03AE">
      <w:pPr>
        <w:rPr>
          <w:rFonts w:ascii="Calibri" w:hAnsi="Calibri"/>
        </w:rPr>
      </w:pPr>
    </w:p>
    <w:p w:rsidR="00BA68A8" w:rsidRDefault="00BA68A8" w:rsidP="008E03AE">
      <w:pPr>
        <w:rPr>
          <w:rFonts w:ascii="Calibri" w:hAnsi="Calibri"/>
          <w:b/>
        </w:rPr>
      </w:pPr>
      <w:r w:rsidRPr="00BA68A8">
        <w:rPr>
          <w:rFonts w:ascii="Calibri" w:hAnsi="Calibri"/>
          <w:b/>
        </w:rPr>
        <w:t>3. What is the time and space complexity of each algorithm you implemented? Which algorithms are admissable?</w:t>
      </w:r>
    </w:p>
    <w:p w:rsidR="00BA68A8" w:rsidRDefault="00BA68A8" w:rsidP="008E03AE">
      <w:pPr>
        <w:rPr>
          <w:rFonts w:ascii="Calibri" w:hAnsi="Calibri"/>
          <w:b/>
        </w:rPr>
      </w:pPr>
    </w:p>
    <w:p w:rsidR="00BA68A8" w:rsidRPr="00A920AE" w:rsidRDefault="00BA68A8" w:rsidP="008E03AE">
      <w:pPr>
        <w:rPr>
          <w:rFonts w:ascii="Calibri" w:hAnsi="Calibri"/>
          <w:i/>
        </w:rPr>
      </w:pPr>
      <w:r w:rsidRPr="00A920AE">
        <w:rPr>
          <w:rFonts w:ascii="Calibri" w:hAnsi="Calibri"/>
          <w:i/>
        </w:rPr>
        <w:t xml:space="preserve">Depth-first search: </w:t>
      </w:r>
    </w:p>
    <w:p w:rsidR="00A920AE" w:rsidRDefault="00BA68A8" w:rsidP="008E03AE">
      <w:pPr>
        <w:rPr>
          <w:rFonts w:ascii="Calibri" w:hAnsi="Calibri"/>
        </w:rPr>
      </w:pPr>
      <w:r>
        <w:rPr>
          <w:rFonts w:ascii="Calibri" w:hAnsi="Calibri"/>
        </w:rPr>
        <w:t>Time complexity- O(</w:t>
      </w:r>
      <w:r w:rsidR="009119A2">
        <w:rPr>
          <w:rFonts w:ascii="Calibri" w:hAnsi="Calibri"/>
        </w:rPr>
        <w:t>b</w:t>
      </w:r>
      <w:r w:rsidR="009119A2" w:rsidRPr="009119A2">
        <w:rPr>
          <w:rFonts w:ascii="Calibri" w:hAnsi="Calibri"/>
          <w:vertAlign w:val="superscript"/>
        </w:rPr>
        <w:t>m</w:t>
      </w:r>
      <w:r w:rsidR="009119A2">
        <w:rPr>
          <w:rFonts w:ascii="Calibri" w:hAnsi="Calibri"/>
        </w:rPr>
        <w:t>)</w:t>
      </w:r>
    </w:p>
    <w:p w:rsidR="00A920AE" w:rsidRDefault="00A920AE" w:rsidP="008E03AE">
      <w:pPr>
        <w:rPr>
          <w:rFonts w:ascii="Calibri" w:hAnsi="Calibri"/>
        </w:rPr>
      </w:pPr>
      <w:r>
        <w:rPr>
          <w:rFonts w:ascii="Calibri" w:hAnsi="Calibri"/>
        </w:rPr>
        <w:t>Space Complexity- O(b*m)</w:t>
      </w:r>
    </w:p>
    <w:p w:rsidR="00A920AE" w:rsidRPr="009119A2" w:rsidRDefault="00A920AE" w:rsidP="008E03AE">
      <w:pPr>
        <w:rPr>
          <w:rFonts w:ascii="Calibri" w:hAnsi="Calibri"/>
        </w:rPr>
      </w:pPr>
    </w:p>
    <w:p w:rsidR="00A920AE" w:rsidRPr="00A920AE" w:rsidRDefault="006E3ABD" w:rsidP="008E03AE">
      <w:pPr>
        <w:rPr>
          <w:rFonts w:ascii="Calibri" w:hAnsi="Calibri"/>
          <w:i/>
        </w:rPr>
      </w:pPr>
      <w:r w:rsidRPr="00A920AE">
        <w:rPr>
          <w:rFonts w:ascii="Calibri" w:hAnsi="Calibri"/>
          <w:i/>
        </w:rPr>
        <w:t>Uniform-cost</w:t>
      </w:r>
      <w:r w:rsidR="00041D1B" w:rsidRPr="00A920AE">
        <w:rPr>
          <w:rFonts w:ascii="Calibri" w:hAnsi="Calibri"/>
          <w:i/>
        </w:rPr>
        <w:t xml:space="preserve"> search:</w:t>
      </w:r>
      <w:r w:rsidR="00A920AE" w:rsidRPr="00A920AE">
        <w:rPr>
          <w:rFonts w:ascii="Calibri" w:hAnsi="Calibri"/>
          <w:i/>
        </w:rPr>
        <w:t xml:space="preserve"> </w:t>
      </w:r>
    </w:p>
    <w:p w:rsidR="00041D1B" w:rsidRPr="00BA68A8" w:rsidRDefault="00041D1B" w:rsidP="008E03AE">
      <w:pPr>
        <w:rPr>
          <w:rFonts w:ascii="Calibri" w:hAnsi="Calibri"/>
        </w:rPr>
      </w:pPr>
      <w:r>
        <w:rPr>
          <w:rFonts w:ascii="Calibri" w:hAnsi="Calibri"/>
        </w:rPr>
        <w:t>Time complexity- O(b</w:t>
      </w:r>
      <w:r w:rsidRPr="00041D1B">
        <w:rPr>
          <w:rFonts w:ascii="Calibri" w:hAnsi="Calibri"/>
          <w:vertAlign w:val="superscript"/>
        </w:rPr>
        <w:t>d</w:t>
      </w:r>
      <w:r>
        <w:rPr>
          <w:rFonts w:ascii="Calibri" w:hAnsi="Calibri"/>
        </w:rPr>
        <w:t>)</w:t>
      </w:r>
    </w:p>
    <w:p w:rsidR="008E03AE" w:rsidRDefault="00041D1B" w:rsidP="008E03AE">
      <w:pPr>
        <w:rPr>
          <w:rFonts w:ascii="Calibri" w:hAnsi="Calibri"/>
        </w:rPr>
      </w:pPr>
      <w:r>
        <w:rPr>
          <w:rFonts w:ascii="Calibri" w:hAnsi="Calibri"/>
        </w:rPr>
        <w:t>Space Complexity- O(b</w:t>
      </w:r>
      <w:r w:rsidRPr="00041D1B">
        <w:rPr>
          <w:rFonts w:ascii="Calibri" w:hAnsi="Calibri"/>
          <w:vertAlign w:val="superscript"/>
        </w:rPr>
        <w:t>d</w:t>
      </w:r>
      <w:r>
        <w:rPr>
          <w:rFonts w:ascii="Calibri" w:hAnsi="Calibri"/>
        </w:rPr>
        <w:t>)</w:t>
      </w:r>
    </w:p>
    <w:p w:rsidR="00041D1B" w:rsidRDefault="00041D1B" w:rsidP="008E03AE">
      <w:pPr>
        <w:rPr>
          <w:rFonts w:ascii="Calibri" w:hAnsi="Calibri"/>
        </w:rPr>
      </w:pPr>
    </w:p>
    <w:p w:rsidR="00831B03" w:rsidRDefault="006E3ABD" w:rsidP="008E03AE">
      <w:pPr>
        <w:rPr>
          <w:rFonts w:ascii="Calibri" w:hAnsi="Calibri"/>
        </w:rPr>
      </w:pPr>
      <w:r>
        <w:rPr>
          <w:rFonts w:ascii="Calibri" w:hAnsi="Calibri"/>
        </w:rPr>
        <w:t>Uniform-cost was an admissable algorithm, i.e. it found the optimal solution. Depth-first search was not.</w:t>
      </w:r>
    </w:p>
    <w:p w:rsidR="006E3ABD" w:rsidRDefault="006E3ABD" w:rsidP="008E03AE">
      <w:pPr>
        <w:rPr>
          <w:rFonts w:ascii="Calibri" w:hAnsi="Calibri"/>
        </w:rPr>
      </w:pPr>
    </w:p>
    <w:p w:rsidR="006E3ABD" w:rsidRDefault="006E3ABD" w:rsidP="008E03AE">
      <w:pPr>
        <w:rPr>
          <w:rFonts w:ascii="Calibri" w:hAnsi="Calibri"/>
          <w:b/>
        </w:rPr>
      </w:pPr>
      <w:r>
        <w:rPr>
          <w:rFonts w:ascii="Calibri" w:hAnsi="Calibri"/>
          <w:b/>
        </w:rPr>
        <w:t>4. Provide empirical results confirming your answers to the previous question.</w:t>
      </w:r>
    </w:p>
    <w:p w:rsidR="006E3ABD" w:rsidRDefault="006E3ABD" w:rsidP="008E03AE">
      <w:pPr>
        <w:rPr>
          <w:rFonts w:ascii="Calibri" w:hAnsi="Calibri"/>
          <w:b/>
        </w:rPr>
      </w:pPr>
    </w:p>
    <w:p w:rsidR="006E3ABD" w:rsidRPr="006E3ABD" w:rsidRDefault="006E3ABD" w:rsidP="006E3ABD">
      <w:pPr>
        <w:jc w:val="center"/>
        <w:rPr>
          <w:rFonts w:ascii="Calibri" w:hAnsi="Calibri"/>
          <w:i/>
        </w:rPr>
      </w:pPr>
      <w:r>
        <w:rPr>
          <w:rFonts w:ascii="Calibri" w:hAnsi="Calibri"/>
          <w:i/>
        </w:rPr>
        <w:t>Depth-first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4"/>
        <w:gridCol w:w="1822"/>
        <w:gridCol w:w="1657"/>
        <w:gridCol w:w="2000"/>
        <w:gridCol w:w="1623"/>
      </w:tblGrid>
      <w:tr w:rsidR="009119A2" w:rsidTr="009119A2">
        <w:tc>
          <w:tcPr>
            <w:tcW w:w="1754" w:type="dxa"/>
          </w:tcPr>
          <w:p w:rsidR="009119A2" w:rsidRDefault="009119A2" w:rsidP="006E3AB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World</w:t>
            </w:r>
          </w:p>
        </w:tc>
        <w:tc>
          <w:tcPr>
            <w:tcW w:w="1822" w:type="dxa"/>
          </w:tcPr>
          <w:p w:rsidR="009119A2" w:rsidRDefault="009119A2" w:rsidP="006E3AB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Time(s)</w:t>
            </w:r>
          </w:p>
        </w:tc>
        <w:tc>
          <w:tcPr>
            <w:tcW w:w="1657" w:type="dxa"/>
          </w:tcPr>
          <w:p w:rsidR="009119A2" w:rsidRDefault="009119A2" w:rsidP="006E3AB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Nodes Expanded</w:t>
            </w:r>
          </w:p>
        </w:tc>
        <w:tc>
          <w:tcPr>
            <w:tcW w:w="2000" w:type="dxa"/>
          </w:tcPr>
          <w:p w:rsidR="009119A2" w:rsidRDefault="009119A2" w:rsidP="006E3AB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Nodes Generated</w:t>
            </w:r>
          </w:p>
        </w:tc>
        <w:tc>
          <w:tcPr>
            <w:tcW w:w="1623" w:type="dxa"/>
          </w:tcPr>
          <w:p w:rsidR="009119A2" w:rsidRDefault="009119A2" w:rsidP="004523B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Plan length</w:t>
            </w:r>
          </w:p>
        </w:tc>
      </w:tr>
      <w:tr w:rsidR="009119A2" w:rsidTr="009119A2">
        <w:tc>
          <w:tcPr>
            <w:tcW w:w="1754" w:type="dxa"/>
          </w:tcPr>
          <w:p w:rsidR="009119A2" w:rsidRDefault="009119A2" w:rsidP="006E3AB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tiny-1.vw</w:t>
            </w:r>
          </w:p>
        </w:tc>
        <w:tc>
          <w:tcPr>
            <w:tcW w:w="1822" w:type="dxa"/>
          </w:tcPr>
          <w:p w:rsidR="009119A2" w:rsidRDefault="009119A2" w:rsidP="006E3AB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~0.00</w:t>
            </w:r>
          </w:p>
        </w:tc>
        <w:tc>
          <w:tcPr>
            <w:tcW w:w="1657" w:type="dxa"/>
          </w:tcPr>
          <w:p w:rsidR="009119A2" w:rsidRDefault="009119A2" w:rsidP="006E3AB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2000" w:type="dxa"/>
          </w:tcPr>
          <w:p w:rsidR="009119A2" w:rsidRDefault="009119A2" w:rsidP="006E3AB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1623" w:type="dxa"/>
          </w:tcPr>
          <w:p w:rsidR="009119A2" w:rsidRDefault="009119A2" w:rsidP="006E3AB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</w:tr>
      <w:tr w:rsidR="009119A2" w:rsidTr="009119A2">
        <w:tc>
          <w:tcPr>
            <w:tcW w:w="1754" w:type="dxa"/>
          </w:tcPr>
          <w:p w:rsidR="009119A2" w:rsidRDefault="009119A2" w:rsidP="006E3AB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tiny-2.vw</w:t>
            </w:r>
          </w:p>
        </w:tc>
        <w:tc>
          <w:tcPr>
            <w:tcW w:w="1822" w:type="dxa"/>
          </w:tcPr>
          <w:p w:rsidR="009119A2" w:rsidRDefault="009119A2" w:rsidP="006E3AB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~0.00</w:t>
            </w:r>
          </w:p>
        </w:tc>
        <w:tc>
          <w:tcPr>
            <w:tcW w:w="1657" w:type="dxa"/>
          </w:tcPr>
          <w:p w:rsidR="009119A2" w:rsidRDefault="009119A2" w:rsidP="006E3AB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2000" w:type="dxa"/>
          </w:tcPr>
          <w:p w:rsidR="009119A2" w:rsidRDefault="009119A2" w:rsidP="006E3AB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29</w:t>
            </w:r>
          </w:p>
        </w:tc>
        <w:tc>
          <w:tcPr>
            <w:tcW w:w="1623" w:type="dxa"/>
          </w:tcPr>
          <w:p w:rsidR="009119A2" w:rsidRDefault="009119A2" w:rsidP="006E3AB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</w:p>
        </w:tc>
      </w:tr>
      <w:tr w:rsidR="009119A2" w:rsidTr="009119A2">
        <w:tc>
          <w:tcPr>
            <w:tcW w:w="1754" w:type="dxa"/>
          </w:tcPr>
          <w:p w:rsidR="009119A2" w:rsidRDefault="009119A2" w:rsidP="006E3AB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small-1.vw</w:t>
            </w:r>
          </w:p>
        </w:tc>
        <w:tc>
          <w:tcPr>
            <w:tcW w:w="1822" w:type="dxa"/>
          </w:tcPr>
          <w:p w:rsidR="009119A2" w:rsidRDefault="009119A2" w:rsidP="006E3AB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~0.00</w:t>
            </w:r>
          </w:p>
        </w:tc>
        <w:tc>
          <w:tcPr>
            <w:tcW w:w="1657" w:type="dxa"/>
          </w:tcPr>
          <w:p w:rsidR="009119A2" w:rsidRDefault="009119A2" w:rsidP="006E3AB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82</w:t>
            </w:r>
          </w:p>
        </w:tc>
        <w:tc>
          <w:tcPr>
            <w:tcW w:w="2000" w:type="dxa"/>
          </w:tcPr>
          <w:p w:rsidR="009119A2" w:rsidRDefault="009119A2" w:rsidP="006E3AB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241</w:t>
            </w:r>
          </w:p>
        </w:tc>
        <w:tc>
          <w:tcPr>
            <w:tcW w:w="1623" w:type="dxa"/>
          </w:tcPr>
          <w:p w:rsidR="009119A2" w:rsidRDefault="009119A2" w:rsidP="006E3AB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77</w:t>
            </w:r>
          </w:p>
        </w:tc>
      </w:tr>
      <w:tr w:rsidR="009119A2" w:rsidTr="009119A2">
        <w:tc>
          <w:tcPr>
            <w:tcW w:w="1754" w:type="dxa"/>
          </w:tcPr>
          <w:p w:rsidR="009119A2" w:rsidRDefault="009119A2" w:rsidP="006E3AB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hard-1.vw</w:t>
            </w:r>
          </w:p>
        </w:tc>
        <w:tc>
          <w:tcPr>
            <w:tcW w:w="1822" w:type="dxa"/>
          </w:tcPr>
          <w:p w:rsidR="009119A2" w:rsidRDefault="009119A2" w:rsidP="006E3AB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~1.00</w:t>
            </w:r>
          </w:p>
        </w:tc>
        <w:tc>
          <w:tcPr>
            <w:tcW w:w="1657" w:type="dxa"/>
          </w:tcPr>
          <w:p w:rsidR="009119A2" w:rsidRDefault="004A6084" w:rsidP="006E3AB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  <w:r w:rsidR="009119A2">
              <w:rPr>
                <w:rFonts w:ascii="Calibri" w:hAnsi="Calibri"/>
              </w:rPr>
              <w:t>383</w:t>
            </w:r>
          </w:p>
        </w:tc>
        <w:tc>
          <w:tcPr>
            <w:tcW w:w="2000" w:type="dxa"/>
          </w:tcPr>
          <w:p w:rsidR="009119A2" w:rsidRDefault="009119A2" w:rsidP="006E3AB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13994</w:t>
            </w:r>
          </w:p>
        </w:tc>
        <w:tc>
          <w:tcPr>
            <w:tcW w:w="1623" w:type="dxa"/>
          </w:tcPr>
          <w:p w:rsidR="009119A2" w:rsidRDefault="009119A2" w:rsidP="006E3AB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525</w:t>
            </w:r>
          </w:p>
        </w:tc>
      </w:tr>
      <w:tr w:rsidR="009119A2" w:rsidTr="009119A2">
        <w:tc>
          <w:tcPr>
            <w:tcW w:w="1754" w:type="dxa"/>
          </w:tcPr>
          <w:p w:rsidR="009119A2" w:rsidRDefault="009119A2" w:rsidP="006E3AB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hard-2.vw</w:t>
            </w:r>
          </w:p>
        </w:tc>
        <w:tc>
          <w:tcPr>
            <w:tcW w:w="1822" w:type="dxa"/>
          </w:tcPr>
          <w:p w:rsidR="009119A2" w:rsidRDefault="009119A2" w:rsidP="006E3AB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Timed out</w:t>
            </w:r>
          </w:p>
        </w:tc>
        <w:tc>
          <w:tcPr>
            <w:tcW w:w="1657" w:type="dxa"/>
          </w:tcPr>
          <w:p w:rsidR="009119A2" w:rsidRDefault="009119A2" w:rsidP="006E3AB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Timed out</w:t>
            </w:r>
          </w:p>
        </w:tc>
        <w:tc>
          <w:tcPr>
            <w:tcW w:w="2000" w:type="dxa"/>
          </w:tcPr>
          <w:p w:rsidR="009119A2" w:rsidRDefault="009119A2" w:rsidP="006E3AB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Timed out</w:t>
            </w:r>
          </w:p>
        </w:tc>
        <w:tc>
          <w:tcPr>
            <w:tcW w:w="1623" w:type="dxa"/>
          </w:tcPr>
          <w:p w:rsidR="009119A2" w:rsidRDefault="009119A2" w:rsidP="006E3AB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Timed out</w:t>
            </w:r>
          </w:p>
        </w:tc>
      </w:tr>
    </w:tbl>
    <w:p w:rsidR="006E3ABD" w:rsidRPr="006E3ABD" w:rsidRDefault="006E3ABD" w:rsidP="008E03AE">
      <w:pPr>
        <w:rPr>
          <w:rFonts w:ascii="Calibri" w:hAnsi="Calibri"/>
        </w:rPr>
      </w:pPr>
    </w:p>
    <w:p w:rsidR="006E3ABD" w:rsidRDefault="004523B2" w:rsidP="004523B2">
      <w:pPr>
        <w:jc w:val="center"/>
        <w:rPr>
          <w:rFonts w:ascii="Calibri" w:hAnsi="Calibri"/>
        </w:rPr>
      </w:pPr>
      <w:r>
        <w:rPr>
          <w:rFonts w:ascii="Calibri" w:hAnsi="Calibri"/>
          <w:i/>
        </w:rPr>
        <w:t>Uniform-cost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4"/>
        <w:gridCol w:w="1822"/>
        <w:gridCol w:w="1657"/>
        <w:gridCol w:w="2000"/>
        <w:gridCol w:w="1623"/>
      </w:tblGrid>
      <w:tr w:rsidR="009119A2" w:rsidTr="009119A2">
        <w:tc>
          <w:tcPr>
            <w:tcW w:w="1754" w:type="dxa"/>
          </w:tcPr>
          <w:p w:rsidR="009119A2" w:rsidRDefault="009119A2" w:rsidP="004523B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World</w:t>
            </w:r>
          </w:p>
        </w:tc>
        <w:tc>
          <w:tcPr>
            <w:tcW w:w="1822" w:type="dxa"/>
          </w:tcPr>
          <w:p w:rsidR="009119A2" w:rsidRDefault="009119A2" w:rsidP="004523B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Time(s)</w:t>
            </w:r>
          </w:p>
        </w:tc>
        <w:tc>
          <w:tcPr>
            <w:tcW w:w="1657" w:type="dxa"/>
          </w:tcPr>
          <w:p w:rsidR="009119A2" w:rsidRDefault="009119A2" w:rsidP="004523B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Nodes Expanded</w:t>
            </w:r>
          </w:p>
        </w:tc>
        <w:tc>
          <w:tcPr>
            <w:tcW w:w="2000" w:type="dxa"/>
          </w:tcPr>
          <w:p w:rsidR="009119A2" w:rsidRDefault="009119A2" w:rsidP="004523B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Nodes Generated</w:t>
            </w:r>
          </w:p>
        </w:tc>
        <w:tc>
          <w:tcPr>
            <w:tcW w:w="1623" w:type="dxa"/>
          </w:tcPr>
          <w:p w:rsidR="009119A2" w:rsidRDefault="009119A2" w:rsidP="004523B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Plan length</w:t>
            </w:r>
          </w:p>
        </w:tc>
      </w:tr>
      <w:tr w:rsidR="009119A2" w:rsidTr="009119A2">
        <w:tc>
          <w:tcPr>
            <w:tcW w:w="1754" w:type="dxa"/>
          </w:tcPr>
          <w:p w:rsidR="009119A2" w:rsidRDefault="009119A2" w:rsidP="004523B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tiny-1.vw</w:t>
            </w:r>
          </w:p>
        </w:tc>
        <w:tc>
          <w:tcPr>
            <w:tcW w:w="1822" w:type="dxa"/>
          </w:tcPr>
          <w:p w:rsidR="009119A2" w:rsidRDefault="009119A2" w:rsidP="004523B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~0.00</w:t>
            </w:r>
          </w:p>
        </w:tc>
        <w:tc>
          <w:tcPr>
            <w:tcW w:w="1657" w:type="dxa"/>
          </w:tcPr>
          <w:p w:rsidR="009119A2" w:rsidRDefault="009119A2" w:rsidP="004523B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</w:p>
        </w:tc>
        <w:tc>
          <w:tcPr>
            <w:tcW w:w="2000" w:type="dxa"/>
          </w:tcPr>
          <w:p w:rsidR="009119A2" w:rsidRDefault="004A6084" w:rsidP="004523B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1623" w:type="dxa"/>
          </w:tcPr>
          <w:p w:rsidR="009119A2" w:rsidRDefault="009119A2" w:rsidP="004523B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</w:tr>
      <w:tr w:rsidR="009119A2" w:rsidTr="009119A2">
        <w:tc>
          <w:tcPr>
            <w:tcW w:w="1754" w:type="dxa"/>
          </w:tcPr>
          <w:p w:rsidR="009119A2" w:rsidRDefault="009119A2" w:rsidP="004523B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tiny-2.vw</w:t>
            </w:r>
          </w:p>
        </w:tc>
        <w:tc>
          <w:tcPr>
            <w:tcW w:w="1822" w:type="dxa"/>
          </w:tcPr>
          <w:p w:rsidR="009119A2" w:rsidRDefault="009119A2" w:rsidP="004523B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~0.00</w:t>
            </w:r>
          </w:p>
        </w:tc>
        <w:tc>
          <w:tcPr>
            <w:tcW w:w="1657" w:type="dxa"/>
          </w:tcPr>
          <w:p w:rsidR="009119A2" w:rsidRDefault="009119A2" w:rsidP="004523B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75</w:t>
            </w:r>
          </w:p>
        </w:tc>
        <w:tc>
          <w:tcPr>
            <w:tcW w:w="2000" w:type="dxa"/>
          </w:tcPr>
          <w:p w:rsidR="009119A2" w:rsidRDefault="004A6084" w:rsidP="004523B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113</w:t>
            </w:r>
          </w:p>
        </w:tc>
        <w:tc>
          <w:tcPr>
            <w:tcW w:w="1623" w:type="dxa"/>
          </w:tcPr>
          <w:p w:rsidR="009119A2" w:rsidRDefault="009119A2" w:rsidP="004523B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</w:tr>
      <w:tr w:rsidR="009119A2" w:rsidTr="009119A2">
        <w:tc>
          <w:tcPr>
            <w:tcW w:w="1754" w:type="dxa"/>
          </w:tcPr>
          <w:p w:rsidR="009119A2" w:rsidRDefault="009119A2" w:rsidP="004523B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small-1.vw</w:t>
            </w:r>
          </w:p>
        </w:tc>
        <w:tc>
          <w:tcPr>
            <w:tcW w:w="1822" w:type="dxa"/>
          </w:tcPr>
          <w:p w:rsidR="009119A2" w:rsidRDefault="009119A2" w:rsidP="004523B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~0.00</w:t>
            </w:r>
          </w:p>
        </w:tc>
        <w:tc>
          <w:tcPr>
            <w:tcW w:w="1657" w:type="dxa"/>
          </w:tcPr>
          <w:p w:rsidR="009119A2" w:rsidRDefault="009119A2" w:rsidP="004523B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899</w:t>
            </w:r>
          </w:p>
        </w:tc>
        <w:tc>
          <w:tcPr>
            <w:tcW w:w="2000" w:type="dxa"/>
          </w:tcPr>
          <w:p w:rsidR="009119A2" w:rsidRDefault="004A6084" w:rsidP="004523B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1094</w:t>
            </w:r>
          </w:p>
        </w:tc>
        <w:tc>
          <w:tcPr>
            <w:tcW w:w="1623" w:type="dxa"/>
          </w:tcPr>
          <w:p w:rsidR="009119A2" w:rsidRDefault="009119A2" w:rsidP="004523B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</w:t>
            </w:r>
          </w:p>
        </w:tc>
      </w:tr>
      <w:tr w:rsidR="009119A2" w:rsidTr="009119A2">
        <w:tc>
          <w:tcPr>
            <w:tcW w:w="1754" w:type="dxa"/>
          </w:tcPr>
          <w:p w:rsidR="009119A2" w:rsidRDefault="009119A2" w:rsidP="004523B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hard-1.vw</w:t>
            </w:r>
          </w:p>
        </w:tc>
        <w:tc>
          <w:tcPr>
            <w:tcW w:w="1822" w:type="dxa"/>
          </w:tcPr>
          <w:p w:rsidR="009119A2" w:rsidRDefault="009119A2" w:rsidP="004523B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~1.00</w:t>
            </w:r>
          </w:p>
        </w:tc>
        <w:tc>
          <w:tcPr>
            <w:tcW w:w="1657" w:type="dxa"/>
          </w:tcPr>
          <w:p w:rsidR="009119A2" w:rsidRDefault="009119A2" w:rsidP="004523B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2507</w:t>
            </w:r>
          </w:p>
        </w:tc>
        <w:tc>
          <w:tcPr>
            <w:tcW w:w="2000" w:type="dxa"/>
          </w:tcPr>
          <w:p w:rsidR="009119A2" w:rsidRDefault="004A6084" w:rsidP="004523B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2577</w:t>
            </w:r>
          </w:p>
        </w:tc>
        <w:tc>
          <w:tcPr>
            <w:tcW w:w="1623" w:type="dxa"/>
          </w:tcPr>
          <w:p w:rsidR="009119A2" w:rsidRDefault="009119A2" w:rsidP="004523B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59</w:t>
            </w:r>
          </w:p>
        </w:tc>
      </w:tr>
      <w:tr w:rsidR="009119A2" w:rsidTr="009119A2">
        <w:tc>
          <w:tcPr>
            <w:tcW w:w="1754" w:type="dxa"/>
          </w:tcPr>
          <w:p w:rsidR="009119A2" w:rsidRDefault="009119A2" w:rsidP="004523B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hard-2.vw</w:t>
            </w:r>
          </w:p>
        </w:tc>
        <w:tc>
          <w:tcPr>
            <w:tcW w:w="1822" w:type="dxa"/>
          </w:tcPr>
          <w:p w:rsidR="009119A2" w:rsidRDefault="004A6084" w:rsidP="004523B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~1</w:t>
            </w:r>
            <w:bookmarkStart w:id="0" w:name="_GoBack"/>
            <w:bookmarkEnd w:id="0"/>
            <w:r w:rsidR="009119A2">
              <w:rPr>
                <w:rFonts w:ascii="Calibri" w:hAnsi="Calibri"/>
              </w:rPr>
              <w:t>.00</w:t>
            </w:r>
          </w:p>
        </w:tc>
        <w:tc>
          <w:tcPr>
            <w:tcW w:w="1657" w:type="dxa"/>
          </w:tcPr>
          <w:p w:rsidR="009119A2" w:rsidRDefault="009119A2" w:rsidP="004523B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281534</w:t>
            </w:r>
          </w:p>
        </w:tc>
        <w:tc>
          <w:tcPr>
            <w:tcW w:w="2000" w:type="dxa"/>
          </w:tcPr>
          <w:p w:rsidR="009119A2" w:rsidRDefault="004A6084" w:rsidP="004523B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300220</w:t>
            </w:r>
          </w:p>
        </w:tc>
        <w:tc>
          <w:tcPr>
            <w:tcW w:w="1623" w:type="dxa"/>
          </w:tcPr>
          <w:p w:rsidR="009119A2" w:rsidRDefault="009119A2" w:rsidP="004523B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141</w:t>
            </w:r>
          </w:p>
        </w:tc>
      </w:tr>
    </w:tbl>
    <w:p w:rsidR="004523B2" w:rsidRDefault="004523B2" w:rsidP="004523B2">
      <w:pPr>
        <w:rPr>
          <w:rFonts w:ascii="Calibri" w:hAnsi="Calibri"/>
        </w:rPr>
      </w:pPr>
    </w:p>
    <w:p w:rsidR="004523B2" w:rsidRPr="004523B2" w:rsidRDefault="004523B2" w:rsidP="004523B2">
      <w:pPr>
        <w:rPr>
          <w:rFonts w:ascii="Calibri" w:hAnsi="Calibri"/>
        </w:rPr>
      </w:pPr>
    </w:p>
    <w:p w:rsidR="006E3ABD" w:rsidRPr="006E3ABD" w:rsidRDefault="006E3ABD" w:rsidP="008E03AE">
      <w:pPr>
        <w:rPr>
          <w:rFonts w:ascii="Calibri" w:hAnsi="Calibri"/>
          <w:b/>
        </w:rPr>
      </w:pPr>
      <w:r w:rsidRPr="006E3ABD">
        <w:rPr>
          <w:rFonts w:ascii="Calibri" w:hAnsi="Calibri"/>
          <w:b/>
        </w:rPr>
        <w:t>5. What suggestions do you have for improving this assignment in the future?</w:t>
      </w:r>
    </w:p>
    <w:p w:rsidR="006E3ABD" w:rsidRDefault="006E3ABD" w:rsidP="008E03AE">
      <w:pPr>
        <w:rPr>
          <w:rFonts w:ascii="Calibri" w:hAnsi="Calibri"/>
        </w:rPr>
      </w:pPr>
      <w:r>
        <w:rPr>
          <w:rFonts w:ascii="Calibri" w:hAnsi="Calibri"/>
        </w:rPr>
        <w:t>I would mention that DFS may not be fast enough to run the more complex problems. I should’ve ran the reference solution against them, but I spent 3 days trying to make my DFS faster when the reference solution couldn’t even solve those problems.</w:t>
      </w:r>
    </w:p>
    <w:p w:rsidR="00831B03" w:rsidRDefault="00831B03" w:rsidP="008E03AE">
      <w:pPr>
        <w:rPr>
          <w:rFonts w:ascii="Calibri" w:hAnsi="Calibri"/>
        </w:rPr>
      </w:pPr>
    </w:p>
    <w:p w:rsidR="00831B03" w:rsidRDefault="00831B03" w:rsidP="008E03AE">
      <w:pPr>
        <w:rPr>
          <w:rFonts w:ascii="Calibri" w:hAnsi="Calibri"/>
        </w:rPr>
      </w:pPr>
    </w:p>
    <w:p w:rsidR="00831B03" w:rsidRDefault="00831B03" w:rsidP="008E03AE">
      <w:pPr>
        <w:rPr>
          <w:rFonts w:ascii="Calibri" w:hAnsi="Calibri"/>
        </w:rPr>
      </w:pPr>
    </w:p>
    <w:p w:rsidR="00831B03" w:rsidRDefault="00831B03" w:rsidP="008E03AE">
      <w:pPr>
        <w:rPr>
          <w:rFonts w:ascii="Calibri" w:hAnsi="Calibri"/>
        </w:rPr>
      </w:pPr>
    </w:p>
    <w:p w:rsidR="00831B03" w:rsidRDefault="00831B03" w:rsidP="008E03AE">
      <w:pPr>
        <w:rPr>
          <w:rFonts w:ascii="Calibri" w:hAnsi="Calibri"/>
        </w:rPr>
      </w:pPr>
    </w:p>
    <w:p w:rsidR="00831B03" w:rsidRDefault="00831B03" w:rsidP="008E03AE">
      <w:pPr>
        <w:rPr>
          <w:rFonts w:ascii="Calibri" w:hAnsi="Calibri"/>
        </w:rPr>
      </w:pPr>
    </w:p>
    <w:p w:rsidR="00831B03" w:rsidRDefault="00831B03" w:rsidP="008E03AE">
      <w:pPr>
        <w:rPr>
          <w:rFonts w:ascii="Calibri" w:hAnsi="Calibri"/>
        </w:rPr>
      </w:pPr>
    </w:p>
    <w:p w:rsidR="00831B03" w:rsidRDefault="00831B03" w:rsidP="008E03AE">
      <w:pPr>
        <w:rPr>
          <w:rFonts w:ascii="Calibri" w:hAnsi="Calibri"/>
        </w:rPr>
      </w:pPr>
    </w:p>
    <w:p w:rsidR="00831B03" w:rsidRDefault="00831B03" w:rsidP="008E03AE">
      <w:pPr>
        <w:rPr>
          <w:rFonts w:ascii="Calibri" w:hAnsi="Calibri"/>
        </w:rPr>
      </w:pPr>
    </w:p>
    <w:p w:rsidR="00831B03" w:rsidRDefault="00831B03" w:rsidP="008E03AE">
      <w:pPr>
        <w:rPr>
          <w:rFonts w:ascii="Calibri" w:hAnsi="Calibri"/>
        </w:rPr>
      </w:pPr>
    </w:p>
    <w:p w:rsidR="00831B03" w:rsidRDefault="00831B03" w:rsidP="008E03AE">
      <w:pPr>
        <w:rPr>
          <w:rFonts w:ascii="Calibri" w:hAnsi="Calibri"/>
        </w:rPr>
      </w:pPr>
    </w:p>
    <w:p w:rsidR="00831B03" w:rsidRDefault="00831B03" w:rsidP="008E03AE">
      <w:pPr>
        <w:rPr>
          <w:rFonts w:ascii="Calibri" w:hAnsi="Calibri"/>
        </w:rPr>
      </w:pPr>
    </w:p>
    <w:p w:rsidR="000F0395" w:rsidRDefault="000F0395" w:rsidP="006E3ABD">
      <w:pPr>
        <w:rPr>
          <w:rFonts w:ascii="Calibri" w:hAnsi="Calibri"/>
        </w:rPr>
      </w:pPr>
    </w:p>
    <w:p w:rsidR="009119A2" w:rsidRDefault="009119A2" w:rsidP="006E3ABD">
      <w:pPr>
        <w:rPr>
          <w:rFonts w:ascii="Calibri" w:hAnsi="Calibri"/>
          <w:b/>
        </w:rPr>
      </w:pPr>
    </w:p>
    <w:p w:rsidR="009119A2" w:rsidRDefault="009119A2" w:rsidP="006E3ABD">
      <w:pPr>
        <w:rPr>
          <w:rFonts w:ascii="Calibri" w:hAnsi="Calibri"/>
          <w:b/>
        </w:rPr>
      </w:pPr>
    </w:p>
    <w:p w:rsidR="009119A2" w:rsidRDefault="009119A2" w:rsidP="006E3ABD">
      <w:pPr>
        <w:rPr>
          <w:rFonts w:ascii="Calibri" w:hAnsi="Calibri"/>
          <w:b/>
        </w:rPr>
      </w:pPr>
    </w:p>
    <w:p w:rsidR="006E3ABD" w:rsidRPr="00831B03" w:rsidRDefault="006E3ABD" w:rsidP="006E3ABD">
      <w:pPr>
        <w:rPr>
          <w:rFonts w:ascii="Calibri" w:hAnsi="Calibri"/>
        </w:rPr>
      </w:pPr>
      <w:r>
        <w:rPr>
          <w:rFonts w:ascii="Calibri" w:hAnsi="Calibri"/>
          <w:b/>
        </w:rPr>
        <w:t>Depth-first Search Validitor Output</w:t>
      </w:r>
    </w:p>
    <w:p w:rsidR="006E3ABD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*** tiny-1.vw ***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Program exited with status 0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Solver used 0.000 Seconds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Solver used approximately 3 MB of memory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Plan Cost:       4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Plan Length:     4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Nodes Generated: 10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Nodes Expanded:  4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*** tiny-2.vw ***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Program exited with status 0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Solver used 0.000 Seconds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Solver used approximately 3 MB of memory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Plan Cost:       11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Plan Length:     11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Nodes Generated: 29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Nodes Expanded:  12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*** small-1.vw ***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Program exited with status 0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Solver used 0.000 Seconds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Solver used approximately 3 MB of memory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Plan Cost:       77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Plan Length:     77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Nodes Generated: 241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Nodes Expanded:  82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*** hard-1.vw ***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Program exited with status 0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Solver used 1.00 Seconds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Solver used approximately 3 MB of memory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Plan Cost:       525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Plan Length:     525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Nodes Generated: 13994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Nodes Expanded:  5383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*** hard-2.vw ***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Time limit reached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Solver used 5.00 Seconds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Solver used approximately 3 MB of memory</w:t>
      </w:r>
    </w:p>
    <w:p w:rsidR="006E3ABD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Plan was invalid</w:t>
      </w:r>
      <w:r>
        <w:rPr>
          <w:rFonts w:ascii="Calibri" w:hAnsi="Calibri" w:cs="Andale Mono"/>
          <w:sz w:val="22"/>
          <w:szCs w:val="22"/>
        </w:rPr>
        <w:br w:type="page"/>
      </w:r>
    </w:p>
    <w:p w:rsidR="006E3ABD" w:rsidRDefault="006E3ABD" w:rsidP="006E3ABD">
      <w:pPr>
        <w:rPr>
          <w:rFonts w:ascii="Calibri" w:hAnsi="Calibri"/>
          <w:b/>
        </w:rPr>
      </w:pPr>
      <w:r>
        <w:rPr>
          <w:rFonts w:ascii="Calibri" w:hAnsi="Calibri"/>
          <w:b/>
        </w:rPr>
        <w:t>Uniform-cost Search Validitor Output</w:t>
      </w:r>
    </w:p>
    <w:p w:rsidR="006E3ABD" w:rsidRPr="006E3ABD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*** tiny-1.vw ***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Program exited with status 0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Solver used 0.000 Seconds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Solver used approximately 3 MB of memory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Plan Cost:       4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Plan Length:     4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Nodes Generated: 31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Nodes Expanded:  11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*** tiny-2.vw ***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Program exited with status 0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Solver used 0.000 Seconds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Solver used approximately 3 MB of memory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Plan Cost:       9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Plan Length:     9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Nodes Generated: 197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Nodes Expanded:  75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*** small-1.vw ***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Program exited with status 0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Solver used 0.000 Seconds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Solver used approximately 3 MB of memory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Plan Cost:       24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Plan Length:     24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Nodes Generated: 2730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Nodes Expanded:  899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*** hard-1.vw ***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Program exited with status 0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Solver used 1.00 Seconds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Solver used approximately 3 MB of memory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Plan Cost:       59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Plan Length:     59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Nodes Generated: 7251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Nodes Expanded:  2507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*** hard-2.vw ***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Program exited with status 0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Solver used 2.00 Seconds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Solver used approximately 3 MB of memory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Plan Cost:       141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Plan Length:     141</w:t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Nodes Generated: 796705</w:t>
      </w:r>
    </w:p>
    <w:p w:rsidR="006E3ABD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 w:rsidRPr="00831B03">
        <w:rPr>
          <w:rFonts w:ascii="Calibri" w:hAnsi="Calibri" w:cs="Andale Mono"/>
          <w:sz w:val="22"/>
          <w:szCs w:val="22"/>
        </w:rPr>
        <w:t>Nodes Expanded:  281534</w:t>
      </w:r>
    </w:p>
    <w:p w:rsidR="006E3ABD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  <w:r>
        <w:rPr>
          <w:rFonts w:ascii="Calibri" w:hAnsi="Calibri" w:cs="Andale Mono"/>
          <w:sz w:val="22"/>
          <w:szCs w:val="22"/>
        </w:rPr>
        <w:br w:type="page"/>
      </w:r>
    </w:p>
    <w:p w:rsidR="006E3ABD" w:rsidRPr="00831B03" w:rsidRDefault="006E3ABD" w:rsidP="006E3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</w:p>
    <w:p w:rsidR="006E3ABD" w:rsidRDefault="006E3ABD" w:rsidP="008E03AE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6E3ABD" w:rsidRDefault="006E3ABD" w:rsidP="008E03AE">
      <w:pPr>
        <w:rPr>
          <w:rFonts w:ascii="Calibri" w:hAnsi="Calibri"/>
        </w:rPr>
      </w:pPr>
    </w:p>
    <w:p w:rsidR="00831B03" w:rsidRDefault="00831B03" w:rsidP="008E03AE">
      <w:pPr>
        <w:rPr>
          <w:rFonts w:ascii="Calibri" w:hAnsi="Calibri"/>
        </w:rPr>
      </w:pPr>
    </w:p>
    <w:p w:rsidR="00831B03" w:rsidRDefault="00831B03" w:rsidP="008E03AE">
      <w:pPr>
        <w:rPr>
          <w:rFonts w:ascii="Calibri" w:hAnsi="Calibri"/>
        </w:rPr>
      </w:pPr>
    </w:p>
    <w:p w:rsidR="00831B03" w:rsidRDefault="00831B03" w:rsidP="008E03AE">
      <w:pPr>
        <w:rPr>
          <w:rFonts w:ascii="Calibri" w:hAnsi="Calibri"/>
        </w:rPr>
      </w:pPr>
    </w:p>
    <w:p w:rsidR="00831B03" w:rsidRDefault="00831B03" w:rsidP="008E03AE">
      <w:pPr>
        <w:rPr>
          <w:rFonts w:ascii="Calibri" w:hAnsi="Calibri"/>
        </w:rPr>
      </w:pPr>
    </w:p>
    <w:p w:rsidR="00831B03" w:rsidRDefault="00831B03" w:rsidP="008E03AE">
      <w:pPr>
        <w:rPr>
          <w:rFonts w:ascii="Calibri" w:hAnsi="Calibri"/>
        </w:rPr>
      </w:pPr>
    </w:p>
    <w:p w:rsidR="00831B03" w:rsidRDefault="00831B03" w:rsidP="008E03AE">
      <w:pPr>
        <w:rPr>
          <w:rFonts w:ascii="Calibri" w:hAnsi="Calibri"/>
        </w:rPr>
      </w:pPr>
    </w:p>
    <w:p w:rsidR="00831B03" w:rsidRDefault="00831B03" w:rsidP="008E03AE">
      <w:pPr>
        <w:rPr>
          <w:rFonts w:ascii="Calibri" w:hAnsi="Calibri"/>
        </w:rPr>
      </w:pPr>
    </w:p>
    <w:p w:rsidR="00831B03" w:rsidRDefault="00831B03" w:rsidP="008E03AE">
      <w:pPr>
        <w:rPr>
          <w:rFonts w:ascii="Calibri" w:hAnsi="Calibri"/>
        </w:rPr>
      </w:pPr>
    </w:p>
    <w:p w:rsidR="00831B03" w:rsidRDefault="00831B03" w:rsidP="008E03AE">
      <w:pPr>
        <w:rPr>
          <w:rFonts w:ascii="Calibri" w:hAnsi="Calibri"/>
        </w:rPr>
      </w:pPr>
    </w:p>
    <w:p w:rsidR="00831B03" w:rsidRDefault="00831B03" w:rsidP="008E03AE">
      <w:pPr>
        <w:rPr>
          <w:rFonts w:ascii="Calibri" w:hAnsi="Calibri"/>
        </w:rPr>
      </w:pPr>
    </w:p>
    <w:p w:rsidR="006E3ABD" w:rsidRDefault="006E3ABD" w:rsidP="008E03AE">
      <w:pPr>
        <w:rPr>
          <w:rFonts w:ascii="Calibri" w:hAnsi="Calibri"/>
        </w:rPr>
      </w:pPr>
    </w:p>
    <w:p w:rsidR="00831B03" w:rsidRDefault="00831B03" w:rsidP="00831B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</w:p>
    <w:p w:rsidR="00831B03" w:rsidRDefault="00831B03" w:rsidP="00831B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</w:p>
    <w:p w:rsidR="00831B03" w:rsidRPr="00831B03" w:rsidRDefault="00831B03" w:rsidP="00831B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sz w:val="22"/>
          <w:szCs w:val="22"/>
        </w:rPr>
      </w:pPr>
    </w:p>
    <w:p w:rsidR="00041D1B" w:rsidRPr="00831B03" w:rsidRDefault="00041D1B" w:rsidP="008E03AE">
      <w:pPr>
        <w:rPr>
          <w:rFonts w:ascii="Calibri" w:hAnsi="Calibri" w:cs="Andale Mono"/>
          <w:sz w:val="22"/>
          <w:szCs w:val="22"/>
        </w:rPr>
      </w:pPr>
    </w:p>
    <w:sectPr w:rsidR="00041D1B" w:rsidRPr="00831B03" w:rsidSect="007A71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F1095"/>
    <w:multiLevelType w:val="multilevel"/>
    <w:tmpl w:val="8B409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3AE"/>
    <w:rsid w:val="00041D1B"/>
    <w:rsid w:val="000F0395"/>
    <w:rsid w:val="001B5E1A"/>
    <w:rsid w:val="004523B2"/>
    <w:rsid w:val="004A6084"/>
    <w:rsid w:val="006E3ABD"/>
    <w:rsid w:val="007A715B"/>
    <w:rsid w:val="00831B03"/>
    <w:rsid w:val="00846D13"/>
    <w:rsid w:val="00876F56"/>
    <w:rsid w:val="008E03AE"/>
    <w:rsid w:val="009119A2"/>
    <w:rsid w:val="00A920AE"/>
    <w:rsid w:val="00BA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412E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3A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6E3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3A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6E3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7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0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6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71624C-D7A1-3041-AA35-45C698253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705</Words>
  <Characters>4025</Characters>
  <Application>Microsoft Macintosh Word</Application>
  <DocSecurity>0</DocSecurity>
  <Lines>33</Lines>
  <Paragraphs>9</Paragraphs>
  <ScaleCrop>false</ScaleCrop>
  <Company>University of New Hampshire</Company>
  <LinksUpToDate>false</LinksUpToDate>
  <CharactersWithSpaces>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Chambers</dc:creator>
  <cp:keywords/>
  <dc:description/>
  <cp:lastModifiedBy>Stephen Chambers</cp:lastModifiedBy>
  <cp:revision>2</cp:revision>
  <dcterms:created xsi:type="dcterms:W3CDTF">2015-09-07T22:28:00Z</dcterms:created>
  <dcterms:modified xsi:type="dcterms:W3CDTF">2015-09-07T22:28:00Z</dcterms:modified>
</cp:coreProperties>
</file>