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10FEEA8D"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 xml:space="preserve">1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21BAE0E8" w:rsidR="00530008" w:rsidRPr="005119FB" w:rsidRDefault="00546547" w:rsidP="00546547">
          <w:pPr>
            <w:rPr>
              <w:rFonts w:cs="Times New Roman"/>
              <w:u w:val="single"/>
            </w:rPr>
          </w:pPr>
          <w:r>
            <w:rPr>
              <w:rFonts w:cs="Times New Roman"/>
              <w:b/>
            </w:rPr>
            <w:t xml:space="preserve">       1.1      O</w:t>
          </w:r>
          <w:r w:rsidR="00140FD2" w:rsidRPr="005119FB">
            <w:rPr>
              <w:rFonts w:cs="Times New Roman"/>
              <w:b/>
            </w:rPr>
            <w:t xml:space="preserve">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B17C4A0" w:rsidR="00530008" w:rsidRPr="00A24369" w:rsidRDefault="001A0C92">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5119FB">
              <w:rPr>
                <w:rFonts w:cs="Times New Roman"/>
                <w:b/>
                <w:smallCaps/>
                <w:color w:val="000000"/>
              </w:rPr>
              <w:t>2</w:t>
            </w:r>
          </w:hyperlink>
          <w:r w:rsidR="005119FB">
            <w:rPr>
              <w:rFonts w:cs="Times New Roman"/>
            </w:rPr>
            <w:t xml:space="preserve">     </w:t>
          </w:r>
          <w:r w:rsidR="00A24369">
            <w:rPr>
              <w:rFonts w:cs="Times New Roman"/>
              <w:b/>
              <w:bCs/>
            </w:rPr>
            <w:t>REVISÃO BIBLIOGRAFICA</w:t>
          </w:r>
          <w:r w:rsidR="00A24369">
            <w:rPr>
              <w:rFonts w:cs="Times New Roman"/>
              <w:b/>
              <w:bCs/>
            </w:rPr>
            <w:tab/>
            <w:t>14</w:t>
          </w:r>
        </w:p>
        <w:p w14:paraId="2EFE2F26" w14:textId="77777777" w:rsidR="00546547" w:rsidRDefault="001A0C92" w:rsidP="00755C2A">
          <w:pPr>
            <w:pBdr>
              <w:top w:val="nil"/>
              <w:left w:val="nil"/>
              <w:bottom w:val="nil"/>
              <w:right w:val="nil"/>
              <w:between w:val="nil"/>
            </w:pBdr>
            <w:tabs>
              <w:tab w:val="left" w:pos="442"/>
              <w:tab w:val="right" w:pos="9062"/>
              <w:tab w:val="left" w:pos="660"/>
            </w:tabs>
            <w:spacing w:before="120" w:after="120"/>
            <w:ind w:hanging="2"/>
            <w:rPr>
              <w:rFonts w:cs="Times New Roman"/>
              <w:b/>
              <w:smallCaps/>
              <w:color w:val="000000"/>
            </w:rPr>
          </w:pPr>
          <w:hyperlink w:anchor="_heading=h.meukdy">
            <w:r w:rsidR="00140FD2" w:rsidRPr="005119FB">
              <w:rPr>
                <w:rFonts w:cs="Times New Roman"/>
                <w:b/>
                <w:smallCaps/>
                <w:color w:val="000000"/>
              </w:rPr>
              <w:t>3</w:t>
            </w:r>
          </w:hyperlink>
          <w:r w:rsidR="00A24369">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00140FD2" w:rsidRPr="005119FB">
            <w:rPr>
              <w:rFonts w:cs="Times New Roman"/>
              <w:b/>
              <w:smallCaps/>
              <w:color w:val="000000"/>
            </w:rPr>
            <w:tab/>
          </w:r>
          <w:r w:rsidR="00546547">
            <w:rPr>
              <w:rFonts w:cs="Times New Roman"/>
              <w:b/>
              <w:smallCaps/>
              <w:color w:val="000000"/>
            </w:rPr>
            <w:t>16</w:t>
          </w:r>
        </w:p>
        <w:p w14:paraId="27657B04" w14:textId="14555634" w:rsidR="00530008" w:rsidRPr="005119FB"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color w:val="000000"/>
            </w:rPr>
          </w:pPr>
          <w:r>
            <w:rPr>
              <w:rFonts w:cs="Times New Roman"/>
              <w:b/>
              <w:smallCaps/>
              <w:color w:val="000000"/>
            </w:rPr>
            <w:tab/>
          </w:r>
          <w:r>
            <w:rPr>
              <w:rFonts w:cs="Times New Roman"/>
              <w:b/>
              <w:smallCaps/>
              <w:color w:val="000000"/>
            </w:rPr>
            <w:tab/>
            <w:t xml:space="preserve">3.1      </w:t>
          </w:r>
          <w:r w:rsidR="00140FD2" w:rsidRPr="005119FB">
            <w:rPr>
              <w:rFonts w:cs="Times New Roman"/>
            </w:rPr>
            <w:fldChar w:fldCharType="begin"/>
          </w:r>
          <w:r w:rsidR="00140FD2" w:rsidRPr="005119FB">
            <w:rPr>
              <w:rFonts w:cs="Times New Roman"/>
            </w:rPr>
            <w:instrText xml:space="preserve"> PAGEREF _heading=h.36ei31r \h </w:instrText>
          </w:r>
          <w:r w:rsidR="00140FD2" w:rsidRPr="005119FB">
            <w:rPr>
              <w:rFonts w:cs="Times New Roman"/>
            </w:rPr>
          </w:r>
          <w:r w:rsidR="00140FD2" w:rsidRPr="005119FB">
            <w:rPr>
              <w:rFonts w:cs="Times New Roman"/>
            </w:rPr>
            <w:fldChar w:fldCharType="separate"/>
          </w:r>
          <w:r w:rsidR="00A24369" w:rsidRPr="00A24369">
            <w:rPr>
              <w:rFonts w:cs="Times New Roman"/>
              <w:b/>
              <w:i/>
              <w:iCs/>
              <w:smallCaps/>
              <w:color w:val="000000"/>
            </w:rPr>
            <w:t>ADABOOST</w:t>
          </w:r>
          <w:r w:rsidR="00140FD2" w:rsidRPr="005119FB">
            <w:rPr>
              <w:rFonts w:cs="Times New Roman"/>
              <w:b/>
              <w:smallCaps/>
              <w:color w:val="000000"/>
            </w:rPr>
            <w:tab/>
          </w:r>
          <w:r w:rsidR="00140FD2" w:rsidRPr="005119FB">
            <w:rPr>
              <w:rFonts w:cs="Times New Roman"/>
            </w:rPr>
            <w:fldChar w:fldCharType="end"/>
          </w:r>
          <w:r>
            <w:rPr>
              <w:rFonts w:cs="Times New Roman"/>
            </w:rPr>
            <w:t>16</w:t>
          </w:r>
        </w:p>
        <w:p w14:paraId="7B2CFEB3" w14:textId="6575EC98"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00755C2A">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r>
          <w:r w:rsidRPr="005119FB">
            <w:rPr>
              <w:rFonts w:cs="Times New Roman"/>
            </w:rPr>
            <w:fldChar w:fldCharType="end"/>
          </w:r>
          <w:r w:rsidR="00546547">
            <w:rPr>
              <w:rFonts w:cs="Times New Roman"/>
            </w:rPr>
            <w:t>16</w:t>
          </w:r>
        </w:p>
        <w:p w14:paraId="0834065A" w14:textId="19C8358D"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r>
          <w:r w:rsidRPr="005119FB">
            <w:rPr>
              <w:rFonts w:cs="Times New Roman"/>
            </w:rPr>
            <w:fldChar w:fldCharType="end"/>
          </w:r>
          <w:r w:rsidR="00546547">
            <w:rPr>
              <w:rFonts w:cs="Times New Roman"/>
            </w:rPr>
            <w:t>1</w:t>
          </w:r>
          <w:r w:rsidR="003C53AD">
            <w:rPr>
              <w:rFonts w:cs="Times New Roman"/>
            </w:rPr>
            <w:t>7</w:t>
          </w:r>
        </w:p>
        <w:p w14:paraId="4EE45EC5" w14:textId="6C82F52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r>
          <w:r w:rsidRPr="005119FB">
            <w:rPr>
              <w:rFonts w:cs="Times New Roman"/>
            </w:rPr>
            <w:fldChar w:fldCharType="end"/>
          </w:r>
          <w:r w:rsidR="003C53AD">
            <w:rPr>
              <w:rFonts w:cs="Times New Roman"/>
            </w:rPr>
            <w:t>18</w:t>
          </w:r>
        </w:p>
        <w:p w14:paraId="2A148EA0" w14:textId="2428AD5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r>
          <w:r w:rsidRPr="005119FB">
            <w:rPr>
              <w:rFonts w:cs="Times New Roman"/>
            </w:rPr>
            <w:fldChar w:fldCharType="end"/>
          </w:r>
          <w:r w:rsidR="003C53AD">
            <w:rPr>
              <w:rFonts w:cs="Times New Roman"/>
            </w:rPr>
            <w:t>18</w:t>
          </w:r>
        </w:p>
        <w:p w14:paraId="71B0488B" w14:textId="2F1417C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Pr="005119FB">
            <w:rPr>
              <w:rFonts w:cs="Times New Roman"/>
              <w:b/>
              <w:smallCaps/>
              <w:color w:val="000000"/>
            </w:rPr>
            <w:t xml:space="preserve">3.6       </w:t>
          </w:r>
          <w:r w:rsidR="00A24369">
            <w:rPr>
              <w:rFonts w:cs="Times New Roman"/>
              <w:b/>
              <w:smallCaps/>
              <w:color w:val="000000"/>
            </w:rPr>
            <w:t>SVM</w:t>
          </w:r>
          <w:r w:rsidRPr="005119FB">
            <w:rPr>
              <w:rFonts w:cs="Times New Roman"/>
              <w:b/>
              <w:smallCaps/>
              <w:color w:val="000000"/>
            </w:rPr>
            <w:tab/>
          </w:r>
          <w:r w:rsidRPr="005119FB">
            <w:rPr>
              <w:rFonts w:cs="Times New Roman"/>
            </w:rPr>
            <w:fldChar w:fldCharType="end"/>
          </w:r>
          <w:r w:rsidR="003C53AD">
            <w:rPr>
              <w:rFonts w:cs="Times New Roman"/>
            </w:rPr>
            <w:t>19</w:t>
          </w:r>
        </w:p>
        <w:p w14:paraId="12DBF416" w14:textId="10F84449" w:rsidR="00530008" w:rsidRPr="005119FB" w:rsidRDefault="001A0C92">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00140FD2" w:rsidRPr="005119FB">
              <w:rPr>
                <w:rFonts w:cs="Times New Roman"/>
                <w:b/>
                <w:smallCaps/>
                <w:color w:val="000000"/>
              </w:rPr>
              <w:t>4</w:t>
            </w:r>
          </w:hyperlink>
          <w:r w:rsidR="00A24369">
            <w:rPr>
              <w:rFonts w:cs="Times New Roman"/>
            </w:rPr>
            <w:t xml:space="preserve">     </w:t>
          </w:r>
          <w:r w:rsidR="00A24369" w:rsidRPr="003C53AD">
            <w:rPr>
              <w:rFonts w:cs="Times New Roman"/>
              <w:b/>
              <w:bCs/>
            </w:rPr>
            <w:t>ESTUDO DE CASOS</w:t>
          </w:r>
          <w:r w:rsidR="00A24369">
            <w:rPr>
              <w:rFonts w:cs="Times New Roman"/>
            </w:rPr>
            <w:tab/>
          </w:r>
          <w:r w:rsidR="003C53AD">
            <w:rPr>
              <w:rFonts w:cs="Times New Roman"/>
            </w:rPr>
            <w:t>20</w:t>
          </w:r>
        </w:p>
        <w:p w14:paraId="0D098AFE" w14:textId="50448A7A"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4iylrwe">
            <w:r w:rsidR="00140FD2" w:rsidRPr="005119FB">
              <w:rPr>
                <w:rFonts w:cs="Times New Roman"/>
                <w:b/>
                <w:smallCaps/>
                <w:color w:val="000000"/>
              </w:rPr>
              <w:t>4.1</w:t>
            </w:r>
          </w:hyperlink>
          <w:r>
            <w:rPr>
              <w:rFonts w:cs="Times New Roman"/>
              <w:b/>
              <w:smallCaps/>
              <w:color w:val="000000"/>
            </w:rPr>
            <w:t xml:space="preserve">        TRATAMENTO  DADOS</w:t>
          </w:r>
          <w:r>
            <w:rPr>
              <w:rFonts w:cs="Times New Roman"/>
              <w:b/>
              <w:smallCaps/>
              <w:color w:val="000000"/>
            </w:rPr>
            <w:tab/>
            <w:t>21</w:t>
          </w:r>
        </w:p>
        <w:p w14:paraId="4225FBC7" w14:textId="3E9A4DDE"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1d96cc0">
            <w:r w:rsidR="00140FD2" w:rsidRPr="005119FB">
              <w:rPr>
                <w:rFonts w:cs="Times New Roman"/>
                <w:b/>
                <w:smallCaps/>
                <w:color w:val="000000"/>
              </w:rPr>
              <w:t>4.2</w:t>
            </w:r>
          </w:hyperlink>
          <w:r>
            <w:rPr>
              <w:rFonts w:cs="Times New Roman"/>
              <w:b/>
              <w:smallCaps/>
              <w:color w:val="000000"/>
            </w:rPr>
            <w:t xml:space="preserve">        SEPARAÇÃO DAS BASES</w:t>
          </w:r>
          <w:r>
            <w:rPr>
              <w:rFonts w:cs="Times New Roman"/>
              <w:b/>
              <w:smallCaps/>
              <w:color w:val="000000"/>
            </w:rPr>
            <w:tab/>
            <w:t>24</w:t>
          </w:r>
        </w:p>
        <w:p w14:paraId="4638E266" w14:textId="6156E4CB"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ab/>
            <w:t xml:space="preserve">      </w:t>
          </w:r>
          <w:hyperlink w:anchor="_heading=h.3x8tuzt">
            <w:r w:rsidR="00140FD2" w:rsidRPr="005119FB">
              <w:rPr>
                <w:rFonts w:cs="Times New Roman"/>
                <w:b/>
                <w:smallCaps/>
                <w:color w:val="000000"/>
              </w:rPr>
              <w:t>4.3</w:t>
            </w:r>
          </w:hyperlink>
          <w:r>
            <w:rPr>
              <w:rFonts w:cs="Times New Roman"/>
              <w:b/>
              <w:smallCaps/>
              <w:color w:val="000000"/>
            </w:rPr>
            <w:t xml:space="preserve">        TREINAMENTO E TESTES</w:t>
          </w:r>
          <w:r>
            <w:rPr>
              <w:rFonts w:cs="Times New Roman"/>
              <w:b/>
              <w:smallCaps/>
              <w:color w:val="000000"/>
            </w:rPr>
            <w:tab/>
            <w:t xml:space="preserve">25 </w:t>
          </w:r>
        </w:p>
        <w:p w14:paraId="634CD3F6" w14:textId="2CCBDDA0" w:rsidR="00530008" w:rsidRPr="005119FB"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color w:val="000000"/>
            </w:rPr>
          </w:pPr>
          <w:r>
            <w:t xml:space="preserve">5.   </w:t>
          </w:r>
          <w:r w:rsidR="006A7EA9">
            <w:t>CONCLUSÃO</w:t>
          </w:r>
          <w:r w:rsidR="006A7EA9">
            <w:tab/>
            <w:t>30</w:t>
          </w:r>
        </w:p>
        <w:p w14:paraId="156C76EF" w14:textId="196EBDF2" w:rsidR="00530008" w:rsidRPr="005119FB" w:rsidRDefault="006A7EA9">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5.1  DESENVOLVIMENTO FUTUROS</w:t>
          </w:r>
          <w:r>
            <w:tab/>
            <w:t>31</w:t>
          </w:r>
        </w:p>
        <w:p w14:paraId="7D1B7E3F" w14:textId="3CD6CE44" w:rsidR="00530008" w:rsidRPr="005119FB" w:rsidRDefault="001A0C92">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006A7EA9">
              <w:rPr>
                <w:rFonts w:cs="Times New Roman"/>
                <w:b/>
                <w:smallCaps/>
                <w:color w:val="000000"/>
              </w:rPr>
              <w:t>6.</w:t>
            </w:r>
          </w:hyperlink>
          <w:r w:rsidR="006A7EA9">
            <w:rPr>
              <w:rFonts w:cs="Times New Roman"/>
              <w:b/>
              <w:smallCaps/>
              <w:color w:val="000000"/>
            </w:rPr>
            <w:t xml:space="preserve">   </w:t>
          </w:r>
          <w:r w:rsidR="006A7EA9">
            <w:rPr>
              <w:rFonts w:cs="Times New Roman"/>
            </w:rPr>
            <w:t>BIBLIOGRAFIA</w:t>
          </w:r>
          <w:r w:rsidR="006A7EA9">
            <w:rPr>
              <w:rFonts w:cs="Times New Roman"/>
            </w:rPr>
            <w:tab/>
            <w:t>32</w:t>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default" r:id="rId12"/>
          <w:pgSz w:w="11906" w:h="16838"/>
          <w:pgMar w:top="1417" w:right="1133" w:bottom="1417" w:left="1701" w:header="709" w:footer="709" w:gutter="0"/>
          <w:pgNumType w:start="1"/>
          <w:cols w:space="720"/>
        </w:sectPr>
      </w:pPr>
    </w:p>
    <w:p w14:paraId="06FCC117" w14:textId="77777777" w:rsidR="00530008" w:rsidRPr="005629EB" w:rsidRDefault="00140FD2" w:rsidP="005629EB">
      <w:pPr>
        <w:pStyle w:val="Ttulo1"/>
      </w:pPr>
      <w:bookmarkStart w:id="45" w:name="_heading=h.1fob9te" w:colFirst="0" w:colLast="0"/>
      <w:bookmarkEnd w:id="45"/>
      <w:r w:rsidRPr="005629EB">
        <w:lastRenderedPageBreak/>
        <w:t>INTRODUÇÃO</w:t>
      </w:r>
    </w:p>
    <w:p w14:paraId="29884E99" w14:textId="13D3DC51"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2C3D6220" w:rsidR="00530008" w:rsidRDefault="00140FD2">
      <w:pPr>
        <w:rPr>
          <w:color w:val="FF0000"/>
        </w:rPr>
      </w:pPr>
      <w:r>
        <w:t>Processo de análise é constituído de grandes bases de dados de múltiplas</w:t>
      </w:r>
      <w:r w:rsidR="00BC645D">
        <w:t xml:space="preserve"> </w:t>
      </w:r>
      <w:proofErr w:type="spellStart"/>
      <w:r w:rsidR="00BC645D">
        <w:t>variaveis</w:t>
      </w:r>
      <w:proofErr w:type="spellEnd"/>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5629EB">
      <w:pPr>
        <w:pStyle w:val="Ttulo1"/>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Scikit Learn,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Randon Forest,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Pr>
          <w:i/>
        </w:rPr>
        <w:t xml:space="preserve">, </w:t>
      </w:r>
      <w:proofErr w:type="spellStart"/>
      <w:r>
        <w:rPr>
          <w:i/>
        </w:rPr>
        <w:t>AdaBoost</w:t>
      </w:r>
      <w:proofErr w:type="spellEnd"/>
      <w:r>
        <w:rPr>
          <w:i/>
        </w:rPr>
        <w:t xml:space="preserve"> e SVC</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Pr="005629EB" w:rsidRDefault="00140FD2" w:rsidP="005629EB">
      <w:pPr>
        <w:pStyle w:val="Ttulo1"/>
      </w:pPr>
      <w:r w:rsidRPr="005629EB">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35F214AE" w14:textId="3FE96456" w:rsidR="00530008" w:rsidRPr="002A17A6" w:rsidRDefault="00140FD2" w:rsidP="005629EB">
      <w:pPr>
        <w:pStyle w:val="Ttulo2"/>
        <w:numPr>
          <w:ilvl w:val="1"/>
          <w:numId w:val="14"/>
        </w:numPr>
      </w:pPr>
      <w:proofErr w:type="spellStart"/>
      <w:r w:rsidRPr="002A17A6">
        <w:t>AdaBoost</w:t>
      </w:r>
      <w:proofErr w:type="spellEnd"/>
      <w:r w:rsidRPr="002A17A6">
        <w:t>: [</w:t>
      </w:r>
      <w:r w:rsidRPr="002A17A6">
        <w:rPr>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56090435" w:rsidR="002A17A6" w:rsidRDefault="002A17A6" w:rsidP="005629EB">
      <w:pPr>
        <w:pStyle w:val="Ttulo2"/>
        <w:numPr>
          <w:ilvl w:val="1"/>
          <w:numId w:val="14"/>
        </w:numPr>
      </w:pPr>
      <w:r>
        <w:t xml:space="preserve">Árvore de </w:t>
      </w:r>
      <w:r w:rsidR="001179CF">
        <w:t>Decisão</w:t>
      </w:r>
      <w:r>
        <w:t xml:space="preserve"> - (</w:t>
      </w:r>
      <w:proofErr w:type="spellStart"/>
      <w:r>
        <w:rPr>
          <w:i/>
        </w:rPr>
        <w:t>Decision</w:t>
      </w:r>
      <w:proofErr w:type="spellEnd"/>
      <w:r>
        <w:rPr>
          <w:i/>
        </w:rPr>
        <w:t xml:space="preserve"> </w:t>
      </w:r>
      <w:proofErr w:type="spellStart"/>
      <w:r>
        <w:rPr>
          <w:i/>
        </w:rPr>
        <w:t>Tree</w:t>
      </w:r>
      <w:proofErr w:type="spellEnd"/>
      <w: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3"/>
                    <a:srcRect/>
                    <a:stretch>
                      <a:fillRect/>
                    </a:stretch>
                  </pic:blipFill>
                  <pic:spPr>
                    <a:xfrm>
                      <a:off x="0" y="0"/>
                      <a:ext cx="4062636" cy="2606418"/>
                    </a:xfrm>
                    <a:prstGeom prst="rect">
                      <a:avLst/>
                    </a:prstGeom>
                    <a:ln/>
                  </pic:spPr>
                </pic:pic>
              </a:graphicData>
            </a:graphic>
          </wp:inline>
        </w:drawing>
      </w:r>
    </w:p>
    <w:p w14:paraId="73B4CB0A" w14:textId="77777777" w:rsidR="002A17A6" w:rsidRDefault="002A17A6" w:rsidP="002A17A6">
      <w:pPr>
        <w:pStyle w:val="Ttulo2"/>
        <w:ind w:left="576"/>
        <w:jc w:val="center"/>
        <w:rPr>
          <w:b w:val="0"/>
          <w:sz w:val="20"/>
          <w:szCs w:val="20"/>
        </w:rPr>
      </w:pPr>
      <w:r>
        <w:rPr>
          <w:b w:val="0"/>
          <w:sz w:val="20"/>
          <w:szCs w:val="20"/>
        </w:rPr>
        <w:t>Figura X: Árvore de Decisão da Iris. Fonte: Mãos à Obra Aprendizado de Máquina com Scikit-Learn &amp; TensorFlow – 05/04/2022.</w:t>
      </w:r>
    </w:p>
    <w:p w14:paraId="3B7E349A" w14:textId="28D8CB0E" w:rsidR="002A17A6" w:rsidRDefault="002A17A6" w:rsidP="002A17A6">
      <w:pPr>
        <w:pStyle w:val="PargrafodaLista"/>
        <w:pBdr>
          <w:top w:val="nil"/>
          <w:left w:val="nil"/>
          <w:bottom w:val="nil"/>
          <w:right w:val="nil"/>
          <w:between w:val="nil"/>
        </w:pBdr>
        <w:ind w:left="360"/>
        <w:rPr>
          <w:rFonts w:cs="Times New Roman"/>
          <w:b/>
          <w:color w:val="000000"/>
        </w:rPr>
      </w:pPr>
    </w:p>
    <w:p w14:paraId="1FF29A7A" w14:textId="391CEB40" w:rsidR="00546547" w:rsidRDefault="00546547" w:rsidP="002A17A6">
      <w:pPr>
        <w:pStyle w:val="PargrafodaLista"/>
        <w:pBdr>
          <w:top w:val="nil"/>
          <w:left w:val="nil"/>
          <w:bottom w:val="nil"/>
          <w:right w:val="nil"/>
          <w:between w:val="nil"/>
        </w:pBdr>
        <w:ind w:left="360"/>
        <w:rPr>
          <w:rFonts w:cs="Times New Roman"/>
          <w:b/>
          <w:color w:val="000000"/>
        </w:rPr>
      </w:pPr>
    </w:p>
    <w:p w14:paraId="2579C12E" w14:textId="4AF4CDC3" w:rsidR="00546547" w:rsidRDefault="00546547" w:rsidP="002A17A6">
      <w:pPr>
        <w:pStyle w:val="PargrafodaLista"/>
        <w:pBdr>
          <w:top w:val="nil"/>
          <w:left w:val="nil"/>
          <w:bottom w:val="nil"/>
          <w:right w:val="nil"/>
          <w:between w:val="nil"/>
        </w:pBdr>
        <w:ind w:left="360"/>
        <w:rPr>
          <w:rFonts w:cs="Times New Roman"/>
          <w:b/>
          <w:color w:val="000000"/>
        </w:rPr>
      </w:pPr>
    </w:p>
    <w:p w14:paraId="2C8699B1" w14:textId="77777777" w:rsidR="00546547" w:rsidRPr="002A17A6" w:rsidRDefault="00546547" w:rsidP="002A17A6">
      <w:pPr>
        <w:pStyle w:val="PargrafodaLista"/>
        <w:pBdr>
          <w:top w:val="nil"/>
          <w:left w:val="nil"/>
          <w:bottom w:val="nil"/>
          <w:right w:val="nil"/>
          <w:between w:val="nil"/>
        </w:pBdr>
        <w:ind w:left="360"/>
        <w:rPr>
          <w:rFonts w:cs="Times New Roman"/>
          <w:b/>
          <w:color w:val="000000"/>
        </w:rPr>
      </w:pPr>
    </w:p>
    <w:p w14:paraId="68518A3E" w14:textId="2D45BF73" w:rsidR="002A17A6" w:rsidRDefault="002A17A6" w:rsidP="005629EB">
      <w:pPr>
        <w:pStyle w:val="Ttulo2"/>
        <w:numPr>
          <w:ilvl w:val="1"/>
          <w:numId w:val="14"/>
        </w:numPr>
      </w:pPr>
      <w:r w:rsidRPr="002A17A6">
        <w:t>Floresta Aleatória – (</w:t>
      </w:r>
      <w:proofErr w:type="spellStart"/>
      <w:r w:rsidRPr="002A17A6">
        <w:t>Random</w:t>
      </w:r>
      <w:proofErr w:type="spellEnd"/>
      <w:r w:rsidRPr="002A17A6">
        <w:t xml:space="preserve"> Forest):</w:t>
      </w:r>
    </w:p>
    <w:p w14:paraId="057472B7" w14:textId="4EB70449" w:rsidR="002A17A6" w:rsidRDefault="002A17A6" w:rsidP="002A17A6">
      <w:pPr>
        <w:pBdr>
          <w:top w:val="nil"/>
          <w:left w:val="nil"/>
          <w:bottom w:val="nil"/>
          <w:right w:val="nil"/>
          <w:between w:val="nil"/>
        </w:pBd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4"/>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Figura X: Função Logística. Fonte: Mãos à Obra Aprendizado de Máquina com Scikit-Learn &amp; TensorFlow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0BFEE6BA" w:rsidR="00530008" w:rsidRPr="00007A21" w:rsidRDefault="00140FD2" w:rsidP="005629EB">
      <w:pPr>
        <w:pStyle w:val="Ttulo2"/>
        <w:numPr>
          <w:ilvl w:val="1"/>
          <w:numId w:val="14"/>
        </w:numPr>
      </w:pPr>
      <w:r w:rsidRPr="00007A21">
        <w:t>K</w:t>
      </w:r>
      <w:r w:rsidR="00007A21">
        <w:t>-Vizinho mais próximos</w:t>
      </w:r>
      <w:r w:rsidRPr="00007A21">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lastRenderedPageBreak/>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5"/>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6">
        <w:r>
          <w:rPr>
            <w:color w:val="000000"/>
            <w:sz w:val="20"/>
            <w:szCs w:val="20"/>
          </w:rPr>
          <w:t>https://www.ibm.com/topics/knn</w:t>
        </w:r>
      </w:hyperlink>
      <w:r>
        <w:rPr>
          <w:sz w:val="20"/>
          <w:szCs w:val="20"/>
        </w:rPr>
        <w:t xml:space="preserve"> – 10/04/2022.</w:t>
      </w:r>
    </w:p>
    <w:p w14:paraId="7953CDE8" w14:textId="1F0F3FE2" w:rsidR="00007A21" w:rsidRDefault="00007A21" w:rsidP="00007A21">
      <w:pPr>
        <w:pBdr>
          <w:top w:val="nil"/>
          <w:left w:val="nil"/>
          <w:bottom w:val="nil"/>
          <w:right w:val="nil"/>
          <w:between w:val="nil"/>
        </w:pBdr>
        <w:ind w:left="360"/>
      </w:pPr>
    </w:p>
    <w:p w14:paraId="27128BA8" w14:textId="77777777" w:rsidR="00007A21" w:rsidRDefault="00007A21" w:rsidP="00007A21">
      <w:pPr>
        <w:pBdr>
          <w:top w:val="nil"/>
          <w:left w:val="nil"/>
          <w:bottom w:val="nil"/>
          <w:right w:val="nil"/>
          <w:between w:val="nil"/>
        </w:pBdr>
        <w:ind w:left="360"/>
      </w:pPr>
    </w:p>
    <w:p w14:paraId="7D09E3FE" w14:textId="489EE666" w:rsidR="00530008" w:rsidRPr="00007A21" w:rsidRDefault="00007A21" w:rsidP="005629EB">
      <w:pPr>
        <w:pStyle w:val="Ttulo2"/>
        <w:numPr>
          <w:ilvl w:val="1"/>
          <w:numId w:val="14"/>
        </w:numPr>
      </w:pPr>
      <w:r>
        <w:t>SVC</w:t>
      </w:r>
    </w:p>
    <w:p w14:paraId="7F7C80A7" w14:textId="77777777" w:rsidR="00530008" w:rsidRDefault="00530008"/>
    <w:p w14:paraId="666090C2" w14:textId="77777777" w:rsidR="00530008" w:rsidRDefault="00530008">
      <w:pPr>
        <w:pBdr>
          <w:top w:val="nil"/>
          <w:left w:val="nil"/>
          <w:bottom w:val="nil"/>
          <w:right w:val="nil"/>
          <w:between w:val="nil"/>
        </w:pBdr>
        <w:tabs>
          <w:tab w:val="left" w:pos="2921"/>
        </w:tabs>
        <w:ind w:left="720" w:hanging="720"/>
        <w:rPr>
          <w:rFonts w:cs="Times New Roman"/>
          <w:color w:val="000000"/>
        </w:rPr>
      </w:pPr>
    </w:p>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rsidR="00E036B4">
        <w:rPr>
          <w:rFonts w:ascii="Arial" w:eastAsia="Arial" w:hAnsi="Arial"/>
          <w:sz w:val="20"/>
          <w:szCs w:val="20"/>
        </w:rPr>
        <w:t>),</w:t>
      </w:r>
      <w:r>
        <w:t xml:space="preserve"> temperatura</w:t>
      </w:r>
      <w:r w:rsidR="00E036B4">
        <w:t xml:space="preserve"> </w:t>
      </w:r>
      <w:r w:rsidR="00E036B4">
        <w:t>(°C)</w:t>
      </w:r>
      <w:r>
        <w:t>, pressão, temperatura do ponto de orvalho (DEWP), chuva (mm), velocidade do vento (WSPM), direção do vento (</w:t>
      </w:r>
      <w:proofErr w:type="spellStart"/>
      <w:r>
        <w:t>wd</w:t>
      </w:r>
      <w:proofErr w:type="spellEnd"/>
      <w:r>
        <w:t xml:space="preserve">),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17"/>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67C63034" w14:textId="77777777" w:rsidR="00E036B4" w:rsidRDefault="00E036B4"/>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lastRenderedPageBreak/>
        <w:t>Como foi mostrado anteriormente, a a</w:t>
      </w:r>
      <w:bookmarkStart w:id="46" w:name="_heading=h.1tuee74" w:colFirst="0" w:colLast="0"/>
      <w:bookmarkEnd w:id="46"/>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data frame com o número definido, caso tenha retornará como </w:t>
      </w:r>
      <w:r w:rsidR="00EA1F7F">
        <w:t xml:space="preserve">na figura </w:t>
      </w:r>
      <w:r w:rsidR="00EA1F7F">
        <w:rPr>
          <w:rFonts w:cs="Times New Roman"/>
          <w:color w:val="000000"/>
          <w:sz w:val="20"/>
          <w:szCs w:val="2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7" w:name="_heading=h.4du1wux" w:colFirst="0" w:colLast="0"/>
      <w:bookmarkEnd w:id="47"/>
    </w:p>
    <w:p w14:paraId="46315F3D" w14:textId="107C9BC1" w:rsidR="00530008" w:rsidRDefault="00140FD2" w:rsidP="000D5070">
      <w:pPr>
        <w:pStyle w:val="Ttulo2"/>
        <w:numPr>
          <w:ilvl w:val="1"/>
          <w:numId w:val="20"/>
        </w:numPr>
      </w:pPr>
      <w:r>
        <w:t>Tratamento e preparação dos dados.</w:t>
      </w:r>
    </w:p>
    <w:p w14:paraId="148FA08E" w14:textId="7720C8DA" w:rsidR="000B43AE" w:rsidRPr="000B43AE" w:rsidRDefault="000B43AE" w:rsidP="000B43AE">
      <w:r w:rsidRPr="000B43AE">
        <w:t xml:space="preserve">julgou-se necessário fazer o tratamento das bases de forma separada tabela por tabela, com a finalidade de não perder as </w:t>
      </w:r>
      <w:r w:rsidRPr="000B43AE">
        <w:t>características</w:t>
      </w:r>
      <w:r w:rsidRPr="000B43AE">
        <w:t xml:space="preserve"> de cada um dos respectivos </w:t>
      </w:r>
      <w:r w:rsidRPr="00317C6D">
        <w:rPr>
          <w:i/>
          <w:iCs/>
        </w:rPr>
        <w:t>data frames</w:t>
      </w:r>
      <w:r w:rsidRPr="000B43AE">
        <w:t xml:space="preserve">, visto que existiam muitos dados faltantes em diversas colunas </w:t>
      </w:r>
      <w:r w:rsidR="00317C6D" w:rsidRPr="000B43AE">
        <w:t>deles</w:t>
      </w:r>
      <w:r w:rsidRPr="000B43AE">
        <w:t>.</w:t>
      </w:r>
    </w:p>
    <w:p w14:paraId="6F1F7EF9" w14:textId="77777777" w:rsidR="00530008" w:rsidRDefault="00140FD2">
      <w:r>
        <w:t xml:space="preserve">Conforme citado anteriormente, os dados faltantes aparecem em algumas colunas do </w:t>
      </w:r>
      <w:r w:rsidRPr="00317C6D">
        <w:rPr>
          <w:i/>
          <w:iCs/>
        </w:rPr>
        <w:t>data frame.</w:t>
      </w:r>
      <w:r>
        <w:t xml:space="preserve"> Utilizando as bibliotecas de Python como Pandas e Numpy que possibilitam a visualização de dados, tratamento ou exclusão do dado. É possível fazer de algumas formas a verificação dos dados.</w:t>
      </w:r>
    </w:p>
    <w:p w14:paraId="2657122A" w14:textId="77777777" w:rsidR="00530008" w:rsidRDefault="00140FD2">
      <w:r>
        <w:t>Nota-se que, o pré-processamento pode ser iniciado pela variáveis dos tipos numéricas, utilizando a função descrever do Pandas. Essa função retorna algumas funções estatísticas sobre a base de dados, como por exemplo: contagem, média, desvio-padrão, valor máximo, quartil, valor máximo e mínimo.</w:t>
      </w:r>
    </w:p>
    <w:p w14:paraId="7560AAE6" w14:textId="77777777" w:rsidR="00530008" w:rsidRDefault="00530008"/>
    <w:p w14:paraId="18892B00" w14:textId="77777777" w:rsidR="00530008" w:rsidRDefault="00140FD2">
      <w:pPr>
        <w:spacing w:after="60" w:line="240" w:lineRule="auto"/>
        <w:ind w:hanging="2"/>
      </w:pPr>
      <w:bookmarkStart w:id="48" w:name="_heading=h.184mhaj" w:colFirst="0" w:colLast="0"/>
      <w:bookmarkEnd w:id="48"/>
      <w:proofErr w:type="spellStart"/>
      <w:r>
        <w:rPr>
          <w:rFonts w:ascii="Courier New" w:eastAsia="Courier New" w:hAnsi="Courier New" w:cs="Courier New"/>
        </w:rPr>
        <w:t>df.describe</w:t>
      </w:r>
      <w:proofErr w:type="spellEnd"/>
      <w:r>
        <w:rPr>
          <w:rFonts w:ascii="Courier New" w:eastAsia="Courier New" w:hAnsi="Courier New" w:cs="Courier New"/>
        </w:rPr>
        <w:t>()</w:t>
      </w:r>
    </w:p>
    <w:p w14:paraId="614352C6" w14:textId="77777777" w:rsidR="00530008" w:rsidRDefault="00140FD2">
      <w:pPr>
        <w:pBdr>
          <w:top w:val="nil"/>
          <w:left w:val="nil"/>
          <w:bottom w:val="nil"/>
          <w:right w:val="nil"/>
          <w:between w:val="nil"/>
        </w:pBdr>
        <w:spacing w:before="280" w:after="280"/>
        <w:jc w:val="center"/>
        <w:rPr>
          <w:rFonts w:cs="Times New Roman"/>
          <w:color w:val="000000"/>
        </w:rPr>
      </w:pPr>
      <w:r>
        <w:rPr>
          <w:rFonts w:cs="Times New Roman"/>
          <w:noProof/>
          <w:color w:val="000000"/>
        </w:rPr>
        <w:drawing>
          <wp:inline distT="0" distB="0" distL="0" distR="0" wp14:anchorId="65B2A95F" wp14:editId="12188000">
            <wp:extent cx="3207944" cy="2236844"/>
            <wp:effectExtent l="0" t="0" r="0" b="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07944" cy="2236844"/>
                    </a:xfrm>
                    <a:prstGeom prst="rect">
                      <a:avLst/>
                    </a:prstGeom>
                    <a:ln/>
                  </pic:spPr>
                </pic:pic>
              </a:graphicData>
            </a:graphic>
          </wp:inline>
        </w:drawing>
      </w:r>
    </w:p>
    <w:p w14:paraId="6ECB6379" w14:textId="77777777"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0BB4083B" w14:textId="77777777" w:rsidR="00530008" w:rsidRDefault="00530008">
      <w:pPr>
        <w:pBdr>
          <w:top w:val="nil"/>
          <w:left w:val="nil"/>
          <w:bottom w:val="nil"/>
          <w:right w:val="nil"/>
          <w:between w:val="nil"/>
        </w:pBdr>
        <w:spacing w:before="280" w:after="280"/>
        <w:jc w:val="left"/>
        <w:rPr>
          <w:rFonts w:cs="Times New Roman"/>
          <w:color w:val="00000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w:t>
      </w:r>
      <w:r>
        <w:lastRenderedPageBreak/>
        <w:t xml:space="preserve">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353FF7A6" w14:textId="77777777" w:rsidR="00530008" w:rsidRDefault="00140FD2">
      <w:r>
        <w:t xml:space="preserve">Como citado anteriormente, o processo de tratamento de dados é um trecho importante quando se trata de  projeto de análise de dados. Com isso a base utilizada neste projeto estava segmentada em doze parte,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 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720C5D77" w14:textId="77777777" w:rsidR="00530008"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4CF92508" w14:textId="7AFC91AC" w:rsidR="00007A21" w:rsidRDefault="00140FD2">
      <w:pPr>
        <w:rPr>
          <w:color w:val="FF0000"/>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35CCE415" w:rsidR="00530008" w:rsidRDefault="00007A21" w:rsidP="00B95802">
      <w:pPr>
        <w:jc w:val="center"/>
        <w:rPr>
          <w:rFonts w:cs="Times New Roman"/>
          <w:noProof/>
          <w:color w:val="000000"/>
        </w:rPr>
      </w:pPr>
      <w:r>
        <w:rPr>
          <w:rFonts w:cs="Times New Roman"/>
          <w:noProof/>
          <w:color w:val="000000"/>
        </w:rPr>
        <w:lastRenderedPageBreak/>
        <w:drawing>
          <wp:inline distT="0" distB="0" distL="0" distR="0" wp14:anchorId="699435B6" wp14:editId="75DBB715">
            <wp:extent cx="6540846" cy="4906885"/>
            <wp:effectExtent l="0" t="0" r="0" b="8255"/>
            <wp:docPr id="1045" name="image4.png" descr="Gráfico de mapa de árvor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Gráfico de mapa de árvore&#10;&#10;Descrição gerada automaticamente"/>
                    <pic:cNvPicPr preferRelativeResize="0"/>
                  </pic:nvPicPr>
                  <pic:blipFill>
                    <a:blip r:embed="rId19"/>
                    <a:srcRect/>
                    <a:stretch>
                      <a:fillRect/>
                    </a:stretch>
                  </pic:blipFill>
                  <pic:spPr>
                    <a:xfrm>
                      <a:off x="0" y="0"/>
                      <a:ext cx="6549584" cy="4913441"/>
                    </a:xfrm>
                    <a:prstGeom prst="rect">
                      <a:avLst/>
                    </a:prstGeom>
                    <a:ln/>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646F9C34" w14:textId="77777777" w:rsidR="0075124D" w:rsidRDefault="0075124D">
      <w:pPr>
        <w:rPr>
          <w:color w:val="FF0000"/>
        </w:rPr>
      </w:pPr>
    </w:p>
    <w:p w14:paraId="14C922A1" w14:textId="77777777"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0ADE6497" w:rsidR="00530008" w:rsidRDefault="00140FD2">
      <w:r>
        <w:t xml:space="preserve">Logo após a utilização da matriz de correlação, podemos observar que algumas colunas não se relacionavam entre si e podem ser excluídas do data frame. Portando como por exemplo as colunas  no, ano, mês, dia, hora e </w:t>
      </w:r>
      <w:r w:rsidR="00A64FA1">
        <w:t xml:space="preserve">direção do vento ( </w:t>
      </w:r>
      <w:proofErr w:type="spellStart"/>
      <w:r>
        <w:t>wd</w:t>
      </w:r>
      <w:proofErr w:type="spellEnd"/>
      <w:r w:rsidR="00A64FA1">
        <w:t xml:space="preserve"> )</w:t>
      </w:r>
      <w:r>
        <w:rPr>
          <w:color w:val="FF0000"/>
        </w:rPr>
        <w:t>????</w:t>
      </w:r>
      <w:r>
        <w:t xml:space="preserve"> Não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w:t>
      </w:r>
      <w:r>
        <w:lastRenderedPageBreak/>
        <w:t xml:space="preserve">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77777777" w:rsidR="00530008" w:rsidRDefault="00140FD2">
      <w:r>
        <w:t xml:space="preserve">Segundo os autores da </w:t>
      </w:r>
      <w:r>
        <w:rPr>
          <w:color w:val="FF0000"/>
        </w:rPr>
        <w:t>NOME</w:t>
      </w:r>
      <w:r>
        <w:t xml:space="preserve"> [Ref. 6, Cap 5, </w:t>
      </w:r>
      <w:proofErr w:type="spellStart"/>
      <w:r>
        <w:t>Pag</w:t>
      </w:r>
      <w:proofErr w:type="spellEnd"/>
      <w:r>
        <w:t xml:space="preserve"> 111], “ 1. Fazer com que o erro de treino seja pequeno 2. Tornar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5880D93E"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 xml:space="preserve">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4C08B7B4" w14:textId="77777777" w:rsidR="00530008" w:rsidRDefault="00530008">
      <w:pPr>
        <w:pBdr>
          <w:top w:val="nil"/>
          <w:left w:val="nil"/>
          <w:bottom w:val="nil"/>
          <w:right w:val="nil"/>
          <w:between w:val="nil"/>
        </w:pBdr>
        <w:spacing w:before="280" w:after="280"/>
        <w:rPr>
          <w:rFonts w:cs="Times New Roman"/>
          <w:color w:val="000000"/>
        </w:rPr>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0">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1">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2">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3">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4"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5">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6">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headerReference w:type="default" r:id="rId27"/>
      <w:footerReference w:type="default" r:id="rId28"/>
      <w:pgSz w:w="11906" w:h="16838"/>
      <w:pgMar w:top="1701" w:right="1134" w:bottom="1134" w:left="1701"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1BEC6" w14:textId="77777777" w:rsidR="001A0C92" w:rsidRDefault="001A0C92">
      <w:pPr>
        <w:spacing w:line="240" w:lineRule="auto"/>
      </w:pPr>
      <w:r>
        <w:separator/>
      </w:r>
    </w:p>
  </w:endnote>
  <w:endnote w:type="continuationSeparator" w:id="0">
    <w:p w14:paraId="1E8D250A" w14:textId="77777777" w:rsidR="001A0C92" w:rsidRDefault="001A0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77777777" w:rsidR="00530008" w:rsidRDefault="00530008">
    <w:pPr>
      <w:pBdr>
        <w:top w:val="nil"/>
        <w:left w:val="nil"/>
        <w:bottom w:val="nil"/>
        <w:right w:val="nil"/>
        <w:between w:val="nil"/>
      </w:pBdr>
      <w:spacing w:line="240" w:lineRule="auto"/>
      <w:rPr>
        <w:rFonts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860F" w14:textId="77777777" w:rsidR="001A0C92" w:rsidRDefault="001A0C92">
      <w:pPr>
        <w:spacing w:line="240" w:lineRule="auto"/>
      </w:pPr>
      <w:r>
        <w:separator/>
      </w:r>
    </w:p>
  </w:footnote>
  <w:footnote w:type="continuationSeparator" w:id="0">
    <w:p w14:paraId="0EC7C2BB" w14:textId="77777777" w:rsidR="001A0C92" w:rsidRDefault="001A0C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77777777"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sidR="001A0C92">
      <w:rPr>
        <w:color w:val="000000"/>
        <w:sz w:val="20"/>
        <w:szCs w:val="20"/>
      </w:rPr>
      <w:fldChar w:fldCharType="separate"/>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0"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19"/>
  </w:num>
  <w:num w:numId="6" w16cid:durableId="391274364">
    <w:abstractNumId w:val="13"/>
  </w:num>
  <w:num w:numId="7" w16cid:durableId="906842806">
    <w:abstractNumId w:val="9"/>
  </w:num>
  <w:num w:numId="8" w16cid:durableId="2011638667">
    <w:abstractNumId w:val="18"/>
  </w:num>
  <w:num w:numId="9" w16cid:durableId="1036661636">
    <w:abstractNumId w:val="20"/>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318EF"/>
    <w:rsid w:val="00045BA6"/>
    <w:rsid w:val="000B43AE"/>
    <w:rsid w:val="000D5070"/>
    <w:rsid w:val="001179CF"/>
    <w:rsid w:val="00140FD2"/>
    <w:rsid w:val="001A0C92"/>
    <w:rsid w:val="002A17A6"/>
    <w:rsid w:val="002B4B9B"/>
    <w:rsid w:val="00317C6D"/>
    <w:rsid w:val="003C53AD"/>
    <w:rsid w:val="005119FB"/>
    <w:rsid w:val="00530008"/>
    <w:rsid w:val="00546547"/>
    <w:rsid w:val="005629EB"/>
    <w:rsid w:val="005A248E"/>
    <w:rsid w:val="005C69DD"/>
    <w:rsid w:val="00620051"/>
    <w:rsid w:val="006A7EA9"/>
    <w:rsid w:val="0075124D"/>
    <w:rsid w:val="00755C2A"/>
    <w:rsid w:val="0092343E"/>
    <w:rsid w:val="009F07C5"/>
    <w:rsid w:val="00A171FC"/>
    <w:rsid w:val="00A24369"/>
    <w:rsid w:val="00A27AE7"/>
    <w:rsid w:val="00A64FA1"/>
    <w:rsid w:val="00B95802"/>
    <w:rsid w:val="00BC645D"/>
    <w:rsid w:val="00C33DAC"/>
    <w:rsid w:val="00E036B4"/>
    <w:rsid w:val="00EA1F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070"/>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qFormat/>
    <w:pPr>
      <w:spacing w:line="240" w:lineRule="auto"/>
    </w:pPr>
    <w:rPr>
      <w:rFonts w:cs="Times New Roman"/>
      <w:sz w:val="20"/>
    </w:rPr>
  </w:style>
  <w:style w:type="character" w:customStyle="1" w:styleId="RodapChar">
    <w:name w:val="Rodapé Char"/>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pandas.pydata.org" TargetMode="External"/><Relationship Id="rId3" Type="http://schemas.openxmlformats.org/officeDocument/2006/relationships/numbering" Target="numbering.xml"/><Relationship Id="rId21" Type="http://schemas.openxmlformats.org/officeDocument/2006/relationships/hyperlink" Target="https://www.ncbi.nlm.nih.gov/pmc/articles/PMC5627385/"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limacom.mudancasclimaticas.net.br/discussoes-sobre-a-questao-ambiental-na-china-impactos-e-perspectivas/" TargetMode="External"/><Relationship Id="rId2" Type="http://schemas.openxmlformats.org/officeDocument/2006/relationships/customXml" Target="../customXml/item2.xml"/><Relationship Id="rId16" Type="http://schemas.openxmlformats.org/officeDocument/2006/relationships/hyperlink" Target="https://www.ibm.com/topics/knn" TargetMode="External"/><Relationship Id="rId20" Type="http://schemas.openxmlformats.org/officeDocument/2006/relationships/hyperlink" Target="https://archive.ics.uci.edu/ml/datasets/Beijing+Multi-Site+Air-Quality+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comciencia.br/uma-breve-trajetoria-da-questao-ambiental-recente-na-china/"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1.folha.uol.com.br/mercado/2020/12/retomada-puxada-pela-industria-explica-maior-poluicao-em-pequim-diz-relatorio.s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brasil.elpais.com/brasil/2015/12/07/internacional/1449490356_143778.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24</Pages>
  <Words>4845</Words>
  <Characters>26164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6</cp:revision>
  <dcterms:created xsi:type="dcterms:W3CDTF">2022-03-22T21:40:00Z</dcterms:created>
  <dcterms:modified xsi:type="dcterms:W3CDTF">2022-04-13T01:05:00Z</dcterms:modified>
</cp:coreProperties>
</file>