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Office Coffee Equipment Cleaning + Sanitation Protocol Template</w:t>
      </w:r>
    </w:p>
    <w:p>
      <w:pPr>
        <w:spacing w:after="200"/>
      </w:pPr>
      <w:r>
        <w:rPr>
          <w:i/>
          <w:iCs/>
          <w:color w:val="6B7280"/>
        </w:rPr>
        <w:t xml:space="preserve">Cadence + supplies + staff training + operator scope — NSF/ANSI 4 + 169 aligned</w:t>
      </w:r>
    </w:p>
    <w:p>
      <w:pPr>
        <w:spacing w:after="300"/>
      </w:pPr>
      <w:r>
        <w:t xml:space="preserve">Office coffee equipment (bean-to-cup, single-serve pod, traditional brewer, espresso, hot/cold water tower) accumulates biofilm, coffee oils, scale, and dairy residue. NSF/ANSI 4 (commercial cooking equipment), NSF/ANSI 18 (beverage dispensing equipment), and NSF/ANSI 169 (food equipment materials) define equipment hygiene baselines. FDA Food Code 2022 / 2024 supplement governs food-contact surface sanitation in workplaces serving food. This fillable template gives a facility manager the cleaning cadence, supply list, staff training plan, and the boundary between staff scope and operator scope.</w:t>
      </w:r>
    </w:p>
    <w:p>
      <w:pPr>
        <w:pStyle w:val="Heading1"/>
        <w:spacing w:after="150" w:before="300"/>
      </w:pPr>
      <w:r>
        <w:t xml:space="preserve">1. Equipment inventory +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Equipment type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Sanitation class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Daily cleaning by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Weekly+ by</w:t>
            </w:r>
          </w:p>
        </w:tc>
      </w:tr>
      <w:tr>
        <w:tc>
          <w:p>
            <w:r>
              <w:t xml:space="preserve">Bean-to-cup (Schaerer, Franke, WMF, Jura X-series)</w:t>
            </w:r>
          </w:p>
        </w:tc>
        <w:tc>
          <w:p>
            <w:r>
              <w:t xml:space="preserve">NSF/ANSI 4 + 18</w:t>
            </w:r>
          </w:p>
        </w:tc>
        <w:tc>
          <w:p>
            <w:r>
              <w:t xml:space="preserve">Staff (rinse cycle + drip tray)</w:t>
            </w:r>
          </w:p>
        </w:tc>
        <w:tc>
          <w:p>
            <w:r>
              <w:t xml:space="preserve">Operator (descaling, group head, milk system)</w:t>
            </w:r>
          </w:p>
        </w:tc>
      </w:tr>
      <w:tr>
        <w:tc>
          <w:p>
            <w:r>
              <w:t xml:space="preserve">Single-serve pod (Keurig K-2500 / 3500, Bunn MyCafe AP, Flavia C600)</w:t>
            </w:r>
          </w:p>
        </w:tc>
        <w:tc>
          <w:p>
            <w:r>
              <w:t xml:space="preserve">NSF/ANSI 18</w:t>
            </w:r>
          </w:p>
        </w:tc>
        <w:tc>
          <w:p>
            <w:r>
              <w:t xml:space="preserve">Staff (drip tray + needle)</w:t>
            </w:r>
          </w:p>
        </w:tc>
        <w:tc>
          <w:p>
            <w:r>
              <w:t xml:space="preserve">Operator (descaling, water filter)</w:t>
            </w:r>
          </w:p>
        </w:tc>
      </w:tr>
      <w:tr>
        <w:tc>
          <w:p>
            <w:r>
              <w:t xml:space="preserve">Traditional brewer (Bunn Axiom, Curtis G4, Newco LCD)</w:t>
            </w:r>
          </w:p>
        </w:tc>
        <w:tc>
          <w:p>
            <w:r>
              <w:t xml:space="preserve">NSF/ANSI 4</w:t>
            </w:r>
          </w:p>
        </w:tc>
        <w:tc>
          <w:p>
            <w:r>
              <w:t xml:space="preserve">Staff (rinse + decanter)</w:t>
            </w:r>
          </w:p>
        </w:tc>
        <w:tc>
          <w:p>
            <w:r>
              <w:t xml:space="preserve">Operator (sprayhead, deliming)</w:t>
            </w:r>
          </w:p>
        </w:tc>
      </w:tr>
      <w:tr>
        <w:tc>
          <w:p>
            <w:r>
              <w:t xml:space="preserve">Espresso (La Marzocco, Nuova Simonelli, Rancilio, Slayer)</w:t>
            </w:r>
          </w:p>
        </w:tc>
        <w:tc>
          <w:p>
            <w:r>
              <w:t xml:space="preserve">NSF/ANSI 4</w:t>
            </w:r>
          </w:p>
        </w:tc>
        <w:tc>
          <w:p>
            <w:r>
              <w:t xml:space="preserve">Staff (purge, drip tray)</w:t>
            </w:r>
          </w:p>
        </w:tc>
        <w:tc>
          <w:p>
            <w:r>
              <w:t xml:space="preserve">Operator (group head, steam wand, backflush)</w:t>
            </w:r>
          </w:p>
        </w:tc>
      </w:tr>
      <w:tr>
        <w:tc>
          <w:p>
            <w:r>
              <w:t xml:space="preserve">Hot/cold water tower (Bunn AquaFusion, Waterlogic, Quench)</w:t>
            </w:r>
          </w:p>
        </w:tc>
        <w:tc>
          <w:p>
            <w:r>
              <w:t xml:space="preserve">NSF/ANSI 4 + 53</w:t>
            </w:r>
          </w:p>
        </w:tc>
        <w:tc>
          <w:p>
            <w:r>
              <w:t xml:space="preserve">Staff (visual check, exterior wipe)</w:t>
            </w:r>
          </w:p>
        </w:tc>
        <w:tc>
          <w:p>
            <w:r>
              <w:t xml:space="preserve">Operator (filter, sanitization, UV check)</w:t>
            </w:r>
          </w:p>
        </w:tc>
      </w:tr>
      <w:tr>
        <w:tc>
          <w:p>
            <w:r>
              <w:t xml:space="preserve">Cold brew / nitro (Stumptown, Rhino, custom Cornelius)</w:t>
            </w:r>
          </w:p>
        </w:tc>
        <w:tc>
          <w:p>
            <w:r>
              <w:t xml:space="preserve">NSF/ANSI 18</w:t>
            </w:r>
          </w:p>
        </w:tc>
        <w:tc>
          <w:p>
            <w:r>
              <w:t xml:space="preserve">Staff (faucet wipe)</w:t>
            </w:r>
          </w:p>
        </w:tc>
        <w:tc>
          <w:p>
            <w:r>
              <w:t xml:space="preserve">Operator (line + keg cleaning, sanitizing)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Daily cleaning protocol (staff scope)</w:t>
      </w:r>
    </w:p>
    <w:p>
      <w:pPr>
        <w:spacing w:after="200"/>
      </w:pPr>
      <w:r>
        <w:t xml:space="preserve">Performed by office host / facilities aide / first-in barista. Estimated time: 5-10 minutes per equipment type.</w:t>
      </w:r>
    </w:p>
    <w:p>
      <w:pPr>
        <w:spacing w:after="60" w:before="120"/>
      </w:pPr>
      <w:r>
        <w:rPr>
          <w:b/>
          <w:bCs/>
        </w:rPr>
        <w:t xml:space="preserve">1. Visual inspection</w:t>
      </w:r>
    </w:p>
    <w:p>
      <w:pPr>
        <w:spacing w:after="120"/>
      </w:pPr>
      <w:r>
        <w:t xml:space="preserve">Check for spills, drips, exterior staining, decanter cracks, milk-line drips. Report defects via facility ticket.</w:t>
      </w:r>
    </w:p>
    <w:p>
      <w:pPr>
        <w:spacing w:after="60" w:before="120"/>
      </w:pPr>
      <w:r>
        <w:rPr>
          <w:b/>
          <w:bCs/>
        </w:rPr>
        <w:t xml:space="preserve">2. Drip tray + grounds drawer</w:t>
      </w:r>
    </w:p>
    <w:p>
      <w:pPr>
        <w:spacing w:after="120"/>
      </w:pPr>
      <w:r>
        <w:t xml:space="preserve">Empty, rinse with hot water, wipe dry. Replace before next use. Empty trash; line bin.</w:t>
      </w:r>
    </w:p>
    <w:p>
      <w:pPr>
        <w:spacing w:after="60" w:before="120"/>
      </w:pPr>
      <w:r>
        <w:rPr>
          <w:b/>
          <w:bCs/>
        </w:rPr>
        <w:t xml:space="preserve">3. Exterior surfaces</w:t>
      </w:r>
    </w:p>
    <w:p>
      <w:pPr>
        <w:spacing w:after="120"/>
      </w:pPr>
      <w:r>
        <w:t xml:space="preserve">Wipe with food-safe sanitizer (quaternary ammonium, e.g., Ecolab Mikro-Quat, at 200 ppm per label) on non-glossy surfaces. Spot-clean touchscreens with manufacturer-approved wipe.</w:t>
      </w:r>
    </w:p>
    <w:p>
      <w:pPr>
        <w:spacing w:after="60" w:before="120"/>
      </w:pPr>
      <w:r>
        <w:rPr>
          <w:b/>
          <w:bCs/>
        </w:rPr>
        <w:t xml:space="preserve">4. Sprayhead / brew chamber rinse</w:t>
      </w:r>
    </w:p>
    <w:p>
      <w:pPr>
        <w:spacing w:after="120"/>
      </w:pPr>
      <w:r>
        <w:t xml:space="preserve">Run a clean-water rinse cycle on bean-to-cup + pod brewers per manufacturer prompt.</w:t>
      </w:r>
    </w:p>
    <w:p>
      <w:pPr>
        <w:spacing w:after="60" w:before="120"/>
      </w:pPr>
      <w:r>
        <w:rPr>
          <w:b/>
          <w:bCs/>
        </w:rPr>
        <w:t xml:space="preserve">5. Milk system (where applicable)</w:t>
      </w:r>
    </w:p>
    <w:p>
      <w:pPr>
        <w:spacing w:after="120"/>
      </w:pPr>
      <w:r>
        <w:t xml:space="preserve">End-of-day milk flush per manufacturer (typically water + cleaning detergent rinse cycle). NEVER leave milk in lines overnight.</w:t>
      </w:r>
    </w:p>
    <w:p>
      <w:pPr>
        <w:spacing w:after="60" w:before="120"/>
      </w:pPr>
      <w:r>
        <w:rPr>
          <w:b/>
          <w:bCs/>
        </w:rPr>
        <w:t xml:space="preserve">6. Sign-off</w:t>
      </w:r>
    </w:p>
    <w:p>
      <w:pPr>
        <w:spacing w:after="120"/>
      </w:pPr>
      <w:r>
        <w:t xml:space="preserve">Log on daily checklist (paper or app) — initial + time. Retain for 30 days.</w:t>
      </w:r>
    </w:p>
    <w:p>
      <w:pPr>
        <w:pStyle w:val="Heading1"/>
        <w:spacing w:after="150" w:before="300"/>
      </w:pPr>
      <w:r>
        <w:t xml:space="preserve">3. Weekly / monthly cleaning protocol (operator scope)</w:t>
      </w:r>
    </w:p>
    <w:p>
      <w:pPr>
        <w:spacing w:after="60" w:before="120"/>
      </w:pPr>
      <w:r>
        <w:rPr>
          <w:b/>
          <w:bCs/>
        </w:rPr>
        <w:t xml:space="preserve">1. Weekly — group head + sprayhead</w:t>
      </w:r>
    </w:p>
    <w:p>
      <w:pPr>
        <w:spacing w:after="120"/>
      </w:pPr>
      <w:r>
        <w:t xml:space="preserve">Detergent backflush (espresso) or sprayhead clean (traditional brewer) per manufacturer. Cafiza or equivalent detergent on espresso group heads.</w:t>
      </w:r>
    </w:p>
    <w:p>
      <w:pPr>
        <w:spacing w:after="60" w:before="120"/>
      </w:pPr>
      <w:r>
        <w:rPr>
          <w:b/>
          <w:bCs/>
        </w:rPr>
        <w:t xml:space="preserve">2. Weekly — milk lines + frothing wand</w:t>
      </w:r>
    </w:p>
    <w:p>
      <w:pPr>
        <w:spacing w:after="120"/>
      </w:pPr>
      <w:r>
        <w:t xml:space="preserve">Deep clean with milk-line cleaner (Rinza, Cafetto Mfc, or manufacturer-supplied). Inspect O-rings; replace as needed.</w:t>
      </w:r>
    </w:p>
    <w:p>
      <w:pPr>
        <w:spacing w:after="60" w:before="120"/>
      </w:pPr>
      <w:r>
        <w:rPr>
          <w:b/>
          <w:bCs/>
        </w:rPr>
        <w:t xml:space="preserve">3. Monthly — descaling (water hardness &gt; 5 gpg)</w:t>
      </w:r>
    </w:p>
    <w:p>
      <w:pPr>
        <w:spacing w:after="120"/>
      </w:pPr>
      <w:r>
        <w:t xml:space="preserve">Citric acid or manufacturer-approved descaler per cycle. Frequency adjusts with water hardness — softer water may extend to quarterly.</w:t>
      </w:r>
    </w:p>
    <w:p>
      <w:pPr>
        <w:spacing w:after="60" w:before="120"/>
      </w:pPr>
      <w:r>
        <w:rPr>
          <w:b/>
          <w:bCs/>
        </w:rPr>
        <w:t xml:space="preserve">4. Quarterly — water filter change</w:t>
      </w:r>
    </w:p>
    <w:p>
      <w:pPr>
        <w:spacing w:after="120"/>
      </w:pPr>
      <w:r>
        <w:t xml:space="preserve">Replace per manufacturer (typical 6 months OR 1,500 gallons; whichever first). 3M HF20-MS, Everpure 4FC-S, BWT bestmax — match by equipment.</w:t>
      </w:r>
    </w:p>
    <w:p>
      <w:pPr>
        <w:spacing w:after="60" w:before="120"/>
      </w:pPr>
      <w:r>
        <w:rPr>
          <w:b/>
          <w:bCs/>
        </w:rPr>
        <w:t xml:space="preserve">5. Quarterly — pressure + temperature verification</w:t>
      </w:r>
    </w:p>
    <w:p>
      <w:pPr>
        <w:spacing w:after="120"/>
      </w:pPr>
      <w:r>
        <w:t xml:space="preserve">Verify brew temperature 195-205°F (NCA standard) and pressure 8-10 bar (espresso). Document on service ticket.</w:t>
      </w:r>
    </w:p>
    <w:p>
      <w:pPr>
        <w:spacing w:after="60" w:before="120"/>
      </w:pPr>
      <w:r>
        <w:rPr>
          <w:b/>
          <w:bCs/>
        </w:rPr>
        <w:t xml:space="preserve">6. Annually — preventive maintenance</w:t>
      </w:r>
    </w:p>
    <w:p>
      <w:pPr>
        <w:spacing w:after="120"/>
      </w:pPr>
      <w:r>
        <w:t xml:space="preserve">Manufacturer-prescribed PM (gaskets, seals, valves). Replace water filter if not already done. Inspect electrical + plumbing per manufacturer.</w:t>
      </w:r>
    </w:p>
    <w:p>
      <w:pPr>
        <w:pStyle w:val="Heading1"/>
        <w:spacing w:after="150" w:before="300"/>
      </w:pPr>
      <w:r>
        <w:t xml:space="preserve">4. Supplies + chemicals — minimum baseline</w:t>
      </w:r>
    </w:p>
    <w:p>
      <w:pPr>
        <w:spacing w:after="120"/>
      </w:pPr>
      <w:r>
        <w:rPr>
          <w:b/>
          <w:bCs/>
          <w:color w:val="111827"/>
        </w:rPr>
        <w:t xml:space="preserve">Food-safe sanitizer: </w:t>
      </w:r>
      <w:r>
        <w:t xml:space="preserve">Quaternary ammonium (200 ppm working) — Ecolab Mikro-Quat, Diversey J-512, Spartan SaniDate. EPA-registered.</w:t>
      </w:r>
    </w:p>
    <w:p>
      <w:pPr>
        <w:spacing w:after="120"/>
      </w:pPr>
      <w:r>
        <w:rPr>
          <w:b/>
          <w:bCs/>
          <w:color w:val="111827"/>
        </w:rPr>
        <w:t xml:space="preserve">Coffee equipment detergent: </w:t>
      </w:r>
      <w:r>
        <w:t xml:space="preserve">Cafiza (Urnex), Cafetto Espresso Clean — manufacturer-approved.</w:t>
      </w:r>
    </w:p>
    <w:p>
      <w:pPr>
        <w:spacing w:after="120"/>
      </w:pPr>
      <w:r>
        <w:rPr>
          <w:b/>
          <w:bCs/>
          <w:color w:val="111827"/>
        </w:rPr>
        <w:t xml:space="preserve">Milk-line cleaner: </w:t>
      </w:r>
      <w:r>
        <w:t xml:space="preserve">Rinza (Urnex), Cafetto Mfc, manufacturer-supplied. NSF-registered.</w:t>
      </w:r>
    </w:p>
    <w:p>
      <w:pPr>
        <w:spacing w:after="120"/>
      </w:pPr>
      <w:r>
        <w:rPr>
          <w:b/>
          <w:bCs/>
          <w:color w:val="111827"/>
        </w:rPr>
        <w:t xml:space="preserve">Descaling agent: </w:t>
      </w:r>
      <w:r>
        <w:t xml:space="preserve">Citric acid (food grade) OR manufacturer-supplied descaler (Saeco, Jura, Schaerer).</w:t>
      </w:r>
    </w:p>
    <w:p>
      <w:pPr>
        <w:spacing w:after="120"/>
      </w:pPr>
      <w:r>
        <w:rPr>
          <w:b/>
          <w:bCs/>
          <w:color w:val="111827"/>
        </w:rPr>
        <w:t xml:space="preserve">Water filtration: </w:t>
      </w:r>
      <w:r>
        <w:t xml:space="preserve">3M HF20-MS, Everpure 4FC-S, BWT bestmax — match by equipment. NSF/ANSI 42 + 53 + 401.</w:t>
      </w:r>
    </w:p>
    <w:p>
      <w:pPr>
        <w:spacing w:after="120"/>
      </w:pPr>
      <w:r>
        <w:rPr>
          <w:b/>
          <w:bCs/>
          <w:color w:val="111827"/>
        </w:rPr>
        <w:t xml:space="preserve">Single-use wipes: </w:t>
      </w:r>
      <w:r>
        <w:t xml:space="preserve">Food-contact-safe (no quat) for touchscreens + interior contact.</w:t>
      </w:r>
    </w:p>
    <w:p>
      <w:pPr>
        <w:spacing w:after="120"/>
      </w:pPr>
      <w:r>
        <w:rPr>
          <w:b/>
          <w:bCs/>
          <w:color w:val="111827"/>
        </w:rPr>
        <w:t xml:space="preserve">PPE: </w:t>
      </w:r>
      <w:r>
        <w:t xml:space="preserve">Nitrile gloves, eye protection during descale + chemical handling.</w:t>
      </w:r>
    </w:p>
    <w:p>
      <w:pPr>
        <w:spacing w:after="120"/>
      </w:pPr>
      <w:r>
        <w:rPr>
          <w:b/>
          <w:bCs/>
          <w:color w:val="111827"/>
        </w:rPr>
        <w:t xml:space="preserve">SDS storage: </w:t>
      </w:r>
      <w:r>
        <w:t xml:space="preserve">Safety Data Sheets accessible per 29 CFR 1910.1200 (HazCom 2012).</w:t>
      </w:r>
    </w:p>
    <w:p>
      <w:pPr>
        <w:pStyle w:val="Heading1"/>
        <w:spacing w:after="150" w:before="300"/>
      </w:pPr>
      <w:r>
        <w:t xml:space="preserve">5. Staff training plan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Initial training: 30-minute video + 1-hour hands-on with operator service tech at install.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refresher: 30 minutes; coincides with operator quarterly PM visit.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New-hire orientation: 15-minute walkthrough by trained team lead.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HazCom briefing on chemicals used (29 CFR 1910.1200); SDS location documented.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Log of trained staff retained 3 years; updated on hire / departure.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Escalation path: visible service-call number + operator dashboard URL at each equipment station.</w:t>
      </w:r>
    </w:p>
    <w:p>
      <w:pPr>
        <w:pStyle w:val="Heading1"/>
        <w:spacing w:after="150" w:before="300"/>
      </w:pPr>
      <w:r>
        <w:t xml:space="preserve">6. Cadence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Cadence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p>
            <w:r>
              <w:t xml:space="preserve">Drip tray empty + rinse</w:t>
            </w:r>
          </w:p>
        </w:tc>
        <w:tc>
          <w:p>
            <w:r>
              <w:t xml:space="preserve">Daily (each shift)</w:t>
            </w:r>
          </w:p>
        </w:tc>
        <w:tc>
          <w:p>
            <w:r>
              <w:t xml:space="preserve">Staff</w:t>
            </w:r>
          </w:p>
        </w:tc>
      </w:tr>
      <w:tr>
        <w:tc>
          <w:p>
            <w:r>
              <w:t xml:space="preserve">Exterior wipe + sanitize</w:t>
            </w:r>
          </w:p>
        </w:tc>
        <w:tc>
          <w:p>
            <w:r>
              <w:t xml:space="preserve">Daily</w:t>
            </w:r>
          </w:p>
        </w:tc>
        <w:tc>
          <w:p>
            <w:r>
              <w:t xml:space="preserve">Staff</w:t>
            </w:r>
          </w:p>
        </w:tc>
      </w:tr>
      <w:tr>
        <w:tc>
          <w:p>
            <w:r>
              <w:t xml:space="preserve">Milk line end-of-day flush</w:t>
            </w:r>
          </w:p>
        </w:tc>
        <w:tc>
          <w:p>
            <w:r>
              <w:t xml:space="preserve">Daily (or after every milk use)</w:t>
            </w:r>
          </w:p>
        </w:tc>
        <w:tc>
          <w:p>
            <w:r>
              <w:t xml:space="preserve">Staff</w:t>
            </w:r>
          </w:p>
        </w:tc>
      </w:tr>
      <w:tr>
        <w:tc>
          <w:p>
            <w:r>
              <w:t xml:space="preserve">Sprayhead / brew chamber rinse</w:t>
            </w:r>
          </w:p>
        </w:tc>
        <w:tc>
          <w:p>
            <w:r>
              <w:t xml:space="preserve">Daily</w:t>
            </w:r>
          </w:p>
        </w:tc>
        <w:tc>
          <w:p>
            <w:r>
              <w:t xml:space="preserve">Staff</w:t>
            </w:r>
          </w:p>
        </w:tc>
      </w:tr>
      <w:tr>
        <w:tc>
          <w:p>
            <w:r>
              <w:t xml:space="preserve">Group head detergent backflush</w:t>
            </w:r>
          </w:p>
        </w:tc>
        <w:tc>
          <w:p>
            <w:r>
              <w:t xml:space="preserve">Weekly</w:t>
            </w:r>
          </w:p>
        </w:tc>
        <w:tc>
          <w:p>
            <w:r>
              <w:t xml:space="preserve">Operator (or trained staff)</w:t>
            </w:r>
          </w:p>
        </w:tc>
      </w:tr>
      <w:tr>
        <w:tc>
          <w:p>
            <w:r>
              <w:t xml:space="preserve">Milk-line deep clean</w:t>
            </w:r>
          </w:p>
        </w:tc>
        <w:tc>
          <w:p>
            <w:r>
              <w:t xml:space="preserve">Weekly</w:t>
            </w:r>
          </w:p>
        </w:tc>
        <w:tc>
          <w:p>
            <w:r>
              <w:t xml:space="preserve">Operator</w:t>
            </w:r>
          </w:p>
        </w:tc>
      </w:tr>
      <w:tr>
        <w:tc>
          <w:p>
            <w:r>
              <w:t xml:space="preserve">Descaling cycle</w:t>
            </w:r>
          </w:p>
        </w:tc>
        <w:tc>
          <w:p>
            <w:r>
              <w:t xml:space="preserve">Monthly (hard water) — quarterly (soft)</w:t>
            </w:r>
          </w:p>
        </w:tc>
        <w:tc>
          <w:p>
            <w:r>
              <w:t xml:space="preserve">Operator</w:t>
            </w:r>
          </w:p>
        </w:tc>
      </w:tr>
      <w:tr>
        <w:tc>
          <w:p>
            <w:r>
              <w:t xml:space="preserve">Water filter change</w:t>
            </w:r>
          </w:p>
        </w:tc>
        <w:tc>
          <w:p>
            <w:r>
              <w:t xml:space="preserve">Per manufacturer (6 mo or 1,500 gal)</w:t>
            </w:r>
          </w:p>
        </w:tc>
        <w:tc>
          <w:p>
            <w:r>
              <w:t xml:space="preserve">Operator</w:t>
            </w:r>
          </w:p>
        </w:tc>
      </w:tr>
      <w:tr>
        <w:tc>
          <w:p>
            <w:r>
              <w:t xml:space="preserve">Pressure + temperature verification</w:t>
            </w:r>
          </w:p>
        </w:tc>
        <w:tc>
          <w:p>
            <w:r>
              <w:t xml:space="preserve">Quarterly</w:t>
            </w:r>
          </w:p>
        </w:tc>
        <w:tc>
          <w:p>
            <w:r>
              <w:t xml:space="preserve">Operator</w:t>
            </w:r>
          </w:p>
        </w:tc>
      </w:tr>
      <w:tr>
        <w:tc>
          <w:p>
            <w:r>
              <w:t xml:space="preserve">Preventive maintenance</w:t>
            </w:r>
          </w:p>
        </w:tc>
        <w:tc>
          <w:p>
            <w:r>
              <w:t xml:space="preserve">Annually</w:t>
            </w:r>
          </w:p>
        </w:tc>
        <w:tc>
          <w:p>
            <w:r>
              <w:t xml:space="preserve">Operator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Documentation + audit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Daily checklist retained 30 days; quarterly retained 1 year; annual PM service tickets retained 3 years.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dashboard surfaces service tickets + PM history to facility manager.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Water-quality test (TDS, hardness) at install + annually; documented.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Audit available on 10-business-day notice; coordinated with operator service ops.</w:t>
      </w:r>
    </w:p>
    <w:p>
      <w:pPr>
        <w:spacing w:before="400"/>
      </w:pPr>
      <w:r>
        <w:rPr>
          <w:i/>
          <w:iCs/>
          <w:color w:val="6B7280"/>
        </w:rPr>
        <w:t xml:space="preserve">Template only — not health-code or chemical-safety advice. Verify NSF/ANSI, FDA Food Code, OSHA HazCom, and local health-department requirements with the AHJ. LetUsVending is equipped to coordinate office-coffee operators with NSF-aligned protocols and documented staff-training packets.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Coffee Equipment Cleaning + Sanitation Protocol Template</dc:title>
  <dc:creator>LetUsVending</dc:creator>
  <dc:description>Cadence + supplies + staff training + operator scope — NSF/ANSI 4 + 169 aligned</dc:description>
  <cp:lastModifiedBy>Un-named</cp:lastModifiedBy>
  <cp:revision>1</cp:revision>
  <dcterms:created xsi:type="dcterms:W3CDTF">2026-05-17T13:18:01.273Z</dcterms:created>
  <dcterms:modified xsi:type="dcterms:W3CDTF">2026-05-17T13:18:01.274Z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