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Gym Staff Vending Oversight Template</w:t>
      </w:r>
    </w:p>
    <w:p>
      <w:pPr>
        <w:spacing w:after="200"/>
      </w:pPr>
      <w:r>
        <w:rPr>
          <w:i/>
          <w:iCs/>
          <w:color w:val="6B7280"/>
        </w:rPr>
        <w:t xml:space="preserve">Protocol, cadence, operator escalation contacts</w:t>
      </w:r>
    </w:p>
    <w:p>
      <w:pPr>
        <w:spacing w:after="300"/>
      </w:pPr>
      <w:r>
        <w:t xml:space="preserve">Use this template to standardize the role gym staff play in supporting a third-party vending program. Operator owns the equipment, restock, and service; gym staff are the on-site eyes-and-ears that surface issues, escalate, and protect the member experience. References include FDA Food Code 2022, FALCPA + FASTER Act allergen handling, ADA Section 308, and standard OSHA workplace-safety practice. Confirm operator capabilities in writing before contract execution.</w:t>
      </w:r>
    </w:p>
    <w:p>
      <w:pPr>
        <w:pStyle w:val="Heading1"/>
        <w:spacing w:after="150" w:before="300"/>
      </w:pPr>
      <w:r>
        <w:t xml:space="preserve">1. Staff oversight protocol — by role</w:t>
      </w:r>
    </w:p>
    <w:p>
      <w:pPr>
        <w:spacing w:after="200"/>
      </w:pPr>
      <w:r>
        <w:t xml:space="preserve">Three staff roles cover the oversight model. Match this to your gym's actual org 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Owns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Daily action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Escalation</w:t>
            </w:r>
          </w:p>
        </w:tc>
      </w:tr>
      <w:tr>
        <w:tc>
          <w:p>
            <w:r>
              <w:t xml:space="preserve">Front-desk / member-services</w:t>
            </w:r>
          </w:p>
        </w:tc>
        <w:tc>
          <w:p>
            <w:r>
              <w:t xml:space="preserve">Member-facing reports (no vend, no refund, allergen complaint)</w:t>
            </w:r>
          </w:p>
        </w:tc>
        <w:tc>
          <w:p>
            <w:r>
              <w:t xml:space="preserve">Log incidents in shared tracker; issue member-facing apology + refund slip</w:t>
            </w:r>
          </w:p>
        </w:tc>
        <w:tc>
          <w:p>
            <w:r>
              <w:t xml:space="preserve">Operator support number for Tier-1 incidents</w:t>
            </w:r>
          </w:p>
        </w:tc>
      </w:tr>
      <w:tr>
        <w:tc>
          <w:p>
            <w:r>
              <w:t xml:space="preserve">Floor supervisor / shift lead</w:t>
            </w:r>
          </w:p>
        </w:tc>
        <w:tc>
          <w:p>
            <w:r>
              <w:t xml:space="preserve">Inspection of equipment + signage during walk-throughs</w:t>
            </w:r>
          </w:p>
        </w:tc>
        <w:tc>
          <w:p>
            <w:r>
              <w:t xml:space="preserve">1x/shift visual inspection of each unit</w:t>
            </w:r>
          </w:p>
        </w:tc>
        <w:tc>
          <w:p>
            <w:r>
              <w:t xml:space="preserve">Operator field service for Tier-2 incidents</w:t>
            </w:r>
          </w:p>
        </w:tc>
      </w:tr>
      <w:tr>
        <w:tc>
          <w:p>
            <w:r>
              <w:t xml:space="preserve">Gym manager</w:t>
            </w:r>
          </w:p>
        </w:tc>
        <w:tc>
          <w:p>
            <w:r>
              <w:t xml:space="preserve">Operator relationship + monthly review</w:t>
            </w:r>
          </w:p>
        </w:tc>
        <w:tc>
          <w:p>
            <w:r>
              <w:t xml:space="preserve">Monthly review of operator report; quarterly business review co-host</w:t>
            </w:r>
          </w:p>
        </w:tc>
        <w:tc>
          <w:p>
            <w:r>
              <w:t xml:space="preserve">Operator account manager for contract + commission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Daily inspection checklist (per shift)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 units powered + display screen working (no error message).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units showing internal temp ≤ 40°F (visible thermometer or app).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visible obstruction in front of any unit; ADA clear floor space (30x48 in) preserved.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leaks, no spills, no debris around units; no pest activity.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+ nutrition signage in place and legible on each machine 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Member-facing refund / support QR or sticker present and undamaged.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Trash + recycling + compost bins adjacent to vending are not overflowing.</w:t>
      </w:r>
    </w:p>
    <w:p>
      <w:pPr>
        <w:pStyle w:val="Heading1"/>
        <w:spacing w:after="150" w:before="300"/>
      </w:pPr>
      <w:r>
        <w:t xml:space="preserve">3. Weekly cadence (floor supervisor)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Stockout-pattern check: any SKU stocked out &gt; 48 hours? Note for operator.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Service-ticket review: any open tickets &gt; 24 hours past SLA? Escalate.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Cleanliness deep-check: glass, gasket seal, dispense tray. Operator handles deep clean per scheduled cadence.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Refund-volume pulse: members reporting more than 1 refund/day? Flag.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Member-feedback scan: in-app, on-machine QR survey, front-desk notes.</w:t>
      </w:r>
    </w:p>
    <w:p>
      <w:pPr>
        <w:pStyle w:val="Heading1"/>
        <w:spacing w:after="150" w:before="300"/>
      </w:pPr>
      <w:r>
        <w:t xml:space="preserve">4. Monthly cadence (gym manager)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Review operator's monthly report (uptime, transactions, basket, stockouts, refunds, temperature log).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Review commission payment + reconcile to operator's sales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Review member-feedback themes + NPS.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Update vendor-management file: current insurance certificate, PCI AOC, NSF certification, food-safety attestation.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Confirm next month's restock schedule + planogram refresh proposals.</w:t>
      </w:r>
    </w:p>
    <w:p>
      <w:pPr>
        <w:pStyle w:val="Heading1"/>
        <w:spacing w:after="150" w:before="300"/>
      </w:pPr>
      <w:r>
        <w:t xml:space="preserve">5. Operator escalation contact tree</w:t>
      </w:r>
    </w:p>
    <w:p>
      <w:pPr>
        <w:spacing w:after="200"/>
      </w:pPr>
      <w:r>
        <w:t xml:space="preserve">Maintain a written escalation contact tree. Update at every quarterly business review. Post at front desk + manager office.</w:t>
      </w:r>
    </w:p>
    <w:p>
      <w:pPr>
        <w:spacing w:after="120"/>
      </w:pPr>
      <w:r>
        <w:rPr>
          <w:b/>
          <w:bCs/>
          <w:color w:val="111827"/>
        </w:rPr>
        <w:t xml:space="preserve">Tier-1 — Operator 24/7 support line: </w:t>
      </w:r>
      <w:r>
        <w:t xml:space="preserve">[Phone] / [Email] / [Operator app]. Use for: no vend, payment failure, cold-chain excursion, allergen complaint.</w:t>
      </w:r>
    </w:p>
    <w:p>
      <w:pPr>
        <w:spacing w:after="120"/>
      </w:pPr>
      <w:r>
        <w:rPr>
          <w:b/>
          <w:bCs/>
          <w:color w:val="111827"/>
        </w:rPr>
        <w:t xml:space="preserve">Tier-2 — Operator field service dispatch: </w:t>
      </w:r>
      <w:r>
        <w:t xml:space="preserve">[Phone] / [Email]. Use for: stockout, planogram update request, cosmetic damage, signage update.</w:t>
      </w:r>
    </w:p>
    <w:p>
      <w:pPr>
        <w:spacing w:after="120"/>
      </w:pPr>
      <w:r>
        <w:rPr>
          <w:b/>
          <w:bCs/>
          <w:color w:val="111827"/>
        </w:rPr>
        <w:t xml:space="preserve">Tier-3 — Operator account manager: </w:t>
      </w:r>
      <w:r>
        <w:t xml:space="preserve">[Name] / [Phone] / [Email]. Use for: contract questions, commission reconciliation, escalations beyond field service, RFP renewal.</w:t>
      </w:r>
    </w:p>
    <w:p>
      <w:pPr>
        <w:spacing w:after="120"/>
      </w:pPr>
      <w:r>
        <w:rPr>
          <w:b/>
          <w:bCs/>
          <w:color w:val="111827"/>
        </w:rPr>
        <w:t xml:space="preserve">Tier-4 — Operator general manager / VP: </w:t>
      </w:r>
      <w:r>
        <w:t xml:space="preserve">[Name] / [Phone] / [Email]. Use for: chronic SLA failures, contract dispute, termination considerations.</w:t>
      </w:r>
    </w:p>
    <w:p>
      <w:pPr>
        <w:spacing w:after="120"/>
      </w:pPr>
      <w:r>
        <w:rPr>
          <w:b/>
          <w:bCs/>
          <w:color w:val="111827"/>
        </w:rPr>
        <w:t xml:space="preserve">Internal escalation: </w:t>
      </w:r>
      <w:r>
        <w:t xml:space="preserve">Gym district manager + corporate facilities POC. Use for: operator unresponsive at any tier, member-safety incident.</w:t>
      </w:r>
    </w:p>
    <w:p>
      <w:pPr>
        <w:pStyle w:val="Heading1"/>
        <w:spacing w:after="150" w:before="300"/>
      </w:pPr>
      <w:r>
        <w:t xml:space="preserve">6. Incident response — common scenarios</w:t>
      </w:r>
    </w:p>
    <w:p>
      <w:pPr>
        <w:spacing w:after="60" w:before="120"/>
      </w:pPr>
      <w:r>
        <w:rPr>
          <w:b/>
          <w:bCs/>
        </w:rPr>
        <w:t xml:space="preserve">1. Member reports no vend (item not dispensed)</w:t>
      </w:r>
    </w:p>
    <w:p>
      <w:pPr>
        <w:spacing w:after="120"/>
      </w:pPr>
      <w:r>
        <w:t xml:space="preserve">Front desk issues member-facing refund slip; logs incident in tracker; calls operator Tier-1 support if more than 1 incident/day. Operator credits or refunds within 24 hours.</w:t>
      </w:r>
    </w:p>
    <w:p>
      <w:pPr>
        <w:spacing w:after="60" w:before="120"/>
      </w:pPr>
      <w:r>
        <w:rPr>
          <w:b/>
          <w:bCs/>
        </w:rPr>
        <w:t xml:space="preserve">2. Member reports food-quality issue (spoiled, expired)</w:t>
      </w:r>
    </w:p>
    <w:p>
      <w:pPr>
        <w:spacing w:after="120"/>
      </w:pPr>
      <w:r>
        <w:t xml:space="preserve">Front desk removes the SKU from inventory (place 'out of order' sign), photographs the SKU + expiration date, contacts operator Tier-1 support. Operator inspects + replaces within 24 hours; documents in food-safety file.</w:t>
      </w:r>
    </w:p>
    <w:p>
      <w:pPr>
        <w:spacing w:after="60" w:before="120"/>
      </w:pPr>
      <w:r>
        <w:rPr>
          <w:b/>
          <w:bCs/>
        </w:rPr>
        <w:t xml:space="preserve">3. Member reports allergen-mislabeling complaint</w:t>
      </w:r>
    </w:p>
    <w:p>
      <w:pPr>
        <w:spacing w:after="120"/>
      </w:pPr>
      <w:r>
        <w:t xml:space="preserve">Front desk treats as Tier-1; immediate notification to operator + gym manager. Operator inspects label, replaces SKU, files incident report. Member offered full refund + medical-attention guidance per FALCPA + FDA Food Code best practice.</w:t>
      </w:r>
    </w:p>
    <w:p>
      <w:pPr>
        <w:spacing w:after="60" w:before="120"/>
      </w:pPr>
      <w:r>
        <w:rPr>
          <w:b/>
          <w:bCs/>
        </w:rPr>
        <w:t xml:space="preserve">4. Refrigeration excursion (temp &gt; 40°F for &gt; 30 min)</w:t>
      </w:r>
    </w:p>
    <w:p>
      <w:pPr>
        <w:spacing w:after="120"/>
      </w:pPr>
      <w:r>
        <w:t xml:space="preserve">Telemetry alerts operator + gym manager. Operator dispatches within ≤ 24 hours; FDA Food Code 3-501.16 + 3-501.19 — refrigerated foods discarded if above 41°F for &gt; 4 hours.</w:t>
      </w:r>
    </w:p>
    <w:p>
      <w:pPr>
        <w:spacing w:after="60" w:before="120"/>
      </w:pPr>
      <w:r>
        <w:rPr>
          <w:b/>
          <w:bCs/>
        </w:rPr>
        <w:t xml:space="preserve">5. Equipment damage (vandalism, accident)</w:t>
      </w:r>
    </w:p>
    <w:p>
      <w:pPr>
        <w:spacing w:after="120"/>
      </w:pPr>
      <w:r>
        <w:t xml:space="preserve">Floor supervisor photographs damage, files incident report, contacts operator. Operator service + insurance follow-up.</w:t>
      </w:r>
    </w:p>
    <w:p>
      <w:pPr>
        <w:pStyle w:val="Heading1"/>
        <w:spacing w:after="150" w:before="300"/>
      </w:pPr>
      <w:r>
        <w:t xml:space="preserve">7.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a written escalation contact tree with named individuals at each tier, updated quarterly.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≤ 24 hour Tier-1 response and ≤ 24 hour Tier-1 resolution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food-safety incident response per FDA Food Code 3-501.16 + 3-501.19 + 3-501.17 (date marking).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gym staff training (recorded webinar or on-site session) on the staff oversight protocol + escalation tree.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staff support: front-desk staff are not required to perform any operator-side work (restock, refund issuance beyond a slip, equipment service).</w:t>
      </w:r>
    </w:p>
    <w:p>
      <w:pPr>
        <w:spacing w:before="400"/>
      </w:pPr>
      <w:r>
        <w:rPr>
          <w:i/>
          <w:iCs/>
          <w:color w:val="6B7280"/>
        </w:rPr>
        <w:t xml:space="preserve">This template is informational and not legal, food-safety, or HR advice. Gym staff are not operator employees; their role is to surface issues + escalate, not to perform operator-side service or restock. Confirm staff training + escalation tree in writing with the operator.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Staff Vending Oversight Template</dc:title>
  <dc:creator>LetUsVending</dc:creator>
  <dc:description>Protocol, cadence, operator escalation contacts</dc:description>
  <cp:lastModifiedBy>Un-named</cp:lastModifiedBy>
  <cp:revision>1</cp:revision>
  <dcterms:created xsi:type="dcterms:W3CDTF">2026-05-17T13:18:03.621Z</dcterms:created>
  <dcterms:modified xsi:type="dcterms:W3CDTF">2026-05-17T13:18:03.622Z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