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left"/>
      </w:pPr>
      <w:r>
        <w:rPr>
          <w:rFonts w:ascii="Calibri" w:hAnsi="Calibri" w:eastAsia="Microsoft JhengHei"/>
          <w:b/>
          <w:color w:val="0B2545"/>
          <w:sz w:val="48"/>
        </w:rPr>
        <w:t>RAGenius User Guide</w:t>
      </w:r>
    </w:p>
    <w:p>
      <w:pPr>
        <w:spacing w:before="0" w:after="240" w:line="276" w:lineRule="auto"/>
      </w:pPr>
      <w:r>
        <w:rPr>
          <w:rFonts w:ascii="Calibri" w:hAnsi="Calibri" w:eastAsia="Microsoft JhengHei"/>
          <w:b w:val="0"/>
          <w:color w:val="666666"/>
          <w:sz w:val="22"/>
        </w:rPr>
        <w:t>Installation, evaluation, troubleshooting, and advanced integration reference</w:t>
      </w:r>
    </w:p>
    <w:p>
      <w:pPr>
        <w:spacing w:before="0" w:after="120" w:line="300" w:lineRule="auto"/>
      </w:pPr>
      <w:r>
        <w:rPr>
          <w:rFonts w:ascii="Calibri" w:hAnsi="Calibri" w:eastAsia="Microsoft JhengHei"/>
          <w:b w:val="0"/>
          <w:sz w:val="22"/>
        </w:rPr>
        <w:t>This guide helps evaluators and early contributors install RAGenius, run the official public demo, evaluate the main product capabilities, and understand the optional advanced agent integrations.</w:t>
      </w:r>
    </w:p>
    <w:p>
      <w:pPr>
        <w:spacing w:before="0" w:after="120" w:line="300" w:lineRule="auto"/>
      </w:pPr>
      <w:r>
        <w:rPr>
          <w:rFonts w:ascii="Calibri" w:hAnsi="Calibri" w:eastAsia="Microsoft JhengHei"/>
          <w:b w:val="0"/>
          <w:sz w:val="22"/>
        </w:rPr>
        <w:t>The recommended first-run path is the Windows Docker demo package. The source-checkout runner is available for contributors who want to inspect or modify the code.</w:t>
      </w:r>
    </w:p>
    <w:p>
      <w:pPr>
        <w:pStyle w:val="Heading1"/>
      </w:pPr>
      <w:r>
        <w:rPr>
          <w:rFonts w:ascii="Calibri" w:hAnsi="Calibri" w:eastAsia="Microsoft JhengHei"/>
          <w:b/>
          <w:sz w:val="22"/>
        </w:rPr>
        <w:t>1. What RAGenius is</w:t>
      </w:r>
    </w:p>
    <w:p>
      <w:pPr>
        <w:spacing w:before="0" w:after="120" w:line="300" w:lineRule="auto"/>
      </w:pPr>
      <w:r>
        <w:rPr>
          <w:rFonts w:ascii="Calibri" w:hAnsi="Calibri" w:eastAsia="Microsoft JhengHei"/>
          <w:b w:val="0"/>
          <w:sz w:val="22"/>
        </w:rPr>
        <w:t>RAGenius is a multi-application RAG and governed agent-execution framework. It separates end-user chat, application administration, retrieval, and external execution into explicit subsystem boundaries.</w:t>
      </w:r>
    </w:p>
    <w:tbl>
      <w:tblPr>
        <w:tblStyle w:val="TableGrid"/>
        <w:tblW w:type="auto" w:w="0"/>
        <w:jc w:val="left"/>
        <w:tblLayout w:type="fixed"/>
        <w:tblLook w:firstColumn="1" w:firstRow="1" w:lastColumn="0" w:lastRow="0" w:noHBand="0" w:noVBand="1" w:val="04A0"/>
      </w:tblPr>
      <w:tblGrid>
        <w:gridCol w:w="4896"/>
        <w:gridCol w:w="4896"/>
      </w:tblGrid>
      <w:tr>
        <w:tc>
          <w:tcPr>
            <w:tcW w:type="dxa" w:w="3024"/>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Component</w:t>
            </w:r>
          </w:p>
        </w:tc>
        <w:tc>
          <w:tcPr>
            <w:tcW w:type="dxa" w:w="6336"/>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Responsibility</w:t>
            </w:r>
          </w:p>
        </w:tc>
      </w:tr>
      <w:tr>
        <w:tc>
          <w:tcPr>
            <w:tcW w:type="dxa" w:w="4896"/>
            <w:vAlign w:val="top"/>
          </w:tcPr>
          <w:p>
            <w:pPr>
              <w:spacing w:before="0" w:after="40" w:line="276" w:lineRule="auto"/>
              <w:jc w:val="left"/>
            </w:pPr>
            <w:r>
              <w:rPr>
                <w:rFonts w:ascii="Consolas" w:hAnsi="Consolas" w:eastAsia="Microsoft JhengHei"/>
                <w:b w:val="0"/>
                <w:color w:val="0B2545"/>
                <w:sz w:val="19"/>
              </w:rPr>
              <w:t>ragenius_app_skeleton/</w:t>
            </w:r>
          </w:p>
        </w:tc>
        <w:tc>
          <w:tcPr>
            <w:tcW w:type="dxa" w:w="4896"/>
            <w:vAlign w:val="top"/>
          </w:tcPr>
          <w:p>
            <w:pPr>
              <w:spacing w:before="0" w:after="40" w:line="276" w:lineRule="auto"/>
              <w:jc w:val="left"/>
            </w:pPr>
            <w:r>
              <w:rPr>
                <w:rFonts w:ascii="Calibri" w:hAnsi="Calibri" w:eastAsia="Microsoft JhengHei"/>
                <w:b w:val="0"/>
                <w:sz w:val="22"/>
              </w:rPr>
              <w:t>End-user Application Runner: chat, sessions, citations, artifacts, and runtime UX</w:t>
            </w:r>
          </w:p>
        </w:tc>
      </w:tr>
      <w:tr>
        <w:tc>
          <w:tcPr>
            <w:tcW w:type="dxa" w:w="4896"/>
            <w:vAlign w:val="top"/>
          </w:tcPr>
          <w:p>
            <w:pPr>
              <w:spacing w:before="0" w:after="40" w:line="276" w:lineRule="auto"/>
              <w:jc w:val="left"/>
            </w:pPr>
            <w:r>
              <w:rPr>
                <w:rFonts w:ascii="Consolas" w:hAnsi="Consolas" w:eastAsia="Microsoft JhengHei"/>
                <w:b w:val="0"/>
                <w:color w:val="0B2545"/>
                <w:sz w:val="19"/>
              </w:rPr>
              <w:t>ragenius_builder/</w:t>
            </w:r>
          </w:p>
        </w:tc>
        <w:tc>
          <w:tcPr>
            <w:tcW w:type="dxa" w:w="4896"/>
            <w:vAlign w:val="top"/>
          </w:tcPr>
          <w:p>
            <w:pPr>
              <w:spacing w:before="0" w:after="40" w:line="276" w:lineRule="auto"/>
              <w:jc w:val="left"/>
            </w:pPr>
            <w:r>
              <w:rPr>
                <w:rFonts w:ascii="Calibri" w:hAnsi="Calibri" w:eastAsia="Microsoft JhengHei"/>
                <w:b w:val="0"/>
                <w:sz w:val="22"/>
              </w:rPr>
              <w:t>Builder/admin control plane: applications, instructions, settings, documents, ingestion, search, and approved agent skills</w:t>
            </w:r>
          </w:p>
        </w:tc>
      </w:tr>
      <w:tr>
        <w:tc>
          <w:tcPr>
            <w:tcW w:type="dxa" w:w="4896"/>
            <w:vAlign w:val="top"/>
          </w:tcPr>
          <w:p>
            <w:pPr>
              <w:spacing w:before="0" w:after="40" w:line="276" w:lineRule="auto"/>
              <w:jc w:val="left"/>
            </w:pPr>
            <w:r>
              <w:rPr>
                <w:rFonts w:ascii="Consolas" w:hAnsi="Consolas" w:eastAsia="Microsoft JhengHei"/>
                <w:b w:val="0"/>
                <w:color w:val="0B2545"/>
                <w:sz w:val="19"/>
              </w:rPr>
              <w:t>rag_subsystem/</w:t>
            </w:r>
          </w:p>
        </w:tc>
        <w:tc>
          <w:tcPr>
            <w:tcW w:type="dxa" w:w="4896"/>
            <w:vAlign w:val="top"/>
          </w:tcPr>
          <w:p>
            <w:pPr>
              <w:spacing w:before="0" w:after="40" w:line="276" w:lineRule="auto"/>
              <w:jc w:val="left"/>
            </w:pPr>
            <w:r>
              <w:rPr>
                <w:rFonts w:ascii="Calibri" w:hAnsi="Calibri" w:eastAsia="Microsoft JhengHei"/>
                <w:b w:val="0"/>
                <w:sz w:val="22"/>
              </w:rPr>
              <w:t>Protected ingestion, retrieval, embeddings, vector-store operations, and app-scoped RAG contracts</w:t>
            </w:r>
          </w:p>
        </w:tc>
      </w:tr>
      <w:tr>
        <w:tc>
          <w:tcPr>
            <w:tcW w:type="dxa" w:w="4896"/>
            <w:vAlign w:val="top"/>
          </w:tcPr>
          <w:p>
            <w:pPr>
              <w:spacing w:before="0" w:after="40" w:line="276" w:lineRule="auto"/>
              <w:jc w:val="left"/>
            </w:pPr>
            <w:r>
              <w:rPr>
                <w:rFonts w:ascii="Consolas" w:hAnsi="Consolas" w:eastAsia="Microsoft JhengHei"/>
                <w:b w:val="0"/>
                <w:color w:val="0B2545"/>
                <w:sz w:val="19"/>
              </w:rPr>
              <w:t>ragenius_execution_subsystem/</w:t>
            </w:r>
          </w:p>
        </w:tc>
        <w:tc>
          <w:tcPr>
            <w:tcW w:type="dxa" w:w="4896"/>
            <w:vAlign w:val="top"/>
          </w:tcPr>
          <w:p>
            <w:pPr>
              <w:spacing w:before="0" w:after="40" w:line="276" w:lineRule="auto"/>
              <w:jc w:val="left"/>
            </w:pPr>
            <w:r>
              <w:rPr>
                <w:rFonts w:ascii="Calibri" w:hAnsi="Calibri" w:eastAsia="Microsoft JhengHei"/>
                <w:b w:val="0"/>
                <w:sz w:val="22"/>
              </w:rPr>
              <w:t>Policy-controlled tools, skills, Codex/OpenClaw provider interfaces, artifacts, and interactive execution</w:t>
            </w:r>
          </w:p>
        </w:tc>
      </w:tr>
      <w:tr>
        <w:tc>
          <w:tcPr>
            <w:tcW w:type="dxa" w:w="4896"/>
            <w:vAlign w:val="top"/>
          </w:tcPr>
          <w:p>
            <w:pPr>
              <w:spacing w:before="0" w:after="40" w:line="276" w:lineRule="auto"/>
              <w:jc w:val="left"/>
            </w:pPr>
            <w:r>
              <w:rPr>
                <w:rFonts w:ascii="Consolas" w:hAnsi="Consolas" w:eastAsia="Microsoft JhengHei"/>
                <w:b w:val="0"/>
                <w:color w:val="0B2545"/>
                <w:sz w:val="19"/>
              </w:rPr>
              <w:t>shared/</w:t>
            </w:r>
          </w:p>
        </w:tc>
        <w:tc>
          <w:tcPr>
            <w:tcW w:type="dxa" w:w="4896"/>
            <w:vAlign w:val="top"/>
          </w:tcPr>
          <w:p>
            <w:pPr>
              <w:spacing w:before="0" w:after="40" w:line="276" w:lineRule="auto"/>
              <w:jc w:val="left"/>
            </w:pPr>
            <w:r>
              <w:rPr>
                <w:rFonts w:ascii="Calibri" w:hAnsi="Calibri" w:eastAsia="Microsoft JhengHei"/>
                <w:b w:val="0"/>
                <w:sz w:val="22"/>
              </w:rPr>
              <w:t>Shared modules used by multiple subsystems</w:t>
            </w:r>
          </w:p>
        </w:tc>
      </w:tr>
      <w:tr>
        <w:tc>
          <w:tcPr>
            <w:tcW w:type="dxa" w:w="4896"/>
            <w:vAlign w:val="top"/>
          </w:tcPr>
          <w:p>
            <w:pPr>
              <w:spacing w:before="0" w:after="40" w:line="276" w:lineRule="auto"/>
              <w:jc w:val="left"/>
            </w:pPr>
            <w:r>
              <w:rPr>
                <w:rFonts w:ascii="Consolas" w:hAnsi="Consolas" w:eastAsia="Microsoft JhengHei"/>
                <w:b w:val="0"/>
                <w:color w:val="0B2545"/>
                <w:sz w:val="19"/>
              </w:rPr>
              <w:t>ragenius_app/</w:t>
            </w:r>
          </w:p>
        </w:tc>
        <w:tc>
          <w:tcPr>
            <w:tcW w:type="dxa" w:w="4896"/>
            <w:vAlign w:val="top"/>
          </w:tcPr>
          <w:p>
            <w:pPr>
              <w:spacing w:before="0" w:after="40" w:line="276" w:lineRule="auto"/>
              <w:jc w:val="left"/>
            </w:pPr>
            <w:r>
              <w:rPr>
                <w:rFonts w:ascii="Calibri" w:hAnsi="Calibri" w:eastAsia="Microsoft JhengHei"/>
                <w:b w:val="0"/>
                <w:sz w:val="22"/>
              </w:rPr>
              <w:t>Legacy/reference scaffold; not the active integrated runtime</w:t>
            </w:r>
          </w:p>
        </w:tc>
      </w:tr>
    </w:tbl>
    <w:p>
      <w:pPr>
        <w:spacing w:before="0" w:after="80" w:line="300" w:lineRule="auto"/>
      </w:pPr>
    </w:p>
    <w:p>
      <w:pPr>
        <w:spacing w:before="0" w:after="120" w:line="300" w:lineRule="auto"/>
      </w:pPr>
      <w:r>
        <w:rPr>
          <w:rFonts w:ascii="Calibri" w:hAnsi="Calibri" w:eastAsia="Microsoft JhengHei"/>
          <w:b w:val="0"/>
          <w:sz w:val="22"/>
        </w:rPr>
        <w:t xml:space="preserve">RAGenius is designed around application isolation. Every application has its own </w:t>
      </w:r>
      <w:r>
        <w:rPr>
          <w:rFonts w:ascii="Consolas" w:hAnsi="Consolas" w:eastAsia="Microsoft JhengHei"/>
          <w:b w:val="0"/>
          <w:color w:val="0B2545"/>
          <w:sz w:val="19"/>
        </w:rPr>
        <w:t>app_id</w:t>
      </w:r>
      <w:r>
        <w:rPr>
          <w:rFonts w:ascii="Calibri" w:hAnsi="Calibri" w:eastAsia="Microsoft JhengHei"/>
          <w:b w:val="0"/>
          <w:sz w:val="22"/>
        </w:rPr>
        <w:t xml:space="preserve">, instructions, settings, documents, retrieval scope, and runtime behavior. Retrieval logic belongs in </w:t>
      </w:r>
      <w:r>
        <w:rPr>
          <w:rFonts w:ascii="Consolas" w:hAnsi="Consolas" w:eastAsia="Microsoft JhengHei"/>
          <w:b w:val="0"/>
          <w:color w:val="0B2545"/>
          <w:sz w:val="19"/>
        </w:rPr>
        <w:t>rag_subsystem</w:t>
      </w:r>
      <w:r>
        <w:rPr>
          <w:rFonts w:ascii="Calibri" w:hAnsi="Calibri" w:eastAsia="Microsoft JhengHei"/>
          <w:b w:val="0"/>
          <w:sz w:val="22"/>
        </w:rPr>
        <w:t>; Builder owns admin workflows; Application Runner owns end-user workflows.</w:t>
      </w:r>
    </w:p>
    <w:p>
      <w:pPr>
        <w:pStyle w:val="Heading1"/>
      </w:pPr>
      <w:r>
        <w:rPr>
          <w:rFonts w:ascii="Calibri" w:hAnsi="Calibri" w:eastAsia="Microsoft JhengHei"/>
          <w:b/>
          <w:sz w:val="22"/>
        </w:rPr>
        <w:t>2. Recommended path</w:t>
      </w:r>
    </w:p>
    <w:p>
      <w:pPr>
        <w:spacing w:before="0" w:after="120" w:line="300" w:lineRule="auto"/>
      </w:pPr>
      <w:r>
        <w:rPr>
          <w:rFonts w:ascii="Calibri" w:hAnsi="Calibri" w:eastAsia="Microsoft JhengHei"/>
          <w:b w:val="0"/>
          <w:sz w:val="22"/>
        </w:rPr>
        <w:t>Use the Docker demo package for normal evaluation.</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880"/>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Path</w:t>
            </w:r>
          </w:p>
        </w:tc>
        <w:tc>
          <w:tcPr>
            <w:tcW w:type="dxa" w:w="1872"/>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Recommended for</w:t>
            </w:r>
          </w:p>
        </w:tc>
        <w:tc>
          <w:tcPr>
            <w:tcW w:type="dxa" w:w="4608"/>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Notes</w:t>
            </w:r>
          </w:p>
        </w:tc>
      </w:tr>
      <w:tr>
        <w:tc>
          <w:tcPr>
            <w:tcW w:type="dxa" w:w="3264"/>
            <w:vAlign w:val="top"/>
          </w:tcPr>
          <w:p>
            <w:pPr>
              <w:spacing w:before="0" w:after="40" w:line="276" w:lineRule="auto"/>
              <w:jc w:val="left"/>
            </w:pPr>
            <w:r>
              <w:rPr>
                <w:rFonts w:ascii="Calibri" w:hAnsi="Calibri" w:eastAsia="Microsoft JhengHei"/>
                <w:b w:val="0"/>
                <w:sz w:val="22"/>
              </w:rPr>
              <w:t>Docker demo package</w:t>
            </w:r>
          </w:p>
        </w:tc>
        <w:tc>
          <w:tcPr>
            <w:tcW w:type="dxa" w:w="3264"/>
            <w:vAlign w:val="top"/>
          </w:tcPr>
          <w:p>
            <w:pPr>
              <w:spacing w:before="0" w:after="40" w:line="276" w:lineRule="auto"/>
              <w:jc w:val="left"/>
            </w:pPr>
            <w:r>
              <w:rPr>
                <w:rFonts w:ascii="Calibri" w:hAnsi="Calibri" w:eastAsia="Microsoft JhengHei"/>
                <w:b w:val="0"/>
                <w:sz w:val="22"/>
              </w:rPr>
              <w:t>First-time users, evaluators, Windows x64, Windows ARM64</w:t>
            </w:r>
          </w:p>
        </w:tc>
        <w:tc>
          <w:tcPr>
            <w:tcW w:type="dxa" w:w="3264"/>
            <w:vAlign w:val="top"/>
          </w:tcPr>
          <w:p>
            <w:pPr>
              <w:spacing w:before="0" w:after="40" w:line="276" w:lineRule="auto"/>
              <w:jc w:val="left"/>
            </w:pPr>
            <w:r>
              <w:rPr>
                <w:rFonts w:ascii="Calibri" w:hAnsi="Calibri" w:eastAsia="Microsoft JhengHei"/>
                <w:b w:val="0"/>
                <w:sz w:val="22"/>
              </w:rPr>
              <w:t>Official public demo path. Uses GHCR images, immutable seed data, and Docker volumes.</w:t>
            </w:r>
          </w:p>
        </w:tc>
      </w:tr>
      <w:tr>
        <w:tc>
          <w:tcPr>
            <w:tcW w:type="dxa" w:w="3264"/>
            <w:vAlign w:val="top"/>
          </w:tcPr>
          <w:p>
            <w:pPr>
              <w:spacing w:before="0" w:after="40" w:line="276" w:lineRule="auto"/>
              <w:jc w:val="left"/>
            </w:pPr>
            <w:r>
              <w:rPr>
                <w:rFonts w:ascii="Calibri" w:hAnsi="Calibri" w:eastAsia="Microsoft JhengHei"/>
                <w:b w:val="0"/>
                <w:sz w:val="22"/>
              </w:rPr>
              <w:t>Source-checkout runner</w:t>
            </w:r>
          </w:p>
        </w:tc>
        <w:tc>
          <w:tcPr>
            <w:tcW w:type="dxa" w:w="3264"/>
            <w:vAlign w:val="top"/>
          </w:tcPr>
          <w:p>
            <w:pPr>
              <w:spacing w:before="0" w:after="40" w:line="276" w:lineRule="auto"/>
              <w:jc w:val="left"/>
            </w:pPr>
            <w:r>
              <w:rPr>
                <w:rFonts w:ascii="Calibri" w:hAnsi="Calibri" w:eastAsia="Microsoft JhengHei"/>
                <w:b w:val="0"/>
                <w:sz w:val="22"/>
              </w:rPr>
              <w:t>Contributors and maintainers</w:t>
            </w:r>
          </w:p>
        </w:tc>
        <w:tc>
          <w:tcPr>
            <w:tcW w:type="dxa" w:w="3264"/>
            <w:vAlign w:val="top"/>
          </w:tcPr>
          <w:p>
            <w:pPr>
              <w:spacing w:before="0" w:after="40" w:line="276" w:lineRule="auto"/>
              <w:jc w:val="left"/>
            </w:pPr>
            <w:r>
              <w:rPr>
                <w:rFonts w:ascii="Calibri" w:hAnsi="Calibri" w:eastAsia="Microsoft JhengHei"/>
                <w:b w:val="0"/>
                <w:sz w:val="22"/>
              </w:rPr>
              <w:t>Runs from the repository checkout. Best on Windows x64. Requires Python, Node.js, npm, Docker, and dependency setup.</w:t>
            </w:r>
          </w:p>
        </w:tc>
      </w:tr>
      <w:tr>
        <w:tc>
          <w:tcPr>
            <w:tcW w:type="dxa" w:w="3264"/>
            <w:vAlign w:val="top"/>
          </w:tcPr>
          <w:p>
            <w:pPr>
              <w:spacing w:before="0" w:after="40" w:line="276" w:lineRule="auto"/>
              <w:jc w:val="left"/>
            </w:pPr>
            <w:r>
              <w:rPr>
                <w:rFonts w:ascii="Calibri" w:hAnsi="Calibri" w:eastAsia="Microsoft JhengHei"/>
                <w:b w:val="0"/>
                <w:sz w:val="22"/>
              </w:rPr>
              <w:t>Native Windows ARM64 source-checkout</w:t>
            </w:r>
          </w:p>
        </w:tc>
        <w:tc>
          <w:tcPr>
            <w:tcW w:type="dxa" w:w="3264"/>
            <w:vAlign w:val="top"/>
          </w:tcPr>
          <w:p>
            <w:pPr>
              <w:spacing w:before="0" w:after="40" w:line="276" w:lineRule="auto"/>
              <w:jc w:val="left"/>
            </w:pPr>
            <w:r>
              <w:rPr>
                <w:rFonts w:ascii="Calibri" w:hAnsi="Calibri" w:eastAsia="Microsoft JhengHei"/>
                <w:b w:val="0"/>
                <w:sz w:val="22"/>
              </w:rPr>
              <w:t>Not recommended for normal evaluation</w:t>
            </w:r>
          </w:p>
        </w:tc>
        <w:tc>
          <w:tcPr>
            <w:tcW w:type="dxa" w:w="3264"/>
            <w:vAlign w:val="top"/>
          </w:tcPr>
          <w:p>
            <w:pPr>
              <w:spacing w:before="0" w:after="40" w:line="276" w:lineRule="auto"/>
              <w:jc w:val="left"/>
            </w:pPr>
            <w:r>
              <w:rPr>
                <w:rFonts w:ascii="Calibri" w:hAnsi="Calibri" w:eastAsia="Microsoft JhengHei"/>
                <w:b w:val="0"/>
                <w:sz w:val="22"/>
              </w:rPr>
              <w:t>Local embedding setup depends on Python packages such as PyTorch, which may not provide the required Windows ARM64 wheel. Use Docker on ARM64 Windows.</w:t>
            </w:r>
          </w:p>
        </w:tc>
      </w:tr>
    </w:tbl>
    <w:p>
      <w:pPr>
        <w:spacing w:before="0" w:after="80" w:line="300" w:lineRule="auto"/>
      </w:pPr>
    </w:p>
    <w:p>
      <w:pPr>
        <w:spacing w:before="0" w:after="120" w:line="300" w:lineRule="auto"/>
      </w:pPr>
      <w:r>
        <w:rPr>
          <w:rFonts w:ascii="Calibri" w:hAnsi="Calibri" w:eastAsia="Microsoft JhengHei"/>
          <w:b w:val="0"/>
          <w:sz w:val="22"/>
        </w:rPr>
        <w:t xml:space="preserve">The Docker demo uses </w:t>
      </w:r>
      <w:r>
        <w:rPr>
          <w:rFonts w:ascii="Consolas" w:hAnsi="Consolas" w:eastAsia="Microsoft JhengHei"/>
          <w:b w:val="0"/>
          <w:color w:val="0B2545"/>
          <w:sz w:val="19"/>
        </w:rPr>
        <w:t>linux/amd64</w:t>
      </w:r>
      <w:r>
        <w:rPr>
          <w:rFonts w:ascii="Calibri" w:hAnsi="Calibri" w:eastAsia="Microsoft JhengHei"/>
          <w:b w:val="0"/>
          <w:sz w:val="22"/>
        </w:rPr>
        <w:t xml:space="preserve"> RAGenius images. On Windows x64 this runs natively. On Windows ARM64, Docker Desktop runs the same images through emulation.</w:t>
      </w:r>
    </w:p>
    <w:p>
      <w:pPr>
        <w:pStyle w:val="Heading1"/>
      </w:pPr>
      <w:r>
        <w:rPr>
          <w:rFonts w:ascii="Calibri" w:hAnsi="Calibri" w:eastAsia="Microsoft JhengHei"/>
          <w:b/>
          <w:sz w:val="22"/>
        </w:rPr>
        <w:t>3. System requirements</w:t>
      </w:r>
    </w:p>
    <w:p>
      <w:pPr>
        <w:spacing w:before="0" w:after="120" w:line="300" w:lineRule="auto"/>
      </w:pPr>
      <w:r>
        <w:rPr>
          <w:rFonts w:ascii="Calibri" w:hAnsi="Calibri" w:eastAsia="Microsoft JhengHei"/>
          <w:b w:val="0"/>
          <w:sz w:val="22"/>
        </w:rPr>
        <w:t>For the Docker demo package:</w:t>
      </w:r>
    </w:p>
    <w:p>
      <w:pPr>
        <w:pStyle w:val="ListBullet"/>
        <w:spacing w:before="0" w:after="80" w:line="300" w:lineRule="auto"/>
      </w:pPr>
      <w:r>
        <w:rPr>
          <w:rFonts w:ascii="Calibri" w:hAnsi="Calibri" w:eastAsia="Microsoft JhengHei"/>
          <w:b w:val="0"/>
          <w:sz w:val="22"/>
        </w:rPr>
        <w:t>Windows 10 or Windows 11.</w:t>
      </w:r>
    </w:p>
    <w:p>
      <w:pPr>
        <w:pStyle w:val="ListBullet"/>
        <w:spacing w:before="0" w:after="80" w:line="300" w:lineRule="auto"/>
      </w:pPr>
      <w:r>
        <w:rPr>
          <w:rFonts w:ascii="Calibri" w:hAnsi="Calibri" w:eastAsia="Microsoft JhengHei"/>
          <w:b w:val="0"/>
          <w:sz w:val="22"/>
        </w:rPr>
        <w:t>Docker Desktop installed and running.</w:t>
      </w:r>
    </w:p>
    <w:p>
      <w:pPr>
        <w:pStyle w:val="ListBullet"/>
        <w:spacing w:before="0" w:after="80" w:line="300" w:lineRule="auto"/>
      </w:pPr>
      <w:r>
        <w:rPr>
          <w:rFonts w:ascii="Calibri" w:hAnsi="Calibri" w:eastAsia="Microsoft JhengHei"/>
          <w:b w:val="0"/>
          <w:sz w:val="22"/>
        </w:rPr>
        <w:t>Internet access.</w:t>
      </w:r>
    </w:p>
    <w:p>
      <w:pPr>
        <w:pStyle w:val="ListBullet"/>
        <w:spacing w:before="0" w:after="80" w:line="300" w:lineRule="auto"/>
      </w:pPr>
      <w:r>
        <w:rPr>
          <w:rFonts w:ascii="Calibri" w:hAnsi="Calibri" w:eastAsia="Microsoft JhengHei"/>
          <w:b w:val="0"/>
          <w:sz w:val="22"/>
        </w:rPr>
        <w:t>Browser such as Microsoft Edge or Chrome.</w:t>
      </w:r>
    </w:p>
    <w:p>
      <w:pPr>
        <w:pStyle w:val="ListBullet"/>
        <w:spacing w:before="0" w:after="80" w:line="300" w:lineRule="auto"/>
      </w:pPr>
      <w:r>
        <w:rPr>
          <w:rFonts w:ascii="Calibri" w:hAnsi="Calibri" w:eastAsia="Microsoft JhengHei"/>
          <w:b w:val="0"/>
          <w:sz w:val="22"/>
        </w:rPr>
        <w:t>Enough disk space for Docker images, PostgreSQL data, demo runtime data, and embedding models.</w:t>
      </w:r>
    </w:p>
    <w:p>
      <w:pPr>
        <w:pStyle w:val="ListBullet"/>
        <w:spacing w:before="0" w:after="80" w:line="300" w:lineRule="auto"/>
      </w:pPr>
      <w:r>
        <w:rPr>
          <w:rFonts w:ascii="Calibri" w:hAnsi="Calibri" w:eastAsia="Microsoft JhengHei"/>
          <w:b w:val="0"/>
          <w:sz w:val="22"/>
        </w:rPr>
        <w:t>At least one supported LLM API key for model-backed responses. The official demo settings use DeepSeek by default.</w:t>
      </w:r>
    </w:p>
    <w:p>
      <w:pPr>
        <w:spacing w:before="0" w:after="120" w:line="300" w:lineRule="auto"/>
      </w:pPr>
      <w:r>
        <w:rPr>
          <w:rFonts w:ascii="Calibri" w:hAnsi="Calibri" w:eastAsia="Microsoft JhengHei"/>
          <w:b w:val="0"/>
          <w:sz w:val="22"/>
        </w:rPr>
        <w:t>For local document ingestion with the realistic local embedding backend, run the included embedding setup script. The public Docker images include the embedding runtime dependencies, but they do not bundle the large embedding model files.</w:t>
      </w:r>
    </w:p>
    <w:p>
      <w:pPr>
        <w:pStyle w:val="Heading1"/>
      </w:pPr>
      <w:r>
        <w:rPr>
          <w:rFonts w:ascii="Calibri" w:hAnsi="Calibri" w:eastAsia="Microsoft JhengHei"/>
          <w:b/>
          <w:sz w:val="22"/>
        </w:rPr>
        <w:t>4. Docker demo package quick start</w:t>
      </w:r>
    </w:p>
    <w:p>
      <w:pPr>
        <w:spacing w:before="0" w:after="120" w:line="300" w:lineRule="auto"/>
      </w:pPr>
      <w:r>
        <w:rPr>
          <w:rFonts w:ascii="Calibri" w:hAnsi="Calibri" w:eastAsia="Microsoft JhengHei"/>
          <w:b w:val="0"/>
          <w:sz w:val="22"/>
        </w:rPr>
        <w:t>Download the demo zip from GitHub before running the commands below.</w:t>
      </w:r>
    </w:p>
    <w:p>
      <w:pPr>
        <w:spacing w:before="0" w:after="120" w:line="300" w:lineRule="auto"/>
      </w:pPr>
      <w:r>
        <w:rPr>
          <w:rFonts w:ascii="Calibri" w:hAnsi="Calibri" w:eastAsia="Microsoft JhengHei"/>
          <w:b w:val="0"/>
          <w:sz w:val="22"/>
        </w:rPr>
        <w:t>Recommended release path:</w:t>
      </w:r>
    </w:p>
    <w:p>
      <w:pPr>
        <w:pStyle w:val="ListNumber"/>
        <w:spacing w:before="0" w:after="80" w:line="300" w:lineRule="auto"/>
      </w:pPr>
      <w:r>
        <w:rPr>
          <w:rFonts w:ascii="Calibri" w:hAnsi="Calibri" w:eastAsia="Microsoft JhengHei"/>
          <w:b w:val="0"/>
          <w:sz w:val="22"/>
        </w:rPr>
        <w:t xml:space="preserve">Open the RAGenius GitHub repository: </w:t>
      </w:r>
      <w:r>
        <w:rPr>
          <w:rFonts w:ascii="Consolas" w:hAnsi="Consolas" w:eastAsia="Microsoft JhengHei"/>
          <w:b w:val="0"/>
          <w:color w:val="0B2545"/>
          <w:sz w:val="19"/>
        </w:rPr>
        <w:t>https://github.com/schao523/RAGenius-Application-Agent-Framework</w:t>
      </w:r>
      <w:r>
        <w:rPr>
          <w:rFonts w:ascii="Calibri" w:hAnsi="Calibri" w:eastAsia="Microsoft JhengHei"/>
          <w:b w:val="0"/>
          <w:sz w:val="22"/>
        </w:rPr>
        <w:t>.</w:t>
      </w:r>
    </w:p>
    <w:p>
      <w:pPr>
        <w:pStyle w:val="ListNumber"/>
        <w:spacing w:before="0" w:after="80" w:line="300" w:lineRule="auto"/>
      </w:pPr>
      <w:r>
        <w:rPr>
          <w:rFonts w:ascii="Calibri" w:hAnsi="Calibri" w:eastAsia="Microsoft JhengHei"/>
          <w:b w:val="0"/>
          <w:sz w:val="22"/>
        </w:rPr>
        <w:t xml:space="preserve">Select </w:t>
      </w:r>
      <w:r>
        <w:rPr>
          <w:rFonts w:ascii="Calibri" w:hAnsi="Calibri" w:eastAsia="Microsoft JhengHei"/>
          <w:b/>
          <w:sz w:val="22"/>
        </w:rPr>
        <w:t>Releases</w:t>
      </w:r>
      <w:r>
        <w:rPr>
          <w:rFonts w:ascii="Calibri" w:hAnsi="Calibri" w:eastAsia="Microsoft JhengHei"/>
          <w:b w:val="0"/>
          <w:sz w:val="22"/>
        </w:rPr>
        <w:t xml:space="preserve"> in the right sidebar, or open the repository's </w:t>
      </w:r>
      <w:r>
        <w:rPr>
          <w:rFonts w:ascii="Calibri" w:hAnsi="Calibri" w:eastAsia="Microsoft JhengHei"/>
          <w:b/>
          <w:sz w:val="22"/>
        </w:rPr>
        <w:t>Releases</w:t>
      </w:r>
      <w:r>
        <w:rPr>
          <w:rFonts w:ascii="Calibri" w:hAnsi="Calibri" w:eastAsia="Microsoft JhengHei"/>
          <w:b w:val="0"/>
          <w:sz w:val="22"/>
        </w:rPr>
        <w:t xml:space="preserve"> page.</w:t>
      </w:r>
    </w:p>
    <w:p>
      <w:pPr>
        <w:pStyle w:val="ListNumber"/>
        <w:spacing w:before="0" w:after="80" w:line="300" w:lineRule="auto"/>
      </w:pPr>
      <w:r>
        <w:rPr>
          <w:rFonts w:ascii="Calibri" w:hAnsi="Calibri" w:eastAsia="Microsoft JhengHei"/>
          <w:b w:val="0"/>
          <w:sz w:val="22"/>
        </w:rPr>
        <w:t>Open the latest release.</w:t>
      </w:r>
    </w:p>
    <w:p>
      <w:pPr>
        <w:pStyle w:val="ListNumber"/>
        <w:spacing w:before="0" w:after="80" w:line="300" w:lineRule="auto"/>
      </w:pPr>
      <w:r>
        <w:rPr>
          <w:rFonts w:ascii="Calibri" w:hAnsi="Calibri" w:eastAsia="Microsoft JhengHei"/>
          <w:b w:val="0"/>
          <w:sz w:val="22"/>
        </w:rPr>
        <w:t xml:space="preserve">Under </w:t>
      </w:r>
      <w:r>
        <w:rPr>
          <w:rFonts w:ascii="Calibri" w:hAnsi="Calibri" w:eastAsia="Microsoft JhengHei"/>
          <w:b/>
          <w:sz w:val="22"/>
        </w:rPr>
        <w:t>Assets</w:t>
      </w:r>
      <w:r>
        <w:rPr>
          <w:rFonts w:ascii="Calibri" w:hAnsi="Calibri" w:eastAsia="Microsoft JhengHei"/>
          <w:b w:val="0"/>
          <w:sz w:val="22"/>
        </w:rPr>
        <w:t>, download the Windows demo package, for example:</w:t>
      </w:r>
    </w:p>
    <w:p>
      <w:pPr>
        <w:pStyle w:val="CodeBlock"/>
        <w:spacing w:before="0" w:after="0" w:line="240" w:lineRule="auto"/>
        <w:shd w:fill="F4F6F9"/>
      </w:pPr>
      <w:r>
        <w:rPr>
          <w:rFonts w:ascii="Consolas" w:hAnsi="Consolas" w:eastAsia="Microsoft JhengHei"/>
          <w:b w:val="0"/>
          <w:color w:val="0B2545"/>
          <w:sz w:val="18"/>
        </w:rPr>
        <w:t xml:space="preserve">   RAGenius-Demo-&lt;version&gt;-Windows.zip</w:t>
      </w:r>
    </w:p>
    <w:p>
      <w:pPr>
        <w:spacing w:before="0" w:after="80" w:line="300" w:lineRule="auto"/>
      </w:pPr>
    </w:p>
    <w:p>
      <w:pPr>
        <w:spacing w:before="0" w:after="120" w:line="300" w:lineRule="auto"/>
      </w:pPr>
      <w:r>
        <w:rPr>
          <w:rFonts w:ascii="Calibri" w:hAnsi="Calibri" w:eastAsia="Microsoft JhengHei"/>
          <w:b w:val="0"/>
          <w:sz w:val="22"/>
        </w:rPr>
        <w:t>Development/latest-main artifact path:</w:t>
      </w:r>
    </w:p>
    <w:p>
      <w:pPr>
        <w:pStyle w:val="ListNumber"/>
        <w:spacing w:before="0" w:after="80" w:line="300" w:lineRule="auto"/>
      </w:pPr>
      <w:r>
        <w:rPr>
          <w:rFonts w:ascii="Calibri" w:hAnsi="Calibri" w:eastAsia="Microsoft JhengHei"/>
          <w:b w:val="0"/>
          <w:sz w:val="22"/>
        </w:rPr>
        <w:t xml:space="preserve">Open the RAGenius GitHub repository: </w:t>
      </w:r>
      <w:r>
        <w:rPr>
          <w:rFonts w:ascii="Consolas" w:hAnsi="Consolas" w:eastAsia="Microsoft JhengHei"/>
          <w:b w:val="0"/>
          <w:color w:val="0B2545"/>
          <w:sz w:val="19"/>
        </w:rPr>
        <w:t>https://github.com/schao523/RAGenius-Application-Agent-Framework</w:t>
      </w:r>
      <w:r>
        <w:rPr>
          <w:rFonts w:ascii="Calibri" w:hAnsi="Calibri" w:eastAsia="Microsoft JhengHei"/>
          <w:b w:val="0"/>
          <w:sz w:val="22"/>
        </w:rPr>
        <w:t>.</w:t>
      </w:r>
    </w:p>
    <w:p>
      <w:pPr>
        <w:pStyle w:val="ListNumber"/>
        <w:spacing w:before="0" w:after="80" w:line="300" w:lineRule="auto"/>
      </w:pPr>
      <w:r>
        <w:rPr>
          <w:rFonts w:ascii="Calibri" w:hAnsi="Calibri" w:eastAsia="Microsoft JhengHei"/>
          <w:b w:val="0"/>
          <w:sz w:val="22"/>
        </w:rPr>
        <w:t xml:space="preserve">Select </w:t>
      </w:r>
      <w:r>
        <w:rPr>
          <w:rFonts w:ascii="Calibri" w:hAnsi="Calibri" w:eastAsia="Microsoft JhengHei"/>
          <w:b/>
          <w:sz w:val="22"/>
        </w:rPr>
        <w:t>Actions</w:t>
      </w:r>
      <w:r>
        <w:rPr>
          <w:rFonts w:ascii="Calibri" w:hAnsi="Calibri" w:eastAsia="Microsoft JhengHei"/>
          <w:b w:val="0"/>
          <w:sz w:val="22"/>
        </w:rPr>
        <w:t>.</w:t>
      </w:r>
    </w:p>
    <w:p>
      <w:pPr>
        <w:pStyle w:val="ListNumber"/>
        <w:spacing w:before="0" w:after="80" w:line="300" w:lineRule="auto"/>
      </w:pPr>
      <w:r>
        <w:rPr>
          <w:rFonts w:ascii="Calibri" w:hAnsi="Calibri" w:eastAsia="Microsoft JhengHei"/>
          <w:b w:val="0"/>
          <w:sz w:val="22"/>
        </w:rPr>
        <w:t xml:space="preserve">Open the </w:t>
      </w:r>
      <w:r>
        <w:rPr>
          <w:rFonts w:ascii="Calibri" w:hAnsi="Calibri" w:eastAsia="Microsoft JhengHei"/>
          <w:b/>
          <w:sz w:val="22"/>
        </w:rPr>
        <w:t>GHCR Demo Package</w:t>
      </w:r>
      <w:r>
        <w:rPr>
          <w:rFonts w:ascii="Calibri" w:hAnsi="Calibri" w:eastAsia="Microsoft JhengHei"/>
          <w:b w:val="0"/>
          <w:sz w:val="22"/>
        </w:rPr>
        <w:t xml:space="preserve"> workflow.</w:t>
      </w:r>
    </w:p>
    <w:p>
      <w:pPr>
        <w:pStyle w:val="ListNumber"/>
        <w:spacing w:before="0" w:after="80" w:line="300" w:lineRule="auto"/>
      </w:pPr>
      <w:r>
        <w:rPr>
          <w:rFonts w:ascii="Calibri" w:hAnsi="Calibri" w:eastAsia="Microsoft JhengHei"/>
          <w:b w:val="0"/>
          <w:sz w:val="22"/>
        </w:rPr>
        <w:t>Open the latest successful run for the branch or tag you want to test.</w:t>
      </w:r>
    </w:p>
    <w:p>
      <w:pPr>
        <w:pStyle w:val="ListNumber"/>
        <w:spacing w:before="0" w:after="80" w:line="300" w:lineRule="auto"/>
      </w:pPr>
      <w:r>
        <w:rPr>
          <w:rFonts w:ascii="Calibri" w:hAnsi="Calibri" w:eastAsia="Microsoft JhengHei"/>
          <w:b w:val="0"/>
          <w:sz w:val="22"/>
        </w:rPr>
        <w:t xml:space="preserve">In the run summary, find </w:t>
      </w:r>
      <w:r>
        <w:rPr>
          <w:rFonts w:ascii="Calibri" w:hAnsi="Calibri" w:eastAsia="Microsoft JhengHei"/>
          <w:b/>
          <w:sz w:val="22"/>
        </w:rPr>
        <w:t>Artifacts</w:t>
      </w:r>
      <w:r>
        <w:rPr>
          <w:rFonts w:ascii="Calibri" w:hAnsi="Calibri" w:eastAsia="Microsoft JhengHei"/>
          <w:b w:val="0"/>
          <w:sz w:val="22"/>
        </w:rPr>
        <w:t>.</w:t>
      </w:r>
    </w:p>
    <w:p>
      <w:pPr>
        <w:pStyle w:val="ListNumber"/>
        <w:spacing w:before="0" w:after="80" w:line="300" w:lineRule="auto"/>
      </w:pPr>
      <w:r>
        <w:rPr>
          <w:rFonts w:ascii="Calibri" w:hAnsi="Calibri" w:eastAsia="Microsoft JhengHei"/>
          <w:b w:val="0"/>
          <w:sz w:val="22"/>
        </w:rPr>
        <w:t>Download:</w:t>
      </w:r>
    </w:p>
    <w:p>
      <w:pPr>
        <w:pStyle w:val="CodeBlock"/>
        <w:spacing w:before="0" w:after="0" w:line="240" w:lineRule="auto"/>
        <w:shd w:fill="F4F6F9"/>
      </w:pPr>
      <w:r>
        <w:rPr>
          <w:rFonts w:ascii="Consolas" w:hAnsi="Consolas" w:eastAsia="Microsoft JhengHei"/>
          <w:b w:val="0"/>
          <w:color w:val="0B2545"/>
          <w:sz w:val="18"/>
        </w:rPr>
        <w:t xml:space="preserve">   RAGenius-Demo-main-Windows.zip</w:t>
      </w:r>
    </w:p>
    <w:p>
      <w:pPr>
        <w:spacing w:before="0" w:after="80" w:line="300" w:lineRule="auto"/>
      </w:pPr>
    </w:p>
    <w:p>
      <w:pPr>
        <w:spacing w:before="0" w:after="120" w:line="300" w:lineRule="auto"/>
      </w:pPr>
      <w:r>
        <w:rPr>
          <w:rFonts w:ascii="Calibri" w:hAnsi="Calibri" w:eastAsia="Microsoft JhengHei"/>
          <w:b w:val="0"/>
          <w:sz w:val="22"/>
        </w:rPr>
        <w:t xml:space="preserve">Use the Actions artifact when you want the latest package from </w:t>
      </w:r>
      <w:r>
        <w:rPr>
          <w:rFonts w:ascii="Consolas" w:hAnsi="Consolas" w:eastAsia="Microsoft JhengHei"/>
          <w:b w:val="0"/>
          <w:color w:val="0B2545"/>
          <w:sz w:val="19"/>
        </w:rPr>
        <w:t>main</w:t>
      </w:r>
      <w:r>
        <w:rPr>
          <w:rFonts w:ascii="Calibri" w:hAnsi="Calibri" w:eastAsia="Microsoft JhengHei"/>
          <w:b w:val="0"/>
          <w:sz w:val="22"/>
        </w:rPr>
        <w:t>. Use the release asset when you want the stable published release package.</w:t>
      </w:r>
    </w:p>
    <w:p>
      <w:pPr>
        <w:spacing w:before="0" w:after="120" w:line="300" w:lineRule="auto"/>
      </w:pPr>
      <w:r>
        <w:rPr>
          <w:rFonts w:ascii="Calibri" w:hAnsi="Calibri" w:eastAsia="Microsoft JhengHei"/>
          <w:b w:val="0"/>
          <w:sz w:val="22"/>
        </w:rPr>
        <w:t>Open PowerShell in the folder where the zip was downloaded:</w:t>
      </w:r>
    </w:p>
    <w:p>
      <w:pPr>
        <w:pStyle w:val="CodeBlock"/>
        <w:spacing w:before="0" w:after="0" w:line="240" w:lineRule="auto"/>
        <w:shd w:fill="F4F6F9"/>
      </w:pPr>
      <w:r>
        <w:rPr>
          <w:rFonts w:ascii="Consolas" w:hAnsi="Consolas" w:eastAsia="Microsoft JhengHei"/>
          <w:b w:val="0"/>
          <w:color w:val="0B2545"/>
          <w:sz w:val="18"/>
        </w:rPr>
        <w:t>Expand-Archive .\RAGenius-Demo-main-Windows.zip -DestinationPath .\RAGenius-Demo-Test -Force</w:t>
      </w:r>
    </w:p>
    <w:p>
      <w:pPr>
        <w:pStyle w:val="CodeBlock"/>
        <w:spacing w:before="0" w:after="0" w:line="240" w:lineRule="auto"/>
        <w:shd w:fill="F4F6F9"/>
      </w:pPr>
      <w:r>
        <w:rPr>
          <w:rFonts w:ascii="Consolas" w:hAnsi="Consolas" w:eastAsia="Microsoft JhengHei"/>
          <w:b w:val="0"/>
          <w:color w:val="0B2545"/>
          <w:sz w:val="18"/>
        </w:rPr>
        <w:t>cd .\RAGenius-Demo-Test\RAGenius-Demo</w:t>
      </w:r>
    </w:p>
    <w:p>
      <w:pPr>
        <w:pStyle w:val="CodeBlock"/>
        <w:spacing w:before="0" w:after="0" w:line="240" w:lineRule="auto"/>
        <w:shd w:fill="F4F6F9"/>
      </w:pPr>
      <w:r>
        <w:rPr>
          <w:rFonts w:ascii="Consolas" w:hAnsi="Consolas" w:eastAsia="Microsoft JhengHei"/>
          <w:b w:val="0"/>
          <w:color w:val="0B2545"/>
          <w:sz w:val="18"/>
        </w:rPr>
        <w:t>Copy-Item .env.template .env</w:t>
      </w:r>
    </w:p>
    <w:p>
      <w:pPr>
        <w:pStyle w:val="CodeBlock"/>
        <w:spacing w:before="0" w:after="0" w:line="240" w:lineRule="auto"/>
        <w:shd w:fill="F4F6F9"/>
      </w:pPr>
      <w:r>
        <w:rPr>
          <w:rFonts w:ascii="Consolas" w:hAnsi="Consolas" w:eastAsia="Microsoft JhengHei"/>
          <w:b w:val="0"/>
          <w:color w:val="0B2545"/>
          <w:sz w:val="18"/>
        </w:rPr>
        <w:t>notepad .env</w:t>
      </w:r>
    </w:p>
    <w:p>
      <w:pPr>
        <w:spacing w:before="0" w:after="80" w:line="300" w:lineRule="auto"/>
      </w:pPr>
    </w:p>
    <w:p>
      <w:pPr>
        <w:spacing w:before="0" w:after="120" w:line="300" w:lineRule="auto"/>
      </w:pPr>
      <w:r>
        <w:rPr>
          <w:rFonts w:ascii="Calibri" w:hAnsi="Calibri" w:eastAsia="Microsoft JhengHei"/>
          <w:b w:val="0"/>
          <w:sz w:val="22"/>
        </w:rPr>
        <w:t>Set at least one real LLM API key. For the default demo applications, use:</w:t>
      </w:r>
    </w:p>
    <w:p>
      <w:pPr>
        <w:pStyle w:val="CodeBlock"/>
        <w:spacing w:before="0" w:after="0" w:line="240" w:lineRule="auto"/>
        <w:shd w:fill="F4F6F9"/>
      </w:pPr>
      <w:r>
        <w:rPr>
          <w:rFonts w:ascii="Consolas" w:hAnsi="Consolas" w:eastAsia="Microsoft JhengHei"/>
          <w:b w:val="0"/>
          <w:color w:val="0B2545"/>
          <w:sz w:val="18"/>
        </w:rPr>
        <w:t>DEEPSEEK_API_KEY=your-real-api-key</w:t>
      </w:r>
    </w:p>
    <w:p>
      <w:pPr>
        <w:spacing w:before="0" w:after="80" w:line="300" w:lineRule="auto"/>
      </w:pPr>
    </w:p>
    <w:p>
      <w:pPr>
        <w:spacing w:before="0" w:after="120" w:line="300" w:lineRule="auto"/>
      </w:pPr>
      <w:r>
        <w:rPr>
          <w:rFonts w:ascii="Calibri" w:hAnsi="Calibri" w:eastAsia="Microsoft JhengHei"/>
          <w:b w:val="0"/>
          <w:sz w:val="22"/>
        </w:rPr>
        <w:t>Then install, download embedding models, and start the demo:</w:t>
      </w:r>
    </w:p>
    <w:p>
      <w:pPr>
        <w:pStyle w:val="CodeBlock"/>
        <w:spacing w:before="0" w:after="0" w:line="240" w:lineRule="auto"/>
        <w:shd w:fill="F4F6F9"/>
      </w:pPr>
      <w:r>
        <w:rPr>
          <w:rFonts w:ascii="Consolas" w:hAnsi="Consolas" w:eastAsia="Microsoft JhengHei"/>
          <w:b w:val="0"/>
          <w:color w:val="0B2545"/>
          <w:sz w:val="18"/>
        </w:rPr>
        <w:t>.\Install.ps1</w:t>
      </w:r>
    </w:p>
    <w:p>
      <w:pPr>
        <w:pStyle w:val="CodeBlock"/>
        <w:spacing w:before="0" w:after="0" w:line="240" w:lineRule="auto"/>
        <w:shd w:fill="F4F6F9"/>
      </w:pPr>
      <w:r>
        <w:rPr>
          <w:rFonts w:ascii="Consolas" w:hAnsi="Consolas" w:eastAsia="Microsoft JhengHei"/>
          <w:b w:val="0"/>
          <w:color w:val="0B2545"/>
          <w:sz w:val="18"/>
        </w:rPr>
        <w:t>.\Setup-Embeddings.ps1</w:t>
      </w:r>
    </w:p>
    <w:p>
      <w:pPr>
        <w:pStyle w:val="CodeBlock"/>
        <w:spacing w:before="0" w:after="0" w:line="240" w:lineRule="auto"/>
        <w:shd w:fill="F4F6F9"/>
      </w:pPr>
      <w:r>
        <w:rPr>
          <w:rFonts w:ascii="Consolas" w:hAnsi="Consolas" w:eastAsia="Microsoft JhengHei"/>
          <w:b w:val="0"/>
          <w:color w:val="0B2545"/>
          <w:sz w:val="18"/>
        </w:rPr>
        <w:t>.\Start.ps1</w:t>
      </w:r>
    </w:p>
    <w:p>
      <w:pPr>
        <w:spacing w:before="0" w:after="80" w:line="300" w:lineRule="auto"/>
      </w:pPr>
    </w:p>
    <w:p>
      <w:pPr>
        <w:spacing w:before="0" w:after="120" w:line="300" w:lineRule="auto"/>
      </w:pPr>
      <w:r>
        <w:rPr>
          <w:rFonts w:ascii="Calibri" w:hAnsi="Calibri" w:eastAsia="Microsoft JhengHei"/>
          <w:b w:val="0"/>
          <w:sz w:val="22"/>
        </w:rPr>
        <w:t>Open:</w:t>
      </w:r>
    </w:p>
    <w:tbl>
      <w:tblPr>
        <w:tblStyle w:val="TableGrid"/>
        <w:tblW w:type="auto" w:w="0"/>
        <w:jc w:val="left"/>
        <w:tblLayout w:type="fixed"/>
        <w:tblLook w:firstColumn="1" w:firstRow="1" w:lastColumn="0" w:lastRow="0" w:noHBand="0" w:noVBand="1" w:val="04A0"/>
      </w:tblPr>
      <w:tblGrid>
        <w:gridCol w:w="4896"/>
        <w:gridCol w:w="4896"/>
      </w:tblGrid>
      <w:tr>
        <w:tc>
          <w:tcPr>
            <w:tcW w:type="dxa" w:w="3024"/>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UI/API</w:t>
            </w:r>
          </w:p>
        </w:tc>
        <w:tc>
          <w:tcPr>
            <w:tcW w:type="dxa" w:w="6336"/>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URL</w:t>
            </w:r>
          </w:p>
        </w:tc>
      </w:tr>
      <w:tr>
        <w:tc>
          <w:tcPr>
            <w:tcW w:type="dxa" w:w="4896"/>
            <w:vAlign w:val="top"/>
          </w:tcPr>
          <w:p>
            <w:pPr>
              <w:spacing w:before="0" w:after="40" w:line="276" w:lineRule="auto"/>
              <w:jc w:val="left"/>
            </w:pPr>
            <w:r>
              <w:rPr>
                <w:rFonts w:ascii="Calibri" w:hAnsi="Calibri" w:eastAsia="Microsoft JhengHei"/>
                <w:b w:val="0"/>
                <w:sz w:val="22"/>
              </w:rPr>
              <w:t>Application Runner</w:t>
            </w:r>
          </w:p>
        </w:tc>
        <w:tc>
          <w:tcPr>
            <w:tcW w:type="dxa" w:w="4896"/>
            <w:vAlign w:val="top"/>
          </w:tcPr>
          <w:p>
            <w:pPr>
              <w:spacing w:before="0" w:after="40" w:line="276" w:lineRule="auto"/>
              <w:jc w:val="left"/>
            </w:pPr>
            <w:r>
              <w:rPr>
                <w:rFonts w:ascii="Consolas" w:hAnsi="Consolas" w:eastAsia="Microsoft JhengHei"/>
                <w:b w:val="0"/>
                <w:color w:val="0B2545"/>
                <w:sz w:val="19"/>
              </w:rPr>
              <w:t>http://127.0.0.1:5173</w:t>
            </w:r>
          </w:p>
        </w:tc>
      </w:tr>
      <w:tr>
        <w:tc>
          <w:tcPr>
            <w:tcW w:type="dxa" w:w="4896"/>
            <w:vAlign w:val="top"/>
          </w:tcPr>
          <w:p>
            <w:pPr>
              <w:spacing w:before="0" w:after="40" w:line="276" w:lineRule="auto"/>
              <w:jc w:val="left"/>
            </w:pPr>
            <w:r>
              <w:rPr>
                <w:rFonts w:ascii="Calibri" w:hAnsi="Calibri" w:eastAsia="Microsoft JhengHei"/>
                <w:b w:val="0"/>
                <w:sz w:val="22"/>
              </w:rPr>
              <w:t>Builder</w:t>
            </w:r>
          </w:p>
        </w:tc>
        <w:tc>
          <w:tcPr>
            <w:tcW w:type="dxa" w:w="4896"/>
            <w:vAlign w:val="top"/>
          </w:tcPr>
          <w:p>
            <w:pPr>
              <w:spacing w:before="0" w:after="40" w:line="276" w:lineRule="auto"/>
              <w:jc w:val="left"/>
            </w:pPr>
            <w:r>
              <w:rPr>
                <w:rFonts w:ascii="Consolas" w:hAnsi="Consolas" w:eastAsia="Microsoft JhengHei"/>
                <w:b w:val="0"/>
                <w:color w:val="0B2545"/>
                <w:sz w:val="19"/>
              </w:rPr>
              <w:t>http://127.0.0.1:8011</w:t>
            </w:r>
          </w:p>
        </w:tc>
      </w:tr>
      <w:tr>
        <w:tc>
          <w:tcPr>
            <w:tcW w:type="dxa" w:w="4896"/>
            <w:vAlign w:val="top"/>
          </w:tcPr>
          <w:p>
            <w:pPr>
              <w:spacing w:before="0" w:after="40" w:line="276" w:lineRule="auto"/>
              <w:jc w:val="left"/>
            </w:pPr>
            <w:r>
              <w:rPr>
                <w:rFonts w:ascii="Calibri" w:hAnsi="Calibri" w:eastAsia="Microsoft JhengHei"/>
                <w:b w:val="0"/>
                <w:sz w:val="22"/>
              </w:rPr>
              <w:t>Backend API app list</w:t>
            </w:r>
          </w:p>
        </w:tc>
        <w:tc>
          <w:tcPr>
            <w:tcW w:type="dxa" w:w="4896"/>
            <w:vAlign w:val="top"/>
          </w:tcPr>
          <w:p>
            <w:pPr>
              <w:spacing w:before="0" w:after="40" w:line="276" w:lineRule="auto"/>
              <w:jc w:val="left"/>
            </w:pPr>
            <w:r>
              <w:rPr>
                <w:rFonts w:ascii="Consolas" w:hAnsi="Consolas" w:eastAsia="Microsoft JhengHei"/>
                <w:b w:val="0"/>
                <w:color w:val="0B2545"/>
                <w:sz w:val="19"/>
              </w:rPr>
              <w:t>http://127.0.0.1:8000/apps</w:t>
            </w:r>
          </w:p>
        </w:tc>
      </w:tr>
    </w:tbl>
    <w:p>
      <w:pPr>
        <w:spacing w:before="0" w:after="80" w:line="300" w:lineRule="auto"/>
      </w:pPr>
    </w:p>
    <w:p>
      <w:pPr>
        <w:pStyle w:val="Heading1"/>
      </w:pPr>
      <w:r>
        <w:rPr>
          <w:rFonts w:ascii="Calibri" w:hAnsi="Calibri" w:eastAsia="Microsoft JhengHei"/>
          <w:b/>
          <w:sz w:val="22"/>
        </w:rPr>
        <w:t>5. What the Docker package contains</w:t>
      </w:r>
    </w:p>
    <w:p>
      <w:pPr>
        <w:spacing w:before="0" w:after="120" w:line="300" w:lineRule="auto"/>
      </w:pPr>
      <w:r>
        <w:rPr>
          <w:rFonts w:ascii="Calibri" w:hAnsi="Calibri" w:eastAsia="Microsoft JhengHei"/>
          <w:b w:val="0"/>
          <w:sz w:val="22"/>
        </w:rPr>
        <w:t>The Docker package contains:</w:t>
      </w:r>
    </w:p>
    <w:p>
      <w:pPr>
        <w:pStyle w:val="ListBullet"/>
        <w:spacing w:before="0" w:after="80" w:line="300" w:lineRule="auto"/>
      </w:pPr>
      <w:r>
        <w:rPr>
          <w:rFonts w:ascii="Consolas" w:hAnsi="Consolas" w:eastAsia="Microsoft JhengHei"/>
          <w:b w:val="0"/>
          <w:color w:val="0B2545"/>
          <w:sz w:val="19"/>
        </w:rPr>
        <w:t>compose.demo.yml</w:t>
      </w:r>
    </w:p>
    <w:p>
      <w:pPr>
        <w:pStyle w:val="ListBullet"/>
        <w:spacing w:before="0" w:after="80" w:line="300" w:lineRule="auto"/>
      </w:pPr>
      <w:r>
        <w:rPr>
          <w:rFonts w:ascii="Consolas" w:hAnsi="Consolas" w:eastAsia="Microsoft JhengHei"/>
          <w:b w:val="0"/>
          <w:color w:val="0B2545"/>
          <w:sz w:val="19"/>
        </w:rPr>
        <w:t>Install.ps1</w:t>
      </w:r>
    </w:p>
    <w:p>
      <w:pPr>
        <w:pStyle w:val="ListBullet"/>
        <w:spacing w:before="0" w:after="80" w:line="300" w:lineRule="auto"/>
      </w:pPr>
      <w:r>
        <w:rPr>
          <w:rFonts w:ascii="Consolas" w:hAnsi="Consolas" w:eastAsia="Microsoft JhengHei"/>
          <w:b w:val="0"/>
          <w:color w:val="0B2545"/>
          <w:sz w:val="19"/>
        </w:rPr>
        <w:t>Setup-Embeddings.ps1</w:t>
      </w:r>
    </w:p>
    <w:p>
      <w:pPr>
        <w:pStyle w:val="ListBullet"/>
        <w:spacing w:before="0" w:after="80" w:line="300" w:lineRule="auto"/>
      </w:pPr>
      <w:r>
        <w:rPr>
          <w:rFonts w:ascii="Consolas" w:hAnsi="Consolas" w:eastAsia="Microsoft JhengHei"/>
          <w:b w:val="0"/>
          <w:color w:val="0B2545"/>
          <w:sz w:val="19"/>
        </w:rPr>
        <w:t>Start.ps1</w:t>
      </w:r>
    </w:p>
    <w:p>
      <w:pPr>
        <w:pStyle w:val="ListBullet"/>
        <w:spacing w:before="0" w:after="80" w:line="300" w:lineRule="auto"/>
      </w:pPr>
      <w:r>
        <w:rPr>
          <w:rFonts w:ascii="Consolas" w:hAnsi="Consolas" w:eastAsia="Microsoft JhengHei"/>
          <w:b w:val="0"/>
          <w:color w:val="0B2545"/>
          <w:sz w:val="19"/>
        </w:rPr>
        <w:t>Stop.ps1</w:t>
      </w:r>
    </w:p>
    <w:p>
      <w:pPr>
        <w:pStyle w:val="ListBullet"/>
        <w:spacing w:before="0" w:after="80" w:line="300" w:lineRule="auto"/>
      </w:pPr>
      <w:r>
        <w:rPr>
          <w:rFonts w:ascii="Consolas" w:hAnsi="Consolas" w:eastAsia="Microsoft JhengHei"/>
          <w:b w:val="0"/>
          <w:color w:val="0B2545"/>
          <w:sz w:val="19"/>
        </w:rPr>
        <w:t>Reset.ps1</w:t>
      </w:r>
    </w:p>
    <w:p>
      <w:pPr>
        <w:pStyle w:val="ListBullet"/>
        <w:spacing w:before="0" w:after="80" w:line="300" w:lineRule="auto"/>
      </w:pPr>
      <w:r>
        <w:rPr>
          <w:rFonts w:ascii="Consolas" w:hAnsi="Consolas" w:eastAsia="Microsoft JhengHei"/>
          <w:b w:val="0"/>
          <w:color w:val="0B2545"/>
          <w:sz w:val="19"/>
        </w:rPr>
        <w:t>.env.template</w:t>
      </w:r>
    </w:p>
    <w:p>
      <w:pPr>
        <w:pStyle w:val="ListBullet"/>
        <w:spacing w:before="0" w:after="80" w:line="300" w:lineRule="auto"/>
      </w:pPr>
      <w:r>
        <w:rPr>
          <w:rFonts w:ascii="Calibri" w:hAnsi="Calibri" w:eastAsia="Microsoft JhengHei"/>
          <w:b w:val="0"/>
          <w:sz w:val="22"/>
        </w:rPr>
        <w:t xml:space="preserve">immutable </w:t>
      </w:r>
      <w:r>
        <w:rPr>
          <w:rFonts w:ascii="Consolas" w:hAnsi="Consolas" w:eastAsia="Microsoft JhengHei"/>
          <w:b w:val="0"/>
          <w:color w:val="0B2545"/>
          <w:sz w:val="19"/>
        </w:rPr>
        <w:t>demo-data/</w:t>
      </w:r>
    </w:p>
    <w:p>
      <w:pPr>
        <w:pStyle w:val="ListBullet"/>
        <w:spacing w:before="0" w:after="80" w:line="300" w:lineRule="auto"/>
      </w:pPr>
      <w:r>
        <w:rPr>
          <w:rFonts w:ascii="Calibri" w:hAnsi="Calibri" w:eastAsia="Microsoft JhengHei"/>
          <w:b w:val="0"/>
          <w:sz w:val="22"/>
        </w:rPr>
        <w:t>Docker support files needed by the package</w:t>
      </w:r>
    </w:p>
    <w:p>
      <w:pPr>
        <w:pStyle w:val="ListBullet"/>
        <w:spacing w:before="0" w:after="80" w:line="300" w:lineRule="auto"/>
      </w:pPr>
      <w:r>
        <w:rPr>
          <w:rFonts w:ascii="Calibri" w:hAnsi="Calibri" w:eastAsia="Microsoft JhengHei"/>
          <w:b w:val="0"/>
          <w:sz w:val="22"/>
        </w:rPr>
        <w:t>RAG subsystem SQL initialization files</w:t>
      </w:r>
    </w:p>
    <w:p>
      <w:pPr>
        <w:spacing w:before="0" w:after="120" w:line="300" w:lineRule="auto"/>
      </w:pPr>
      <w:r>
        <w:rPr>
          <w:rFonts w:ascii="Calibri" w:hAnsi="Calibri" w:eastAsia="Microsoft JhengHei"/>
          <w:b w:val="0"/>
          <w:sz w:val="22"/>
        </w:rPr>
        <w:t>The package uses public GHCR images:</w:t>
      </w:r>
    </w:p>
    <w:p>
      <w:pPr>
        <w:pStyle w:val="ListBullet"/>
        <w:spacing w:before="0" w:after="80" w:line="300" w:lineRule="auto"/>
      </w:pPr>
      <w:r>
        <w:rPr>
          <w:rFonts w:ascii="Consolas" w:hAnsi="Consolas" w:eastAsia="Microsoft JhengHei"/>
          <w:b w:val="0"/>
          <w:color w:val="0B2545"/>
          <w:sz w:val="19"/>
        </w:rPr>
        <w:t>ghcr.io/schao523/ragenius-builder</w:t>
      </w:r>
    </w:p>
    <w:p>
      <w:pPr>
        <w:pStyle w:val="ListBullet"/>
        <w:spacing w:before="0" w:after="80" w:line="300" w:lineRule="auto"/>
      </w:pPr>
      <w:r>
        <w:rPr>
          <w:rFonts w:ascii="Consolas" w:hAnsi="Consolas" w:eastAsia="Microsoft JhengHei"/>
          <w:b w:val="0"/>
          <w:color w:val="0B2545"/>
          <w:sz w:val="19"/>
        </w:rPr>
        <w:t>ghcr.io/schao523/ragenius-app-backend</w:t>
      </w:r>
    </w:p>
    <w:p>
      <w:pPr>
        <w:pStyle w:val="ListBullet"/>
        <w:spacing w:before="0" w:after="80" w:line="300" w:lineRule="auto"/>
      </w:pPr>
      <w:r>
        <w:rPr>
          <w:rFonts w:ascii="Consolas" w:hAnsi="Consolas" w:eastAsia="Microsoft JhengHei"/>
          <w:b w:val="0"/>
          <w:color w:val="0B2545"/>
          <w:sz w:val="19"/>
        </w:rPr>
        <w:t>ghcr.io/schao523/ragenius-app-frontend</w:t>
      </w:r>
    </w:p>
    <w:p>
      <w:pPr>
        <w:pStyle w:val="ListBullet"/>
        <w:spacing w:before="0" w:after="80" w:line="300" w:lineRule="auto"/>
      </w:pPr>
      <w:r>
        <w:rPr>
          <w:rFonts w:ascii="Consolas" w:hAnsi="Consolas" w:eastAsia="Microsoft JhengHei"/>
          <w:b w:val="0"/>
          <w:color w:val="0B2545"/>
          <w:sz w:val="19"/>
        </w:rPr>
        <w:t>ghcr.io/schao523/ragenius-execution-subsystem</w:t>
      </w:r>
    </w:p>
    <w:p>
      <w:pPr>
        <w:spacing w:before="0" w:after="120" w:line="300" w:lineRule="auto"/>
      </w:pPr>
      <w:r>
        <w:rPr>
          <w:rFonts w:ascii="Calibri" w:hAnsi="Calibri" w:eastAsia="Microsoft JhengHei"/>
          <w:b w:val="0"/>
          <w:sz w:val="22"/>
        </w:rPr>
        <w:t xml:space="preserve">It also uses </w:t>
      </w:r>
      <w:r>
        <w:rPr>
          <w:rFonts w:ascii="Consolas" w:hAnsi="Consolas" w:eastAsia="Microsoft JhengHei"/>
          <w:b w:val="0"/>
          <w:color w:val="0B2545"/>
          <w:sz w:val="19"/>
        </w:rPr>
        <w:t>pgvector/pgvector:pg16</w:t>
      </w:r>
      <w:r>
        <w:rPr>
          <w:rFonts w:ascii="Calibri" w:hAnsi="Calibri" w:eastAsia="Microsoft JhengHei"/>
          <w:b w:val="0"/>
          <w:sz w:val="22"/>
        </w:rPr>
        <w:t xml:space="preserve"> for PostgreSQL with pgvector.</w:t>
      </w:r>
    </w:p>
    <w:p>
      <w:pPr>
        <w:pStyle w:val="Heading1"/>
      </w:pPr>
      <w:r>
        <w:rPr>
          <w:rFonts w:ascii="Calibri" w:hAnsi="Calibri" w:eastAsia="Microsoft JhengHei"/>
          <w:b/>
          <w:sz w:val="22"/>
        </w:rPr>
        <w:t>6. Runtime data model</w:t>
      </w:r>
    </w:p>
    <w:p>
      <w:pPr>
        <w:spacing w:before="0" w:after="120" w:line="300" w:lineRule="auto"/>
      </w:pPr>
      <w:r>
        <w:rPr>
          <w:rFonts w:ascii="Calibri" w:hAnsi="Calibri" w:eastAsia="Microsoft JhengHei"/>
          <w:b w:val="0"/>
          <w:sz w:val="22"/>
        </w:rPr>
        <w:t>The demo package separates immutable seed data from writable runtime state.</w:t>
      </w:r>
    </w:p>
    <w:tbl>
      <w:tblPr>
        <w:tblStyle w:val="TableGrid"/>
        <w:tblW w:type="auto" w:w="0"/>
        <w:jc w:val="left"/>
        <w:tblLayout w:type="fixed"/>
        <w:tblLook w:firstColumn="1" w:firstRow="1" w:lastColumn="0" w:lastRow="0" w:noHBand="0" w:noVBand="1" w:val="04A0"/>
      </w:tblPr>
      <w:tblGrid>
        <w:gridCol w:w="4896"/>
        <w:gridCol w:w="4896"/>
      </w:tblGrid>
      <w:tr>
        <w:tc>
          <w:tcPr>
            <w:tcW w:type="dxa" w:w="3024"/>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Location</w:t>
            </w:r>
          </w:p>
        </w:tc>
        <w:tc>
          <w:tcPr>
            <w:tcW w:type="dxa" w:w="6336"/>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Role</w:t>
            </w:r>
          </w:p>
        </w:tc>
      </w:tr>
      <w:tr>
        <w:tc>
          <w:tcPr>
            <w:tcW w:type="dxa" w:w="4896"/>
            <w:vAlign w:val="top"/>
          </w:tcPr>
          <w:p>
            <w:pPr>
              <w:spacing w:before="0" w:after="40" w:line="276" w:lineRule="auto"/>
              <w:jc w:val="left"/>
            </w:pPr>
            <w:r>
              <w:rPr>
                <w:rFonts w:ascii="Consolas" w:hAnsi="Consolas" w:eastAsia="Microsoft JhengHei"/>
                <w:b w:val="0"/>
                <w:color w:val="0B2545"/>
                <w:sz w:val="19"/>
              </w:rPr>
              <w:t>demo-data/</w:t>
            </w:r>
          </w:p>
        </w:tc>
        <w:tc>
          <w:tcPr>
            <w:tcW w:type="dxa" w:w="4896"/>
            <w:vAlign w:val="top"/>
          </w:tcPr>
          <w:p>
            <w:pPr>
              <w:spacing w:before="0" w:after="40" w:line="276" w:lineRule="auto"/>
              <w:jc w:val="left"/>
            </w:pPr>
            <w:r>
              <w:rPr>
                <w:rFonts w:ascii="Calibri" w:hAnsi="Calibri" w:eastAsia="Microsoft JhengHei"/>
                <w:b w:val="0"/>
                <w:sz w:val="22"/>
              </w:rPr>
              <w:t>Immutable public seed data included in the package. Do not edit this as runtime state.</w:t>
            </w:r>
          </w:p>
        </w:tc>
      </w:tr>
      <w:tr>
        <w:tc>
          <w:tcPr>
            <w:tcW w:type="dxa" w:w="4896"/>
            <w:vAlign w:val="top"/>
          </w:tcPr>
          <w:p>
            <w:pPr>
              <w:spacing w:before="0" w:after="40" w:line="276" w:lineRule="auto"/>
              <w:jc w:val="left"/>
            </w:pPr>
            <w:r>
              <w:rPr>
                <w:rFonts w:ascii="Calibri" w:hAnsi="Calibri" w:eastAsia="Microsoft JhengHei"/>
                <w:b w:val="0"/>
                <w:sz w:val="22"/>
              </w:rPr>
              <w:t xml:space="preserve">Docker volume </w:t>
            </w:r>
            <w:r>
              <w:rPr>
                <w:rFonts w:ascii="Consolas" w:hAnsi="Consolas" w:eastAsia="Microsoft JhengHei"/>
                <w:b w:val="0"/>
                <w:color w:val="0B2545"/>
                <w:sz w:val="19"/>
              </w:rPr>
              <w:t>ragenius_demo_runtime</w:t>
            </w:r>
          </w:p>
        </w:tc>
        <w:tc>
          <w:tcPr>
            <w:tcW w:type="dxa" w:w="4896"/>
            <w:vAlign w:val="top"/>
          </w:tcPr>
          <w:p>
            <w:pPr>
              <w:spacing w:before="0" w:after="40" w:line="276" w:lineRule="auto"/>
              <w:jc w:val="left"/>
            </w:pPr>
            <w:r>
              <w:rPr>
                <w:rFonts w:ascii="Calibri" w:hAnsi="Calibri" w:eastAsia="Microsoft JhengHei"/>
                <w:b w:val="0"/>
                <w:sz w:val="22"/>
              </w:rPr>
              <w:t>Writable Builder and Application Runner runtime state.</w:t>
            </w:r>
          </w:p>
        </w:tc>
      </w:tr>
      <w:tr>
        <w:tc>
          <w:tcPr>
            <w:tcW w:type="dxa" w:w="4896"/>
            <w:vAlign w:val="top"/>
          </w:tcPr>
          <w:p>
            <w:pPr>
              <w:spacing w:before="0" w:after="40" w:line="276" w:lineRule="auto"/>
              <w:jc w:val="left"/>
            </w:pPr>
            <w:r>
              <w:rPr>
                <w:rFonts w:ascii="Calibri" w:hAnsi="Calibri" w:eastAsia="Microsoft JhengHei"/>
                <w:b w:val="0"/>
                <w:sz w:val="22"/>
              </w:rPr>
              <w:t xml:space="preserve">Docker volume </w:t>
            </w:r>
            <w:r>
              <w:rPr>
                <w:rFonts w:ascii="Consolas" w:hAnsi="Consolas" w:eastAsia="Microsoft JhengHei"/>
                <w:b w:val="0"/>
                <w:color w:val="0B2545"/>
                <w:sz w:val="19"/>
              </w:rPr>
              <w:t>ragenius_demo_postgres</w:t>
            </w:r>
          </w:p>
        </w:tc>
        <w:tc>
          <w:tcPr>
            <w:tcW w:type="dxa" w:w="4896"/>
            <w:vAlign w:val="top"/>
          </w:tcPr>
          <w:p>
            <w:pPr>
              <w:spacing w:before="0" w:after="40" w:line="276" w:lineRule="auto"/>
              <w:jc w:val="left"/>
            </w:pPr>
            <w:r>
              <w:rPr>
                <w:rFonts w:ascii="Calibri" w:hAnsi="Calibri" w:eastAsia="Microsoft JhengHei"/>
                <w:b w:val="0"/>
                <w:sz w:val="22"/>
              </w:rPr>
              <w:t>Writable PostgreSQL/pgvector data.</w:t>
            </w:r>
          </w:p>
        </w:tc>
      </w:tr>
      <w:tr>
        <w:tc>
          <w:tcPr>
            <w:tcW w:type="dxa" w:w="4896"/>
            <w:vAlign w:val="top"/>
          </w:tcPr>
          <w:p>
            <w:pPr>
              <w:spacing w:before="0" w:after="40" w:line="276" w:lineRule="auto"/>
              <w:jc w:val="left"/>
            </w:pPr>
            <w:r>
              <w:rPr>
                <w:rFonts w:ascii="Consolas" w:hAnsi="Consolas" w:eastAsia="Microsoft JhengHei"/>
                <w:b w:val="0"/>
                <w:color w:val="0B2545"/>
                <w:sz w:val="19"/>
              </w:rPr>
              <w:t>models/</w:t>
            </w:r>
          </w:p>
        </w:tc>
        <w:tc>
          <w:tcPr>
            <w:tcW w:type="dxa" w:w="4896"/>
            <w:vAlign w:val="top"/>
          </w:tcPr>
          <w:p>
            <w:pPr>
              <w:spacing w:before="0" w:after="40" w:line="276" w:lineRule="auto"/>
              <w:jc w:val="left"/>
            </w:pPr>
            <w:r>
              <w:rPr>
                <w:rFonts w:ascii="Calibri" w:hAnsi="Calibri" w:eastAsia="Microsoft JhengHei"/>
                <w:b w:val="0"/>
                <w:sz w:val="22"/>
              </w:rPr>
              <w:t>Downloaded embedding model files mounted read-only into Builder and app backend.</w:t>
            </w:r>
          </w:p>
        </w:tc>
      </w:tr>
    </w:tbl>
    <w:p>
      <w:pPr>
        <w:spacing w:before="0" w:after="80" w:line="300" w:lineRule="auto"/>
      </w:pPr>
    </w:p>
    <w:p>
      <w:pPr>
        <w:spacing w:before="0" w:after="120" w:line="300" w:lineRule="auto"/>
      </w:pPr>
      <w:r>
        <w:rPr>
          <w:rFonts w:ascii="Consolas" w:hAnsi="Consolas" w:eastAsia="Microsoft JhengHei"/>
          <w:b w:val="0"/>
          <w:color w:val="0B2545"/>
          <w:sz w:val="19"/>
        </w:rPr>
        <w:t>demo-data/</w:t>
      </w:r>
      <w:r>
        <w:rPr>
          <w:rFonts w:ascii="Calibri" w:hAnsi="Calibri" w:eastAsia="Microsoft JhengHei"/>
          <w:b w:val="0"/>
          <w:sz w:val="22"/>
        </w:rPr>
        <w:t xml:space="preserve"> includes Builder metadata, file-backed instructions, source documents, and instruction-understanding snapshots for the official public demo applications.</w:t>
      </w:r>
    </w:p>
    <w:p>
      <w:pPr>
        <w:spacing w:before="0" w:after="120" w:line="300" w:lineRule="auto"/>
      </w:pPr>
      <w:r>
        <w:rPr>
          <w:rFonts w:ascii="Calibri" w:hAnsi="Calibri" w:eastAsia="Microsoft JhengHei"/>
          <w:b w:val="0"/>
          <w:sz w:val="22"/>
        </w:rPr>
        <w:t>When the demo starts, seed data is copied into writable runtime storage. Runtime paths are regenerated for the target machine/container. This matters because exported runtime records may contain absolute paths from the original development machine; the installer rewrites them for the new runtime location.</w:t>
      </w:r>
    </w:p>
    <w:p>
      <w:pPr>
        <w:spacing w:before="0" w:after="120" w:line="300" w:lineRule="auto"/>
      </w:pPr>
      <w:r>
        <w:rPr>
          <w:rFonts w:ascii="Calibri" w:hAnsi="Calibri" w:eastAsia="Microsoft JhengHei"/>
          <w:b w:val="0"/>
          <w:sz w:val="22"/>
        </w:rPr>
        <w:t>Use:</w:t>
      </w:r>
    </w:p>
    <w:p>
      <w:pPr>
        <w:pStyle w:val="CodeBlock"/>
        <w:spacing w:before="0" w:after="0" w:line="240" w:lineRule="auto"/>
        <w:shd w:fill="F4F6F9"/>
      </w:pPr>
      <w:r>
        <w:rPr>
          <w:rFonts w:ascii="Consolas" w:hAnsi="Consolas" w:eastAsia="Microsoft JhengHei"/>
          <w:b w:val="0"/>
          <w:color w:val="0B2545"/>
          <w:sz w:val="18"/>
        </w:rPr>
        <w:t>.\Stop.ps1</w:t>
      </w:r>
    </w:p>
    <w:p>
      <w:pPr>
        <w:spacing w:before="0" w:after="80" w:line="300" w:lineRule="auto"/>
      </w:pPr>
    </w:p>
    <w:p>
      <w:pPr>
        <w:spacing w:before="0" w:after="120" w:line="300" w:lineRule="auto"/>
      </w:pPr>
      <w:r>
        <w:rPr>
          <w:rFonts w:ascii="Calibri" w:hAnsi="Calibri" w:eastAsia="Microsoft JhengHei"/>
          <w:b w:val="0"/>
          <w:sz w:val="22"/>
        </w:rPr>
        <w:t>to stop containers while keeping volumes.</w:t>
      </w:r>
    </w:p>
    <w:p>
      <w:pPr>
        <w:spacing w:before="0" w:after="120" w:line="300" w:lineRule="auto"/>
      </w:pPr>
      <w:r>
        <w:rPr>
          <w:rFonts w:ascii="Calibri" w:hAnsi="Calibri" w:eastAsia="Microsoft JhengHei"/>
          <w:b w:val="0"/>
          <w:sz w:val="22"/>
        </w:rPr>
        <w:t>Use:</w:t>
      </w:r>
    </w:p>
    <w:p>
      <w:pPr>
        <w:pStyle w:val="CodeBlock"/>
        <w:spacing w:before="0" w:after="0" w:line="240" w:lineRule="auto"/>
        <w:shd w:fill="F4F6F9"/>
      </w:pPr>
      <w:r>
        <w:rPr>
          <w:rFonts w:ascii="Consolas" w:hAnsi="Consolas" w:eastAsia="Microsoft JhengHei"/>
          <w:b w:val="0"/>
          <w:color w:val="0B2545"/>
          <w:sz w:val="18"/>
        </w:rPr>
        <w:t>.\Reset.ps1</w:t>
      </w:r>
    </w:p>
    <w:p>
      <w:pPr>
        <w:spacing w:before="0" w:after="80" w:line="300" w:lineRule="auto"/>
      </w:pPr>
    </w:p>
    <w:p>
      <w:pPr>
        <w:spacing w:before="0" w:after="120" w:line="300" w:lineRule="auto"/>
      </w:pPr>
      <w:r>
        <w:rPr>
          <w:rFonts w:ascii="Calibri" w:hAnsi="Calibri" w:eastAsia="Microsoft JhengHei"/>
          <w:b w:val="0"/>
          <w:sz w:val="22"/>
        </w:rPr>
        <w:t xml:space="preserve">to delete demo volumes and recreate runtime state from </w:t>
      </w:r>
      <w:r>
        <w:rPr>
          <w:rFonts w:ascii="Consolas" w:hAnsi="Consolas" w:eastAsia="Microsoft JhengHei"/>
          <w:b w:val="0"/>
          <w:color w:val="0B2545"/>
          <w:sz w:val="19"/>
        </w:rPr>
        <w:t>demo-data/</w:t>
      </w:r>
      <w:r>
        <w:rPr>
          <w:rFonts w:ascii="Calibri" w:hAnsi="Calibri" w:eastAsia="Microsoft JhengHei"/>
          <w:b w:val="0"/>
          <w:sz w:val="22"/>
        </w:rPr>
        <w:t>.</w:t>
      </w:r>
    </w:p>
    <w:p>
      <w:pPr>
        <w:pStyle w:val="Heading1"/>
      </w:pPr>
      <w:r>
        <w:rPr>
          <w:rFonts w:ascii="Calibri" w:hAnsi="Calibri" w:eastAsia="Microsoft JhengHei"/>
          <w:b/>
          <w:sz w:val="22"/>
        </w:rPr>
        <w:t>7. First validation checklist</w:t>
      </w:r>
    </w:p>
    <w:p>
      <w:pPr>
        <w:spacing w:before="0" w:after="120" w:line="300" w:lineRule="auto"/>
      </w:pPr>
      <w:r>
        <w:rPr>
          <w:rFonts w:ascii="Calibri" w:hAnsi="Calibri" w:eastAsia="Microsoft JhengHei"/>
          <w:b w:val="0"/>
          <w:sz w:val="22"/>
        </w:rPr>
        <w:t xml:space="preserve">After </w:t>
      </w:r>
      <w:r>
        <w:rPr>
          <w:rFonts w:ascii="Consolas" w:hAnsi="Consolas" w:eastAsia="Microsoft JhengHei"/>
          <w:b w:val="0"/>
          <w:color w:val="0B2545"/>
          <w:sz w:val="19"/>
        </w:rPr>
        <w:t>.\Start.ps1</w:t>
      </w:r>
      <w:r>
        <w:rPr>
          <w:rFonts w:ascii="Calibri" w:hAnsi="Calibri" w:eastAsia="Microsoft JhengHei"/>
          <w:b w:val="0"/>
          <w:sz w:val="22"/>
        </w:rPr>
        <w:t>, verify the demo is working:</w:t>
      </w:r>
    </w:p>
    <w:p>
      <w:pPr>
        <w:pStyle w:val="ListNumber"/>
        <w:spacing w:before="0" w:after="80" w:line="300" w:lineRule="auto"/>
      </w:pPr>
      <w:r>
        <w:rPr>
          <w:rFonts w:ascii="Calibri" w:hAnsi="Calibri" w:eastAsia="Microsoft JhengHei"/>
          <w:b w:val="0"/>
          <w:sz w:val="22"/>
        </w:rPr>
        <w:t xml:space="preserve">Open Builder at </w:t>
      </w:r>
      <w:r>
        <w:rPr>
          <w:rFonts w:ascii="Consolas" w:hAnsi="Consolas" w:eastAsia="Microsoft JhengHei"/>
          <w:b w:val="0"/>
          <w:color w:val="0B2545"/>
          <w:sz w:val="19"/>
        </w:rPr>
        <w:t>http://127.0.0.1:8011</w:t>
      </w:r>
      <w:r>
        <w:rPr>
          <w:rFonts w:ascii="Calibri" w:hAnsi="Calibri" w:eastAsia="Microsoft JhengHei"/>
          <w:b w:val="0"/>
          <w:sz w:val="22"/>
        </w:rPr>
        <w:t>.</w:t>
      </w:r>
    </w:p>
    <w:p>
      <w:pPr>
        <w:pStyle w:val="ListNumber"/>
        <w:spacing w:before="0" w:after="80" w:line="300" w:lineRule="auto"/>
      </w:pPr>
      <w:r>
        <w:rPr>
          <w:rFonts w:ascii="Calibri" w:hAnsi="Calibri" w:eastAsia="Microsoft JhengHei"/>
          <w:b w:val="0"/>
          <w:sz w:val="22"/>
        </w:rPr>
        <w:t>Confirm Builder shows the three official demo applications.</w:t>
      </w:r>
    </w:p>
    <w:p>
      <w:pPr>
        <w:pStyle w:val="ListNumber"/>
        <w:spacing w:before="0" w:after="80" w:line="300" w:lineRule="auto"/>
      </w:pPr>
      <w:r>
        <w:rPr>
          <w:rFonts w:ascii="Calibri" w:hAnsi="Calibri" w:eastAsia="Microsoft JhengHei"/>
          <w:b w:val="0"/>
          <w:sz w:val="22"/>
        </w:rPr>
        <w:t xml:space="preserve">Open Application Runner at </w:t>
      </w:r>
      <w:r>
        <w:rPr>
          <w:rFonts w:ascii="Consolas" w:hAnsi="Consolas" w:eastAsia="Microsoft JhengHei"/>
          <w:b w:val="0"/>
          <w:color w:val="0B2545"/>
          <w:sz w:val="19"/>
        </w:rPr>
        <w:t>http://127.0.0.1:5173</w:t>
      </w:r>
      <w:r>
        <w:rPr>
          <w:rFonts w:ascii="Calibri" w:hAnsi="Calibri" w:eastAsia="Microsoft JhengHei"/>
          <w:b w:val="0"/>
          <w:sz w:val="22"/>
        </w:rPr>
        <w:t>.</w:t>
      </w:r>
    </w:p>
    <w:p>
      <w:pPr>
        <w:pStyle w:val="ListNumber"/>
        <w:spacing w:before="0" w:after="80" w:line="300" w:lineRule="auto"/>
      </w:pPr>
      <w:r>
        <w:rPr>
          <w:rFonts w:ascii="Calibri" w:hAnsi="Calibri" w:eastAsia="Microsoft JhengHei"/>
          <w:b w:val="0"/>
          <w:sz w:val="22"/>
        </w:rPr>
        <w:t>Confirm Application Runner shows the same three applications.</w:t>
      </w:r>
    </w:p>
    <w:p>
      <w:pPr>
        <w:pStyle w:val="ListNumber"/>
        <w:spacing w:before="0" w:after="80" w:line="300" w:lineRule="auto"/>
      </w:pPr>
      <w:r>
        <w:rPr>
          <w:rFonts w:ascii="Calibri" w:hAnsi="Calibri" w:eastAsia="Microsoft JhengHei"/>
          <w:b w:val="0"/>
          <w:sz w:val="22"/>
        </w:rPr>
        <w:t>Open one application.</w:t>
      </w:r>
    </w:p>
    <w:p>
      <w:pPr>
        <w:pStyle w:val="ListNumber"/>
        <w:spacing w:before="0" w:after="80" w:line="300" w:lineRule="auto"/>
      </w:pPr>
      <w:r>
        <w:rPr>
          <w:rFonts w:ascii="Calibri" w:hAnsi="Calibri" w:eastAsia="Microsoft JhengHei"/>
          <w:b w:val="0"/>
          <w:sz w:val="22"/>
        </w:rPr>
        <w:t>Confirm there is no warning saying:</w:t>
      </w:r>
    </w:p>
    <w:p>
      <w:pPr>
        <w:pStyle w:val="CodeBlock"/>
        <w:spacing w:before="0" w:after="0" w:line="240" w:lineRule="auto"/>
        <w:shd w:fill="F4F6F9"/>
      </w:pPr>
      <w:r>
        <w:rPr>
          <w:rFonts w:ascii="Consolas" w:hAnsi="Consolas" w:eastAsia="Microsoft JhengHei"/>
          <w:b w:val="0"/>
          <w:color w:val="0B2545"/>
          <w:sz w:val="18"/>
        </w:rPr>
        <w:t xml:space="preserve">   This application has no compiled instruction-understanding model loaded.</w:t>
      </w:r>
    </w:p>
    <w:p>
      <w:pPr>
        <w:spacing w:before="0" w:after="80" w:line="300" w:lineRule="auto"/>
      </w:pPr>
    </w:p>
    <w:p>
      <w:pPr>
        <w:pStyle w:val="ListNumber"/>
        <w:spacing w:before="0" w:after="80" w:line="300" w:lineRule="auto"/>
      </w:pPr>
      <w:r>
        <w:rPr>
          <w:rFonts w:ascii="Calibri" w:hAnsi="Calibri" w:eastAsia="Microsoft JhengHei"/>
          <w:b w:val="0"/>
          <w:sz w:val="22"/>
        </w:rPr>
        <w:t>In Builder, confirm the demo documents are visible.</w:t>
      </w:r>
    </w:p>
    <w:p>
      <w:pPr>
        <w:pStyle w:val="ListNumber"/>
        <w:spacing w:before="0" w:after="80" w:line="300" w:lineRule="auto"/>
      </w:pPr>
      <w:r>
        <w:rPr>
          <w:rFonts w:ascii="Calibri" w:hAnsi="Calibri" w:eastAsia="Microsoft JhengHei"/>
          <w:b w:val="0"/>
          <w:sz w:val="22"/>
        </w:rPr>
        <w:t>Ingest documents for one application.</w:t>
      </w:r>
    </w:p>
    <w:p>
      <w:pPr>
        <w:pStyle w:val="ListNumber"/>
        <w:spacing w:before="0" w:after="80" w:line="300" w:lineRule="auto"/>
      </w:pPr>
      <w:r>
        <w:rPr>
          <w:rFonts w:ascii="Calibri" w:hAnsi="Calibri" w:eastAsia="Microsoft JhengHei"/>
          <w:b w:val="0"/>
          <w:sz w:val="22"/>
        </w:rPr>
        <w:t>Start a chat in Application Runner.</w:t>
      </w:r>
    </w:p>
    <w:p>
      <w:pPr>
        <w:pStyle w:val="ListNumber"/>
        <w:spacing w:before="0" w:after="80" w:line="300" w:lineRule="auto"/>
      </w:pPr>
      <w:r>
        <w:rPr>
          <w:rFonts w:ascii="Calibri" w:hAnsi="Calibri" w:eastAsia="Microsoft JhengHei"/>
          <w:b w:val="0"/>
          <w:sz w:val="22"/>
        </w:rPr>
        <w:t>Ask a question that should use the seeded documents.</w:t>
      </w:r>
    </w:p>
    <w:p>
      <w:pPr>
        <w:pStyle w:val="ListNumber"/>
        <w:spacing w:before="0" w:after="80" w:line="300" w:lineRule="auto"/>
      </w:pPr>
      <w:r>
        <w:rPr>
          <w:rFonts w:ascii="Calibri" w:hAnsi="Calibri" w:eastAsia="Microsoft JhengHei"/>
          <w:b w:val="0"/>
          <w:sz w:val="22"/>
        </w:rPr>
        <w:t>Confirm the answer uses the selected application's behavior and, after ingestion, can cite retrieved material.</w:t>
      </w:r>
    </w:p>
    <w:p>
      <w:pPr>
        <w:spacing w:before="0" w:after="120" w:line="300" w:lineRule="auto"/>
      </w:pPr>
      <w:r>
        <w:rPr>
          <w:rFonts w:ascii="Calibri" w:hAnsi="Calibri" w:eastAsia="Microsoft JhengHei"/>
          <w:b w:val="0"/>
          <w:sz w:val="22"/>
        </w:rPr>
        <w:t>You can also check the backend API directly:</w:t>
      </w:r>
    </w:p>
    <w:p>
      <w:pPr>
        <w:pStyle w:val="CodeBlock"/>
        <w:spacing w:before="0" w:after="0" w:line="240" w:lineRule="auto"/>
        <w:shd w:fill="F4F6F9"/>
      </w:pPr>
      <w:r>
        <w:rPr>
          <w:rFonts w:ascii="Consolas" w:hAnsi="Consolas" w:eastAsia="Microsoft JhengHei"/>
          <w:b w:val="0"/>
          <w:color w:val="0B2545"/>
          <w:sz w:val="18"/>
        </w:rPr>
        <w:t>Invoke-RestMethod "http://127.0.0.1:8000/apps" | ConvertTo-Json -Depth 5</w:t>
      </w:r>
    </w:p>
    <w:p>
      <w:pPr>
        <w:spacing w:before="0" w:after="80" w:line="300" w:lineRule="auto"/>
      </w:pPr>
    </w:p>
    <w:p>
      <w:pPr>
        <w:spacing w:before="0" w:after="120" w:line="300" w:lineRule="auto"/>
      </w:pPr>
      <w:r>
        <w:rPr>
          <w:rFonts w:ascii="Calibri" w:hAnsi="Calibri" w:eastAsia="Microsoft JhengHei"/>
          <w:b w:val="0"/>
          <w:sz w:val="22"/>
        </w:rPr>
        <w:t>Expected result: three applications.</w:t>
      </w:r>
    </w:p>
    <w:p>
      <w:pPr>
        <w:pStyle w:val="Heading1"/>
      </w:pPr>
      <w:r>
        <w:rPr>
          <w:rFonts w:ascii="Calibri" w:hAnsi="Calibri" w:eastAsia="Microsoft JhengHei"/>
          <w:b/>
          <w:sz w:val="22"/>
        </w:rPr>
        <w:t>8. Official public demo applications</w:t>
      </w:r>
    </w:p>
    <w:p>
      <w:pPr>
        <w:spacing w:before="0" w:after="120" w:line="300" w:lineRule="auto"/>
      </w:pPr>
      <w:r>
        <w:rPr>
          <w:rFonts w:ascii="Calibri" w:hAnsi="Calibri" w:eastAsia="Microsoft JhengHei"/>
          <w:b w:val="0"/>
          <w:sz w:val="22"/>
        </w:rPr>
        <w:t>The public demo seed currently includes three Builder-backed applications.</w:t>
      </w:r>
    </w:p>
    <w:tbl>
      <w:tblPr>
        <w:tblStyle w:val="TableGrid"/>
        <w:tblW w:type="auto" w:w="0"/>
        <w:jc w:val="left"/>
        <w:tblLayout w:type="fixed"/>
        <w:tblLook w:firstColumn="1" w:firstRow="1" w:lastColumn="0" w:lastRow="0" w:noHBand="0" w:noVBand="1" w:val="04A0"/>
      </w:tblPr>
      <w:tblGrid>
        <w:gridCol w:w="3264"/>
        <w:gridCol w:w="3264"/>
        <w:gridCol w:w="3264"/>
      </w:tblGrid>
      <w:tr>
        <w:tc>
          <w:tcPr>
            <w:tcW w:type="dxa" w:w="2880"/>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Application</w:t>
            </w:r>
          </w:p>
        </w:tc>
        <w:tc>
          <w:tcPr>
            <w:tcW w:type="dxa" w:w="1872"/>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Documents</w:t>
            </w:r>
          </w:p>
        </w:tc>
        <w:tc>
          <w:tcPr>
            <w:tcW w:type="dxa" w:w="4608"/>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Demonstrates</w:t>
            </w:r>
          </w:p>
        </w:tc>
      </w:tr>
      <w:tr>
        <w:tc>
          <w:tcPr>
            <w:tcW w:type="dxa" w:w="3264"/>
            <w:vAlign w:val="top"/>
          </w:tcPr>
          <w:p>
            <w:pPr>
              <w:spacing w:before="0" w:after="40" w:line="276" w:lineRule="auto"/>
              <w:jc w:val="left"/>
            </w:pPr>
            <w:r>
              <w:rPr>
                <w:rFonts w:ascii="Calibri" w:hAnsi="Calibri" w:eastAsia="Microsoft JhengHei"/>
                <w:b w:val="0"/>
                <w:sz w:val="22"/>
              </w:rPr>
              <w:t>教會事工指令設計師  Church Ministry Prompt Designer</w:t>
            </w:r>
          </w:p>
        </w:tc>
        <w:tc>
          <w:tcPr>
            <w:tcW w:type="dxa" w:w="3264"/>
            <w:vAlign w:val="top"/>
          </w:tcPr>
          <w:p>
            <w:pPr>
              <w:spacing w:before="0" w:after="40" w:line="276" w:lineRule="auto"/>
              <w:jc w:val="left"/>
            </w:pPr>
            <w:r>
              <w:rPr>
                <w:rFonts w:ascii="Calibri" w:hAnsi="Calibri" w:eastAsia="Microsoft JhengHei"/>
                <w:b w:val="0"/>
                <w:sz w:val="22"/>
              </w:rPr>
              <w:t>9</w:t>
            </w:r>
          </w:p>
        </w:tc>
        <w:tc>
          <w:tcPr>
            <w:tcW w:type="dxa" w:w="3264"/>
            <w:vAlign w:val="top"/>
          </w:tcPr>
          <w:p>
            <w:pPr>
              <w:spacing w:before="0" w:after="40" w:line="276" w:lineRule="auto"/>
              <w:jc w:val="left"/>
            </w:pPr>
            <w:r>
              <w:rPr>
                <w:rFonts w:ascii="Calibri" w:hAnsi="Calibri" w:eastAsia="Microsoft JhengHei"/>
                <w:b w:val="0"/>
                <w:sz w:val="22"/>
              </w:rPr>
              <w:t>Prompt design workflow for church ministry content and structured prompt generation</w:t>
            </w:r>
          </w:p>
        </w:tc>
      </w:tr>
      <w:tr>
        <w:tc>
          <w:tcPr>
            <w:tcW w:type="dxa" w:w="3264"/>
            <w:vAlign w:val="top"/>
          </w:tcPr>
          <w:p>
            <w:pPr>
              <w:spacing w:before="0" w:after="40" w:line="276" w:lineRule="auto"/>
              <w:jc w:val="left"/>
            </w:pPr>
            <w:r>
              <w:rPr>
                <w:rFonts w:ascii="Calibri" w:hAnsi="Calibri" w:eastAsia="Microsoft JhengHei"/>
                <w:b w:val="0"/>
                <w:sz w:val="22"/>
              </w:rPr>
              <w:t>Bible Tutor 酷聖經教師  4.0</w:t>
            </w:r>
          </w:p>
        </w:tc>
        <w:tc>
          <w:tcPr>
            <w:tcW w:type="dxa" w:w="3264"/>
            <w:vAlign w:val="top"/>
          </w:tcPr>
          <w:p>
            <w:pPr>
              <w:spacing w:before="0" w:after="40" w:line="276" w:lineRule="auto"/>
              <w:jc w:val="left"/>
            </w:pPr>
            <w:r>
              <w:rPr>
                <w:rFonts w:ascii="Calibri" w:hAnsi="Calibri" w:eastAsia="Microsoft JhengHei"/>
                <w:b w:val="0"/>
                <w:sz w:val="22"/>
              </w:rPr>
              <w:t>13</w:t>
            </w:r>
          </w:p>
        </w:tc>
        <w:tc>
          <w:tcPr>
            <w:tcW w:type="dxa" w:w="3264"/>
            <w:vAlign w:val="top"/>
          </w:tcPr>
          <w:p>
            <w:pPr>
              <w:spacing w:before="0" w:after="40" w:line="276" w:lineRule="auto"/>
              <w:jc w:val="left"/>
            </w:pPr>
            <w:r>
              <w:rPr>
                <w:rFonts w:ascii="Calibri" w:hAnsi="Calibri" w:eastAsia="Microsoft JhengHei"/>
                <w:b w:val="0"/>
                <w:sz w:val="22"/>
              </w:rPr>
              <w:t>Guided Bible-study workflow, RAG, instruction-understanding behavior, and app-scoped resources</w:t>
            </w:r>
          </w:p>
        </w:tc>
      </w:tr>
      <w:tr>
        <w:tc>
          <w:tcPr>
            <w:tcW w:type="dxa" w:w="3264"/>
            <w:vAlign w:val="top"/>
          </w:tcPr>
          <w:p>
            <w:pPr>
              <w:spacing w:before="0" w:after="40" w:line="276" w:lineRule="auto"/>
              <w:jc w:val="left"/>
            </w:pPr>
            <w:r>
              <w:rPr>
                <w:rFonts w:ascii="Calibri" w:hAnsi="Calibri" w:eastAsia="Microsoft JhengHei"/>
                <w:b w:val="0"/>
                <w:sz w:val="22"/>
              </w:rPr>
              <w:t>酷 GPT 應用設計助理 Pro  GPT Application Design Assistant</w:t>
            </w:r>
          </w:p>
        </w:tc>
        <w:tc>
          <w:tcPr>
            <w:tcW w:type="dxa" w:w="3264"/>
            <w:vAlign w:val="top"/>
          </w:tcPr>
          <w:p>
            <w:pPr>
              <w:spacing w:before="0" w:after="40" w:line="276" w:lineRule="auto"/>
              <w:jc w:val="left"/>
            </w:pPr>
            <w:r>
              <w:rPr>
                <w:rFonts w:ascii="Calibri" w:hAnsi="Calibri" w:eastAsia="Microsoft JhengHei"/>
                <w:b w:val="0"/>
                <w:sz w:val="22"/>
              </w:rPr>
              <w:t>15</w:t>
            </w:r>
          </w:p>
        </w:tc>
        <w:tc>
          <w:tcPr>
            <w:tcW w:type="dxa" w:w="3264"/>
            <w:vAlign w:val="top"/>
          </w:tcPr>
          <w:p>
            <w:pPr>
              <w:spacing w:before="0" w:after="40" w:line="276" w:lineRule="auto"/>
              <w:jc w:val="left"/>
            </w:pPr>
            <w:r>
              <w:rPr>
                <w:rFonts w:ascii="Calibri" w:hAnsi="Calibri" w:eastAsia="Microsoft JhengHei"/>
                <w:b w:val="0"/>
                <w:sz w:val="22"/>
              </w:rPr>
              <w:t>GPT application design workflow using Builder-authored instructions and project-authored resources</w:t>
            </w:r>
          </w:p>
        </w:tc>
      </w:tr>
    </w:tbl>
    <w:p>
      <w:pPr>
        <w:spacing w:before="0" w:after="80" w:line="300" w:lineRule="auto"/>
      </w:pPr>
    </w:p>
    <w:p>
      <w:pPr>
        <w:pStyle w:val="Heading2"/>
      </w:pPr>
      <w:r>
        <w:rPr>
          <w:rFonts w:ascii="Calibri" w:hAnsi="Calibri" w:eastAsia="Microsoft JhengHei"/>
          <w:b/>
          <w:sz w:val="22"/>
        </w:rPr>
        <w:t>Church Ministry Prompt Designer</w:t>
      </w:r>
    </w:p>
    <w:p>
      <w:pPr>
        <w:spacing w:before="0" w:after="120" w:line="300" w:lineRule="auto"/>
      </w:pPr>
      <w:r>
        <w:rPr>
          <w:rFonts w:ascii="Calibri" w:hAnsi="Calibri" w:eastAsia="Microsoft JhengHei"/>
          <w:b w:val="0"/>
          <w:sz w:val="22"/>
        </w:rPr>
        <w:t>Purpose: help users design high-quality structured prompts for ministry, teaching, discipleship, devotion, and church content workflows.</w:t>
      </w:r>
    </w:p>
    <w:p>
      <w:pPr>
        <w:spacing w:before="0" w:after="120" w:line="300" w:lineRule="auto"/>
      </w:pPr>
      <w:r>
        <w:rPr>
          <w:rFonts w:ascii="Calibri" w:hAnsi="Calibri" w:eastAsia="Microsoft JhengHei"/>
          <w:b w:val="0"/>
          <w:sz w:val="22"/>
        </w:rPr>
        <w:t>Suggested prompts:</w:t>
      </w:r>
    </w:p>
    <w:p>
      <w:pPr>
        <w:pStyle w:val="CodeBlock"/>
        <w:spacing w:before="0" w:after="0" w:line="240" w:lineRule="auto"/>
        <w:shd w:fill="F4F6F9"/>
      </w:pPr>
      <w:r>
        <w:rPr>
          <w:rFonts w:ascii="Consolas" w:hAnsi="Consolas" w:eastAsia="Microsoft JhengHei"/>
          <w:b w:val="0"/>
          <w:color w:val="0B2545"/>
          <w:sz w:val="18"/>
        </w:rPr>
        <w:t>我想透過【主題或經文】幫助人更深認識神的真理，請幫我建立一個能支持這目的的最佳化提示（prompt）。</w:t>
      </w:r>
    </w:p>
    <w:p>
      <w:pPr>
        <w:spacing w:before="0" w:after="80" w:line="300" w:lineRule="auto"/>
      </w:pPr>
    </w:p>
    <w:p>
      <w:pPr>
        <w:pStyle w:val="CodeBlock"/>
        <w:spacing w:before="0" w:after="0" w:line="240" w:lineRule="auto"/>
        <w:shd w:fill="F4F6F9"/>
      </w:pPr>
      <w:r>
        <w:rPr>
          <w:rFonts w:ascii="Consolas" w:hAnsi="Consolas" w:eastAsia="Microsoft JhengHei"/>
          <w:b w:val="0"/>
          <w:color w:val="0B2545"/>
          <w:sz w:val="18"/>
        </w:rPr>
        <w:t>請協助我生成一個能鼓勵與牧養【對象】、帶來屬靈更新與安慰的提示（prompt）。</w:t>
      </w:r>
    </w:p>
    <w:p>
      <w:pPr>
        <w:spacing w:before="0" w:after="80" w:line="300" w:lineRule="auto"/>
      </w:pPr>
    </w:p>
    <w:p>
      <w:pPr>
        <w:spacing w:before="0" w:after="120" w:line="300" w:lineRule="auto"/>
      </w:pPr>
      <w:r>
        <w:rPr>
          <w:rFonts w:ascii="Calibri" w:hAnsi="Calibri" w:eastAsia="Microsoft JhengHei"/>
          <w:b w:val="0"/>
          <w:sz w:val="22"/>
        </w:rPr>
        <w:t>What to evaluate:</w:t>
      </w:r>
    </w:p>
    <w:p>
      <w:pPr>
        <w:pStyle w:val="ListBullet"/>
        <w:spacing w:before="0" w:after="80" w:line="300" w:lineRule="auto"/>
      </w:pPr>
      <w:r>
        <w:rPr>
          <w:rFonts w:ascii="Calibri" w:hAnsi="Calibri" w:eastAsia="Microsoft JhengHei"/>
          <w:b w:val="0"/>
          <w:sz w:val="22"/>
        </w:rPr>
        <w:t>The application uses its own instruction model and starter workflow.</w:t>
      </w:r>
    </w:p>
    <w:p>
      <w:pPr>
        <w:pStyle w:val="ListBullet"/>
        <w:spacing w:before="0" w:after="80" w:line="300" w:lineRule="auto"/>
      </w:pPr>
      <w:r>
        <w:rPr>
          <w:rFonts w:ascii="Calibri" w:hAnsi="Calibri" w:eastAsia="Microsoft JhengHei"/>
          <w:b w:val="0"/>
          <w:sz w:val="22"/>
        </w:rPr>
        <w:t>The answer stays within the ministry prompt-design purpose.</w:t>
      </w:r>
    </w:p>
    <w:p>
      <w:pPr>
        <w:pStyle w:val="ListBullet"/>
        <w:spacing w:before="0" w:after="80" w:line="300" w:lineRule="auto"/>
      </w:pPr>
      <w:r>
        <w:rPr>
          <w:rFonts w:ascii="Calibri" w:hAnsi="Calibri" w:eastAsia="Microsoft JhengHei"/>
          <w:b w:val="0"/>
          <w:sz w:val="22"/>
        </w:rPr>
        <w:t>After ingestion, retrieval can use the seeded prompt-design resources.</w:t>
      </w:r>
    </w:p>
    <w:p>
      <w:pPr>
        <w:pStyle w:val="Heading2"/>
      </w:pPr>
      <w:r>
        <w:rPr>
          <w:rFonts w:ascii="Calibri" w:hAnsi="Calibri" w:eastAsia="Microsoft JhengHei"/>
          <w:b/>
          <w:sz w:val="22"/>
        </w:rPr>
        <w:t>Bible Tutor 酷聖經教師 4.0</w:t>
      </w:r>
    </w:p>
    <w:p>
      <w:pPr>
        <w:spacing w:before="0" w:after="120" w:line="300" w:lineRule="auto"/>
      </w:pPr>
      <w:r>
        <w:rPr>
          <w:rFonts w:ascii="Calibri" w:hAnsi="Calibri" w:eastAsia="Microsoft JhengHei"/>
          <w:b w:val="0"/>
          <w:sz w:val="22"/>
        </w:rPr>
        <w:t>Purpose: guide users through Scripture study and theological reflection using structured Bible-study workflows.</w:t>
      </w:r>
    </w:p>
    <w:p>
      <w:pPr>
        <w:spacing w:before="0" w:after="120" w:line="300" w:lineRule="auto"/>
      </w:pPr>
      <w:r>
        <w:rPr>
          <w:rFonts w:ascii="Calibri" w:hAnsi="Calibri" w:eastAsia="Microsoft JhengHei"/>
          <w:b w:val="0"/>
          <w:sz w:val="22"/>
        </w:rPr>
        <w:t>Suggested prompts:</w:t>
      </w:r>
    </w:p>
    <w:p>
      <w:pPr>
        <w:pStyle w:val="CodeBlock"/>
        <w:spacing w:before="0" w:after="0" w:line="240" w:lineRule="auto"/>
        <w:shd w:fill="F4F6F9"/>
      </w:pPr>
      <w:r>
        <w:rPr>
          <w:rFonts w:ascii="Consolas" w:hAnsi="Consolas" w:eastAsia="Microsoft JhengHei"/>
          <w:b w:val="0"/>
          <w:color w:val="0B2545"/>
          <w:sz w:val="18"/>
        </w:rPr>
        <w:t>我想查考一段經文</w:t>
      </w:r>
    </w:p>
    <w:p>
      <w:pPr>
        <w:spacing w:before="0" w:after="80" w:line="300" w:lineRule="auto"/>
      </w:pPr>
    </w:p>
    <w:p>
      <w:pPr>
        <w:pStyle w:val="CodeBlock"/>
        <w:spacing w:before="0" w:after="0" w:line="240" w:lineRule="auto"/>
        <w:shd w:fill="F4F6F9"/>
      </w:pPr>
      <w:r>
        <w:rPr>
          <w:rFonts w:ascii="Consolas" w:hAnsi="Consolas" w:eastAsia="Microsoft JhengHei"/>
          <w:b w:val="0"/>
          <w:color w:val="0B2545"/>
          <w:sz w:val="18"/>
        </w:rPr>
        <w:t>我遇到一段難解的經文，想請你陪我一起探討它的意思。</w:t>
      </w:r>
    </w:p>
    <w:p>
      <w:pPr>
        <w:spacing w:before="0" w:after="80" w:line="300" w:lineRule="auto"/>
      </w:pPr>
    </w:p>
    <w:p>
      <w:pPr>
        <w:spacing w:before="0" w:after="120" w:line="300" w:lineRule="auto"/>
      </w:pPr>
      <w:r>
        <w:rPr>
          <w:rFonts w:ascii="Calibri" w:hAnsi="Calibri" w:eastAsia="Microsoft JhengHei"/>
          <w:b w:val="0"/>
          <w:sz w:val="22"/>
        </w:rPr>
        <w:t>What to evaluate:</w:t>
      </w:r>
    </w:p>
    <w:p>
      <w:pPr>
        <w:pStyle w:val="ListBullet"/>
        <w:spacing w:before="0" w:after="80" w:line="300" w:lineRule="auto"/>
      </w:pPr>
      <w:r>
        <w:rPr>
          <w:rFonts w:ascii="Calibri" w:hAnsi="Calibri" w:eastAsia="Microsoft JhengHei"/>
          <w:b w:val="0"/>
          <w:sz w:val="22"/>
        </w:rPr>
        <w:t>The application uses the Bible Tutor instruction-understanding snapshot.</w:t>
      </w:r>
    </w:p>
    <w:p>
      <w:pPr>
        <w:pStyle w:val="ListBullet"/>
        <w:spacing w:before="0" w:after="80" w:line="300" w:lineRule="auto"/>
      </w:pPr>
      <w:r>
        <w:rPr>
          <w:rFonts w:ascii="Calibri" w:hAnsi="Calibri" w:eastAsia="Microsoft JhengHei"/>
          <w:b w:val="0"/>
          <w:sz w:val="22"/>
        </w:rPr>
        <w:t>The conversation follows a guided study pattern rather than a generic chatbot pattern.</w:t>
      </w:r>
    </w:p>
    <w:p>
      <w:pPr>
        <w:pStyle w:val="ListBullet"/>
        <w:spacing w:before="0" w:after="80" w:line="300" w:lineRule="auto"/>
      </w:pPr>
      <w:r>
        <w:rPr>
          <w:rFonts w:ascii="Calibri" w:hAnsi="Calibri" w:eastAsia="Microsoft JhengHei"/>
          <w:b w:val="0"/>
          <w:sz w:val="22"/>
        </w:rPr>
        <w:t>After ingestion, retrieval can cite the seeded Bible-study documents.</w:t>
      </w:r>
    </w:p>
    <w:p>
      <w:pPr>
        <w:pStyle w:val="ListBullet"/>
        <w:spacing w:before="0" w:after="80" w:line="300" w:lineRule="auto"/>
      </w:pPr>
      <w:r>
        <w:rPr>
          <w:rFonts w:ascii="Calibri" w:hAnsi="Calibri" w:eastAsia="Microsoft JhengHei"/>
          <w:b w:val="0"/>
          <w:sz w:val="22"/>
        </w:rPr>
        <w:t>The Bible Tutor app does not leak behavior or resources from the other demo apps.</w:t>
      </w:r>
    </w:p>
    <w:p>
      <w:pPr>
        <w:pStyle w:val="Heading2"/>
      </w:pPr>
      <w:r>
        <w:rPr>
          <w:rFonts w:ascii="Calibri" w:hAnsi="Calibri" w:eastAsia="Microsoft JhengHei"/>
          <w:b/>
          <w:sz w:val="22"/>
        </w:rPr>
        <w:t>GPT Application Design Assistant</w:t>
      </w:r>
    </w:p>
    <w:p>
      <w:pPr>
        <w:spacing w:before="0" w:after="120" w:line="300" w:lineRule="auto"/>
      </w:pPr>
      <w:r>
        <w:rPr>
          <w:rFonts w:ascii="Calibri" w:hAnsi="Calibri" w:eastAsia="Microsoft JhengHei"/>
          <w:b w:val="0"/>
          <w:sz w:val="22"/>
        </w:rPr>
        <w:t>Purpose: help users design GPT-style applications, including use-case clarification, system instructions, resources, interaction logic, and testing.</w:t>
      </w:r>
    </w:p>
    <w:p>
      <w:pPr>
        <w:spacing w:before="0" w:after="120" w:line="300" w:lineRule="auto"/>
      </w:pPr>
      <w:r>
        <w:rPr>
          <w:rFonts w:ascii="Calibri" w:hAnsi="Calibri" w:eastAsia="Microsoft JhengHei"/>
          <w:b w:val="0"/>
          <w:sz w:val="22"/>
        </w:rPr>
        <w:t>Suggested prompts:</w:t>
      </w:r>
    </w:p>
    <w:p>
      <w:pPr>
        <w:pStyle w:val="CodeBlock"/>
        <w:spacing w:before="0" w:after="0" w:line="240" w:lineRule="auto"/>
        <w:shd w:fill="F4F6F9"/>
      </w:pPr>
      <w:r>
        <w:rPr>
          <w:rFonts w:ascii="Consolas" w:hAnsi="Consolas" w:eastAsia="Microsoft JhengHei"/>
          <w:b w:val="0"/>
          <w:color w:val="0B2545"/>
          <w:sz w:val="18"/>
        </w:rPr>
        <w:t>我想設計一個 GPT，請幫我先釐清「受眾」與「應用情境」，並協助定義合適的角色與目標。</w:t>
      </w:r>
    </w:p>
    <w:p>
      <w:pPr>
        <w:spacing w:before="0" w:after="80" w:line="300" w:lineRule="auto"/>
      </w:pPr>
    </w:p>
    <w:p>
      <w:pPr>
        <w:pStyle w:val="CodeBlock"/>
        <w:spacing w:before="0" w:after="0" w:line="240" w:lineRule="auto"/>
        <w:shd w:fill="F4F6F9"/>
      </w:pPr>
      <w:r>
        <w:rPr>
          <w:rFonts w:ascii="Consolas" w:hAnsi="Consolas" w:eastAsia="Microsoft JhengHei"/>
          <w:b w:val="0"/>
          <w:color w:val="0B2545"/>
          <w:sz w:val="18"/>
        </w:rPr>
        <w:t>啟動「測試與優化支持模組」：請幫我按照 GPT 應用場景和 System Instructions，設計一份測試卡和評估標準。</w:t>
      </w:r>
    </w:p>
    <w:p>
      <w:pPr>
        <w:spacing w:before="0" w:after="80" w:line="300" w:lineRule="auto"/>
      </w:pPr>
    </w:p>
    <w:p>
      <w:pPr>
        <w:spacing w:before="0" w:after="120" w:line="300" w:lineRule="auto"/>
      </w:pPr>
      <w:r>
        <w:rPr>
          <w:rFonts w:ascii="Calibri" w:hAnsi="Calibri" w:eastAsia="Microsoft JhengHei"/>
          <w:b w:val="0"/>
          <w:sz w:val="22"/>
        </w:rPr>
        <w:t>What to evaluate:</w:t>
      </w:r>
    </w:p>
    <w:p>
      <w:pPr>
        <w:pStyle w:val="ListBullet"/>
        <w:spacing w:before="0" w:after="80" w:line="300" w:lineRule="auto"/>
      </w:pPr>
      <w:r>
        <w:rPr>
          <w:rFonts w:ascii="Calibri" w:hAnsi="Calibri" w:eastAsia="Microsoft JhengHei"/>
          <w:b w:val="0"/>
          <w:sz w:val="22"/>
        </w:rPr>
        <w:t>The application behaves like an application-design assistant.</w:t>
      </w:r>
    </w:p>
    <w:p>
      <w:pPr>
        <w:pStyle w:val="ListBullet"/>
        <w:spacing w:before="0" w:after="80" w:line="300" w:lineRule="auto"/>
      </w:pPr>
      <w:r>
        <w:rPr>
          <w:rFonts w:ascii="Calibri" w:hAnsi="Calibri" w:eastAsia="Microsoft JhengHei"/>
          <w:b w:val="0"/>
          <w:sz w:val="22"/>
        </w:rPr>
        <w:t>It uses its own Builder-authored instruction model.</w:t>
      </w:r>
    </w:p>
    <w:p>
      <w:pPr>
        <w:pStyle w:val="ListBullet"/>
        <w:spacing w:before="0" w:after="80" w:line="300" w:lineRule="auto"/>
      </w:pPr>
      <w:r>
        <w:rPr>
          <w:rFonts w:ascii="Calibri" w:hAnsi="Calibri" w:eastAsia="Microsoft JhengHei"/>
          <w:b w:val="0"/>
          <w:sz w:val="22"/>
        </w:rPr>
        <w:t>After ingestion, it can retrieve from the seeded design resources.</w:t>
      </w:r>
    </w:p>
    <w:p>
      <w:pPr>
        <w:pStyle w:val="Heading1"/>
      </w:pPr>
      <w:r>
        <w:rPr>
          <w:rFonts w:ascii="Calibri" w:hAnsi="Calibri" w:eastAsia="Microsoft JhengHei"/>
          <w:b/>
          <w:sz w:val="22"/>
        </w:rPr>
        <w:t>9. Evaluating core RAGenius capabilities</w:t>
      </w:r>
    </w:p>
    <w:p>
      <w:pPr>
        <w:spacing w:before="0" w:after="120" w:line="300" w:lineRule="auto"/>
      </w:pPr>
      <w:r>
        <w:rPr>
          <w:rFonts w:ascii="Calibri" w:hAnsi="Calibri" w:eastAsia="Microsoft JhengHei"/>
          <w:b w:val="0"/>
          <w:sz w:val="22"/>
        </w:rPr>
        <w:t>Use this sequence for a structured evaluation.</w:t>
      </w:r>
    </w:p>
    <w:p>
      <w:pPr>
        <w:pStyle w:val="Heading2"/>
      </w:pPr>
      <w:r>
        <w:rPr>
          <w:rFonts w:ascii="Calibri" w:hAnsi="Calibri" w:eastAsia="Microsoft JhengHei"/>
          <w:b/>
          <w:sz w:val="22"/>
        </w:rPr>
        <w:t>Multi-application isolation</w:t>
      </w:r>
    </w:p>
    <w:p>
      <w:pPr>
        <w:pStyle w:val="ListNumber"/>
        <w:spacing w:before="0" w:after="80" w:line="300" w:lineRule="auto"/>
      </w:pPr>
      <w:r>
        <w:rPr>
          <w:rFonts w:ascii="Calibri" w:hAnsi="Calibri" w:eastAsia="Microsoft JhengHei"/>
          <w:b w:val="0"/>
          <w:sz w:val="22"/>
        </w:rPr>
        <w:t>Open Application Runner.</w:t>
      </w:r>
    </w:p>
    <w:p>
      <w:pPr>
        <w:pStyle w:val="ListNumber"/>
        <w:spacing w:before="0" w:after="80" w:line="300" w:lineRule="auto"/>
      </w:pPr>
      <w:r>
        <w:rPr>
          <w:rFonts w:ascii="Calibri" w:hAnsi="Calibri" w:eastAsia="Microsoft JhengHei"/>
          <w:b w:val="0"/>
          <w:sz w:val="22"/>
        </w:rPr>
        <w:t>Select one demo app.</w:t>
      </w:r>
    </w:p>
    <w:p>
      <w:pPr>
        <w:pStyle w:val="ListNumber"/>
        <w:spacing w:before="0" w:after="80" w:line="300" w:lineRule="auto"/>
      </w:pPr>
      <w:r>
        <w:rPr>
          <w:rFonts w:ascii="Calibri" w:hAnsi="Calibri" w:eastAsia="Microsoft JhengHei"/>
          <w:b w:val="0"/>
          <w:sz w:val="22"/>
        </w:rPr>
        <w:t>Ask a question specific to that app.</w:t>
      </w:r>
    </w:p>
    <w:p>
      <w:pPr>
        <w:pStyle w:val="ListNumber"/>
        <w:spacing w:before="0" w:after="80" w:line="300" w:lineRule="auto"/>
      </w:pPr>
      <w:r>
        <w:rPr>
          <w:rFonts w:ascii="Calibri" w:hAnsi="Calibri" w:eastAsia="Microsoft JhengHei"/>
          <w:b w:val="0"/>
          <w:sz w:val="22"/>
        </w:rPr>
        <w:t>Switch to another demo app.</w:t>
      </w:r>
    </w:p>
    <w:p>
      <w:pPr>
        <w:pStyle w:val="ListNumber"/>
        <w:spacing w:before="0" w:after="80" w:line="300" w:lineRule="auto"/>
      </w:pPr>
      <w:r>
        <w:rPr>
          <w:rFonts w:ascii="Calibri" w:hAnsi="Calibri" w:eastAsia="Microsoft JhengHei"/>
          <w:b w:val="0"/>
          <w:sz w:val="22"/>
        </w:rPr>
        <w:t>Ask a similar question.</w:t>
      </w:r>
    </w:p>
    <w:p>
      <w:pPr>
        <w:spacing w:before="0" w:after="120" w:line="300" w:lineRule="auto"/>
      </w:pPr>
      <w:r>
        <w:rPr>
          <w:rFonts w:ascii="Calibri" w:hAnsi="Calibri" w:eastAsia="Microsoft JhengHei"/>
          <w:b w:val="0"/>
          <w:sz w:val="22"/>
        </w:rPr>
        <w:t>Expected behavior: each app uses its own name, purpose, starter questions, instruction model, documents, and retrieval scope.</w:t>
      </w:r>
    </w:p>
    <w:p>
      <w:pPr>
        <w:pStyle w:val="Heading2"/>
      </w:pPr>
      <w:r>
        <w:rPr>
          <w:rFonts w:ascii="Calibri" w:hAnsi="Calibri" w:eastAsia="Microsoft JhengHei"/>
          <w:b/>
          <w:sz w:val="22"/>
        </w:rPr>
        <w:t>Builder administration</w:t>
      </w:r>
    </w:p>
    <w:p>
      <w:pPr>
        <w:spacing w:before="0" w:after="120" w:line="300" w:lineRule="auto"/>
      </w:pPr>
      <w:r>
        <w:rPr>
          <w:rFonts w:ascii="Calibri" w:hAnsi="Calibri" w:eastAsia="Microsoft JhengHei"/>
          <w:b w:val="0"/>
          <w:sz w:val="22"/>
        </w:rPr>
        <w:t>Open Builder and review:</w:t>
      </w:r>
    </w:p>
    <w:p>
      <w:pPr>
        <w:pStyle w:val="ListBullet"/>
        <w:spacing w:before="0" w:after="80" w:line="300" w:lineRule="auto"/>
      </w:pPr>
      <w:r>
        <w:rPr>
          <w:rFonts w:ascii="Calibri" w:hAnsi="Calibri" w:eastAsia="Microsoft JhengHei"/>
          <w:b w:val="0"/>
          <w:sz w:val="22"/>
        </w:rPr>
        <w:t>application list;</w:t>
      </w:r>
    </w:p>
    <w:p>
      <w:pPr>
        <w:pStyle w:val="ListBullet"/>
        <w:spacing w:before="0" w:after="80" w:line="300" w:lineRule="auto"/>
      </w:pPr>
      <w:r>
        <w:rPr>
          <w:rFonts w:ascii="Calibri" w:hAnsi="Calibri" w:eastAsia="Microsoft JhengHei"/>
          <w:b w:val="0"/>
          <w:sz w:val="22"/>
        </w:rPr>
        <w:t>application instructions;</w:t>
      </w:r>
    </w:p>
    <w:p>
      <w:pPr>
        <w:pStyle w:val="ListBullet"/>
        <w:spacing w:before="0" w:after="80" w:line="300" w:lineRule="auto"/>
      </w:pPr>
      <w:r>
        <w:rPr>
          <w:rFonts w:ascii="Calibri" w:hAnsi="Calibri" w:eastAsia="Microsoft JhengHei"/>
          <w:b w:val="0"/>
          <w:sz w:val="22"/>
        </w:rPr>
        <w:t>application settings;</w:t>
      </w:r>
    </w:p>
    <w:p>
      <w:pPr>
        <w:pStyle w:val="ListBullet"/>
        <w:spacing w:before="0" w:after="80" w:line="300" w:lineRule="auto"/>
      </w:pPr>
      <w:r>
        <w:rPr>
          <w:rFonts w:ascii="Calibri" w:hAnsi="Calibri" w:eastAsia="Microsoft JhengHei"/>
          <w:b w:val="0"/>
          <w:sz w:val="22"/>
        </w:rPr>
        <w:t>document inventory;</w:t>
      </w:r>
    </w:p>
    <w:p>
      <w:pPr>
        <w:pStyle w:val="ListBullet"/>
        <w:spacing w:before="0" w:after="80" w:line="300" w:lineRule="auto"/>
      </w:pPr>
      <w:r>
        <w:rPr>
          <w:rFonts w:ascii="Calibri" w:hAnsi="Calibri" w:eastAsia="Microsoft JhengHei"/>
          <w:b w:val="0"/>
          <w:sz w:val="22"/>
        </w:rPr>
        <w:t>document ingestion status;</w:t>
      </w:r>
    </w:p>
    <w:p>
      <w:pPr>
        <w:pStyle w:val="ListBullet"/>
        <w:spacing w:before="0" w:after="80" w:line="300" w:lineRule="auto"/>
      </w:pPr>
      <w:r>
        <w:rPr>
          <w:rFonts w:ascii="Calibri" w:hAnsi="Calibri" w:eastAsia="Microsoft JhengHei"/>
          <w:b w:val="0"/>
          <w:sz w:val="22"/>
        </w:rPr>
        <w:t>search/admin tools.</w:t>
      </w:r>
    </w:p>
    <w:p>
      <w:pPr>
        <w:spacing w:before="0" w:after="120" w:line="300" w:lineRule="auto"/>
      </w:pPr>
      <w:r>
        <w:rPr>
          <w:rFonts w:ascii="Calibri" w:hAnsi="Calibri" w:eastAsia="Microsoft JhengHei"/>
          <w:b w:val="0"/>
          <w:sz w:val="22"/>
        </w:rPr>
        <w:t>Expected behavior: Builder exposes admin workflows. End-user chat remains in Application Runner.</w:t>
      </w:r>
    </w:p>
    <w:p>
      <w:pPr>
        <w:pStyle w:val="Heading2"/>
      </w:pPr>
      <w:r>
        <w:rPr>
          <w:rFonts w:ascii="Calibri" w:hAnsi="Calibri" w:eastAsia="Microsoft JhengHei"/>
          <w:b/>
          <w:sz w:val="22"/>
        </w:rPr>
        <w:t>Instruction-understanding snapshots</w:t>
      </w:r>
    </w:p>
    <w:p>
      <w:pPr>
        <w:spacing w:before="0" w:after="120" w:line="300" w:lineRule="auto"/>
      </w:pPr>
      <w:r>
        <w:rPr>
          <w:rFonts w:ascii="Calibri" w:hAnsi="Calibri" w:eastAsia="Microsoft JhengHei"/>
          <w:b w:val="0"/>
          <w:sz w:val="22"/>
        </w:rPr>
        <w:t>The public demo includes compiled instruction-understanding snapshots. These snapshots allow Application Runner to load the intended app behavior without asking the evaluator to recompile instructions first.</w:t>
      </w:r>
    </w:p>
    <w:p>
      <w:pPr>
        <w:spacing w:before="0" w:after="120" w:line="300" w:lineRule="auto"/>
      </w:pPr>
      <w:r>
        <w:rPr>
          <w:rFonts w:ascii="Calibri" w:hAnsi="Calibri" w:eastAsia="Microsoft JhengHei"/>
          <w:b w:val="0"/>
          <w:sz w:val="22"/>
        </w:rPr>
        <w:t>Expected behavior: Application Runner should not show a missing compiled instruction model warning for the seeded demo apps.</w:t>
      </w:r>
    </w:p>
    <w:p>
      <w:pPr>
        <w:pStyle w:val="Heading2"/>
      </w:pPr>
      <w:r>
        <w:rPr>
          <w:rFonts w:ascii="Calibri" w:hAnsi="Calibri" w:eastAsia="Microsoft JhengHei"/>
          <w:b/>
          <w:sz w:val="22"/>
        </w:rPr>
        <w:t>Document ingestion and retrieval</w:t>
      </w:r>
    </w:p>
    <w:p>
      <w:pPr>
        <w:spacing w:before="0" w:after="120" w:line="300" w:lineRule="auto"/>
      </w:pPr>
      <w:r>
        <w:rPr>
          <w:rFonts w:ascii="Calibri" w:hAnsi="Calibri" w:eastAsia="Microsoft JhengHei"/>
          <w:b w:val="0"/>
          <w:sz w:val="22"/>
        </w:rPr>
        <w:t>Before ingestion, documents are present but not indexed into pgvector. In Builder, ingest documents for the app you want to test.</w:t>
      </w:r>
    </w:p>
    <w:p>
      <w:pPr>
        <w:spacing w:before="0" w:after="120" w:line="300" w:lineRule="auto"/>
      </w:pPr>
      <w:r>
        <w:rPr>
          <w:rFonts w:ascii="Calibri" w:hAnsi="Calibri" w:eastAsia="Microsoft JhengHei"/>
          <w:b w:val="0"/>
          <w:sz w:val="22"/>
        </w:rPr>
        <w:t>Expected behavior:</w:t>
      </w:r>
    </w:p>
    <w:p>
      <w:pPr>
        <w:pStyle w:val="ListBullet"/>
        <w:spacing w:before="0" w:after="80" w:line="300" w:lineRule="auto"/>
      </w:pPr>
      <w:r>
        <w:rPr>
          <w:rFonts w:ascii="Calibri" w:hAnsi="Calibri" w:eastAsia="Microsoft JhengHei"/>
          <w:b w:val="0"/>
          <w:sz w:val="22"/>
        </w:rPr>
        <w:t>documents move through ingestion status;</w:t>
      </w:r>
    </w:p>
    <w:p>
      <w:pPr>
        <w:pStyle w:val="ListBullet"/>
        <w:spacing w:before="0" w:after="80" w:line="300" w:lineRule="auto"/>
      </w:pPr>
      <w:r>
        <w:rPr>
          <w:rFonts w:ascii="Calibri" w:hAnsi="Calibri" w:eastAsia="Microsoft JhengHei"/>
          <w:b w:val="0"/>
          <w:sz w:val="22"/>
        </w:rPr>
        <w:t>chunks are created;</w:t>
      </w:r>
    </w:p>
    <w:p>
      <w:pPr>
        <w:pStyle w:val="ListBullet"/>
        <w:spacing w:before="0" w:after="80" w:line="300" w:lineRule="auto"/>
      </w:pPr>
      <w:r>
        <w:rPr>
          <w:rFonts w:ascii="Calibri" w:hAnsi="Calibri" w:eastAsia="Microsoft JhengHei"/>
          <w:b w:val="0"/>
          <w:sz w:val="22"/>
        </w:rPr>
        <w:t>retrieval can use the ingested content;</w:t>
      </w:r>
    </w:p>
    <w:p>
      <w:pPr>
        <w:pStyle w:val="ListBullet"/>
        <w:spacing w:before="0" w:after="80" w:line="300" w:lineRule="auto"/>
      </w:pPr>
      <w:r>
        <w:rPr>
          <w:rFonts w:ascii="Calibri" w:hAnsi="Calibri" w:eastAsia="Microsoft JhengHei"/>
          <w:b w:val="0"/>
          <w:sz w:val="22"/>
        </w:rPr>
        <w:t xml:space="preserve">retrieval remains scoped to the selected </w:t>
      </w:r>
      <w:r>
        <w:rPr>
          <w:rFonts w:ascii="Consolas" w:hAnsi="Consolas" w:eastAsia="Microsoft JhengHei"/>
          <w:b w:val="0"/>
          <w:color w:val="0B2545"/>
          <w:sz w:val="19"/>
        </w:rPr>
        <w:t>app_id</w:t>
      </w:r>
      <w:r>
        <w:rPr>
          <w:rFonts w:ascii="Calibri" w:hAnsi="Calibri" w:eastAsia="Microsoft JhengHei"/>
          <w:b w:val="0"/>
          <w:sz w:val="22"/>
        </w:rPr>
        <w:t>.</w:t>
      </w:r>
    </w:p>
    <w:p>
      <w:pPr>
        <w:pStyle w:val="Heading2"/>
      </w:pPr>
      <w:r>
        <w:rPr>
          <w:rFonts w:ascii="Calibri" w:hAnsi="Calibri" w:eastAsia="Microsoft JhengHei"/>
          <w:b/>
          <w:sz w:val="22"/>
        </w:rPr>
        <w:t>LLM-backed chat</w:t>
      </w:r>
    </w:p>
    <w:p>
      <w:pPr>
        <w:spacing w:before="0" w:after="120" w:line="300" w:lineRule="auto"/>
      </w:pPr>
      <w:r>
        <w:rPr>
          <w:rFonts w:ascii="Calibri" w:hAnsi="Calibri" w:eastAsia="Microsoft JhengHei"/>
          <w:b w:val="0"/>
          <w:sz w:val="22"/>
        </w:rPr>
        <w:t>The demo requires internet and an API key for model-backed responses.</w:t>
      </w:r>
    </w:p>
    <w:p>
      <w:pPr>
        <w:spacing w:before="0" w:after="120" w:line="300" w:lineRule="auto"/>
      </w:pPr>
      <w:r>
        <w:rPr>
          <w:rFonts w:ascii="Calibri" w:hAnsi="Calibri" w:eastAsia="Microsoft JhengHei"/>
          <w:b w:val="0"/>
          <w:sz w:val="22"/>
        </w:rPr>
        <w:t>Expected behavior:</w:t>
      </w:r>
    </w:p>
    <w:p>
      <w:pPr>
        <w:pStyle w:val="ListBullet"/>
        <w:spacing w:before="0" w:after="80" w:line="300" w:lineRule="auto"/>
      </w:pPr>
      <w:r>
        <w:rPr>
          <w:rFonts w:ascii="Calibri" w:hAnsi="Calibri" w:eastAsia="Microsoft JhengHei"/>
          <w:b w:val="0"/>
          <w:sz w:val="22"/>
        </w:rPr>
        <w:t>without a real API key, the system can start but cannot produce normal model-backed answers;</w:t>
      </w:r>
    </w:p>
    <w:p>
      <w:pPr>
        <w:pStyle w:val="ListBullet"/>
        <w:spacing w:before="0" w:after="80" w:line="300" w:lineRule="auto"/>
      </w:pPr>
      <w:r>
        <w:rPr>
          <w:rFonts w:ascii="Calibri" w:hAnsi="Calibri" w:eastAsia="Microsoft JhengHei"/>
          <w:b w:val="0"/>
          <w:sz w:val="22"/>
        </w:rPr>
        <w:t xml:space="preserve">with </w:t>
      </w:r>
      <w:r>
        <w:rPr>
          <w:rFonts w:ascii="Consolas" w:hAnsi="Consolas" w:eastAsia="Microsoft JhengHei"/>
          <w:b w:val="0"/>
          <w:color w:val="0B2545"/>
          <w:sz w:val="19"/>
        </w:rPr>
        <w:t>DEEPSEEK_API_KEY</w:t>
      </w:r>
      <w:r>
        <w:rPr>
          <w:rFonts w:ascii="Calibri" w:hAnsi="Calibri" w:eastAsia="Microsoft JhengHei"/>
          <w:b w:val="0"/>
          <w:sz w:val="22"/>
        </w:rPr>
        <w:t xml:space="preserve"> configured, the official demo applications can call the configured DeepSeek models.</w:t>
      </w:r>
    </w:p>
    <w:p>
      <w:pPr>
        <w:pStyle w:val="Heading2"/>
      </w:pPr>
      <w:r>
        <w:rPr>
          <w:rFonts w:ascii="Calibri" w:hAnsi="Calibri" w:eastAsia="Microsoft JhengHei"/>
          <w:b/>
          <w:sz w:val="22"/>
        </w:rPr>
        <w:t>Execution subsystem</w:t>
      </w:r>
    </w:p>
    <w:p>
      <w:pPr>
        <w:spacing w:before="0" w:after="120" w:line="300" w:lineRule="auto"/>
      </w:pPr>
      <w:r>
        <w:rPr>
          <w:rFonts w:ascii="Calibri" w:hAnsi="Calibri" w:eastAsia="Microsoft JhengHei"/>
          <w:b w:val="0"/>
          <w:sz w:val="22"/>
        </w:rPr>
        <w:t>The Docker demo includes the execution subsystem service. The default public demo configuration keeps advanced external agent integrations disabled or restricted.</w:t>
      </w:r>
    </w:p>
    <w:p>
      <w:pPr>
        <w:spacing w:before="0" w:after="120" w:line="300" w:lineRule="auto"/>
      </w:pPr>
      <w:r>
        <w:rPr>
          <w:rFonts w:ascii="Calibri" w:hAnsi="Calibri" w:eastAsia="Microsoft JhengHei"/>
          <w:b w:val="0"/>
          <w:sz w:val="22"/>
        </w:rPr>
        <w:t>Use this API/status path for basic connectivity checks:</w:t>
      </w:r>
    </w:p>
    <w:p>
      <w:pPr>
        <w:pStyle w:val="CodeBlock"/>
        <w:spacing w:before="0" w:after="0" w:line="240" w:lineRule="auto"/>
        <w:shd w:fill="F4F6F9"/>
      </w:pPr>
      <w:r>
        <w:rPr>
          <w:rFonts w:ascii="Consolas" w:hAnsi="Consolas" w:eastAsia="Microsoft JhengHei"/>
          <w:b w:val="0"/>
          <w:color w:val="0B2545"/>
          <w:sz w:val="18"/>
        </w:rPr>
        <w:t>docker compose -f compose.demo.yml --env-file .env ps</w:t>
      </w:r>
    </w:p>
    <w:p>
      <w:pPr>
        <w:spacing w:before="0" w:after="80" w:line="300" w:lineRule="auto"/>
      </w:pPr>
    </w:p>
    <w:p>
      <w:pPr>
        <w:spacing w:before="0" w:after="120" w:line="300" w:lineRule="auto"/>
      </w:pPr>
      <w:r>
        <w:rPr>
          <w:rFonts w:ascii="Calibri" w:hAnsi="Calibri" w:eastAsia="Microsoft JhengHei"/>
          <w:b w:val="0"/>
          <w:sz w:val="22"/>
        </w:rPr>
        <w:t>Expected behavior: the execution container is running and reachable by Builder/Application Runner.</w:t>
      </w:r>
    </w:p>
    <w:p>
      <w:pPr>
        <w:pStyle w:val="Heading1"/>
      </w:pPr>
      <w:r>
        <w:rPr>
          <w:rFonts w:ascii="Calibri" w:hAnsi="Calibri" w:eastAsia="Microsoft JhengHei"/>
          <w:b/>
          <w:sz w:val="22"/>
        </w:rPr>
        <w:t>10. Embeddings and ingestion setup</w:t>
      </w:r>
    </w:p>
    <w:p>
      <w:pPr>
        <w:spacing w:before="0" w:after="120" w:line="300" w:lineRule="auto"/>
      </w:pPr>
      <w:r>
        <w:rPr>
          <w:rFonts w:ascii="Calibri" w:hAnsi="Calibri" w:eastAsia="Microsoft JhengHei"/>
          <w:b w:val="0"/>
          <w:sz w:val="22"/>
        </w:rPr>
        <w:t>The Docker demo defaults to local embeddings:</w:t>
      </w:r>
    </w:p>
    <w:p>
      <w:pPr>
        <w:pStyle w:val="CodeBlock"/>
        <w:spacing w:before="0" w:after="0" w:line="240" w:lineRule="auto"/>
        <w:shd w:fill="F4F6F9"/>
      </w:pPr>
      <w:r>
        <w:rPr>
          <w:rFonts w:ascii="Consolas" w:hAnsi="Consolas" w:eastAsia="Microsoft JhengHei"/>
          <w:b w:val="0"/>
          <w:color w:val="0B2545"/>
          <w:sz w:val="18"/>
        </w:rPr>
        <w:t>RAG_EMBEDDING_BACKEND=local</w:t>
      </w:r>
    </w:p>
    <w:p>
      <w:pPr>
        <w:pStyle w:val="CodeBlock"/>
        <w:spacing w:before="0" w:after="0" w:line="240" w:lineRule="auto"/>
        <w:shd w:fill="F4F6F9"/>
      </w:pPr>
      <w:r>
        <w:rPr>
          <w:rFonts w:ascii="Consolas" w:hAnsi="Consolas" w:eastAsia="Microsoft JhengHei"/>
          <w:b w:val="0"/>
          <w:color w:val="0B2545"/>
          <w:sz w:val="18"/>
        </w:rPr>
        <w:t>RAG_EMBEDDING_MODEL_PATH_BGE_LARGE_ZH=/models/bge-large-zh</w:t>
      </w:r>
    </w:p>
    <w:p>
      <w:pPr>
        <w:pStyle w:val="CodeBlock"/>
        <w:spacing w:before="0" w:after="0" w:line="240" w:lineRule="auto"/>
        <w:shd w:fill="F4F6F9"/>
      </w:pPr>
      <w:r>
        <w:rPr>
          <w:rFonts w:ascii="Consolas" w:hAnsi="Consolas" w:eastAsia="Microsoft JhengHei"/>
          <w:b w:val="0"/>
          <w:color w:val="0B2545"/>
          <w:sz w:val="18"/>
        </w:rPr>
        <w:t>RAG_EMBEDDING_MODEL_PATH_E5_LARGE=/models/e5-large</w:t>
      </w:r>
    </w:p>
    <w:p>
      <w:pPr>
        <w:spacing w:before="0" w:after="80" w:line="300" w:lineRule="auto"/>
      </w:pPr>
    </w:p>
    <w:p>
      <w:pPr>
        <w:spacing w:before="0" w:after="120" w:line="300" w:lineRule="auto"/>
      </w:pPr>
      <w:r>
        <w:rPr>
          <w:rFonts w:ascii="Calibri" w:hAnsi="Calibri" w:eastAsia="Microsoft JhengHei"/>
          <w:b w:val="0"/>
          <w:sz w:val="22"/>
        </w:rPr>
        <w:t>Run this once after extracting the Docker demo package:</w:t>
      </w:r>
    </w:p>
    <w:p>
      <w:pPr>
        <w:pStyle w:val="CodeBlock"/>
        <w:spacing w:before="0" w:after="0" w:line="240" w:lineRule="auto"/>
        <w:shd w:fill="F4F6F9"/>
      </w:pPr>
      <w:r>
        <w:rPr>
          <w:rFonts w:ascii="Consolas" w:hAnsi="Consolas" w:eastAsia="Microsoft JhengHei"/>
          <w:b w:val="0"/>
          <w:color w:val="0B2545"/>
          <w:sz w:val="18"/>
        </w:rPr>
        <w:t>.\Setup-Embeddings.ps1</w:t>
      </w:r>
    </w:p>
    <w:p>
      <w:pPr>
        <w:spacing w:before="0" w:after="80" w:line="300" w:lineRule="auto"/>
      </w:pPr>
    </w:p>
    <w:p>
      <w:pPr>
        <w:spacing w:before="0" w:after="120" w:line="300" w:lineRule="auto"/>
      </w:pPr>
      <w:r>
        <w:rPr>
          <w:rFonts w:ascii="Calibri" w:hAnsi="Calibri" w:eastAsia="Microsoft JhengHei"/>
          <w:b w:val="0"/>
          <w:sz w:val="22"/>
        </w:rPr>
        <w:t>The script downloads:</w:t>
      </w:r>
    </w:p>
    <w:p>
      <w:pPr>
        <w:pStyle w:val="ListBullet"/>
        <w:spacing w:before="0" w:after="80" w:line="300" w:lineRule="auto"/>
      </w:pPr>
      <w:r>
        <w:rPr>
          <w:rFonts w:ascii="Consolas" w:hAnsi="Consolas" w:eastAsia="Microsoft JhengHei"/>
          <w:b w:val="0"/>
          <w:color w:val="0B2545"/>
          <w:sz w:val="19"/>
        </w:rPr>
        <w:t>BAAI/bge-large-zh-v1.5</w:t>
      </w:r>
      <w:r>
        <w:rPr>
          <w:rFonts w:ascii="Calibri" w:hAnsi="Calibri" w:eastAsia="Microsoft JhengHei"/>
          <w:b w:val="0"/>
          <w:sz w:val="22"/>
        </w:rPr>
        <w:t xml:space="preserve"> to </w:t>
      </w:r>
      <w:r>
        <w:rPr>
          <w:rFonts w:ascii="Consolas" w:hAnsi="Consolas" w:eastAsia="Microsoft JhengHei"/>
          <w:b w:val="0"/>
          <w:color w:val="0B2545"/>
          <w:sz w:val="19"/>
        </w:rPr>
        <w:t>models/bge-large-zh</w:t>
      </w:r>
    </w:p>
    <w:p>
      <w:pPr>
        <w:pStyle w:val="ListBullet"/>
        <w:spacing w:before="0" w:after="80" w:line="300" w:lineRule="auto"/>
      </w:pPr>
      <w:r>
        <w:rPr>
          <w:rFonts w:ascii="Consolas" w:hAnsi="Consolas" w:eastAsia="Microsoft JhengHei"/>
          <w:b w:val="0"/>
          <w:color w:val="0B2545"/>
          <w:sz w:val="19"/>
        </w:rPr>
        <w:t>intfloat/e5-large-v2</w:t>
      </w:r>
      <w:r>
        <w:rPr>
          <w:rFonts w:ascii="Calibri" w:hAnsi="Calibri" w:eastAsia="Microsoft JhengHei"/>
          <w:b w:val="0"/>
          <w:sz w:val="22"/>
        </w:rPr>
        <w:t xml:space="preserve"> to </w:t>
      </w:r>
      <w:r>
        <w:rPr>
          <w:rFonts w:ascii="Consolas" w:hAnsi="Consolas" w:eastAsia="Microsoft JhengHei"/>
          <w:b w:val="0"/>
          <w:color w:val="0B2545"/>
          <w:sz w:val="19"/>
        </w:rPr>
        <w:t>models/e5-large</w:t>
      </w:r>
    </w:p>
    <w:p>
      <w:pPr>
        <w:spacing w:before="0" w:after="120" w:line="300" w:lineRule="auto"/>
      </w:pPr>
      <w:r>
        <w:rPr>
          <w:rFonts w:ascii="Calibri" w:hAnsi="Calibri" w:eastAsia="Microsoft JhengHei"/>
          <w:b w:val="0"/>
          <w:sz w:val="22"/>
        </w:rPr>
        <w:t>After the models are downloaded, they can be reused by later demo starts from the same extracted package folder.</w:t>
      </w:r>
    </w:p>
    <w:p>
      <w:pPr>
        <w:spacing w:before="0" w:after="120" w:line="300" w:lineRule="auto"/>
      </w:pPr>
      <w:r>
        <w:rPr>
          <w:rFonts w:ascii="Calibri" w:hAnsi="Calibri" w:eastAsia="Microsoft JhengHei"/>
          <w:b w:val="0"/>
          <w:sz w:val="22"/>
        </w:rPr>
        <w:t>If ingestion fails with:</w:t>
      </w:r>
    </w:p>
    <w:p>
      <w:pPr>
        <w:pStyle w:val="CodeBlock"/>
        <w:spacing w:before="0" w:after="0" w:line="240" w:lineRule="auto"/>
        <w:shd w:fill="F4F6F9"/>
      </w:pPr>
      <w:r>
        <w:rPr>
          <w:rFonts w:ascii="Consolas" w:hAnsi="Consolas" w:eastAsia="Microsoft JhengHei"/>
          <w:b w:val="0"/>
          <w:color w:val="0B2545"/>
          <w:sz w:val="18"/>
        </w:rPr>
        <w:t>Ingestion produced zero chunks. Check embedding runtime/model availability.</w:t>
      </w:r>
    </w:p>
    <w:p>
      <w:pPr>
        <w:spacing w:before="0" w:after="80" w:line="300" w:lineRule="auto"/>
      </w:pPr>
    </w:p>
    <w:p>
      <w:pPr>
        <w:spacing w:before="0" w:after="120" w:line="300" w:lineRule="auto"/>
      </w:pPr>
      <w:r>
        <w:rPr>
          <w:rFonts w:ascii="Calibri" w:hAnsi="Calibri" w:eastAsia="Microsoft JhengHei"/>
          <w:b w:val="0"/>
          <w:sz w:val="22"/>
        </w:rPr>
        <w:t>then check that:</w:t>
      </w:r>
    </w:p>
    <w:p>
      <w:pPr>
        <w:pStyle w:val="ListBullet"/>
        <w:spacing w:before="0" w:after="80" w:line="300" w:lineRule="auto"/>
      </w:pPr>
      <w:r>
        <w:rPr>
          <w:rFonts w:ascii="Consolas" w:hAnsi="Consolas" w:eastAsia="Microsoft JhengHei"/>
          <w:b w:val="0"/>
          <w:color w:val="0B2545"/>
          <w:sz w:val="19"/>
        </w:rPr>
        <w:t>.\Setup-Embeddings.ps1</w:t>
      </w:r>
      <w:r>
        <w:rPr>
          <w:rFonts w:ascii="Calibri" w:hAnsi="Calibri" w:eastAsia="Microsoft JhengHei"/>
          <w:b w:val="0"/>
          <w:sz w:val="22"/>
        </w:rPr>
        <w:t xml:space="preserve"> completed successfully;</w:t>
      </w:r>
    </w:p>
    <w:p>
      <w:pPr>
        <w:pStyle w:val="ListBullet"/>
        <w:spacing w:before="0" w:after="80" w:line="300" w:lineRule="auto"/>
      </w:pPr>
      <w:r>
        <w:rPr>
          <w:rFonts w:ascii="Consolas" w:hAnsi="Consolas" w:eastAsia="Microsoft JhengHei"/>
          <w:b w:val="0"/>
          <w:color w:val="0B2545"/>
          <w:sz w:val="19"/>
        </w:rPr>
        <w:t>models\bge-large-zh</w:t>
      </w:r>
      <w:r>
        <w:rPr>
          <w:rFonts w:ascii="Calibri" w:hAnsi="Calibri" w:eastAsia="Microsoft JhengHei"/>
          <w:b w:val="0"/>
          <w:sz w:val="22"/>
        </w:rPr>
        <w:t xml:space="preserve"> exists;</w:t>
      </w:r>
    </w:p>
    <w:p>
      <w:pPr>
        <w:pStyle w:val="ListBullet"/>
        <w:spacing w:before="0" w:after="80" w:line="300" w:lineRule="auto"/>
      </w:pPr>
      <w:r>
        <w:rPr>
          <w:rFonts w:ascii="Consolas" w:hAnsi="Consolas" w:eastAsia="Microsoft JhengHei"/>
          <w:b w:val="0"/>
          <w:color w:val="0B2545"/>
          <w:sz w:val="19"/>
        </w:rPr>
        <w:t>models\e5-large</w:t>
      </w:r>
      <w:r>
        <w:rPr>
          <w:rFonts w:ascii="Calibri" w:hAnsi="Calibri" w:eastAsia="Microsoft JhengHei"/>
          <w:b w:val="0"/>
          <w:sz w:val="22"/>
        </w:rPr>
        <w:t xml:space="preserve"> exists;</w:t>
      </w:r>
    </w:p>
    <w:p>
      <w:pPr>
        <w:pStyle w:val="ListBullet"/>
        <w:spacing w:before="0" w:after="80" w:line="300" w:lineRule="auto"/>
      </w:pPr>
      <w:r>
        <w:rPr>
          <w:rFonts w:ascii="Consolas" w:hAnsi="Consolas" w:eastAsia="Microsoft JhengHei"/>
          <w:b w:val="0"/>
          <w:color w:val="0B2545"/>
          <w:sz w:val="19"/>
        </w:rPr>
        <w:t>RAG_EMBEDDING_BACKEND=local</w:t>
      </w:r>
      <w:r>
        <w:rPr>
          <w:rFonts w:ascii="Calibri" w:hAnsi="Calibri" w:eastAsia="Microsoft JhengHei"/>
          <w:b w:val="0"/>
          <w:sz w:val="22"/>
        </w:rPr>
        <w:t xml:space="preserve"> remains set in </w:t>
      </w:r>
      <w:r>
        <w:rPr>
          <w:rFonts w:ascii="Consolas" w:hAnsi="Consolas" w:eastAsia="Microsoft JhengHei"/>
          <w:b w:val="0"/>
          <w:color w:val="0B2545"/>
          <w:sz w:val="19"/>
        </w:rPr>
        <w:t>.env</w:t>
      </w:r>
      <w:r>
        <w:rPr>
          <w:rFonts w:ascii="Calibri" w:hAnsi="Calibri" w:eastAsia="Microsoft JhengHei"/>
          <w:b w:val="0"/>
          <w:sz w:val="22"/>
        </w:rPr>
        <w:t>;</w:t>
      </w:r>
    </w:p>
    <w:p>
      <w:pPr>
        <w:pStyle w:val="ListBullet"/>
        <w:spacing w:before="0" w:after="80" w:line="300" w:lineRule="auto"/>
      </w:pPr>
      <w:r>
        <w:rPr>
          <w:rFonts w:ascii="Calibri" w:hAnsi="Calibri" w:eastAsia="Microsoft JhengHei"/>
          <w:b w:val="0"/>
          <w:sz w:val="22"/>
        </w:rPr>
        <w:t>Builder and app backend were restarted after the model files were installed.</w:t>
      </w:r>
    </w:p>
    <w:p>
      <w:pPr>
        <w:pStyle w:val="Heading1"/>
      </w:pPr>
      <w:r>
        <w:rPr>
          <w:rFonts w:ascii="Calibri" w:hAnsi="Calibri" w:eastAsia="Microsoft JhengHei"/>
          <w:b/>
          <w:sz w:val="22"/>
        </w:rPr>
        <w:t>11. Common Docker demo commands</w:t>
      </w:r>
    </w:p>
    <w:p>
      <w:pPr>
        <w:spacing w:before="0" w:after="120" w:line="300" w:lineRule="auto"/>
      </w:pPr>
      <w:r>
        <w:rPr>
          <w:rFonts w:ascii="Calibri" w:hAnsi="Calibri" w:eastAsia="Microsoft JhengHei"/>
          <w:b w:val="0"/>
          <w:sz w:val="22"/>
        </w:rPr>
        <w:t>From the extracted package folder:</w:t>
      </w:r>
    </w:p>
    <w:p>
      <w:pPr>
        <w:pStyle w:val="CodeBlock"/>
        <w:spacing w:before="0" w:after="0" w:line="240" w:lineRule="auto"/>
        <w:shd w:fill="F4F6F9"/>
      </w:pPr>
      <w:r>
        <w:rPr>
          <w:rFonts w:ascii="Consolas" w:hAnsi="Consolas" w:eastAsia="Microsoft JhengHei"/>
          <w:b w:val="0"/>
          <w:color w:val="0B2545"/>
          <w:sz w:val="18"/>
        </w:rPr>
        <w:t>cd C:\Temp\RAGenius-Demo-Test\RAGenius-Demo</w:t>
      </w:r>
    </w:p>
    <w:p>
      <w:pPr>
        <w:spacing w:before="0" w:after="80" w:line="300" w:lineRule="auto"/>
      </w:pPr>
    </w:p>
    <w:p>
      <w:pPr>
        <w:spacing w:before="0" w:after="120" w:line="300" w:lineRule="auto"/>
      </w:pPr>
      <w:r>
        <w:rPr>
          <w:rFonts w:ascii="Calibri" w:hAnsi="Calibri" w:eastAsia="Microsoft JhengHei"/>
          <w:b w:val="0"/>
          <w:sz w:val="22"/>
        </w:rPr>
        <w:t>Install/pull images:</w:t>
      </w:r>
    </w:p>
    <w:p>
      <w:pPr>
        <w:pStyle w:val="CodeBlock"/>
        <w:spacing w:before="0" w:after="0" w:line="240" w:lineRule="auto"/>
        <w:shd w:fill="F4F6F9"/>
      </w:pPr>
      <w:r>
        <w:rPr>
          <w:rFonts w:ascii="Consolas" w:hAnsi="Consolas" w:eastAsia="Microsoft JhengHei"/>
          <w:b w:val="0"/>
          <w:color w:val="0B2545"/>
          <w:sz w:val="18"/>
        </w:rPr>
        <w:t>.\Install.ps1</w:t>
      </w:r>
    </w:p>
    <w:p>
      <w:pPr>
        <w:spacing w:before="0" w:after="80" w:line="300" w:lineRule="auto"/>
      </w:pPr>
    </w:p>
    <w:p>
      <w:pPr>
        <w:spacing w:before="0" w:after="120" w:line="300" w:lineRule="auto"/>
      </w:pPr>
      <w:r>
        <w:rPr>
          <w:rFonts w:ascii="Calibri" w:hAnsi="Calibri" w:eastAsia="Microsoft JhengHei"/>
          <w:b w:val="0"/>
          <w:sz w:val="22"/>
        </w:rPr>
        <w:t>Download embedding models:</w:t>
      </w:r>
    </w:p>
    <w:p>
      <w:pPr>
        <w:pStyle w:val="CodeBlock"/>
        <w:spacing w:before="0" w:after="0" w:line="240" w:lineRule="auto"/>
        <w:shd w:fill="F4F6F9"/>
      </w:pPr>
      <w:r>
        <w:rPr>
          <w:rFonts w:ascii="Consolas" w:hAnsi="Consolas" w:eastAsia="Microsoft JhengHei"/>
          <w:b w:val="0"/>
          <w:color w:val="0B2545"/>
          <w:sz w:val="18"/>
        </w:rPr>
        <w:t>.\Setup-Embeddings.ps1</w:t>
      </w:r>
    </w:p>
    <w:p>
      <w:pPr>
        <w:spacing w:before="0" w:after="80" w:line="300" w:lineRule="auto"/>
      </w:pPr>
    </w:p>
    <w:p>
      <w:pPr>
        <w:spacing w:before="0" w:after="120" w:line="300" w:lineRule="auto"/>
      </w:pPr>
      <w:r>
        <w:rPr>
          <w:rFonts w:ascii="Calibri" w:hAnsi="Calibri" w:eastAsia="Microsoft JhengHei"/>
          <w:b w:val="0"/>
          <w:sz w:val="22"/>
        </w:rPr>
        <w:t>Start:</w:t>
      </w:r>
    </w:p>
    <w:p>
      <w:pPr>
        <w:pStyle w:val="CodeBlock"/>
        <w:spacing w:before="0" w:after="0" w:line="240" w:lineRule="auto"/>
        <w:shd w:fill="F4F6F9"/>
      </w:pPr>
      <w:r>
        <w:rPr>
          <w:rFonts w:ascii="Consolas" w:hAnsi="Consolas" w:eastAsia="Microsoft JhengHei"/>
          <w:b w:val="0"/>
          <w:color w:val="0B2545"/>
          <w:sz w:val="18"/>
        </w:rPr>
        <w:t>.\Start.ps1</w:t>
      </w:r>
    </w:p>
    <w:p>
      <w:pPr>
        <w:spacing w:before="0" w:after="80" w:line="300" w:lineRule="auto"/>
      </w:pPr>
    </w:p>
    <w:p>
      <w:pPr>
        <w:spacing w:before="0" w:after="120" w:line="300" w:lineRule="auto"/>
      </w:pPr>
      <w:r>
        <w:rPr>
          <w:rFonts w:ascii="Calibri" w:hAnsi="Calibri" w:eastAsia="Microsoft JhengHei"/>
          <w:b w:val="0"/>
          <w:sz w:val="22"/>
        </w:rPr>
        <w:t>Stop while keeping data:</w:t>
      </w:r>
    </w:p>
    <w:p>
      <w:pPr>
        <w:pStyle w:val="CodeBlock"/>
        <w:spacing w:before="0" w:after="0" w:line="240" w:lineRule="auto"/>
        <w:shd w:fill="F4F6F9"/>
      </w:pPr>
      <w:r>
        <w:rPr>
          <w:rFonts w:ascii="Consolas" w:hAnsi="Consolas" w:eastAsia="Microsoft JhengHei"/>
          <w:b w:val="0"/>
          <w:color w:val="0B2545"/>
          <w:sz w:val="18"/>
        </w:rPr>
        <w:t>.\Stop.ps1</w:t>
      </w:r>
    </w:p>
    <w:p>
      <w:pPr>
        <w:spacing w:before="0" w:after="80" w:line="300" w:lineRule="auto"/>
      </w:pPr>
    </w:p>
    <w:p>
      <w:pPr>
        <w:spacing w:before="0" w:after="120" w:line="300" w:lineRule="auto"/>
      </w:pPr>
      <w:r>
        <w:rPr>
          <w:rFonts w:ascii="Calibri" w:hAnsi="Calibri" w:eastAsia="Microsoft JhengHei"/>
          <w:b w:val="0"/>
          <w:sz w:val="22"/>
        </w:rPr>
        <w:t>Reset demo data and volumes:</w:t>
      </w:r>
    </w:p>
    <w:p>
      <w:pPr>
        <w:pStyle w:val="CodeBlock"/>
        <w:spacing w:before="0" w:after="0" w:line="240" w:lineRule="auto"/>
        <w:shd w:fill="F4F6F9"/>
      </w:pPr>
      <w:r>
        <w:rPr>
          <w:rFonts w:ascii="Consolas" w:hAnsi="Consolas" w:eastAsia="Microsoft JhengHei"/>
          <w:b w:val="0"/>
          <w:color w:val="0B2545"/>
          <w:sz w:val="18"/>
        </w:rPr>
        <w:t>.\Reset.ps1</w:t>
      </w:r>
    </w:p>
    <w:p>
      <w:pPr>
        <w:spacing w:before="0" w:after="80" w:line="300" w:lineRule="auto"/>
      </w:pPr>
    </w:p>
    <w:p>
      <w:pPr>
        <w:spacing w:before="0" w:after="120" w:line="300" w:lineRule="auto"/>
      </w:pPr>
      <w:r>
        <w:rPr>
          <w:rFonts w:ascii="Calibri" w:hAnsi="Calibri" w:eastAsia="Microsoft JhengHei"/>
          <w:b w:val="0"/>
          <w:sz w:val="22"/>
        </w:rPr>
        <w:t>Check container status:</w:t>
      </w:r>
    </w:p>
    <w:p>
      <w:pPr>
        <w:pStyle w:val="CodeBlock"/>
        <w:spacing w:before="0" w:after="0" w:line="240" w:lineRule="auto"/>
        <w:shd w:fill="F4F6F9"/>
      </w:pPr>
      <w:r>
        <w:rPr>
          <w:rFonts w:ascii="Consolas" w:hAnsi="Consolas" w:eastAsia="Microsoft JhengHei"/>
          <w:b w:val="0"/>
          <w:color w:val="0B2545"/>
          <w:sz w:val="18"/>
        </w:rPr>
        <w:t>docker compose -f compose.demo.yml --env-file .env ps</w:t>
      </w:r>
    </w:p>
    <w:p>
      <w:pPr>
        <w:spacing w:before="0" w:after="80" w:line="300" w:lineRule="auto"/>
      </w:pPr>
    </w:p>
    <w:p>
      <w:pPr>
        <w:spacing w:before="0" w:after="120" w:line="300" w:lineRule="auto"/>
      </w:pPr>
      <w:r>
        <w:rPr>
          <w:rFonts w:ascii="Calibri" w:hAnsi="Calibri" w:eastAsia="Microsoft JhengHei"/>
          <w:b w:val="0"/>
          <w:sz w:val="22"/>
        </w:rPr>
        <w:t>Check backend app list:</w:t>
      </w:r>
    </w:p>
    <w:p>
      <w:pPr>
        <w:pStyle w:val="CodeBlock"/>
        <w:spacing w:before="0" w:after="0" w:line="240" w:lineRule="auto"/>
        <w:shd w:fill="F4F6F9"/>
      </w:pPr>
      <w:r>
        <w:rPr>
          <w:rFonts w:ascii="Consolas" w:hAnsi="Consolas" w:eastAsia="Microsoft JhengHei"/>
          <w:b w:val="0"/>
          <w:color w:val="0B2545"/>
          <w:sz w:val="18"/>
        </w:rPr>
        <w:t>Invoke-RestMethod "http://127.0.0.1:8000/apps" | ConvertTo-Json -Depth 5</w:t>
      </w:r>
    </w:p>
    <w:p>
      <w:pPr>
        <w:spacing w:before="0" w:after="80" w:line="300" w:lineRule="auto"/>
      </w:pPr>
    </w:p>
    <w:p>
      <w:pPr>
        <w:spacing w:before="0" w:after="120" w:line="300" w:lineRule="auto"/>
      </w:pPr>
      <w:r>
        <w:rPr>
          <w:rFonts w:ascii="Calibri" w:hAnsi="Calibri" w:eastAsia="Microsoft JhengHei"/>
          <w:b w:val="0"/>
          <w:sz w:val="22"/>
        </w:rPr>
        <w:t>Check backend logs:</w:t>
      </w:r>
    </w:p>
    <w:p>
      <w:pPr>
        <w:pStyle w:val="CodeBlock"/>
        <w:spacing w:before="0" w:after="0" w:line="240" w:lineRule="auto"/>
        <w:shd w:fill="F4F6F9"/>
      </w:pPr>
      <w:r>
        <w:rPr>
          <w:rFonts w:ascii="Consolas" w:hAnsi="Consolas" w:eastAsia="Microsoft JhengHei"/>
          <w:b w:val="0"/>
          <w:color w:val="0B2545"/>
          <w:sz w:val="18"/>
        </w:rPr>
        <w:t>docker compose -f compose.demo.yml --env-file .env logs --tail=120 app-backend</w:t>
      </w:r>
    </w:p>
    <w:p>
      <w:pPr>
        <w:spacing w:before="0" w:after="80" w:line="300" w:lineRule="auto"/>
      </w:pPr>
    </w:p>
    <w:p>
      <w:pPr>
        <w:spacing w:before="0" w:after="120" w:line="300" w:lineRule="auto"/>
      </w:pPr>
      <w:r>
        <w:rPr>
          <w:rFonts w:ascii="Calibri" w:hAnsi="Calibri" w:eastAsia="Microsoft JhengHei"/>
          <w:b w:val="0"/>
          <w:sz w:val="22"/>
        </w:rPr>
        <w:t>Check Builder logs:</w:t>
      </w:r>
    </w:p>
    <w:p>
      <w:pPr>
        <w:pStyle w:val="CodeBlock"/>
        <w:spacing w:before="0" w:after="0" w:line="240" w:lineRule="auto"/>
        <w:shd w:fill="F4F6F9"/>
      </w:pPr>
      <w:r>
        <w:rPr>
          <w:rFonts w:ascii="Consolas" w:hAnsi="Consolas" w:eastAsia="Microsoft JhengHei"/>
          <w:b w:val="0"/>
          <w:color w:val="0B2545"/>
          <w:sz w:val="18"/>
        </w:rPr>
        <w:t>docker compose -f compose.demo.yml --env-file .env logs --tail=120 builder</w:t>
      </w:r>
    </w:p>
    <w:p>
      <w:pPr>
        <w:spacing w:before="0" w:after="80" w:line="300" w:lineRule="auto"/>
      </w:pPr>
    </w:p>
    <w:p>
      <w:pPr>
        <w:spacing w:before="0" w:after="120" w:line="300" w:lineRule="auto"/>
      </w:pPr>
      <w:r>
        <w:rPr>
          <w:rFonts w:ascii="Calibri" w:hAnsi="Calibri" w:eastAsia="Microsoft JhengHei"/>
          <w:b w:val="0"/>
          <w:sz w:val="22"/>
        </w:rPr>
        <w:t>Check execution subsystem logs:</w:t>
      </w:r>
    </w:p>
    <w:p>
      <w:pPr>
        <w:pStyle w:val="CodeBlock"/>
        <w:spacing w:before="0" w:after="0" w:line="240" w:lineRule="auto"/>
        <w:shd w:fill="F4F6F9"/>
      </w:pPr>
      <w:r>
        <w:rPr>
          <w:rFonts w:ascii="Consolas" w:hAnsi="Consolas" w:eastAsia="Microsoft JhengHei"/>
          <w:b w:val="0"/>
          <w:color w:val="0B2545"/>
          <w:sz w:val="18"/>
        </w:rPr>
        <w:t>docker compose -f compose.demo.yml --env-file .env logs --tail=120 execution</w:t>
      </w:r>
    </w:p>
    <w:p>
      <w:pPr>
        <w:spacing w:before="0" w:after="80" w:line="300" w:lineRule="auto"/>
      </w:pPr>
    </w:p>
    <w:p>
      <w:pPr>
        <w:pStyle w:val="Heading1"/>
      </w:pPr>
      <w:r>
        <w:rPr>
          <w:rFonts w:ascii="Calibri" w:hAnsi="Calibri" w:eastAsia="Microsoft JhengHei"/>
          <w:b/>
          <w:sz w:val="22"/>
        </w:rPr>
        <w:t>12. Docker troubleshooting</w:t>
      </w:r>
    </w:p>
    <w:p>
      <w:pPr>
        <w:pStyle w:val="Heading2"/>
      </w:pPr>
      <w:r>
        <w:rPr>
          <w:rFonts w:ascii="Calibri" w:hAnsi="Calibri" w:eastAsia="Microsoft JhengHei"/>
          <w:b/>
          <w:sz w:val="22"/>
        </w:rPr>
        <w:t>Docker Desktop is not running</w:t>
      </w:r>
    </w:p>
    <w:p>
      <w:pPr>
        <w:spacing w:before="0" w:after="120" w:line="300" w:lineRule="auto"/>
      </w:pPr>
      <w:r>
        <w:rPr>
          <w:rFonts w:ascii="Calibri" w:hAnsi="Calibri" w:eastAsia="Microsoft JhengHei"/>
          <w:b w:val="0"/>
          <w:sz w:val="22"/>
        </w:rPr>
        <w:t>Symptom:</w:t>
      </w:r>
    </w:p>
    <w:p>
      <w:pPr>
        <w:pStyle w:val="CodeBlock"/>
        <w:spacing w:before="0" w:after="0" w:line="240" w:lineRule="auto"/>
        <w:shd w:fill="F4F6F9"/>
      </w:pPr>
      <w:r>
        <w:rPr>
          <w:rFonts w:ascii="Consolas" w:hAnsi="Consolas" w:eastAsia="Microsoft JhengHei"/>
          <w:b w:val="0"/>
          <w:color w:val="0B2545"/>
          <w:sz w:val="18"/>
        </w:rPr>
        <w:t>failed to connect to the docker API</w:t>
      </w:r>
    </w:p>
    <w:p>
      <w:pPr>
        <w:spacing w:before="0" w:after="80" w:line="300" w:lineRule="auto"/>
      </w:pPr>
    </w:p>
    <w:p>
      <w:pPr>
        <w:spacing w:before="0" w:after="120" w:line="300" w:lineRule="auto"/>
      </w:pPr>
      <w:r>
        <w:rPr>
          <w:rFonts w:ascii="Calibri" w:hAnsi="Calibri" w:eastAsia="Microsoft JhengHei"/>
          <w:b w:val="0"/>
          <w:sz w:val="22"/>
        </w:rPr>
        <w:t>Fix:</w:t>
      </w:r>
    </w:p>
    <w:p>
      <w:pPr>
        <w:pStyle w:val="ListNumber"/>
        <w:spacing w:before="0" w:after="80" w:line="300" w:lineRule="auto"/>
      </w:pPr>
      <w:r>
        <w:rPr>
          <w:rFonts w:ascii="Calibri" w:hAnsi="Calibri" w:eastAsia="Microsoft JhengHei"/>
          <w:b w:val="0"/>
          <w:sz w:val="22"/>
        </w:rPr>
        <w:t>Start Docker Desktop.</w:t>
      </w:r>
    </w:p>
    <w:p>
      <w:pPr>
        <w:pStyle w:val="ListNumber"/>
        <w:spacing w:before="0" w:after="80" w:line="300" w:lineRule="auto"/>
      </w:pPr>
      <w:r>
        <w:rPr>
          <w:rFonts w:ascii="Calibri" w:hAnsi="Calibri" w:eastAsia="Microsoft JhengHei"/>
          <w:b w:val="0"/>
          <w:sz w:val="22"/>
        </w:rPr>
        <w:t>Wait until Docker reports that it is running.</w:t>
      </w:r>
    </w:p>
    <w:p>
      <w:pPr>
        <w:pStyle w:val="ListNumber"/>
        <w:spacing w:before="0" w:after="80" w:line="300" w:lineRule="auto"/>
      </w:pPr>
      <w:r>
        <w:rPr>
          <w:rFonts w:ascii="Calibri" w:hAnsi="Calibri" w:eastAsia="Microsoft JhengHei"/>
          <w:b w:val="0"/>
          <w:sz w:val="22"/>
        </w:rPr>
        <w:t>Retry:</w:t>
      </w:r>
    </w:p>
    <w:p>
      <w:pPr>
        <w:pStyle w:val="CodeBlock"/>
        <w:spacing w:before="0" w:after="0" w:line="240" w:lineRule="auto"/>
        <w:shd w:fill="F4F6F9"/>
      </w:pPr>
      <w:r>
        <w:rPr>
          <w:rFonts w:ascii="Consolas" w:hAnsi="Consolas" w:eastAsia="Microsoft JhengHei"/>
          <w:b w:val="0"/>
          <w:color w:val="0B2545"/>
          <w:sz w:val="18"/>
        </w:rPr>
        <w:t xml:space="preserve">   .\Install.ps1</w:t>
      </w:r>
    </w:p>
    <w:p>
      <w:pPr>
        <w:spacing w:before="0" w:after="80" w:line="300" w:lineRule="auto"/>
      </w:pPr>
    </w:p>
    <w:p>
      <w:pPr>
        <w:pStyle w:val="Heading2"/>
      </w:pPr>
      <w:r>
        <w:rPr>
          <w:rFonts w:ascii="Calibri" w:hAnsi="Calibri" w:eastAsia="Microsoft JhengHei"/>
          <w:b/>
          <w:sz w:val="22"/>
        </w:rPr>
        <w:t>GHCR pull is denied</w:t>
      </w:r>
    </w:p>
    <w:p>
      <w:pPr>
        <w:spacing w:before="0" w:after="120" w:line="300" w:lineRule="auto"/>
      </w:pPr>
      <w:r>
        <w:rPr>
          <w:rFonts w:ascii="Calibri" w:hAnsi="Calibri" w:eastAsia="Microsoft JhengHei"/>
          <w:b w:val="0"/>
          <w:sz w:val="22"/>
        </w:rPr>
        <w:t>Symptom:</w:t>
      </w:r>
    </w:p>
    <w:p>
      <w:pPr>
        <w:pStyle w:val="CodeBlock"/>
        <w:spacing w:before="0" w:after="0" w:line="240" w:lineRule="auto"/>
        <w:shd w:fill="F4F6F9"/>
      </w:pPr>
      <w:r>
        <w:rPr>
          <w:rFonts w:ascii="Consolas" w:hAnsi="Consolas" w:eastAsia="Microsoft JhengHei"/>
          <w:b w:val="0"/>
          <w:color w:val="0B2545"/>
          <w:sz w:val="18"/>
        </w:rPr>
        <w:t>error from registry: denied</w:t>
      </w:r>
    </w:p>
    <w:p>
      <w:pPr>
        <w:spacing w:before="0" w:after="80" w:line="300" w:lineRule="auto"/>
      </w:pPr>
    </w:p>
    <w:p>
      <w:pPr>
        <w:spacing w:before="0" w:after="120" w:line="300" w:lineRule="auto"/>
      </w:pPr>
      <w:r>
        <w:rPr>
          <w:rFonts w:ascii="Calibri" w:hAnsi="Calibri" w:eastAsia="Microsoft JhengHei"/>
          <w:b w:val="0"/>
          <w:sz w:val="22"/>
        </w:rPr>
        <w:t>Cause: the GHCR package may not be public, or the image/tag does not exist.</w:t>
      </w:r>
    </w:p>
    <w:p>
      <w:pPr>
        <w:spacing w:before="0" w:after="120" w:line="300" w:lineRule="auto"/>
      </w:pPr>
      <w:r>
        <w:rPr>
          <w:rFonts w:ascii="Calibri" w:hAnsi="Calibri" w:eastAsia="Microsoft JhengHei"/>
          <w:b w:val="0"/>
          <w:sz w:val="22"/>
        </w:rPr>
        <w:t>Fix:</w:t>
      </w:r>
    </w:p>
    <w:p>
      <w:pPr>
        <w:pStyle w:val="ListNumber"/>
        <w:spacing w:before="0" w:after="80" w:line="300" w:lineRule="auto"/>
      </w:pPr>
      <w:r>
        <w:rPr>
          <w:rFonts w:ascii="Calibri" w:hAnsi="Calibri" w:eastAsia="Microsoft JhengHei"/>
          <w:b w:val="0"/>
          <w:sz w:val="22"/>
        </w:rPr>
        <w:t>Confirm the GitHub Actions image workflow completed successfully.</w:t>
      </w:r>
    </w:p>
    <w:p>
      <w:pPr>
        <w:pStyle w:val="ListNumber"/>
        <w:spacing w:before="0" w:after="80" w:line="300" w:lineRule="auto"/>
      </w:pPr>
      <w:r>
        <w:rPr>
          <w:rFonts w:ascii="Calibri" w:hAnsi="Calibri" w:eastAsia="Microsoft JhengHei"/>
          <w:b w:val="0"/>
          <w:sz w:val="22"/>
        </w:rPr>
        <w:t>Confirm the four GHCR packages exist.</w:t>
      </w:r>
    </w:p>
    <w:p>
      <w:pPr>
        <w:pStyle w:val="ListNumber"/>
        <w:spacing w:before="0" w:after="80" w:line="300" w:lineRule="auto"/>
      </w:pPr>
      <w:r>
        <w:rPr>
          <w:rFonts w:ascii="Calibri" w:hAnsi="Calibri" w:eastAsia="Microsoft JhengHei"/>
          <w:b w:val="0"/>
          <w:sz w:val="22"/>
        </w:rPr>
        <w:t>In GitHub Packages, make each package public if GitHub created it as private.</w:t>
      </w:r>
    </w:p>
    <w:p>
      <w:pPr>
        <w:pStyle w:val="ListNumber"/>
        <w:spacing w:before="0" w:after="80" w:line="300" w:lineRule="auto"/>
      </w:pPr>
      <w:r>
        <w:rPr>
          <w:rFonts w:ascii="Calibri" w:hAnsi="Calibri" w:eastAsia="Microsoft JhengHei"/>
          <w:b w:val="0"/>
          <w:sz w:val="22"/>
        </w:rPr>
        <w:t>Retry:</w:t>
      </w:r>
    </w:p>
    <w:p>
      <w:pPr>
        <w:pStyle w:val="CodeBlock"/>
        <w:spacing w:before="0" w:after="0" w:line="240" w:lineRule="auto"/>
        <w:shd w:fill="F4F6F9"/>
      </w:pPr>
      <w:r>
        <w:rPr>
          <w:rFonts w:ascii="Consolas" w:hAnsi="Consolas" w:eastAsia="Microsoft JhengHei"/>
          <w:b w:val="0"/>
          <w:color w:val="0B2545"/>
          <w:sz w:val="18"/>
        </w:rPr>
        <w:t xml:space="preserve">   .\Install.ps1</w:t>
      </w:r>
    </w:p>
    <w:p>
      <w:pPr>
        <w:spacing w:before="0" w:after="80" w:line="300" w:lineRule="auto"/>
      </w:pPr>
    </w:p>
    <w:p>
      <w:pPr>
        <w:pStyle w:val="Heading2"/>
      </w:pPr>
      <w:r>
        <w:rPr>
          <w:rFonts w:ascii="Calibri" w:hAnsi="Calibri" w:eastAsia="Microsoft JhengHei"/>
          <w:b/>
          <w:sz w:val="22"/>
        </w:rPr>
        <w:t>Windows ARM64 manifest error</w:t>
      </w:r>
    </w:p>
    <w:p>
      <w:pPr>
        <w:spacing w:before="0" w:after="120" w:line="300" w:lineRule="auto"/>
      </w:pPr>
      <w:r>
        <w:rPr>
          <w:rFonts w:ascii="Calibri" w:hAnsi="Calibri" w:eastAsia="Microsoft JhengHei"/>
          <w:b w:val="0"/>
          <w:sz w:val="22"/>
        </w:rPr>
        <w:t>Symptom:</w:t>
      </w:r>
    </w:p>
    <w:p>
      <w:pPr>
        <w:pStyle w:val="CodeBlock"/>
        <w:spacing w:before="0" w:after="0" w:line="240" w:lineRule="auto"/>
        <w:shd w:fill="F4F6F9"/>
      </w:pPr>
      <w:r>
        <w:rPr>
          <w:rFonts w:ascii="Consolas" w:hAnsi="Consolas" w:eastAsia="Microsoft JhengHei"/>
          <w:b w:val="0"/>
          <w:color w:val="0B2545"/>
          <w:sz w:val="18"/>
        </w:rPr>
        <w:t>no matching manifest for linux/arm64/v8</w:t>
      </w:r>
    </w:p>
    <w:p>
      <w:pPr>
        <w:spacing w:before="0" w:after="80" w:line="300" w:lineRule="auto"/>
      </w:pPr>
    </w:p>
    <w:p>
      <w:pPr>
        <w:spacing w:before="0" w:after="120" w:line="300" w:lineRule="auto"/>
      </w:pPr>
      <w:r>
        <w:rPr>
          <w:rFonts w:ascii="Calibri" w:hAnsi="Calibri" w:eastAsia="Microsoft JhengHei"/>
          <w:b w:val="0"/>
          <w:sz w:val="22"/>
        </w:rPr>
        <w:t xml:space="preserve">The current public RAGenius images are </w:t>
      </w:r>
      <w:r>
        <w:rPr>
          <w:rFonts w:ascii="Consolas" w:hAnsi="Consolas" w:eastAsia="Microsoft JhengHei"/>
          <w:b w:val="0"/>
          <w:color w:val="0B2545"/>
          <w:sz w:val="19"/>
        </w:rPr>
        <w:t>linux/amd64</w:t>
      </w:r>
      <w:r>
        <w:rPr>
          <w:rFonts w:ascii="Calibri" w:hAnsi="Calibri" w:eastAsia="Microsoft JhengHei"/>
          <w:b w:val="0"/>
          <w:sz w:val="22"/>
        </w:rPr>
        <w:t>. The package should contain:</w:t>
      </w:r>
    </w:p>
    <w:p>
      <w:pPr>
        <w:pStyle w:val="CodeBlock"/>
        <w:spacing w:before="0" w:after="0" w:line="240" w:lineRule="auto"/>
        <w:shd w:fill="F4F6F9"/>
      </w:pPr>
      <w:r>
        <w:rPr>
          <w:rFonts w:ascii="Consolas" w:hAnsi="Consolas" w:eastAsia="Microsoft JhengHei"/>
          <w:b w:val="0"/>
          <w:color w:val="0B2545"/>
          <w:sz w:val="18"/>
        </w:rPr>
        <w:t>RAGENIUS_DOCKER_PLATFORM=linux/amd64</w:t>
      </w:r>
    </w:p>
    <w:p>
      <w:pPr>
        <w:spacing w:before="0" w:after="80" w:line="300" w:lineRule="auto"/>
      </w:pPr>
    </w:p>
    <w:p>
      <w:pPr>
        <w:spacing w:before="0" w:after="120" w:line="300" w:lineRule="auto"/>
      </w:pPr>
      <w:r>
        <w:rPr>
          <w:rFonts w:ascii="Calibri" w:hAnsi="Calibri" w:eastAsia="Microsoft JhengHei"/>
          <w:b w:val="0"/>
          <w:sz w:val="22"/>
        </w:rPr>
        <w:t>Check:</w:t>
      </w:r>
    </w:p>
    <w:p>
      <w:pPr>
        <w:pStyle w:val="CodeBlock"/>
        <w:spacing w:before="0" w:after="0" w:line="240" w:lineRule="auto"/>
        <w:shd w:fill="F4F6F9"/>
      </w:pPr>
      <w:r>
        <w:rPr>
          <w:rFonts w:ascii="Consolas" w:hAnsi="Consolas" w:eastAsia="Microsoft JhengHei"/>
          <w:b w:val="0"/>
          <w:color w:val="0B2545"/>
          <w:sz w:val="18"/>
        </w:rPr>
        <w:t>Select-String -Path .\.env.template -Pattern "RAGENIUS_DOCKER_PLATFORM"</w:t>
      </w:r>
    </w:p>
    <w:p>
      <w:pPr>
        <w:pStyle w:val="CodeBlock"/>
        <w:spacing w:before="0" w:after="0" w:line="240" w:lineRule="auto"/>
        <w:shd w:fill="F4F6F9"/>
      </w:pPr>
      <w:r>
        <w:rPr>
          <w:rFonts w:ascii="Consolas" w:hAnsi="Consolas" w:eastAsia="Microsoft JhengHei"/>
          <w:b w:val="0"/>
          <w:color w:val="0B2545"/>
          <w:sz w:val="18"/>
        </w:rPr>
        <w:t>Select-String -Path .\compose.demo.yml -Pattern "platform"</w:t>
      </w:r>
    </w:p>
    <w:p>
      <w:pPr>
        <w:spacing w:before="0" w:after="80" w:line="300" w:lineRule="auto"/>
      </w:pPr>
    </w:p>
    <w:p>
      <w:pPr>
        <w:spacing w:before="0" w:after="120" w:line="300" w:lineRule="auto"/>
      </w:pPr>
      <w:r>
        <w:rPr>
          <w:rFonts w:ascii="Calibri" w:hAnsi="Calibri" w:eastAsia="Microsoft JhengHei"/>
          <w:b w:val="0"/>
          <w:sz w:val="22"/>
        </w:rPr>
        <w:t>If those lines are missing, download a newer demo package.</w:t>
      </w:r>
    </w:p>
    <w:p>
      <w:pPr>
        <w:spacing w:before="0" w:after="120" w:line="300" w:lineRule="auto"/>
      </w:pPr>
      <w:r>
        <w:rPr>
          <w:rFonts w:ascii="Calibri" w:hAnsi="Calibri" w:eastAsia="Microsoft JhengHei"/>
          <w:b w:val="0"/>
          <w:sz w:val="22"/>
        </w:rPr>
        <w:t>Temporary workaround for an old package:</w:t>
      </w:r>
    </w:p>
    <w:p>
      <w:pPr>
        <w:pStyle w:val="CodeBlock"/>
        <w:spacing w:before="0" w:after="0" w:line="240" w:lineRule="auto"/>
        <w:shd w:fill="F4F6F9"/>
      </w:pPr>
      <w:r>
        <w:rPr>
          <w:rFonts w:ascii="Consolas" w:hAnsi="Consolas" w:eastAsia="Microsoft JhengHei"/>
          <w:b w:val="0"/>
          <w:color w:val="0B2545"/>
          <w:sz w:val="18"/>
        </w:rPr>
        <w:t>$env:DOCKER_DEFAULT_PLATFORM = "linux/amd64"</w:t>
      </w:r>
    </w:p>
    <w:p>
      <w:pPr>
        <w:pStyle w:val="CodeBlock"/>
        <w:spacing w:before="0" w:after="0" w:line="240" w:lineRule="auto"/>
        <w:shd w:fill="F4F6F9"/>
      </w:pPr>
      <w:r>
        <w:rPr>
          <w:rFonts w:ascii="Consolas" w:hAnsi="Consolas" w:eastAsia="Microsoft JhengHei"/>
          <w:b w:val="0"/>
          <w:color w:val="0B2545"/>
          <w:sz w:val="18"/>
        </w:rPr>
        <w:t>.\Install.ps1</w:t>
      </w:r>
    </w:p>
    <w:p>
      <w:pPr>
        <w:spacing w:before="0" w:after="80" w:line="300" w:lineRule="auto"/>
      </w:pPr>
    </w:p>
    <w:p>
      <w:pPr>
        <w:pStyle w:val="Heading2"/>
      </w:pPr>
      <w:r>
        <w:rPr>
          <w:rFonts w:ascii="Calibri" w:hAnsi="Calibri" w:eastAsia="Microsoft JhengHei"/>
          <w:b/>
          <w:sz w:val="22"/>
        </w:rPr>
        <w:t>Port conflict</w:t>
      </w:r>
    </w:p>
    <w:p>
      <w:pPr>
        <w:spacing w:before="0" w:after="120" w:line="300" w:lineRule="auto"/>
      </w:pPr>
      <w:r>
        <w:rPr>
          <w:rFonts w:ascii="Calibri" w:hAnsi="Calibri" w:eastAsia="Microsoft JhengHei"/>
          <w:b w:val="0"/>
          <w:sz w:val="22"/>
        </w:rPr>
        <w:t>Default host ports:</w:t>
      </w:r>
    </w:p>
    <w:tbl>
      <w:tblPr>
        <w:tblStyle w:val="TableGrid"/>
        <w:tblW w:type="auto" w:w="0"/>
        <w:jc w:val="left"/>
        <w:tblLayout w:type="fixed"/>
        <w:tblLook w:firstColumn="1" w:firstRow="1" w:lastColumn="0" w:lastRow="0" w:noHBand="0" w:noVBand="1" w:val="04A0"/>
      </w:tblPr>
      <w:tblGrid>
        <w:gridCol w:w="4896"/>
        <w:gridCol w:w="4896"/>
      </w:tblGrid>
      <w:tr>
        <w:tc>
          <w:tcPr>
            <w:tcW w:type="dxa" w:w="3024"/>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Service</w:t>
            </w:r>
          </w:p>
        </w:tc>
        <w:tc>
          <w:tcPr>
            <w:tcW w:type="dxa" w:w="6336"/>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Port</w:t>
            </w:r>
          </w:p>
        </w:tc>
      </w:tr>
      <w:tr>
        <w:tc>
          <w:tcPr>
            <w:tcW w:type="dxa" w:w="4896"/>
            <w:vAlign w:val="top"/>
          </w:tcPr>
          <w:p>
            <w:pPr>
              <w:spacing w:before="0" w:after="40" w:line="276" w:lineRule="auto"/>
              <w:jc w:val="left"/>
            </w:pPr>
            <w:r>
              <w:rPr>
                <w:rFonts w:ascii="Calibri" w:hAnsi="Calibri" w:eastAsia="Microsoft JhengHei"/>
                <w:b w:val="0"/>
                <w:sz w:val="22"/>
              </w:rPr>
              <w:t>Application Runner frontend</w:t>
            </w:r>
          </w:p>
        </w:tc>
        <w:tc>
          <w:tcPr>
            <w:tcW w:type="dxa" w:w="4896"/>
            <w:vAlign w:val="top"/>
          </w:tcPr>
          <w:p>
            <w:pPr>
              <w:spacing w:before="0" w:after="40" w:line="276" w:lineRule="auto"/>
              <w:jc w:val="left"/>
            </w:pPr>
            <w:r>
              <w:rPr>
                <w:rFonts w:ascii="Consolas" w:hAnsi="Consolas" w:eastAsia="Microsoft JhengHei"/>
                <w:b w:val="0"/>
                <w:color w:val="0B2545"/>
                <w:sz w:val="19"/>
              </w:rPr>
              <w:t>5173</w:t>
            </w:r>
          </w:p>
        </w:tc>
      </w:tr>
      <w:tr>
        <w:tc>
          <w:tcPr>
            <w:tcW w:type="dxa" w:w="4896"/>
            <w:vAlign w:val="top"/>
          </w:tcPr>
          <w:p>
            <w:pPr>
              <w:spacing w:before="0" w:after="40" w:line="276" w:lineRule="auto"/>
              <w:jc w:val="left"/>
            </w:pPr>
            <w:r>
              <w:rPr>
                <w:rFonts w:ascii="Calibri" w:hAnsi="Calibri" w:eastAsia="Microsoft JhengHei"/>
                <w:b w:val="0"/>
                <w:sz w:val="22"/>
              </w:rPr>
              <w:t>Application Runner backend</w:t>
            </w:r>
          </w:p>
        </w:tc>
        <w:tc>
          <w:tcPr>
            <w:tcW w:type="dxa" w:w="4896"/>
            <w:vAlign w:val="top"/>
          </w:tcPr>
          <w:p>
            <w:pPr>
              <w:spacing w:before="0" w:after="40" w:line="276" w:lineRule="auto"/>
              <w:jc w:val="left"/>
            </w:pPr>
            <w:r>
              <w:rPr>
                <w:rFonts w:ascii="Consolas" w:hAnsi="Consolas" w:eastAsia="Microsoft JhengHei"/>
                <w:b w:val="0"/>
                <w:color w:val="0B2545"/>
                <w:sz w:val="19"/>
              </w:rPr>
              <w:t>8000</w:t>
            </w:r>
          </w:p>
        </w:tc>
      </w:tr>
      <w:tr>
        <w:tc>
          <w:tcPr>
            <w:tcW w:type="dxa" w:w="4896"/>
            <w:vAlign w:val="top"/>
          </w:tcPr>
          <w:p>
            <w:pPr>
              <w:spacing w:before="0" w:after="40" w:line="276" w:lineRule="auto"/>
              <w:jc w:val="left"/>
            </w:pPr>
            <w:r>
              <w:rPr>
                <w:rFonts w:ascii="Calibri" w:hAnsi="Calibri" w:eastAsia="Microsoft JhengHei"/>
                <w:b w:val="0"/>
                <w:sz w:val="22"/>
              </w:rPr>
              <w:t>Builder</w:t>
            </w:r>
          </w:p>
        </w:tc>
        <w:tc>
          <w:tcPr>
            <w:tcW w:type="dxa" w:w="4896"/>
            <w:vAlign w:val="top"/>
          </w:tcPr>
          <w:p>
            <w:pPr>
              <w:spacing w:before="0" w:after="40" w:line="276" w:lineRule="auto"/>
              <w:jc w:val="left"/>
            </w:pPr>
            <w:r>
              <w:rPr>
                <w:rFonts w:ascii="Consolas" w:hAnsi="Consolas" w:eastAsia="Microsoft JhengHei"/>
                <w:b w:val="0"/>
                <w:color w:val="0B2545"/>
                <w:sz w:val="19"/>
              </w:rPr>
              <w:t>8011</w:t>
            </w:r>
          </w:p>
        </w:tc>
      </w:tr>
      <w:tr>
        <w:tc>
          <w:tcPr>
            <w:tcW w:type="dxa" w:w="4896"/>
            <w:vAlign w:val="top"/>
          </w:tcPr>
          <w:p>
            <w:pPr>
              <w:spacing w:before="0" w:after="40" w:line="276" w:lineRule="auto"/>
              <w:jc w:val="left"/>
            </w:pPr>
            <w:r>
              <w:rPr>
                <w:rFonts w:ascii="Calibri" w:hAnsi="Calibri" w:eastAsia="Microsoft JhengHei"/>
                <w:b w:val="0"/>
                <w:sz w:val="22"/>
              </w:rPr>
              <w:t>Execution subsystem</w:t>
            </w:r>
          </w:p>
        </w:tc>
        <w:tc>
          <w:tcPr>
            <w:tcW w:type="dxa" w:w="4896"/>
            <w:vAlign w:val="top"/>
          </w:tcPr>
          <w:p>
            <w:pPr>
              <w:spacing w:before="0" w:after="40" w:line="276" w:lineRule="auto"/>
              <w:jc w:val="left"/>
            </w:pPr>
            <w:r>
              <w:rPr>
                <w:rFonts w:ascii="Consolas" w:hAnsi="Consolas" w:eastAsia="Microsoft JhengHei"/>
                <w:b w:val="0"/>
                <w:color w:val="0B2545"/>
                <w:sz w:val="19"/>
              </w:rPr>
              <w:t>3001</w:t>
            </w:r>
          </w:p>
        </w:tc>
      </w:tr>
      <w:tr>
        <w:tc>
          <w:tcPr>
            <w:tcW w:type="dxa" w:w="4896"/>
            <w:vAlign w:val="top"/>
          </w:tcPr>
          <w:p>
            <w:pPr>
              <w:spacing w:before="0" w:after="40" w:line="276" w:lineRule="auto"/>
              <w:jc w:val="left"/>
            </w:pPr>
            <w:r>
              <w:rPr>
                <w:rFonts w:ascii="Calibri" w:hAnsi="Calibri" w:eastAsia="Microsoft JhengHei"/>
                <w:b w:val="0"/>
                <w:sz w:val="22"/>
              </w:rPr>
              <w:t>PostgreSQL</w:t>
            </w:r>
          </w:p>
        </w:tc>
        <w:tc>
          <w:tcPr>
            <w:tcW w:type="dxa" w:w="4896"/>
            <w:vAlign w:val="top"/>
          </w:tcPr>
          <w:p>
            <w:pPr>
              <w:spacing w:before="0" w:after="40" w:line="276" w:lineRule="auto"/>
              <w:jc w:val="left"/>
            </w:pPr>
            <w:r>
              <w:rPr>
                <w:rFonts w:ascii="Consolas" w:hAnsi="Consolas" w:eastAsia="Microsoft JhengHei"/>
                <w:b w:val="0"/>
                <w:color w:val="0B2545"/>
                <w:sz w:val="19"/>
              </w:rPr>
              <w:t>55433</w:t>
            </w:r>
          </w:p>
        </w:tc>
      </w:tr>
    </w:tbl>
    <w:p>
      <w:pPr>
        <w:spacing w:before="0" w:after="80" w:line="300" w:lineRule="auto"/>
      </w:pPr>
    </w:p>
    <w:p>
      <w:pPr>
        <w:spacing w:before="0" w:after="120" w:line="300" w:lineRule="auto"/>
      </w:pPr>
      <w:r>
        <w:rPr>
          <w:rFonts w:ascii="Calibri" w:hAnsi="Calibri" w:eastAsia="Microsoft JhengHei"/>
          <w:b w:val="0"/>
          <w:sz w:val="22"/>
        </w:rPr>
        <w:t>Check a port:</w:t>
      </w:r>
    </w:p>
    <w:p>
      <w:pPr>
        <w:pStyle w:val="CodeBlock"/>
        <w:spacing w:before="0" w:after="0" w:line="240" w:lineRule="auto"/>
        <w:shd w:fill="F4F6F9"/>
      </w:pPr>
      <w:r>
        <w:rPr>
          <w:rFonts w:ascii="Consolas" w:hAnsi="Consolas" w:eastAsia="Microsoft JhengHei"/>
          <w:b w:val="0"/>
          <w:color w:val="0B2545"/>
          <w:sz w:val="18"/>
        </w:rPr>
        <w:t>netstat -ano | findstr ":55433"</w:t>
      </w:r>
    </w:p>
    <w:p>
      <w:pPr>
        <w:spacing w:before="0" w:after="80" w:line="300" w:lineRule="auto"/>
      </w:pPr>
    </w:p>
    <w:p>
      <w:pPr>
        <w:spacing w:before="0" w:after="120" w:line="300" w:lineRule="auto"/>
      </w:pPr>
      <w:r>
        <w:rPr>
          <w:rFonts w:ascii="Calibri" w:hAnsi="Calibri" w:eastAsia="Microsoft JhengHei"/>
          <w:b w:val="0"/>
          <w:sz w:val="22"/>
        </w:rPr>
        <w:t xml:space="preserve">If a port is already allocated, stop the conflicting service or edit </w:t>
      </w:r>
      <w:r>
        <w:rPr>
          <w:rFonts w:ascii="Consolas" w:hAnsi="Consolas" w:eastAsia="Microsoft JhengHei"/>
          <w:b w:val="0"/>
          <w:color w:val="0B2545"/>
          <w:sz w:val="19"/>
        </w:rPr>
        <w:t>.env</w:t>
      </w:r>
      <w:r>
        <w:rPr>
          <w:rFonts w:ascii="Calibri" w:hAnsi="Calibri" w:eastAsia="Microsoft JhengHei"/>
          <w:b w:val="0"/>
          <w:sz w:val="22"/>
        </w:rPr>
        <w:t xml:space="preserve"> to use a different port before starting the demo.</w:t>
      </w:r>
    </w:p>
    <w:p>
      <w:pPr>
        <w:pStyle w:val="Heading2"/>
      </w:pPr>
      <w:r>
        <w:rPr>
          <w:rFonts w:ascii="Calibri" w:hAnsi="Calibri" w:eastAsia="Microsoft JhengHei"/>
          <w:b/>
          <w:sz w:val="22"/>
        </w:rPr>
        <w:t>Application Runner opens but applications do not load</w:t>
      </w:r>
    </w:p>
    <w:p>
      <w:pPr>
        <w:spacing w:before="0" w:after="120" w:line="300" w:lineRule="auto"/>
      </w:pPr>
      <w:r>
        <w:rPr>
          <w:rFonts w:ascii="Calibri" w:hAnsi="Calibri" w:eastAsia="Microsoft JhengHei"/>
          <w:b w:val="0"/>
          <w:sz w:val="22"/>
        </w:rPr>
        <w:t>Check backend API:</w:t>
      </w:r>
    </w:p>
    <w:p>
      <w:pPr>
        <w:pStyle w:val="CodeBlock"/>
        <w:spacing w:before="0" w:after="0" w:line="240" w:lineRule="auto"/>
        <w:shd w:fill="F4F6F9"/>
      </w:pPr>
      <w:r>
        <w:rPr>
          <w:rFonts w:ascii="Consolas" w:hAnsi="Consolas" w:eastAsia="Microsoft JhengHei"/>
          <w:b w:val="0"/>
          <w:color w:val="0B2545"/>
          <w:sz w:val="18"/>
        </w:rPr>
        <w:t>Invoke-RestMethod "http://127.0.0.1:8000/apps" | ConvertTo-Json -Depth 5</w:t>
      </w:r>
    </w:p>
    <w:p>
      <w:pPr>
        <w:spacing w:before="0" w:after="80" w:line="300" w:lineRule="auto"/>
      </w:pPr>
    </w:p>
    <w:p>
      <w:pPr>
        <w:spacing w:before="0" w:after="120" w:line="300" w:lineRule="auto"/>
      </w:pPr>
      <w:r>
        <w:rPr>
          <w:rFonts w:ascii="Calibri" w:hAnsi="Calibri" w:eastAsia="Microsoft JhengHei"/>
          <w:b w:val="0"/>
          <w:sz w:val="22"/>
        </w:rPr>
        <w:t>Check containers:</w:t>
      </w:r>
    </w:p>
    <w:p>
      <w:pPr>
        <w:pStyle w:val="CodeBlock"/>
        <w:spacing w:before="0" w:after="0" w:line="240" w:lineRule="auto"/>
        <w:shd w:fill="F4F6F9"/>
      </w:pPr>
      <w:r>
        <w:rPr>
          <w:rFonts w:ascii="Consolas" w:hAnsi="Consolas" w:eastAsia="Microsoft JhengHei"/>
          <w:b w:val="0"/>
          <w:color w:val="0B2545"/>
          <w:sz w:val="18"/>
        </w:rPr>
        <w:t>docker compose -f compose.demo.yml --env-file .env ps</w:t>
      </w:r>
    </w:p>
    <w:p>
      <w:pPr>
        <w:spacing w:before="0" w:after="80" w:line="300" w:lineRule="auto"/>
      </w:pPr>
    </w:p>
    <w:p>
      <w:pPr>
        <w:spacing w:before="0" w:after="120" w:line="300" w:lineRule="auto"/>
      </w:pPr>
      <w:r>
        <w:rPr>
          <w:rFonts w:ascii="Calibri" w:hAnsi="Calibri" w:eastAsia="Microsoft JhengHei"/>
          <w:b w:val="0"/>
          <w:sz w:val="22"/>
        </w:rPr>
        <w:t>Check backend logs:</w:t>
      </w:r>
    </w:p>
    <w:p>
      <w:pPr>
        <w:pStyle w:val="CodeBlock"/>
        <w:spacing w:before="0" w:after="0" w:line="240" w:lineRule="auto"/>
        <w:shd w:fill="F4F6F9"/>
      </w:pPr>
      <w:r>
        <w:rPr>
          <w:rFonts w:ascii="Consolas" w:hAnsi="Consolas" w:eastAsia="Microsoft JhengHei"/>
          <w:b w:val="0"/>
          <w:color w:val="0B2545"/>
          <w:sz w:val="18"/>
        </w:rPr>
        <w:t>docker compose -f compose.demo.yml --env-file .env logs --tail=120 app-backend</w:t>
      </w:r>
    </w:p>
    <w:p>
      <w:pPr>
        <w:spacing w:before="0" w:after="80" w:line="300" w:lineRule="auto"/>
      </w:pPr>
    </w:p>
    <w:p>
      <w:pPr>
        <w:spacing w:before="0" w:after="120" w:line="300" w:lineRule="auto"/>
      </w:pPr>
      <w:r>
        <w:rPr>
          <w:rFonts w:ascii="Calibri" w:hAnsi="Calibri" w:eastAsia="Microsoft JhengHei"/>
          <w:b w:val="0"/>
          <w:sz w:val="22"/>
        </w:rPr>
        <w:t>Interpretation:</w:t>
      </w:r>
    </w:p>
    <w:p>
      <w:pPr>
        <w:pStyle w:val="ListBullet"/>
        <w:spacing w:before="0" w:after="80" w:line="300" w:lineRule="auto"/>
      </w:pPr>
      <w:r>
        <w:rPr>
          <w:rFonts w:ascii="Calibri" w:hAnsi="Calibri" w:eastAsia="Microsoft JhengHei"/>
          <w:b w:val="0"/>
          <w:sz w:val="22"/>
        </w:rPr>
        <w:t xml:space="preserve">If </w:t>
      </w:r>
      <w:r>
        <w:rPr>
          <w:rFonts w:ascii="Consolas" w:hAnsi="Consolas" w:eastAsia="Microsoft JhengHei"/>
          <w:b w:val="0"/>
          <w:color w:val="0B2545"/>
          <w:sz w:val="19"/>
        </w:rPr>
        <w:t>/apps</w:t>
      </w:r>
      <w:r>
        <w:rPr>
          <w:rFonts w:ascii="Calibri" w:hAnsi="Calibri" w:eastAsia="Microsoft JhengHei"/>
          <w:b w:val="0"/>
          <w:sz w:val="22"/>
        </w:rPr>
        <w:t xml:space="preserve"> returns three apps, hard refresh the browser with </w:t>
      </w:r>
      <w:r>
        <w:rPr>
          <w:rFonts w:ascii="Consolas" w:hAnsi="Consolas" w:eastAsia="Microsoft JhengHei"/>
          <w:b w:val="0"/>
          <w:color w:val="0B2545"/>
          <w:sz w:val="19"/>
        </w:rPr>
        <w:t>Ctrl+F5</w:t>
      </w:r>
      <w:r>
        <w:rPr>
          <w:rFonts w:ascii="Calibri" w:hAnsi="Calibri" w:eastAsia="Microsoft JhengHei"/>
          <w:b w:val="0"/>
          <w:sz w:val="22"/>
        </w:rPr>
        <w:t>.</w:t>
      </w:r>
    </w:p>
    <w:p>
      <w:pPr>
        <w:pStyle w:val="ListBullet"/>
        <w:spacing w:before="0" w:after="80" w:line="300" w:lineRule="auto"/>
      </w:pPr>
      <w:r>
        <w:rPr>
          <w:rFonts w:ascii="Calibri" w:hAnsi="Calibri" w:eastAsia="Microsoft JhengHei"/>
          <w:b w:val="0"/>
          <w:sz w:val="22"/>
        </w:rPr>
        <w:t xml:space="preserve">If </w:t>
      </w:r>
      <w:r>
        <w:rPr>
          <w:rFonts w:ascii="Consolas" w:hAnsi="Consolas" w:eastAsia="Microsoft JhengHei"/>
          <w:b w:val="0"/>
          <w:color w:val="0B2545"/>
          <w:sz w:val="19"/>
        </w:rPr>
        <w:t>/apps</w:t>
      </w:r>
      <w:r>
        <w:rPr>
          <w:rFonts w:ascii="Calibri" w:hAnsi="Calibri" w:eastAsia="Microsoft JhengHei"/>
          <w:b w:val="0"/>
          <w:sz w:val="22"/>
        </w:rPr>
        <w:t xml:space="preserve"> fails, inspect </w:t>
      </w:r>
      <w:r>
        <w:rPr>
          <w:rFonts w:ascii="Consolas" w:hAnsi="Consolas" w:eastAsia="Microsoft JhengHei"/>
          <w:b w:val="0"/>
          <w:color w:val="0B2545"/>
          <w:sz w:val="19"/>
        </w:rPr>
        <w:t>app-backend</w:t>
      </w:r>
      <w:r>
        <w:rPr>
          <w:rFonts w:ascii="Calibri" w:hAnsi="Calibri" w:eastAsia="Microsoft JhengHei"/>
          <w:b w:val="0"/>
          <w:sz w:val="22"/>
        </w:rPr>
        <w:t xml:space="preserve"> logs.</w:t>
      </w:r>
    </w:p>
    <w:p>
      <w:pPr>
        <w:pStyle w:val="ListBullet"/>
        <w:spacing w:before="0" w:after="80" w:line="300" w:lineRule="auto"/>
      </w:pPr>
      <w:r>
        <w:rPr>
          <w:rFonts w:ascii="Calibri" w:hAnsi="Calibri" w:eastAsia="Microsoft JhengHei"/>
          <w:b w:val="0"/>
          <w:sz w:val="22"/>
        </w:rPr>
        <w:t>If the backend container is not running, restart the demo.</w:t>
      </w:r>
    </w:p>
    <w:p>
      <w:pPr>
        <w:pStyle w:val="ListBullet"/>
        <w:spacing w:before="0" w:after="80" w:line="300" w:lineRule="auto"/>
      </w:pPr>
      <w:r>
        <w:rPr>
          <w:rFonts w:ascii="Calibri" w:hAnsi="Calibri" w:eastAsia="Microsoft JhengHei"/>
          <w:b w:val="0"/>
          <w:sz w:val="22"/>
        </w:rPr>
        <w:t xml:space="preserve">If the runtime volume is stale, run </w:t>
      </w:r>
      <w:r>
        <w:rPr>
          <w:rFonts w:ascii="Consolas" w:hAnsi="Consolas" w:eastAsia="Microsoft JhengHei"/>
          <w:b w:val="0"/>
          <w:color w:val="0B2545"/>
          <w:sz w:val="19"/>
        </w:rPr>
        <w:t>.\Reset.ps1</w:t>
      </w:r>
      <w:r>
        <w:rPr>
          <w:rFonts w:ascii="Calibri" w:hAnsi="Calibri" w:eastAsia="Microsoft JhengHei"/>
          <w:b w:val="0"/>
          <w:sz w:val="22"/>
        </w:rPr>
        <w:t>.</w:t>
      </w:r>
    </w:p>
    <w:p>
      <w:pPr>
        <w:pStyle w:val="Heading2"/>
      </w:pPr>
      <w:r>
        <w:rPr>
          <w:rFonts w:ascii="Calibri" w:hAnsi="Calibri" w:eastAsia="Microsoft JhengHei"/>
          <w:b/>
          <w:sz w:val="22"/>
        </w:rPr>
        <w:t>Missing compiled instruction model warning</w:t>
      </w:r>
    </w:p>
    <w:p>
      <w:pPr>
        <w:spacing w:before="0" w:after="120" w:line="300" w:lineRule="auto"/>
      </w:pPr>
      <w:r>
        <w:rPr>
          <w:rFonts w:ascii="Calibri" w:hAnsi="Calibri" w:eastAsia="Microsoft JhengHei"/>
          <w:b w:val="0"/>
          <w:sz w:val="22"/>
        </w:rPr>
        <w:t>Symptom:</w:t>
      </w:r>
    </w:p>
    <w:p>
      <w:pPr>
        <w:pStyle w:val="CodeBlock"/>
        <w:spacing w:before="0" w:after="0" w:line="240" w:lineRule="auto"/>
        <w:shd w:fill="F4F6F9"/>
      </w:pPr>
      <w:r>
        <w:rPr>
          <w:rFonts w:ascii="Consolas" w:hAnsi="Consolas" w:eastAsia="Microsoft JhengHei"/>
          <w:b w:val="0"/>
          <w:color w:val="0B2545"/>
          <w:sz w:val="18"/>
        </w:rPr>
        <w:t>This application has no compiled instruction-understanding model loaded.</w:t>
      </w:r>
    </w:p>
    <w:p>
      <w:pPr>
        <w:spacing w:before="0" w:after="80" w:line="300" w:lineRule="auto"/>
      </w:pPr>
    </w:p>
    <w:p>
      <w:pPr>
        <w:spacing w:before="0" w:after="120" w:line="300" w:lineRule="auto"/>
      </w:pPr>
      <w:r>
        <w:rPr>
          <w:rFonts w:ascii="Calibri" w:hAnsi="Calibri" w:eastAsia="Microsoft JhengHei"/>
          <w:b w:val="0"/>
          <w:sz w:val="22"/>
        </w:rPr>
        <w:t>Fix:</w:t>
      </w:r>
    </w:p>
    <w:p>
      <w:pPr>
        <w:pStyle w:val="ListNumber"/>
        <w:spacing w:before="0" w:after="80" w:line="300" w:lineRule="auto"/>
      </w:pPr>
      <w:r>
        <w:rPr>
          <w:rFonts w:ascii="Calibri" w:hAnsi="Calibri" w:eastAsia="Microsoft JhengHei"/>
          <w:b w:val="0"/>
          <w:sz w:val="22"/>
        </w:rPr>
        <w:t>Confirm the package is current.</w:t>
      </w:r>
    </w:p>
    <w:p>
      <w:pPr>
        <w:pStyle w:val="ListNumber"/>
        <w:spacing w:before="0" w:after="80" w:line="300" w:lineRule="auto"/>
      </w:pPr>
      <w:r>
        <w:rPr>
          <w:rFonts w:ascii="Calibri" w:hAnsi="Calibri" w:eastAsia="Microsoft JhengHei"/>
          <w:b w:val="0"/>
          <w:sz w:val="22"/>
        </w:rPr>
        <w:t>Reset the writable demo volumes:</w:t>
      </w:r>
    </w:p>
    <w:p>
      <w:pPr>
        <w:pStyle w:val="CodeBlock"/>
        <w:spacing w:before="0" w:after="0" w:line="240" w:lineRule="auto"/>
        <w:shd w:fill="F4F6F9"/>
      </w:pPr>
      <w:r>
        <w:rPr>
          <w:rFonts w:ascii="Consolas" w:hAnsi="Consolas" w:eastAsia="Microsoft JhengHei"/>
          <w:b w:val="0"/>
          <w:color w:val="0B2545"/>
          <w:sz w:val="18"/>
        </w:rPr>
        <w:t xml:space="preserve">   .\Reset.ps1</w:t>
      </w:r>
    </w:p>
    <w:p>
      <w:pPr>
        <w:pStyle w:val="CodeBlock"/>
        <w:spacing w:before="0" w:after="0" w:line="240" w:lineRule="auto"/>
        <w:shd w:fill="F4F6F9"/>
      </w:pPr>
      <w:r>
        <w:rPr>
          <w:rFonts w:ascii="Consolas" w:hAnsi="Consolas" w:eastAsia="Microsoft JhengHei"/>
          <w:b w:val="0"/>
          <w:color w:val="0B2545"/>
          <w:sz w:val="18"/>
        </w:rPr>
        <w:t xml:space="preserve">   .\Start.ps1</w:t>
      </w:r>
    </w:p>
    <w:p>
      <w:pPr>
        <w:spacing w:before="0" w:after="80" w:line="300" w:lineRule="auto"/>
      </w:pPr>
    </w:p>
    <w:p>
      <w:pPr>
        <w:pStyle w:val="ListNumber"/>
        <w:spacing w:before="0" w:after="80" w:line="300" w:lineRule="auto"/>
      </w:pPr>
      <w:r>
        <w:rPr>
          <w:rFonts w:ascii="Calibri" w:hAnsi="Calibri" w:eastAsia="Microsoft JhengHei"/>
          <w:b w:val="0"/>
          <w:sz w:val="22"/>
        </w:rPr>
        <w:t>If the warning remains, check app backend logs:</w:t>
      </w:r>
    </w:p>
    <w:p>
      <w:pPr>
        <w:pStyle w:val="CodeBlock"/>
        <w:spacing w:before="0" w:after="0" w:line="240" w:lineRule="auto"/>
        <w:shd w:fill="F4F6F9"/>
      </w:pPr>
      <w:r>
        <w:rPr>
          <w:rFonts w:ascii="Consolas" w:hAnsi="Consolas" w:eastAsia="Microsoft JhengHei"/>
          <w:b w:val="0"/>
          <w:color w:val="0B2545"/>
          <w:sz w:val="18"/>
        </w:rPr>
        <w:t xml:space="preserve">   docker compose -f compose.demo.yml --env-file .env logs --tail=120 app-backend</w:t>
      </w:r>
    </w:p>
    <w:p>
      <w:pPr>
        <w:spacing w:before="0" w:after="80" w:line="300" w:lineRule="auto"/>
      </w:pPr>
    </w:p>
    <w:p>
      <w:pPr>
        <w:pStyle w:val="Heading2"/>
      </w:pPr>
      <w:r>
        <w:rPr>
          <w:rFonts w:ascii="Calibri" w:hAnsi="Calibri" w:eastAsia="Microsoft JhengHei"/>
          <w:b/>
          <w:sz w:val="22"/>
        </w:rPr>
        <w:t>Documents appear ready but are not ingested</w:t>
      </w:r>
    </w:p>
    <w:p>
      <w:pPr>
        <w:spacing w:before="0" w:after="120" w:line="300" w:lineRule="auto"/>
      </w:pPr>
      <w:r>
        <w:rPr>
          <w:rFonts w:ascii="Calibri" w:hAnsi="Calibri" w:eastAsia="Microsoft JhengHei"/>
          <w:b w:val="0"/>
          <w:sz w:val="22"/>
        </w:rPr>
        <w:t>In the public demo, documents may be present in Builder but still need ingestion into the current pgvector database.</w:t>
      </w:r>
    </w:p>
    <w:p>
      <w:pPr>
        <w:spacing w:before="0" w:after="120" w:line="300" w:lineRule="auto"/>
      </w:pPr>
      <w:r>
        <w:rPr>
          <w:rFonts w:ascii="Calibri" w:hAnsi="Calibri" w:eastAsia="Microsoft JhengHei"/>
          <w:b w:val="0"/>
          <w:sz w:val="22"/>
        </w:rPr>
        <w:t xml:space="preserve">Use Builder to ingest the documents for the selected app. If ingestion fails with zero chunks, run </w:t>
      </w:r>
      <w:r>
        <w:rPr>
          <w:rFonts w:ascii="Consolas" w:hAnsi="Consolas" w:eastAsia="Microsoft JhengHei"/>
          <w:b w:val="0"/>
          <w:color w:val="0B2545"/>
          <w:sz w:val="19"/>
        </w:rPr>
        <w:t>.\Setup-Embeddings.ps1</w:t>
      </w:r>
      <w:r>
        <w:rPr>
          <w:rFonts w:ascii="Calibri" w:hAnsi="Calibri" w:eastAsia="Microsoft JhengHei"/>
          <w:b w:val="0"/>
          <w:sz w:val="22"/>
        </w:rPr>
        <w:t>, restart the demo, and retry ingestion.</w:t>
      </w:r>
    </w:p>
    <w:p>
      <w:pPr>
        <w:pStyle w:val="Heading2"/>
      </w:pPr>
      <w:r>
        <w:rPr>
          <w:rFonts w:ascii="Calibri" w:hAnsi="Calibri" w:eastAsia="Microsoft JhengHei"/>
          <w:b/>
          <w:sz w:val="22"/>
        </w:rPr>
        <w:t>Stale Docker volumes</w:t>
      </w:r>
    </w:p>
    <w:p>
      <w:pPr>
        <w:spacing w:before="0" w:after="120" w:line="300" w:lineRule="auto"/>
      </w:pPr>
      <w:r>
        <w:rPr>
          <w:rFonts w:ascii="Calibri" w:hAnsi="Calibri" w:eastAsia="Microsoft JhengHei"/>
          <w:b w:val="0"/>
          <w:sz w:val="22"/>
        </w:rPr>
        <w:t>If behavior does not match the current package, reset volumes:</w:t>
      </w:r>
    </w:p>
    <w:p>
      <w:pPr>
        <w:pStyle w:val="CodeBlock"/>
        <w:spacing w:before="0" w:after="0" w:line="240" w:lineRule="auto"/>
        <w:shd w:fill="F4F6F9"/>
      </w:pPr>
      <w:r>
        <w:rPr>
          <w:rFonts w:ascii="Consolas" w:hAnsi="Consolas" w:eastAsia="Microsoft JhengHei"/>
          <w:b w:val="0"/>
          <w:color w:val="0B2545"/>
          <w:sz w:val="18"/>
        </w:rPr>
        <w:t>.\Reset.ps1</w:t>
      </w:r>
    </w:p>
    <w:p>
      <w:pPr>
        <w:pStyle w:val="CodeBlock"/>
        <w:spacing w:before="0" w:after="0" w:line="240" w:lineRule="auto"/>
        <w:shd w:fill="F4F6F9"/>
      </w:pPr>
      <w:r>
        <w:rPr>
          <w:rFonts w:ascii="Consolas" w:hAnsi="Consolas" w:eastAsia="Microsoft JhengHei"/>
          <w:b w:val="0"/>
          <w:color w:val="0B2545"/>
          <w:sz w:val="18"/>
        </w:rPr>
        <w:t>.\Start.ps1</w:t>
      </w:r>
    </w:p>
    <w:p>
      <w:pPr>
        <w:spacing w:before="0" w:after="80" w:line="300" w:lineRule="auto"/>
      </w:pPr>
    </w:p>
    <w:p>
      <w:pPr>
        <w:spacing w:before="0" w:after="120" w:line="300" w:lineRule="auto"/>
      </w:pPr>
      <w:r>
        <w:rPr>
          <w:rFonts w:ascii="Calibri" w:hAnsi="Calibri" w:eastAsia="Microsoft JhengHei"/>
          <w:b w:val="0"/>
          <w:sz w:val="22"/>
        </w:rPr>
        <w:t xml:space="preserve">This deletes writable demo state and recreates it from immutable </w:t>
      </w:r>
      <w:r>
        <w:rPr>
          <w:rFonts w:ascii="Consolas" w:hAnsi="Consolas" w:eastAsia="Microsoft JhengHei"/>
          <w:b w:val="0"/>
          <w:color w:val="0B2545"/>
          <w:sz w:val="19"/>
        </w:rPr>
        <w:t>demo-data/</w:t>
      </w:r>
      <w:r>
        <w:rPr>
          <w:rFonts w:ascii="Calibri" w:hAnsi="Calibri" w:eastAsia="Microsoft JhengHei"/>
          <w:b w:val="0"/>
          <w:sz w:val="22"/>
        </w:rPr>
        <w:t>.</w:t>
      </w:r>
    </w:p>
    <w:p>
      <w:pPr>
        <w:pStyle w:val="Heading1"/>
      </w:pPr>
      <w:r>
        <w:rPr>
          <w:rFonts w:ascii="Calibri" w:hAnsi="Calibri" w:eastAsia="Microsoft JhengHei"/>
          <w:b/>
          <w:sz w:val="22"/>
        </w:rPr>
        <w:t>13. Source-checkout runner for contributors</w:t>
      </w:r>
    </w:p>
    <w:p>
      <w:pPr>
        <w:spacing w:before="0" w:after="120" w:line="300" w:lineRule="auto"/>
      </w:pPr>
      <w:r>
        <w:rPr>
          <w:rFonts w:ascii="Calibri" w:hAnsi="Calibri" w:eastAsia="Microsoft JhengHei"/>
          <w:b w:val="0"/>
          <w:sz w:val="22"/>
        </w:rPr>
        <w:t>Use the source-checkout runner if you want to inspect, modify, or contribute to the RAGenius code.</w:t>
      </w:r>
    </w:p>
    <w:p>
      <w:pPr>
        <w:spacing w:before="0" w:after="120" w:line="300" w:lineRule="auto"/>
      </w:pPr>
      <w:r>
        <w:rPr>
          <w:rFonts w:ascii="Calibri" w:hAnsi="Calibri" w:eastAsia="Microsoft JhengHei"/>
          <w:b w:val="0"/>
          <w:sz w:val="22"/>
        </w:rPr>
        <w:t>For normal evaluation, use the Docker demo package.</w:t>
      </w:r>
    </w:p>
    <w:p>
      <w:pPr>
        <w:pStyle w:val="Heading2"/>
      </w:pPr>
      <w:r>
        <w:rPr>
          <w:rFonts w:ascii="Calibri" w:hAnsi="Calibri" w:eastAsia="Microsoft JhengHei"/>
          <w:b/>
          <w:sz w:val="22"/>
        </w:rPr>
        <w:t>Prerequisites</w:t>
      </w:r>
    </w:p>
    <w:p>
      <w:pPr>
        <w:pStyle w:val="ListBullet"/>
        <w:spacing w:before="0" w:after="80" w:line="300" w:lineRule="auto"/>
      </w:pPr>
      <w:r>
        <w:rPr>
          <w:rFonts w:ascii="Calibri" w:hAnsi="Calibri" w:eastAsia="Microsoft JhengHei"/>
          <w:b w:val="0"/>
          <w:sz w:val="22"/>
        </w:rPr>
        <w:t>Windows PowerShell.</w:t>
      </w:r>
    </w:p>
    <w:p>
      <w:pPr>
        <w:pStyle w:val="ListBullet"/>
        <w:spacing w:before="0" w:after="80" w:line="300" w:lineRule="auto"/>
      </w:pPr>
      <w:r>
        <w:rPr>
          <w:rFonts w:ascii="Calibri" w:hAnsi="Calibri" w:eastAsia="Microsoft JhengHei"/>
          <w:b w:val="0"/>
          <w:sz w:val="22"/>
        </w:rPr>
        <w:t>Git.</w:t>
      </w:r>
    </w:p>
    <w:p>
      <w:pPr>
        <w:pStyle w:val="ListBullet"/>
        <w:spacing w:before="0" w:after="80" w:line="300" w:lineRule="auto"/>
      </w:pPr>
      <w:r>
        <w:rPr>
          <w:rFonts w:ascii="Calibri" w:hAnsi="Calibri" w:eastAsia="Microsoft JhengHei"/>
          <w:b w:val="0"/>
          <w:sz w:val="22"/>
        </w:rPr>
        <w:t>Python 3.11 or newer.</w:t>
      </w:r>
    </w:p>
    <w:p>
      <w:pPr>
        <w:pStyle w:val="ListBullet"/>
        <w:spacing w:before="0" w:after="80" w:line="300" w:lineRule="auto"/>
      </w:pPr>
      <w:r>
        <w:rPr>
          <w:rFonts w:ascii="Calibri" w:hAnsi="Calibri" w:eastAsia="Microsoft JhengHei"/>
          <w:b w:val="0"/>
          <w:sz w:val="22"/>
        </w:rPr>
        <w:t>Node.js 20 or newer.</w:t>
      </w:r>
    </w:p>
    <w:p>
      <w:pPr>
        <w:pStyle w:val="ListBullet"/>
        <w:spacing w:before="0" w:after="80" w:line="300" w:lineRule="auto"/>
      </w:pPr>
      <w:r>
        <w:rPr>
          <w:rFonts w:ascii="Calibri" w:hAnsi="Calibri" w:eastAsia="Microsoft JhengHei"/>
          <w:b w:val="0"/>
          <w:sz w:val="22"/>
        </w:rPr>
        <w:t>npm.</w:t>
      </w:r>
    </w:p>
    <w:p>
      <w:pPr>
        <w:pStyle w:val="ListBullet"/>
        <w:spacing w:before="0" w:after="80" w:line="300" w:lineRule="auto"/>
      </w:pPr>
      <w:r>
        <w:rPr>
          <w:rFonts w:ascii="Calibri" w:hAnsi="Calibri" w:eastAsia="Microsoft JhengHei"/>
          <w:b w:val="0"/>
          <w:sz w:val="22"/>
        </w:rPr>
        <w:t>Docker Desktop.</w:t>
      </w:r>
    </w:p>
    <w:p>
      <w:pPr>
        <w:pStyle w:val="ListBullet"/>
        <w:spacing w:before="0" w:after="80" w:line="300" w:lineRule="auto"/>
      </w:pPr>
      <w:r>
        <w:rPr>
          <w:rFonts w:ascii="Calibri" w:hAnsi="Calibri" w:eastAsia="Microsoft JhengHei"/>
          <w:b w:val="0"/>
          <w:sz w:val="22"/>
        </w:rPr>
        <w:t>Internet access.</w:t>
      </w:r>
    </w:p>
    <w:p>
      <w:pPr>
        <w:pStyle w:val="ListBullet"/>
        <w:spacing w:before="0" w:after="80" w:line="300" w:lineRule="auto"/>
      </w:pPr>
      <w:r>
        <w:rPr>
          <w:rFonts w:ascii="Calibri" w:hAnsi="Calibri" w:eastAsia="Microsoft JhengHei"/>
          <w:b w:val="0"/>
          <w:sz w:val="22"/>
        </w:rPr>
        <w:t>At least one supported LLM API key.</w:t>
      </w:r>
    </w:p>
    <w:p>
      <w:pPr>
        <w:spacing w:before="0" w:after="120" w:line="300" w:lineRule="auto"/>
      </w:pPr>
      <w:r>
        <w:rPr>
          <w:rFonts w:ascii="Calibri" w:hAnsi="Calibri" w:eastAsia="Microsoft JhengHei"/>
          <w:b w:val="0"/>
          <w:sz w:val="22"/>
        </w:rPr>
        <w:t>Native Windows ARM64 source-checkout local embeddings are not recommended because required packages such as PyTorch may not be available for the active ARM64 Python environment. Use the Docker demo package on ARM64 Windows.</w:t>
      </w:r>
    </w:p>
    <w:p>
      <w:pPr>
        <w:pStyle w:val="Heading2"/>
      </w:pPr>
      <w:r>
        <w:rPr>
          <w:rFonts w:ascii="Calibri" w:hAnsi="Calibri" w:eastAsia="Microsoft JhengHei"/>
          <w:b/>
          <w:sz w:val="22"/>
        </w:rPr>
        <w:t>Clone or update the repository</w:t>
      </w:r>
    </w:p>
    <w:p>
      <w:pPr>
        <w:spacing w:before="0" w:after="120" w:line="300" w:lineRule="auto"/>
      </w:pPr>
      <w:r>
        <w:rPr>
          <w:rFonts w:ascii="Calibri" w:hAnsi="Calibri" w:eastAsia="Microsoft JhengHei"/>
          <w:b w:val="0"/>
          <w:sz w:val="22"/>
        </w:rPr>
        <w:t>Use one of the following paths depending on whether the PC already has a local clone.</w:t>
      </w:r>
    </w:p>
    <w:p>
      <w:pPr>
        <w:pStyle w:val="Heading3"/>
      </w:pPr>
      <w:r>
        <w:rPr>
          <w:rFonts w:ascii="Calibri" w:hAnsi="Calibri" w:eastAsia="Microsoft JhengHei"/>
          <w:b/>
          <w:sz w:val="22"/>
        </w:rPr>
        <w:t>New PC or no existing clone</w:t>
      </w:r>
    </w:p>
    <w:p>
      <w:pPr>
        <w:spacing w:before="0" w:after="120" w:line="300" w:lineRule="auto"/>
      </w:pPr>
      <w:r>
        <w:rPr>
          <w:rFonts w:ascii="Calibri" w:hAnsi="Calibri" w:eastAsia="Microsoft JhengHei"/>
          <w:b w:val="0"/>
          <w:sz w:val="22"/>
        </w:rPr>
        <w:t>Open PowerShell in the folder where you keep GitHub repositories, then clone the repository:</w:t>
      </w:r>
    </w:p>
    <w:p>
      <w:pPr>
        <w:pStyle w:val="CodeBlock"/>
        <w:spacing w:before="0" w:after="0" w:line="240" w:lineRule="auto"/>
        <w:shd w:fill="F4F6F9"/>
      </w:pPr>
      <w:r>
        <w:rPr>
          <w:rFonts w:ascii="Consolas" w:hAnsi="Consolas" w:eastAsia="Microsoft JhengHei"/>
          <w:b w:val="0"/>
          <w:color w:val="0B2545"/>
          <w:sz w:val="18"/>
        </w:rPr>
        <w:t>cd C:\Users\schao\GitHub</w:t>
      </w:r>
    </w:p>
    <w:p>
      <w:pPr>
        <w:pStyle w:val="CodeBlock"/>
        <w:spacing w:before="0" w:after="0" w:line="240" w:lineRule="auto"/>
        <w:shd w:fill="F4F6F9"/>
      </w:pPr>
      <w:r>
        <w:rPr>
          <w:rFonts w:ascii="Consolas" w:hAnsi="Consolas" w:eastAsia="Microsoft JhengHei"/>
          <w:b w:val="0"/>
          <w:color w:val="0B2545"/>
          <w:sz w:val="18"/>
        </w:rPr>
        <w:t>git clone https://github.com/schao523/RAGenius-Application-Agent-Framework.git</w:t>
      </w:r>
    </w:p>
    <w:p>
      <w:pPr>
        <w:pStyle w:val="CodeBlock"/>
        <w:spacing w:before="0" w:after="0" w:line="240" w:lineRule="auto"/>
        <w:shd w:fill="F4F6F9"/>
      </w:pPr>
      <w:r>
        <w:rPr>
          <w:rFonts w:ascii="Consolas" w:hAnsi="Consolas" w:eastAsia="Microsoft JhengHei"/>
          <w:b w:val="0"/>
          <w:color w:val="0B2545"/>
          <w:sz w:val="18"/>
        </w:rPr>
        <w:t>cd RAGenius-Application-Agent-Framework</w:t>
      </w:r>
    </w:p>
    <w:p>
      <w:pPr>
        <w:spacing w:before="0" w:after="80" w:line="300" w:lineRule="auto"/>
      </w:pPr>
    </w:p>
    <w:p>
      <w:pPr>
        <w:spacing w:before="0" w:after="120" w:line="300" w:lineRule="auto"/>
      </w:pPr>
      <w:r>
        <w:rPr>
          <w:rFonts w:ascii="Calibri" w:hAnsi="Calibri" w:eastAsia="Microsoft JhengHei"/>
          <w:b w:val="0"/>
          <w:sz w:val="22"/>
        </w:rPr>
        <w:t>Verify that the source-checkout runner files are present:</w:t>
      </w:r>
    </w:p>
    <w:p>
      <w:pPr>
        <w:pStyle w:val="CodeBlock"/>
        <w:spacing w:before="0" w:after="0" w:line="240" w:lineRule="auto"/>
        <w:shd w:fill="F4F6F9"/>
      </w:pPr>
      <w:r>
        <w:rPr>
          <w:rFonts w:ascii="Consolas" w:hAnsi="Consolas" w:eastAsia="Microsoft JhengHei"/>
          <w:b w:val="0"/>
          <w:color w:val="0B2545"/>
          <w:sz w:val="18"/>
        </w:rPr>
        <w:t>Test-Path .env.template</w:t>
      </w:r>
    </w:p>
    <w:p>
      <w:pPr>
        <w:pStyle w:val="CodeBlock"/>
        <w:spacing w:before="0" w:after="0" w:line="240" w:lineRule="auto"/>
        <w:shd w:fill="F4F6F9"/>
      </w:pPr>
      <w:r>
        <w:rPr>
          <w:rFonts w:ascii="Consolas" w:hAnsi="Consolas" w:eastAsia="Microsoft JhengHei"/>
          <w:b w:val="0"/>
          <w:color w:val="0B2545"/>
          <w:sz w:val="18"/>
        </w:rPr>
        <w:t>Test-Path .\demo-data\apps.json</w:t>
      </w:r>
    </w:p>
    <w:p>
      <w:pPr>
        <w:pStyle w:val="CodeBlock"/>
        <w:spacing w:before="0" w:after="0" w:line="240" w:lineRule="auto"/>
        <w:shd w:fill="F4F6F9"/>
      </w:pPr>
      <w:r>
        <w:rPr>
          <w:rFonts w:ascii="Consolas" w:hAnsi="Consolas" w:eastAsia="Microsoft JhengHei"/>
          <w:b w:val="0"/>
          <w:color w:val="0B2545"/>
          <w:sz w:val="18"/>
        </w:rPr>
        <w:t>Test-Path .\scripts\Start-Demo.ps1</w:t>
      </w:r>
    </w:p>
    <w:p>
      <w:pPr>
        <w:pStyle w:val="CodeBlock"/>
        <w:spacing w:before="0" w:after="0" w:line="240" w:lineRule="auto"/>
        <w:shd w:fill="F4F6F9"/>
      </w:pPr>
      <w:r>
        <w:rPr>
          <w:rFonts w:ascii="Consolas" w:hAnsi="Consolas" w:eastAsia="Microsoft JhengHei"/>
          <w:b w:val="0"/>
          <w:color w:val="0B2545"/>
          <w:sz w:val="18"/>
        </w:rPr>
        <w:t>Test-Path .\scripts\Setup-Embeddings.ps1</w:t>
      </w:r>
    </w:p>
    <w:p>
      <w:pPr>
        <w:spacing w:before="0" w:after="80" w:line="300" w:lineRule="auto"/>
      </w:pPr>
    </w:p>
    <w:p>
      <w:pPr>
        <w:spacing w:before="0" w:after="120" w:line="300" w:lineRule="auto"/>
      </w:pPr>
      <w:r>
        <w:rPr>
          <w:rFonts w:ascii="Calibri" w:hAnsi="Calibri" w:eastAsia="Microsoft JhengHei"/>
          <w:b w:val="0"/>
          <w:sz w:val="22"/>
        </w:rPr>
        <w:t xml:space="preserve">Each command should print </w:t>
      </w:r>
      <w:r>
        <w:rPr>
          <w:rFonts w:ascii="Consolas" w:hAnsi="Consolas" w:eastAsia="Microsoft JhengHei"/>
          <w:b w:val="0"/>
          <w:color w:val="0B2545"/>
          <w:sz w:val="19"/>
        </w:rPr>
        <w:t>True</w:t>
      </w:r>
      <w:r>
        <w:rPr>
          <w:rFonts w:ascii="Calibri" w:hAnsi="Calibri" w:eastAsia="Microsoft JhengHei"/>
          <w:b w:val="0"/>
          <w:sz w:val="22"/>
        </w:rPr>
        <w:t>.</w:t>
      </w:r>
    </w:p>
    <w:p>
      <w:pPr>
        <w:pStyle w:val="Heading3"/>
      </w:pPr>
      <w:r>
        <w:rPr>
          <w:rFonts w:ascii="Calibri" w:hAnsi="Calibri" w:eastAsia="Microsoft JhengHei"/>
          <w:b/>
          <w:sz w:val="22"/>
        </w:rPr>
        <w:t>Existing clone that may not be up to date</w:t>
      </w:r>
    </w:p>
    <w:p>
      <w:pPr>
        <w:spacing w:before="0" w:after="120" w:line="300" w:lineRule="auto"/>
      </w:pPr>
      <w:r>
        <w:rPr>
          <w:rFonts w:ascii="Calibri" w:hAnsi="Calibri" w:eastAsia="Microsoft JhengHei"/>
          <w:b w:val="0"/>
          <w:sz w:val="22"/>
        </w:rPr>
        <w:t>Open PowerShell in the existing repository folder:</w:t>
      </w:r>
    </w:p>
    <w:p>
      <w:pPr>
        <w:pStyle w:val="CodeBlock"/>
        <w:spacing w:before="0" w:after="0" w:line="240" w:lineRule="auto"/>
        <w:shd w:fill="F4F6F9"/>
      </w:pPr>
      <w:r>
        <w:rPr>
          <w:rFonts w:ascii="Consolas" w:hAnsi="Consolas" w:eastAsia="Microsoft JhengHei"/>
          <w:b w:val="0"/>
          <w:color w:val="0B2545"/>
          <w:sz w:val="18"/>
        </w:rPr>
        <w:t>cd C:\Users\schao\GitHub\RAGenius-Application-Agent-Framework</w:t>
      </w:r>
    </w:p>
    <w:p>
      <w:pPr>
        <w:pStyle w:val="CodeBlock"/>
        <w:spacing w:before="0" w:after="0" w:line="240" w:lineRule="auto"/>
        <w:shd w:fill="F4F6F9"/>
      </w:pPr>
      <w:r>
        <w:rPr>
          <w:rFonts w:ascii="Consolas" w:hAnsi="Consolas" w:eastAsia="Microsoft JhengHei"/>
          <w:b w:val="0"/>
          <w:color w:val="0B2545"/>
          <w:sz w:val="18"/>
        </w:rPr>
        <w:t>git branch --show-current</w:t>
      </w:r>
    </w:p>
    <w:p>
      <w:pPr>
        <w:pStyle w:val="CodeBlock"/>
        <w:spacing w:before="0" w:after="0" w:line="240" w:lineRule="auto"/>
        <w:shd w:fill="F4F6F9"/>
      </w:pPr>
      <w:r>
        <w:rPr>
          <w:rFonts w:ascii="Consolas" w:hAnsi="Consolas" w:eastAsia="Microsoft JhengHei"/>
          <w:b w:val="0"/>
          <w:color w:val="0B2545"/>
          <w:sz w:val="18"/>
        </w:rPr>
        <w:t>git status --short</w:t>
      </w:r>
    </w:p>
    <w:p>
      <w:pPr>
        <w:spacing w:before="0" w:after="80" w:line="300" w:lineRule="auto"/>
      </w:pPr>
    </w:p>
    <w:p>
      <w:pPr>
        <w:spacing w:before="0" w:after="120" w:line="300" w:lineRule="auto"/>
      </w:pPr>
      <w:r>
        <w:rPr>
          <w:rFonts w:ascii="Calibri" w:hAnsi="Calibri" w:eastAsia="Microsoft JhengHei"/>
          <w:b w:val="0"/>
          <w:sz w:val="22"/>
        </w:rPr>
        <w:t xml:space="preserve">If the current branch is not </w:t>
      </w:r>
      <w:r>
        <w:rPr>
          <w:rFonts w:ascii="Consolas" w:hAnsi="Consolas" w:eastAsia="Microsoft JhengHei"/>
          <w:b w:val="0"/>
          <w:color w:val="0B2545"/>
          <w:sz w:val="19"/>
        </w:rPr>
        <w:t>main</w:t>
      </w:r>
      <w:r>
        <w:rPr>
          <w:rFonts w:ascii="Calibri" w:hAnsi="Calibri" w:eastAsia="Microsoft JhengHei"/>
          <w:b w:val="0"/>
          <w:sz w:val="22"/>
        </w:rPr>
        <w:t xml:space="preserve">, switch to </w:t>
      </w:r>
      <w:r>
        <w:rPr>
          <w:rFonts w:ascii="Consolas" w:hAnsi="Consolas" w:eastAsia="Microsoft JhengHei"/>
          <w:b w:val="0"/>
          <w:color w:val="0B2545"/>
          <w:sz w:val="19"/>
        </w:rPr>
        <w:t>main</w:t>
      </w:r>
      <w:r>
        <w:rPr>
          <w:rFonts w:ascii="Calibri" w:hAnsi="Calibri" w:eastAsia="Microsoft JhengHei"/>
          <w:b w:val="0"/>
          <w:sz w:val="22"/>
        </w:rPr>
        <w:t>:</w:t>
      </w:r>
    </w:p>
    <w:p>
      <w:pPr>
        <w:pStyle w:val="CodeBlock"/>
        <w:spacing w:before="0" w:after="0" w:line="240" w:lineRule="auto"/>
        <w:shd w:fill="F4F6F9"/>
      </w:pPr>
      <w:r>
        <w:rPr>
          <w:rFonts w:ascii="Consolas" w:hAnsi="Consolas" w:eastAsia="Microsoft JhengHei"/>
          <w:b w:val="0"/>
          <w:color w:val="0B2545"/>
          <w:sz w:val="18"/>
        </w:rPr>
        <w:t>git switch main</w:t>
      </w:r>
    </w:p>
    <w:p>
      <w:pPr>
        <w:spacing w:before="0" w:after="80" w:line="300" w:lineRule="auto"/>
      </w:pPr>
    </w:p>
    <w:p>
      <w:pPr>
        <w:spacing w:before="0" w:after="120" w:line="300" w:lineRule="auto"/>
      </w:pPr>
      <w:r>
        <w:rPr>
          <w:rFonts w:ascii="Calibri" w:hAnsi="Calibri" w:eastAsia="Microsoft JhengHei"/>
          <w:b w:val="0"/>
          <w:sz w:val="22"/>
        </w:rPr>
        <w:t xml:space="preserve">If </w:t>
      </w:r>
      <w:r>
        <w:rPr>
          <w:rFonts w:ascii="Consolas" w:hAnsi="Consolas" w:eastAsia="Microsoft JhengHei"/>
          <w:b w:val="0"/>
          <w:color w:val="0B2545"/>
          <w:sz w:val="19"/>
        </w:rPr>
        <w:t>git status --short</w:t>
      </w:r>
      <w:r>
        <w:rPr>
          <w:rFonts w:ascii="Calibri" w:hAnsi="Calibri" w:eastAsia="Microsoft JhengHei"/>
          <w:b w:val="0"/>
          <w:sz w:val="22"/>
        </w:rPr>
        <w:t xml:space="preserve"> shows no local changes, update the local </w:t>
      </w:r>
      <w:r>
        <w:rPr>
          <w:rFonts w:ascii="Consolas" w:hAnsi="Consolas" w:eastAsia="Microsoft JhengHei"/>
          <w:b w:val="0"/>
          <w:color w:val="0B2545"/>
          <w:sz w:val="19"/>
        </w:rPr>
        <w:t>main</w:t>
      </w:r>
      <w:r>
        <w:rPr>
          <w:rFonts w:ascii="Calibri" w:hAnsi="Calibri" w:eastAsia="Microsoft JhengHei"/>
          <w:b w:val="0"/>
          <w:sz w:val="22"/>
        </w:rPr>
        <w:t xml:space="preserve"> branch:</w:t>
      </w:r>
    </w:p>
    <w:p>
      <w:pPr>
        <w:pStyle w:val="CodeBlock"/>
        <w:spacing w:before="0" w:after="0" w:line="240" w:lineRule="auto"/>
        <w:shd w:fill="F4F6F9"/>
      </w:pPr>
      <w:r>
        <w:rPr>
          <w:rFonts w:ascii="Consolas" w:hAnsi="Consolas" w:eastAsia="Microsoft JhengHei"/>
          <w:b w:val="0"/>
          <w:color w:val="0B2545"/>
          <w:sz w:val="18"/>
        </w:rPr>
        <w:t>git fetch origin</w:t>
      </w:r>
    </w:p>
    <w:p>
      <w:pPr>
        <w:pStyle w:val="CodeBlock"/>
        <w:spacing w:before="0" w:after="0" w:line="240" w:lineRule="auto"/>
        <w:shd w:fill="F4F6F9"/>
      </w:pPr>
      <w:r>
        <w:rPr>
          <w:rFonts w:ascii="Consolas" w:hAnsi="Consolas" w:eastAsia="Microsoft JhengHei"/>
          <w:b w:val="0"/>
          <w:color w:val="0B2545"/>
          <w:sz w:val="18"/>
        </w:rPr>
        <w:t>git pull --ff-only origin main</w:t>
      </w:r>
    </w:p>
    <w:p>
      <w:pPr>
        <w:spacing w:before="0" w:after="80" w:line="300" w:lineRule="auto"/>
      </w:pPr>
    </w:p>
    <w:p>
      <w:pPr>
        <w:spacing w:before="0" w:after="120" w:line="300" w:lineRule="auto"/>
      </w:pPr>
      <w:r>
        <w:rPr>
          <w:rFonts w:ascii="Calibri" w:hAnsi="Calibri" w:eastAsia="Microsoft JhengHei"/>
          <w:b w:val="0"/>
          <w:sz w:val="22"/>
        </w:rPr>
        <w:t xml:space="preserve">If </w:t>
      </w:r>
      <w:r>
        <w:rPr>
          <w:rFonts w:ascii="Consolas" w:hAnsi="Consolas" w:eastAsia="Microsoft JhengHei"/>
          <w:b w:val="0"/>
          <w:color w:val="0B2545"/>
          <w:sz w:val="19"/>
        </w:rPr>
        <w:t>git status --short</w:t>
      </w:r>
      <w:r>
        <w:rPr>
          <w:rFonts w:ascii="Calibri" w:hAnsi="Calibri" w:eastAsia="Microsoft JhengHei"/>
          <w:b w:val="0"/>
          <w:sz w:val="22"/>
        </w:rPr>
        <w:t xml:space="preserve"> shows local changes, do not overwrite them. For local work that should be kept but can be temporarily moved aside, stash it first:</w:t>
      </w:r>
    </w:p>
    <w:p>
      <w:pPr>
        <w:pStyle w:val="CodeBlock"/>
        <w:spacing w:before="0" w:after="0" w:line="240" w:lineRule="auto"/>
        <w:shd w:fill="F4F6F9"/>
      </w:pPr>
      <w:r>
        <w:rPr>
          <w:rFonts w:ascii="Consolas" w:hAnsi="Consolas" w:eastAsia="Microsoft JhengHei"/>
          <w:b w:val="0"/>
          <w:color w:val="0B2545"/>
          <w:sz w:val="18"/>
        </w:rPr>
        <w:t>git stash push -u -m "local work before updating RAGenius"</w:t>
      </w:r>
    </w:p>
    <w:p>
      <w:pPr>
        <w:pStyle w:val="CodeBlock"/>
        <w:spacing w:before="0" w:after="0" w:line="240" w:lineRule="auto"/>
        <w:shd w:fill="F4F6F9"/>
      </w:pPr>
      <w:r>
        <w:rPr>
          <w:rFonts w:ascii="Consolas" w:hAnsi="Consolas" w:eastAsia="Microsoft JhengHei"/>
          <w:b w:val="0"/>
          <w:color w:val="0B2545"/>
          <w:sz w:val="18"/>
        </w:rPr>
        <w:t>git fetch origin</w:t>
      </w:r>
    </w:p>
    <w:p>
      <w:pPr>
        <w:pStyle w:val="CodeBlock"/>
        <w:spacing w:before="0" w:after="0" w:line="240" w:lineRule="auto"/>
        <w:shd w:fill="F4F6F9"/>
      </w:pPr>
      <w:r>
        <w:rPr>
          <w:rFonts w:ascii="Consolas" w:hAnsi="Consolas" w:eastAsia="Microsoft JhengHei"/>
          <w:b w:val="0"/>
          <w:color w:val="0B2545"/>
          <w:sz w:val="18"/>
        </w:rPr>
        <w:t>git pull --ff-only origin main</w:t>
      </w:r>
    </w:p>
    <w:p>
      <w:pPr>
        <w:pStyle w:val="CodeBlock"/>
        <w:spacing w:before="0" w:after="0" w:line="240" w:lineRule="auto"/>
        <w:shd w:fill="F4F6F9"/>
      </w:pPr>
      <w:r>
        <w:rPr>
          <w:rFonts w:ascii="Consolas" w:hAnsi="Consolas" w:eastAsia="Microsoft JhengHei"/>
          <w:b w:val="0"/>
          <w:color w:val="0B2545"/>
          <w:sz w:val="18"/>
        </w:rPr>
        <w:t>git stash pop</w:t>
      </w:r>
    </w:p>
    <w:p>
      <w:pPr>
        <w:spacing w:before="0" w:after="80" w:line="300" w:lineRule="auto"/>
      </w:pPr>
    </w:p>
    <w:p>
      <w:pPr>
        <w:spacing w:before="0" w:after="120" w:line="300" w:lineRule="auto"/>
      </w:pPr>
      <w:r>
        <w:rPr>
          <w:rFonts w:ascii="Calibri" w:hAnsi="Calibri" w:eastAsia="Microsoft JhengHei"/>
          <w:b w:val="0"/>
          <w:sz w:val="22"/>
        </w:rPr>
        <w:t xml:space="preserve">If the local changes are important source changes, commit them on a separate branch before updating </w:t>
      </w:r>
      <w:r>
        <w:rPr>
          <w:rFonts w:ascii="Consolas" w:hAnsi="Consolas" w:eastAsia="Microsoft JhengHei"/>
          <w:b w:val="0"/>
          <w:color w:val="0B2545"/>
          <w:sz w:val="19"/>
        </w:rPr>
        <w:t>main</w:t>
      </w:r>
      <w:r>
        <w:rPr>
          <w:rFonts w:ascii="Calibri" w:hAnsi="Calibri" w:eastAsia="Microsoft JhengHei"/>
          <w:b w:val="0"/>
          <w:sz w:val="22"/>
        </w:rPr>
        <w:t>:</w:t>
      </w:r>
    </w:p>
    <w:p>
      <w:pPr>
        <w:pStyle w:val="CodeBlock"/>
        <w:spacing w:before="0" w:after="0" w:line="240" w:lineRule="auto"/>
        <w:shd w:fill="F4F6F9"/>
      </w:pPr>
      <w:r>
        <w:rPr>
          <w:rFonts w:ascii="Consolas" w:hAnsi="Consolas" w:eastAsia="Microsoft JhengHei"/>
          <w:b w:val="0"/>
          <w:color w:val="0B2545"/>
          <w:sz w:val="18"/>
        </w:rPr>
        <w:t>git switch -c my-local-work</w:t>
      </w:r>
    </w:p>
    <w:p>
      <w:pPr>
        <w:pStyle w:val="CodeBlock"/>
        <w:spacing w:before="0" w:after="0" w:line="240" w:lineRule="auto"/>
        <w:shd w:fill="F4F6F9"/>
      </w:pPr>
      <w:r>
        <w:rPr>
          <w:rFonts w:ascii="Consolas" w:hAnsi="Consolas" w:eastAsia="Microsoft JhengHei"/>
          <w:b w:val="0"/>
          <w:color w:val="0B2545"/>
          <w:sz w:val="18"/>
        </w:rPr>
        <w:t>git add .</w:t>
      </w:r>
    </w:p>
    <w:p>
      <w:pPr>
        <w:pStyle w:val="CodeBlock"/>
        <w:spacing w:before="0" w:after="0" w:line="240" w:lineRule="auto"/>
        <w:shd w:fill="F4F6F9"/>
      </w:pPr>
      <w:r>
        <w:rPr>
          <w:rFonts w:ascii="Consolas" w:hAnsi="Consolas" w:eastAsia="Microsoft JhengHei"/>
          <w:b w:val="0"/>
          <w:color w:val="0B2545"/>
          <w:sz w:val="18"/>
        </w:rPr>
        <w:t>git commit -m "Save local work before updating RAGenius"</w:t>
      </w:r>
    </w:p>
    <w:p>
      <w:pPr>
        <w:pStyle w:val="CodeBlock"/>
        <w:spacing w:before="0" w:after="0" w:line="240" w:lineRule="auto"/>
        <w:shd w:fill="F4F6F9"/>
      </w:pPr>
      <w:r>
        <w:rPr>
          <w:rFonts w:ascii="Consolas" w:hAnsi="Consolas" w:eastAsia="Microsoft JhengHei"/>
          <w:b w:val="0"/>
          <w:color w:val="0B2545"/>
          <w:sz w:val="18"/>
        </w:rPr>
        <w:t>git switch main</w:t>
      </w:r>
    </w:p>
    <w:p>
      <w:pPr>
        <w:pStyle w:val="CodeBlock"/>
        <w:spacing w:before="0" w:after="0" w:line="240" w:lineRule="auto"/>
        <w:shd w:fill="F4F6F9"/>
      </w:pPr>
      <w:r>
        <w:rPr>
          <w:rFonts w:ascii="Consolas" w:hAnsi="Consolas" w:eastAsia="Microsoft JhengHei"/>
          <w:b w:val="0"/>
          <w:color w:val="0B2545"/>
          <w:sz w:val="18"/>
        </w:rPr>
        <w:t>git fetch origin</w:t>
      </w:r>
    </w:p>
    <w:p>
      <w:pPr>
        <w:pStyle w:val="CodeBlock"/>
        <w:spacing w:before="0" w:after="0" w:line="240" w:lineRule="auto"/>
        <w:shd w:fill="F4F6F9"/>
      </w:pPr>
      <w:r>
        <w:rPr>
          <w:rFonts w:ascii="Consolas" w:hAnsi="Consolas" w:eastAsia="Microsoft JhengHei"/>
          <w:b w:val="0"/>
          <w:color w:val="0B2545"/>
          <w:sz w:val="18"/>
        </w:rPr>
        <w:t>git pull --ff-only origin main</w:t>
      </w:r>
    </w:p>
    <w:p>
      <w:pPr>
        <w:spacing w:before="0" w:after="80" w:line="300" w:lineRule="auto"/>
      </w:pPr>
    </w:p>
    <w:p>
      <w:pPr>
        <w:spacing w:before="0" w:after="120" w:line="300" w:lineRule="auto"/>
      </w:pPr>
      <w:r>
        <w:rPr>
          <w:rFonts w:ascii="Calibri" w:hAnsi="Calibri" w:eastAsia="Microsoft JhengHei"/>
          <w:b w:val="0"/>
          <w:sz w:val="22"/>
        </w:rPr>
        <w:t>Verify the runner exists:</w:t>
      </w:r>
    </w:p>
    <w:p>
      <w:pPr>
        <w:pStyle w:val="CodeBlock"/>
        <w:spacing w:before="0" w:after="0" w:line="240" w:lineRule="auto"/>
        <w:shd w:fill="F4F6F9"/>
      </w:pPr>
      <w:r>
        <w:rPr>
          <w:rFonts w:ascii="Consolas" w:hAnsi="Consolas" w:eastAsia="Microsoft JhengHei"/>
          <w:b w:val="0"/>
          <w:color w:val="0B2545"/>
          <w:sz w:val="18"/>
        </w:rPr>
        <w:t>Test-Path .env.template</w:t>
      </w:r>
    </w:p>
    <w:p>
      <w:pPr>
        <w:pStyle w:val="CodeBlock"/>
        <w:spacing w:before="0" w:after="0" w:line="240" w:lineRule="auto"/>
        <w:shd w:fill="F4F6F9"/>
      </w:pPr>
      <w:r>
        <w:rPr>
          <w:rFonts w:ascii="Consolas" w:hAnsi="Consolas" w:eastAsia="Microsoft JhengHei"/>
          <w:b w:val="0"/>
          <w:color w:val="0B2545"/>
          <w:sz w:val="18"/>
        </w:rPr>
        <w:t>Test-Path .\demo-data\apps.json</w:t>
      </w:r>
    </w:p>
    <w:p>
      <w:pPr>
        <w:pStyle w:val="CodeBlock"/>
        <w:spacing w:before="0" w:after="0" w:line="240" w:lineRule="auto"/>
        <w:shd w:fill="F4F6F9"/>
      </w:pPr>
      <w:r>
        <w:rPr>
          <w:rFonts w:ascii="Consolas" w:hAnsi="Consolas" w:eastAsia="Microsoft JhengHei"/>
          <w:b w:val="0"/>
          <w:color w:val="0B2545"/>
          <w:sz w:val="18"/>
        </w:rPr>
        <w:t>Test-Path .\scripts\Start-Demo.ps1</w:t>
      </w:r>
    </w:p>
    <w:p>
      <w:pPr>
        <w:pStyle w:val="CodeBlock"/>
        <w:spacing w:before="0" w:after="0" w:line="240" w:lineRule="auto"/>
        <w:shd w:fill="F4F6F9"/>
      </w:pPr>
      <w:r>
        <w:rPr>
          <w:rFonts w:ascii="Consolas" w:hAnsi="Consolas" w:eastAsia="Microsoft JhengHei"/>
          <w:b w:val="0"/>
          <w:color w:val="0B2545"/>
          <w:sz w:val="18"/>
        </w:rPr>
        <w:t>Test-Path .\scripts\Setup-Embeddings.ps1</w:t>
      </w:r>
    </w:p>
    <w:p>
      <w:pPr>
        <w:spacing w:before="0" w:after="80" w:line="300" w:lineRule="auto"/>
      </w:pPr>
    </w:p>
    <w:p>
      <w:pPr>
        <w:spacing w:before="0" w:after="120" w:line="300" w:lineRule="auto"/>
      </w:pPr>
      <w:r>
        <w:rPr>
          <w:rFonts w:ascii="Calibri" w:hAnsi="Calibri" w:eastAsia="Microsoft JhengHei"/>
          <w:b w:val="0"/>
          <w:sz w:val="22"/>
        </w:rPr>
        <w:t xml:space="preserve">Each command should print </w:t>
      </w:r>
      <w:r>
        <w:rPr>
          <w:rFonts w:ascii="Consolas" w:hAnsi="Consolas" w:eastAsia="Microsoft JhengHei"/>
          <w:b w:val="0"/>
          <w:color w:val="0B2545"/>
          <w:sz w:val="19"/>
        </w:rPr>
        <w:t>True</w:t>
      </w:r>
      <w:r>
        <w:rPr>
          <w:rFonts w:ascii="Calibri" w:hAnsi="Calibri" w:eastAsia="Microsoft JhengHei"/>
          <w:b w:val="0"/>
          <w:sz w:val="22"/>
        </w:rPr>
        <w:t>.</w:t>
      </w:r>
    </w:p>
    <w:p>
      <w:pPr>
        <w:pStyle w:val="Heading2"/>
      </w:pPr>
      <w:r>
        <w:rPr>
          <w:rFonts w:ascii="Calibri" w:hAnsi="Calibri" w:eastAsia="Microsoft JhengHei"/>
          <w:b/>
          <w:sz w:val="22"/>
        </w:rPr>
        <w:t>Run the source-checkout demo</w:t>
      </w:r>
    </w:p>
    <w:p>
      <w:pPr>
        <w:spacing w:before="0" w:after="120" w:line="300" w:lineRule="auto"/>
      </w:pPr>
      <w:r>
        <w:rPr>
          <w:rFonts w:ascii="Calibri" w:hAnsi="Calibri" w:eastAsia="Microsoft JhengHei"/>
          <w:b w:val="0"/>
          <w:sz w:val="22"/>
        </w:rPr>
        <w:t>From the repository root:</w:t>
      </w:r>
    </w:p>
    <w:p>
      <w:pPr>
        <w:pStyle w:val="CodeBlock"/>
        <w:spacing w:before="0" w:after="0" w:line="240" w:lineRule="auto"/>
        <w:shd w:fill="F4F6F9"/>
      </w:pPr>
      <w:r>
        <w:rPr>
          <w:rFonts w:ascii="Consolas" w:hAnsi="Consolas" w:eastAsia="Microsoft JhengHei"/>
          <w:b w:val="0"/>
          <w:color w:val="0B2545"/>
          <w:sz w:val="18"/>
        </w:rPr>
        <w:t>Copy-Item .env.template .env</w:t>
      </w:r>
    </w:p>
    <w:p>
      <w:pPr>
        <w:pStyle w:val="CodeBlock"/>
        <w:spacing w:before="0" w:after="0" w:line="240" w:lineRule="auto"/>
        <w:shd w:fill="F4F6F9"/>
      </w:pPr>
      <w:r>
        <w:rPr>
          <w:rFonts w:ascii="Consolas" w:hAnsi="Consolas" w:eastAsia="Microsoft JhengHei"/>
          <w:b w:val="0"/>
          <w:color w:val="0B2545"/>
          <w:sz w:val="18"/>
        </w:rPr>
        <w:t>notepad .env</w:t>
      </w:r>
    </w:p>
    <w:p>
      <w:pPr>
        <w:spacing w:before="0" w:after="80" w:line="300" w:lineRule="auto"/>
      </w:pPr>
    </w:p>
    <w:p>
      <w:pPr>
        <w:spacing w:before="0" w:after="120" w:line="300" w:lineRule="auto"/>
      </w:pPr>
      <w:r>
        <w:rPr>
          <w:rFonts w:ascii="Calibri" w:hAnsi="Calibri" w:eastAsia="Microsoft JhengHei"/>
          <w:b w:val="0"/>
          <w:sz w:val="22"/>
        </w:rPr>
        <w:t>Set:</w:t>
      </w:r>
    </w:p>
    <w:p>
      <w:pPr>
        <w:pStyle w:val="CodeBlock"/>
        <w:spacing w:before="0" w:after="0" w:line="240" w:lineRule="auto"/>
        <w:shd w:fill="F4F6F9"/>
      </w:pPr>
      <w:r>
        <w:rPr>
          <w:rFonts w:ascii="Consolas" w:hAnsi="Consolas" w:eastAsia="Microsoft JhengHei"/>
          <w:b w:val="0"/>
          <w:color w:val="0B2545"/>
          <w:sz w:val="18"/>
        </w:rPr>
        <w:t>DEEPSEEK_API_KEY=your-real-api-key</w:t>
      </w:r>
    </w:p>
    <w:p>
      <w:pPr>
        <w:spacing w:before="0" w:after="80" w:line="300" w:lineRule="auto"/>
      </w:pPr>
    </w:p>
    <w:p>
      <w:pPr>
        <w:spacing w:before="0" w:after="120" w:line="300" w:lineRule="auto"/>
      </w:pPr>
      <w:r>
        <w:rPr>
          <w:rFonts w:ascii="Calibri" w:hAnsi="Calibri" w:eastAsia="Microsoft JhengHei"/>
          <w:b w:val="0"/>
          <w:sz w:val="22"/>
        </w:rPr>
        <w:t>Install Python dependencies into the active Python environment:</w:t>
      </w:r>
    </w:p>
    <w:p>
      <w:pPr>
        <w:pStyle w:val="CodeBlock"/>
        <w:spacing w:before="0" w:after="0" w:line="240" w:lineRule="auto"/>
        <w:shd w:fill="F4F6F9"/>
      </w:pPr>
      <w:r>
        <w:rPr>
          <w:rFonts w:ascii="Consolas" w:hAnsi="Consolas" w:eastAsia="Microsoft JhengHei"/>
          <w:b w:val="0"/>
          <w:color w:val="0B2545"/>
          <w:sz w:val="18"/>
        </w:rPr>
        <w:t>python -c "import sys; print(sys.executable)"</w:t>
      </w:r>
    </w:p>
    <w:p>
      <w:pPr>
        <w:pStyle w:val="CodeBlock"/>
        <w:spacing w:before="0" w:after="0" w:line="240" w:lineRule="auto"/>
        <w:shd w:fill="F4F6F9"/>
      </w:pPr>
      <w:r>
        <w:rPr>
          <w:rFonts w:ascii="Consolas" w:hAnsi="Consolas" w:eastAsia="Microsoft JhengHei"/>
          <w:b w:val="0"/>
          <w:color w:val="0B2545"/>
          <w:sz w:val="18"/>
        </w:rPr>
        <w:t>.\scripts\Install-PythonDependencies.ps1</w:t>
      </w:r>
    </w:p>
    <w:p>
      <w:pPr>
        <w:spacing w:before="0" w:after="80" w:line="300" w:lineRule="auto"/>
      </w:pPr>
    </w:p>
    <w:p>
      <w:pPr>
        <w:spacing w:before="0" w:after="120" w:line="300" w:lineRule="auto"/>
      </w:pPr>
      <w:r>
        <w:rPr>
          <w:rFonts w:ascii="Calibri" w:hAnsi="Calibri" w:eastAsia="Microsoft JhengHei"/>
          <w:b w:val="0"/>
          <w:sz w:val="22"/>
        </w:rPr>
        <w:t>Install embedding dependencies and models:</w:t>
      </w:r>
    </w:p>
    <w:p>
      <w:pPr>
        <w:pStyle w:val="CodeBlock"/>
        <w:spacing w:before="0" w:after="0" w:line="240" w:lineRule="auto"/>
        <w:shd w:fill="F4F6F9"/>
      </w:pPr>
      <w:r>
        <w:rPr>
          <w:rFonts w:ascii="Consolas" w:hAnsi="Consolas" w:eastAsia="Microsoft JhengHei"/>
          <w:b w:val="0"/>
          <w:color w:val="0B2545"/>
          <w:sz w:val="18"/>
        </w:rPr>
        <w:t>.\scripts\Setup-Embeddings.ps1</w:t>
      </w:r>
    </w:p>
    <w:p>
      <w:pPr>
        <w:spacing w:before="0" w:after="80" w:line="300" w:lineRule="auto"/>
      </w:pPr>
    </w:p>
    <w:p>
      <w:pPr>
        <w:spacing w:before="0" w:after="120" w:line="300" w:lineRule="auto"/>
      </w:pPr>
      <w:r>
        <w:rPr>
          <w:rFonts w:ascii="Calibri" w:hAnsi="Calibri" w:eastAsia="Microsoft JhengHei"/>
          <w:b w:val="0"/>
          <w:sz w:val="22"/>
        </w:rPr>
        <w:t>This step only needs to be run again when dependencies are missing, the Python environment changes, or the embedding model files are deleted.</w:t>
      </w:r>
    </w:p>
    <w:p>
      <w:pPr>
        <w:spacing w:before="0" w:after="120" w:line="300" w:lineRule="auto"/>
      </w:pPr>
      <w:r>
        <w:rPr>
          <w:rFonts w:ascii="Calibri" w:hAnsi="Calibri" w:eastAsia="Microsoft JhengHei"/>
          <w:b w:val="0"/>
          <w:sz w:val="22"/>
        </w:rPr>
        <w:t>Prepare the seeded runtime once before full startup if you want to validate the seed install separately:</w:t>
      </w:r>
    </w:p>
    <w:p>
      <w:pPr>
        <w:pStyle w:val="CodeBlock"/>
        <w:spacing w:before="0" w:after="0" w:line="240" w:lineRule="auto"/>
        <w:shd w:fill="F4F6F9"/>
      </w:pPr>
      <w:r>
        <w:rPr>
          <w:rFonts w:ascii="Consolas" w:hAnsi="Consolas" w:eastAsia="Microsoft JhengHei"/>
          <w:b w:val="0"/>
          <w:color w:val="0B2545"/>
          <w:sz w:val="18"/>
        </w:rPr>
        <w:t>.\scripts\Start-Demo.ps1 -PrepareOnly -ForceInstall</w:t>
      </w:r>
    </w:p>
    <w:p>
      <w:pPr>
        <w:spacing w:before="0" w:after="80" w:line="300" w:lineRule="auto"/>
      </w:pPr>
    </w:p>
    <w:p>
      <w:pPr>
        <w:spacing w:before="0" w:after="120" w:line="300" w:lineRule="auto"/>
      </w:pPr>
      <w:r>
        <w:rPr>
          <w:rFonts w:ascii="Calibri" w:hAnsi="Calibri" w:eastAsia="Microsoft JhengHei"/>
          <w:b w:val="0"/>
          <w:sz w:val="22"/>
        </w:rPr>
        <w:t>Start the demo:</w:t>
      </w:r>
    </w:p>
    <w:p>
      <w:pPr>
        <w:pStyle w:val="CodeBlock"/>
        <w:spacing w:before="0" w:after="0" w:line="240" w:lineRule="auto"/>
        <w:shd w:fill="F4F6F9"/>
      </w:pPr>
      <w:r>
        <w:rPr>
          <w:rFonts w:ascii="Consolas" w:hAnsi="Consolas" w:eastAsia="Microsoft JhengHei"/>
          <w:b w:val="0"/>
          <w:color w:val="0B2545"/>
          <w:sz w:val="18"/>
        </w:rPr>
        <w:t>.\scripts\Start-Demo.ps1</w:t>
      </w:r>
    </w:p>
    <w:p>
      <w:pPr>
        <w:spacing w:before="0" w:after="80" w:line="300" w:lineRule="auto"/>
      </w:pPr>
    </w:p>
    <w:p>
      <w:pPr>
        <w:spacing w:before="0" w:after="120" w:line="300" w:lineRule="auto"/>
      </w:pPr>
      <w:r>
        <w:rPr>
          <w:rFonts w:ascii="Calibri" w:hAnsi="Calibri" w:eastAsia="Microsoft JhengHei"/>
          <w:b w:val="0"/>
          <w:sz w:val="22"/>
        </w:rPr>
        <w:t>Open:</w:t>
      </w:r>
    </w:p>
    <w:tbl>
      <w:tblPr>
        <w:tblStyle w:val="TableGrid"/>
        <w:tblW w:type="auto" w:w="0"/>
        <w:jc w:val="left"/>
        <w:tblLayout w:type="fixed"/>
        <w:tblLook w:firstColumn="1" w:firstRow="1" w:lastColumn="0" w:lastRow="0" w:noHBand="0" w:noVBand="1" w:val="04A0"/>
      </w:tblPr>
      <w:tblGrid>
        <w:gridCol w:w="4896"/>
        <w:gridCol w:w="4896"/>
      </w:tblGrid>
      <w:tr>
        <w:tc>
          <w:tcPr>
            <w:tcW w:type="dxa" w:w="3024"/>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UI/API</w:t>
            </w:r>
          </w:p>
        </w:tc>
        <w:tc>
          <w:tcPr>
            <w:tcW w:type="dxa" w:w="6336"/>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URL</w:t>
            </w:r>
          </w:p>
        </w:tc>
      </w:tr>
      <w:tr>
        <w:tc>
          <w:tcPr>
            <w:tcW w:type="dxa" w:w="4896"/>
            <w:vAlign w:val="top"/>
          </w:tcPr>
          <w:p>
            <w:pPr>
              <w:spacing w:before="0" w:after="40" w:line="276" w:lineRule="auto"/>
              <w:jc w:val="left"/>
            </w:pPr>
            <w:r>
              <w:rPr>
                <w:rFonts w:ascii="Calibri" w:hAnsi="Calibri" w:eastAsia="Microsoft JhengHei"/>
                <w:b w:val="0"/>
                <w:sz w:val="22"/>
              </w:rPr>
              <w:t>Application Runner</w:t>
            </w:r>
          </w:p>
        </w:tc>
        <w:tc>
          <w:tcPr>
            <w:tcW w:type="dxa" w:w="4896"/>
            <w:vAlign w:val="top"/>
          </w:tcPr>
          <w:p>
            <w:pPr>
              <w:spacing w:before="0" w:after="40" w:line="276" w:lineRule="auto"/>
              <w:jc w:val="left"/>
            </w:pPr>
            <w:r>
              <w:rPr>
                <w:rFonts w:ascii="Consolas" w:hAnsi="Consolas" w:eastAsia="Microsoft JhengHei"/>
                <w:b w:val="0"/>
                <w:color w:val="0B2545"/>
                <w:sz w:val="19"/>
              </w:rPr>
              <w:t>http://127.0.0.1:5173</w:t>
            </w:r>
          </w:p>
        </w:tc>
      </w:tr>
      <w:tr>
        <w:tc>
          <w:tcPr>
            <w:tcW w:type="dxa" w:w="4896"/>
            <w:vAlign w:val="top"/>
          </w:tcPr>
          <w:p>
            <w:pPr>
              <w:spacing w:before="0" w:after="40" w:line="276" w:lineRule="auto"/>
              <w:jc w:val="left"/>
            </w:pPr>
            <w:r>
              <w:rPr>
                <w:rFonts w:ascii="Calibri" w:hAnsi="Calibri" w:eastAsia="Microsoft JhengHei"/>
                <w:b w:val="0"/>
                <w:sz w:val="22"/>
              </w:rPr>
              <w:t>Builder</w:t>
            </w:r>
          </w:p>
        </w:tc>
        <w:tc>
          <w:tcPr>
            <w:tcW w:type="dxa" w:w="4896"/>
            <w:vAlign w:val="top"/>
          </w:tcPr>
          <w:p>
            <w:pPr>
              <w:spacing w:before="0" w:after="40" w:line="276" w:lineRule="auto"/>
              <w:jc w:val="left"/>
            </w:pPr>
            <w:r>
              <w:rPr>
                <w:rFonts w:ascii="Consolas" w:hAnsi="Consolas" w:eastAsia="Microsoft JhengHei"/>
                <w:b w:val="0"/>
                <w:color w:val="0B2545"/>
                <w:sz w:val="19"/>
              </w:rPr>
              <w:t>http://127.0.0.1:8011</w:t>
            </w:r>
          </w:p>
        </w:tc>
      </w:tr>
      <w:tr>
        <w:tc>
          <w:tcPr>
            <w:tcW w:type="dxa" w:w="4896"/>
            <w:vAlign w:val="top"/>
          </w:tcPr>
          <w:p>
            <w:pPr>
              <w:spacing w:before="0" w:after="40" w:line="276" w:lineRule="auto"/>
              <w:jc w:val="left"/>
            </w:pPr>
            <w:r>
              <w:rPr>
                <w:rFonts w:ascii="Calibri" w:hAnsi="Calibri" w:eastAsia="Microsoft JhengHei"/>
                <w:b w:val="0"/>
                <w:sz w:val="22"/>
              </w:rPr>
              <w:t>Backend API app list</w:t>
            </w:r>
          </w:p>
        </w:tc>
        <w:tc>
          <w:tcPr>
            <w:tcW w:type="dxa" w:w="4896"/>
            <w:vAlign w:val="top"/>
          </w:tcPr>
          <w:p>
            <w:pPr>
              <w:spacing w:before="0" w:after="40" w:line="276" w:lineRule="auto"/>
              <w:jc w:val="left"/>
            </w:pPr>
            <w:r>
              <w:rPr>
                <w:rFonts w:ascii="Consolas" w:hAnsi="Consolas" w:eastAsia="Microsoft JhengHei"/>
                <w:b w:val="0"/>
                <w:color w:val="0B2545"/>
                <w:sz w:val="19"/>
              </w:rPr>
              <w:t>http://127.0.0.1:8000/apps</w:t>
            </w:r>
          </w:p>
        </w:tc>
      </w:tr>
    </w:tbl>
    <w:p>
      <w:pPr>
        <w:spacing w:before="0" w:after="80" w:line="300" w:lineRule="auto"/>
      </w:pPr>
    </w:p>
    <w:p>
      <w:pPr>
        <w:spacing w:before="0" w:after="120" w:line="300" w:lineRule="auto"/>
      </w:pPr>
      <w:r>
        <w:rPr>
          <w:rFonts w:ascii="Calibri" w:hAnsi="Calibri" w:eastAsia="Microsoft JhengHei"/>
          <w:b w:val="0"/>
          <w:sz w:val="22"/>
        </w:rPr>
        <w:t>Validate the backend app list:</w:t>
      </w:r>
    </w:p>
    <w:p>
      <w:pPr>
        <w:pStyle w:val="CodeBlock"/>
        <w:spacing w:before="0" w:after="0" w:line="240" w:lineRule="auto"/>
        <w:shd w:fill="F4F6F9"/>
      </w:pPr>
      <w:r>
        <w:rPr>
          <w:rFonts w:ascii="Consolas" w:hAnsi="Consolas" w:eastAsia="Microsoft JhengHei"/>
          <w:b w:val="0"/>
          <w:color w:val="0B2545"/>
          <w:sz w:val="18"/>
        </w:rPr>
        <w:t>Invoke-RestMethod "http://127.0.0.1:8000/apps" | ConvertTo-Json -Depth 5</w:t>
      </w:r>
    </w:p>
    <w:p>
      <w:pPr>
        <w:spacing w:before="0" w:after="80" w:line="300" w:lineRule="auto"/>
      </w:pPr>
    </w:p>
    <w:p>
      <w:pPr>
        <w:spacing w:before="0" w:after="120" w:line="300" w:lineRule="auto"/>
      </w:pPr>
      <w:r>
        <w:rPr>
          <w:rFonts w:ascii="Calibri" w:hAnsi="Calibri" w:eastAsia="Microsoft JhengHei"/>
          <w:b w:val="0"/>
          <w:sz w:val="22"/>
        </w:rPr>
        <w:t>Expected result: three applications.</w:t>
      </w:r>
    </w:p>
    <w:p>
      <w:pPr>
        <w:spacing w:before="0" w:after="120" w:line="300" w:lineRule="auto"/>
      </w:pPr>
      <w:r>
        <w:rPr>
          <w:rFonts w:ascii="Calibri" w:hAnsi="Calibri" w:eastAsia="Microsoft JhengHei"/>
          <w:b w:val="0"/>
          <w:sz w:val="22"/>
        </w:rPr>
        <w:t>Stop:</w:t>
      </w:r>
    </w:p>
    <w:p>
      <w:pPr>
        <w:pStyle w:val="CodeBlock"/>
        <w:spacing w:before="0" w:after="0" w:line="240" w:lineRule="auto"/>
        <w:shd w:fill="F4F6F9"/>
      </w:pPr>
      <w:r>
        <w:rPr>
          <w:rFonts w:ascii="Consolas" w:hAnsi="Consolas" w:eastAsia="Microsoft JhengHei"/>
          <w:b w:val="0"/>
          <w:color w:val="0B2545"/>
          <w:sz w:val="18"/>
        </w:rPr>
        <w:t>.\scripts\Stop-Demo.ps1</w:t>
      </w:r>
    </w:p>
    <w:p>
      <w:pPr>
        <w:spacing w:before="0" w:after="80" w:line="300" w:lineRule="auto"/>
      </w:pPr>
    </w:p>
    <w:p>
      <w:pPr>
        <w:spacing w:before="0" w:after="120" w:line="300" w:lineRule="auto"/>
      </w:pPr>
      <w:r>
        <w:rPr>
          <w:rFonts w:ascii="Calibri" w:hAnsi="Calibri" w:eastAsia="Microsoft JhengHei"/>
          <w:b w:val="0"/>
          <w:sz w:val="22"/>
        </w:rPr>
        <w:t>Reset:</w:t>
      </w:r>
    </w:p>
    <w:p>
      <w:pPr>
        <w:pStyle w:val="CodeBlock"/>
        <w:spacing w:before="0" w:after="0" w:line="240" w:lineRule="auto"/>
        <w:shd w:fill="F4F6F9"/>
      </w:pPr>
      <w:r>
        <w:rPr>
          <w:rFonts w:ascii="Consolas" w:hAnsi="Consolas" w:eastAsia="Microsoft JhengHei"/>
          <w:b w:val="0"/>
          <w:color w:val="0B2545"/>
          <w:sz w:val="18"/>
        </w:rPr>
        <w:t>.\scripts\Reset-Demo.ps1</w:t>
      </w:r>
    </w:p>
    <w:p>
      <w:pPr>
        <w:spacing w:before="0" w:after="80" w:line="300" w:lineRule="auto"/>
      </w:pPr>
    </w:p>
    <w:p>
      <w:pPr>
        <w:spacing w:before="0" w:after="120" w:line="300" w:lineRule="auto"/>
      </w:pPr>
      <w:r>
        <w:rPr>
          <w:rFonts w:ascii="Calibri" w:hAnsi="Calibri" w:eastAsia="Microsoft JhengHei"/>
          <w:b w:val="0"/>
          <w:sz w:val="22"/>
        </w:rPr>
        <w:t xml:space="preserve">For more detail, see </w:t>
      </w:r>
      <w:r>
        <w:rPr>
          <w:rFonts w:ascii="Consolas" w:hAnsi="Consolas" w:eastAsia="Microsoft JhengHei"/>
          <w:b w:val="0"/>
          <w:color w:val="0B2545"/>
          <w:sz w:val="19"/>
        </w:rPr>
        <w:t>docs/source-checkout-demo-runner-guide.md</w:t>
      </w:r>
      <w:r>
        <w:rPr>
          <w:rFonts w:ascii="Calibri" w:hAnsi="Calibri" w:eastAsia="Microsoft JhengHei"/>
          <w:b w:val="0"/>
          <w:sz w:val="22"/>
        </w:rPr>
        <w:t>.</w:t>
      </w:r>
    </w:p>
    <w:p>
      <w:pPr>
        <w:pStyle w:val="Heading1"/>
      </w:pPr>
      <w:r>
        <w:rPr>
          <w:rFonts w:ascii="Calibri" w:hAnsi="Calibri" w:eastAsia="Microsoft JhengHei"/>
          <w:b/>
          <w:sz w:val="22"/>
        </w:rPr>
        <w:t>14. Advanced: Codex and OpenClaw agent integrations</w:t>
      </w:r>
    </w:p>
    <w:p>
      <w:pPr>
        <w:spacing w:before="0" w:after="120" w:line="300" w:lineRule="auto"/>
      </w:pPr>
      <w:r>
        <w:rPr>
          <w:rFonts w:ascii="Calibri" w:hAnsi="Calibri" w:eastAsia="Microsoft JhengHei"/>
          <w:b w:val="0"/>
          <w:sz w:val="22"/>
        </w:rPr>
        <w:t>The Docker demo includes the RAGenius execution subsystem and the configuration surface for Codex/OpenClaw agent integrations. The default public Docker image does not bundle Codex CLI, OpenClaw CLI, WSL, an OpenClaw gateway, or authenticated host sessions.</w:t>
      </w:r>
    </w:p>
    <w:p>
      <w:pPr>
        <w:spacing w:before="0" w:after="120" w:line="300" w:lineRule="auto"/>
      </w:pPr>
      <w:r>
        <w:rPr>
          <w:rFonts w:ascii="Calibri" w:hAnsi="Calibri" w:eastAsia="Microsoft JhengHei"/>
          <w:b w:val="0"/>
          <w:sz w:val="22"/>
        </w:rPr>
        <w:t>Treat these integrations as advanced, opt-in setup.</w:t>
      </w:r>
    </w:p>
    <w:tbl>
      <w:tblPr>
        <w:tblStyle w:val="TableGrid"/>
        <w:tblW w:type="auto" w:w="0"/>
        <w:jc w:val="left"/>
        <w:tblLayout w:type="fixed"/>
        <w:tblLook w:firstColumn="1" w:firstRow="1" w:lastColumn="0" w:lastRow="0" w:noHBand="0" w:noVBand="1" w:val="04A0"/>
      </w:tblPr>
      <w:tblGrid>
        <w:gridCol w:w="4896"/>
        <w:gridCol w:w="4896"/>
      </w:tblGrid>
      <w:tr>
        <w:tc>
          <w:tcPr>
            <w:tcW w:type="dxa" w:w="3024"/>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Capability</w:t>
            </w:r>
          </w:p>
        </w:tc>
        <w:tc>
          <w:tcPr>
            <w:tcW w:type="dxa" w:w="6336"/>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Default Docker demo status</w:t>
            </w:r>
          </w:p>
        </w:tc>
      </w:tr>
      <w:tr>
        <w:tc>
          <w:tcPr>
            <w:tcW w:type="dxa" w:w="4896"/>
            <w:vAlign w:val="top"/>
          </w:tcPr>
          <w:p>
            <w:pPr>
              <w:spacing w:before="0" w:after="40" w:line="276" w:lineRule="auto"/>
              <w:jc w:val="left"/>
            </w:pPr>
            <w:r>
              <w:rPr>
                <w:rFonts w:ascii="Calibri" w:hAnsi="Calibri" w:eastAsia="Microsoft JhengHei"/>
                <w:b w:val="0"/>
                <w:sz w:val="22"/>
              </w:rPr>
              <w:t>Execution subsystem service</w:t>
            </w:r>
          </w:p>
        </w:tc>
        <w:tc>
          <w:tcPr>
            <w:tcW w:type="dxa" w:w="4896"/>
            <w:vAlign w:val="top"/>
          </w:tcPr>
          <w:p>
            <w:pPr>
              <w:spacing w:before="0" w:after="40" w:line="276" w:lineRule="auto"/>
              <w:jc w:val="left"/>
            </w:pPr>
            <w:r>
              <w:rPr>
                <w:rFonts w:ascii="Calibri" w:hAnsi="Calibri" w:eastAsia="Microsoft JhengHei"/>
                <w:b w:val="0"/>
                <w:sz w:val="22"/>
              </w:rPr>
              <w:t>Included</w:t>
            </w:r>
          </w:p>
        </w:tc>
      </w:tr>
      <w:tr>
        <w:tc>
          <w:tcPr>
            <w:tcW w:type="dxa" w:w="4896"/>
            <w:vAlign w:val="top"/>
          </w:tcPr>
          <w:p>
            <w:pPr>
              <w:spacing w:before="0" w:after="40" w:line="276" w:lineRule="auto"/>
              <w:jc w:val="left"/>
            </w:pPr>
            <w:r>
              <w:rPr>
                <w:rFonts w:ascii="Calibri" w:hAnsi="Calibri" w:eastAsia="Microsoft JhengHei"/>
                <w:b w:val="0"/>
                <w:sz w:val="22"/>
              </w:rPr>
              <w:t>Agent execution API/schema</w:t>
            </w:r>
          </w:p>
        </w:tc>
        <w:tc>
          <w:tcPr>
            <w:tcW w:type="dxa" w:w="4896"/>
            <w:vAlign w:val="top"/>
          </w:tcPr>
          <w:p>
            <w:pPr>
              <w:spacing w:before="0" w:after="40" w:line="276" w:lineRule="auto"/>
              <w:jc w:val="left"/>
            </w:pPr>
            <w:r>
              <w:rPr>
                <w:rFonts w:ascii="Calibri" w:hAnsi="Calibri" w:eastAsia="Microsoft JhengHei"/>
                <w:b w:val="0"/>
                <w:sz w:val="22"/>
              </w:rPr>
              <w:t>Included</w:t>
            </w:r>
          </w:p>
        </w:tc>
      </w:tr>
      <w:tr>
        <w:tc>
          <w:tcPr>
            <w:tcW w:type="dxa" w:w="4896"/>
            <w:vAlign w:val="top"/>
          </w:tcPr>
          <w:p>
            <w:pPr>
              <w:spacing w:before="0" w:after="40" w:line="276" w:lineRule="auto"/>
              <w:jc w:val="left"/>
            </w:pPr>
            <w:r>
              <w:rPr>
                <w:rFonts w:ascii="Calibri" w:hAnsi="Calibri" w:eastAsia="Microsoft JhengHei"/>
                <w:b w:val="0"/>
                <w:sz w:val="22"/>
              </w:rPr>
              <w:t>Async agent execution flag</w:t>
            </w:r>
          </w:p>
        </w:tc>
        <w:tc>
          <w:tcPr>
            <w:tcW w:type="dxa" w:w="4896"/>
            <w:vAlign w:val="top"/>
          </w:tcPr>
          <w:p>
            <w:pPr>
              <w:spacing w:before="0" w:after="40" w:line="276" w:lineRule="auto"/>
              <w:jc w:val="left"/>
            </w:pPr>
            <w:r>
              <w:rPr>
                <w:rFonts w:ascii="Calibri" w:hAnsi="Calibri" w:eastAsia="Microsoft JhengHei"/>
                <w:b w:val="0"/>
                <w:sz w:val="22"/>
              </w:rPr>
              <w:t>Enabled by default</w:t>
            </w:r>
          </w:p>
        </w:tc>
      </w:tr>
      <w:tr>
        <w:tc>
          <w:tcPr>
            <w:tcW w:type="dxa" w:w="4896"/>
            <w:vAlign w:val="top"/>
          </w:tcPr>
          <w:p>
            <w:pPr>
              <w:spacing w:before="0" w:after="40" w:line="276" w:lineRule="auto"/>
              <w:jc w:val="left"/>
            </w:pPr>
            <w:r>
              <w:rPr>
                <w:rFonts w:ascii="Calibri" w:hAnsi="Calibri" w:eastAsia="Microsoft JhengHei"/>
                <w:b w:val="0"/>
                <w:sz w:val="22"/>
              </w:rPr>
              <w:t>Codex CLI agent mode</w:t>
            </w:r>
          </w:p>
        </w:tc>
        <w:tc>
          <w:tcPr>
            <w:tcW w:type="dxa" w:w="4896"/>
            <w:vAlign w:val="top"/>
          </w:tcPr>
          <w:p>
            <w:pPr>
              <w:spacing w:before="0" w:after="40" w:line="276" w:lineRule="auto"/>
              <w:jc w:val="left"/>
            </w:pPr>
            <w:r>
              <w:rPr>
                <w:rFonts w:ascii="Calibri" w:hAnsi="Calibri" w:eastAsia="Microsoft JhengHei"/>
                <w:b w:val="0"/>
                <w:sz w:val="22"/>
              </w:rPr>
              <w:t>Code exists, disabled by default, runtime not bundled</w:t>
            </w:r>
          </w:p>
        </w:tc>
      </w:tr>
      <w:tr>
        <w:tc>
          <w:tcPr>
            <w:tcW w:type="dxa" w:w="4896"/>
            <w:vAlign w:val="top"/>
          </w:tcPr>
          <w:p>
            <w:pPr>
              <w:spacing w:before="0" w:after="40" w:line="276" w:lineRule="auto"/>
              <w:jc w:val="left"/>
            </w:pPr>
            <w:r>
              <w:rPr>
                <w:rFonts w:ascii="Calibri" w:hAnsi="Calibri" w:eastAsia="Microsoft JhengHei"/>
                <w:b w:val="0"/>
                <w:sz w:val="22"/>
              </w:rPr>
              <w:t>Codex interactive app-server mode</w:t>
            </w:r>
          </w:p>
        </w:tc>
        <w:tc>
          <w:tcPr>
            <w:tcW w:type="dxa" w:w="4896"/>
            <w:vAlign w:val="top"/>
          </w:tcPr>
          <w:p>
            <w:pPr>
              <w:spacing w:before="0" w:after="40" w:line="276" w:lineRule="auto"/>
              <w:jc w:val="left"/>
            </w:pPr>
            <w:r>
              <w:rPr>
                <w:rFonts w:ascii="Calibri" w:hAnsi="Calibri" w:eastAsia="Microsoft JhengHei"/>
                <w:b w:val="0"/>
                <w:sz w:val="22"/>
              </w:rPr>
              <w:t>Code/config exists, disabled by default, runtime not bundled</w:t>
            </w:r>
          </w:p>
        </w:tc>
      </w:tr>
      <w:tr>
        <w:tc>
          <w:tcPr>
            <w:tcW w:type="dxa" w:w="4896"/>
            <w:vAlign w:val="top"/>
          </w:tcPr>
          <w:p>
            <w:pPr>
              <w:spacing w:before="0" w:after="40" w:line="276" w:lineRule="auto"/>
              <w:jc w:val="left"/>
            </w:pPr>
            <w:r>
              <w:rPr>
                <w:rFonts w:ascii="Calibri" w:hAnsi="Calibri" w:eastAsia="Microsoft JhengHei"/>
                <w:b w:val="0"/>
                <w:sz w:val="22"/>
              </w:rPr>
              <w:t>OpenClaw CLI mode</w:t>
            </w:r>
          </w:p>
        </w:tc>
        <w:tc>
          <w:tcPr>
            <w:tcW w:type="dxa" w:w="4896"/>
            <w:vAlign w:val="top"/>
          </w:tcPr>
          <w:p>
            <w:pPr>
              <w:spacing w:before="0" w:after="40" w:line="276" w:lineRule="auto"/>
              <w:jc w:val="left"/>
            </w:pPr>
            <w:r>
              <w:rPr>
                <w:rFonts w:ascii="Calibri" w:hAnsi="Calibri" w:eastAsia="Microsoft JhengHei"/>
                <w:b w:val="0"/>
                <w:sz w:val="22"/>
              </w:rPr>
              <w:t>Code exists, disabled by default, runtime not bundled</w:t>
            </w:r>
          </w:p>
        </w:tc>
      </w:tr>
      <w:tr>
        <w:tc>
          <w:tcPr>
            <w:tcW w:type="dxa" w:w="4896"/>
            <w:vAlign w:val="top"/>
          </w:tcPr>
          <w:p>
            <w:pPr>
              <w:spacing w:before="0" w:after="40" w:line="276" w:lineRule="auto"/>
              <w:jc w:val="left"/>
            </w:pPr>
            <w:r>
              <w:rPr>
                <w:rFonts w:ascii="Calibri" w:hAnsi="Calibri" w:eastAsia="Microsoft JhengHei"/>
                <w:b w:val="0"/>
                <w:sz w:val="22"/>
              </w:rPr>
              <w:t>OpenClaw gateway interactive mode</w:t>
            </w:r>
          </w:p>
        </w:tc>
        <w:tc>
          <w:tcPr>
            <w:tcW w:type="dxa" w:w="4896"/>
            <w:vAlign w:val="top"/>
          </w:tcPr>
          <w:p>
            <w:pPr>
              <w:spacing w:before="0" w:after="40" w:line="276" w:lineRule="auto"/>
              <w:jc w:val="left"/>
            </w:pPr>
            <w:r>
              <w:rPr>
                <w:rFonts w:ascii="Calibri" w:hAnsi="Calibri" w:eastAsia="Microsoft JhengHei"/>
                <w:b w:val="0"/>
                <w:sz w:val="22"/>
              </w:rPr>
              <w:t>Code/config exists, disabled by default, requires external gateway and token</w:t>
            </w:r>
          </w:p>
        </w:tc>
      </w:tr>
    </w:tbl>
    <w:p>
      <w:pPr>
        <w:spacing w:before="0" w:after="80" w:line="300" w:lineRule="auto"/>
      </w:pPr>
    </w:p>
    <w:p>
      <w:pPr>
        <w:spacing w:before="0" w:after="120" w:line="300" w:lineRule="auto"/>
      </w:pPr>
      <w:r>
        <w:rPr>
          <w:rFonts w:ascii="Calibri" w:hAnsi="Calibri" w:eastAsia="Microsoft JhengHei"/>
          <w:b w:val="0"/>
          <w:sz w:val="22"/>
        </w:rPr>
        <w:t>Default public-demo settings:</w:t>
      </w:r>
    </w:p>
    <w:p>
      <w:pPr>
        <w:pStyle w:val="CodeBlock"/>
        <w:spacing w:before="0" w:after="0" w:line="240" w:lineRule="auto"/>
        <w:shd w:fill="F4F6F9"/>
      </w:pPr>
      <w:r>
        <w:rPr>
          <w:rFonts w:ascii="Consolas" w:hAnsi="Consolas" w:eastAsia="Microsoft JhengHei"/>
          <w:b w:val="0"/>
          <w:color w:val="0B2545"/>
          <w:sz w:val="18"/>
        </w:rPr>
        <w:t>AGENT_ASYNC_EXECUTION_ENABLED=true</w:t>
      </w:r>
    </w:p>
    <w:p>
      <w:pPr>
        <w:pStyle w:val="CodeBlock"/>
        <w:spacing w:before="0" w:after="0" w:line="240" w:lineRule="auto"/>
        <w:shd w:fill="F4F6F9"/>
      </w:pPr>
      <w:r>
        <w:rPr>
          <w:rFonts w:ascii="Consolas" w:hAnsi="Consolas" w:eastAsia="Microsoft JhengHei"/>
          <w:b w:val="0"/>
          <w:color w:val="0B2545"/>
          <w:sz w:val="18"/>
        </w:rPr>
        <w:t>CODEX_CLI_ENABLED=false</w:t>
      </w:r>
    </w:p>
    <w:p>
      <w:pPr>
        <w:pStyle w:val="CodeBlock"/>
        <w:spacing w:before="0" w:after="0" w:line="240" w:lineRule="auto"/>
        <w:shd w:fill="F4F6F9"/>
      </w:pPr>
      <w:r>
        <w:rPr>
          <w:rFonts w:ascii="Consolas" w:hAnsi="Consolas" w:eastAsia="Microsoft JhengHei"/>
          <w:b w:val="0"/>
          <w:color w:val="0B2545"/>
          <w:sz w:val="18"/>
        </w:rPr>
        <w:t>CODEX_APP_SERVER_INTERACTIVE_ENABLED=false</w:t>
      </w:r>
    </w:p>
    <w:p>
      <w:pPr>
        <w:pStyle w:val="CodeBlock"/>
        <w:spacing w:before="0" w:after="0" w:line="240" w:lineRule="auto"/>
        <w:shd w:fill="F4F6F9"/>
      </w:pPr>
      <w:r>
        <w:rPr>
          <w:rFonts w:ascii="Consolas" w:hAnsi="Consolas" w:eastAsia="Microsoft JhengHei"/>
          <w:b w:val="0"/>
          <w:color w:val="0B2545"/>
          <w:sz w:val="18"/>
        </w:rPr>
        <w:t>CODEX_MCP_ELICITATION_ENABLED=false</w:t>
      </w:r>
    </w:p>
    <w:p>
      <w:pPr>
        <w:pStyle w:val="CodeBlock"/>
        <w:spacing w:before="0" w:after="0" w:line="240" w:lineRule="auto"/>
        <w:shd w:fill="F4F6F9"/>
      </w:pPr>
      <w:r>
        <w:rPr>
          <w:rFonts w:ascii="Consolas" w:hAnsi="Consolas" w:eastAsia="Microsoft JhengHei"/>
          <w:b w:val="0"/>
          <w:color w:val="0B2545"/>
          <w:sz w:val="18"/>
        </w:rPr>
        <w:t>CODEX_INTERACTIVE_AUTH_HANDOFF_ENABLED=false</w:t>
      </w:r>
    </w:p>
    <w:p>
      <w:pPr>
        <w:pStyle w:val="CodeBlock"/>
        <w:spacing w:before="0" w:after="0" w:line="240" w:lineRule="auto"/>
        <w:shd w:fill="F4F6F9"/>
      </w:pPr>
      <w:r>
        <w:rPr>
          <w:rFonts w:ascii="Consolas" w:hAnsi="Consolas" w:eastAsia="Microsoft JhengHei"/>
          <w:b w:val="0"/>
          <w:color w:val="0B2545"/>
          <w:sz w:val="18"/>
        </w:rPr>
        <w:t>CODEX_INTERACTIVE_USER_ACTION_ENABLED=false</w:t>
      </w:r>
    </w:p>
    <w:p>
      <w:pPr>
        <w:pStyle w:val="CodeBlock"/>
        <w:spacing w:before="0" w:after="0" w:line="240" w:lineRule="auto"/>
        <w:shd w:fill="F4F6F9"/>
      </w:pPr>
      <w:r>
        <w:rPr>
          <w:rFonts w:ascii="Consolas" w:hAnsi="Consolas" w:eastAsia="Microsoft JhengHei"/>
          <w:b w:val="0"/>
          <w:color w:val="0B2545"/>
          <w:sz w:val="18"/>
        </w:rPr>
        <w:t>OPENCLAW_GATEWAY_INTERACTIVE_ENABLED=false</w:t>
      </w:r>
    </w:p>
    <w:p>
      <w:pPr>
        <w:pStyle w:val="CodeBlock"/>
        <w:spacing w:before="0" w:after="0" w:line="240" w:lineRule="auto"/>
        <w:shd w:fill="F4F6F9"/>
      </w:pPr>
      <w:r>
        <w:rPr>
          <w:rFonts w:ascii="Consolas" w:hAnsi="Consolas" w:eastAsia="Microsoft JhengHei"/>
          <w:b w:val="0"/>
          <w:color w:val="0B2545"/>
          <w:sz w:val="18"/>
        </w:rPr>
        <w:t>OPENCLAW_GATEWAY_CHAT_LEVEL_ENABLED=false</w:t>
      </w:r>
    </w:p>
    <w:p>
      <w:pPr>
        <w:spacing w:before="0" w:after="80" w:line="300" w:lineRule="auto"/>
      </w:pPr>
    </w:p>
    <w:p>
      <w:pPr>
        <w:pStyle w:val="Heading2"/>
      </w:pPr>
      <w:r>
        <w:rPr>
          <w:rFonts w:ascii="Calibri" w:hAnsi="Calibri" w:eastAsia="Microsoft JhengHei"/>
          <w:b/>
          <w:sz w:val="22"/>
        </w:rPr>
        <w:t>Codex CLI mode requirements</w:t>
      </w:r>
    </w:p>
    <w:p>
      <w:pPr>
        <w:spacing w:before="0" w:after="120" w:line="300" w:lineRule="auto"/>
      </w:pPr>
      <w:r>
        <w:rPr>
          <w:rFonts w:ascii="Calibri" w:hAnsi="Calibri" w:eastAsia="Microsoft JhengHei"/>
          <w:b w:val="0"/>
          <w:sz w:val="22"/>
        </w:rPr>
        <w:t>To use Codex CLI mode, the execution subsystem environment must provide:</w:t>
      </w:r>
    </w:p>
    <w:p>
      <w:pPr>
        <w:pStyle w:val="ListBullet"/>
        <w:spacing w:before="0" w:after="80" w:line="300" w:lineRule="auto"/>
      </w:pPr>
      <w:r>
        <w:rPr>
          <w:rFonts w:ascii="Consolas" w:hAnsi="Consolas" w:eastAsia="Microsoft JhengHei"/>
          <w:b w:val="0"/>
          <w:color w:val="0B2545"/>
          <w:sz w:val="19"/>
        </w:rPr>
        <w:t>codex</w:t>
      </w:r>
      <w:r>
        <w:rPr>
          <w:rFonts w:ascii="Calibri" w:hAnsi="Calibri" w:eastAsia="Microsoft JhengHei"/>
          <w:b w:val="0"/>
          <w:sz w:val="22"/>
        </w:rPr>
        <w:t xml:space="preserve"> executable;</w:t>
      </w:r>
    </w:p>
    <w:p>
      <w:pPr>
        <w:pStyle w:val="ListBullet"/>
        <w:spacing w:before="0" w:after="80" w:line="300" w:lineRule="auto"/>
      </w:pPr>
      <w:r>
        <w:rPr>
          <w:rFonts w:ascii="Calibri" w:hAnsi="Calibri" w:eastAsia="Microsoft JhengHei"/>
          <w:b w:val="0"/>
          <w:sz w:val="22"/>
        </w:rPr>
        <w:t>authenticated Codex account/session;</w:t>
      </w:r>
    </w:p>
    <w:p>
      <w:pPr>
        <w:pStyle w:val="ListBullet"/>
        <w:spacing w:before="0" w:after="80" w:line="300" w:lineRule="auto"/>
      </w:pPr>
      <w:r>
        <w:rPr>
          <w:rFonts w:ascii="Calibri" w:hAnsi="Calibri" w:eastAsia="Microsoft JhengHei"/>
          <w:b w:val="0"/>
          <w:sz w:val="22"/>
        </w:rPr>
        <w:t>a writable run workspace;</w:t>
      </w:r>
    </w:p>
    <w:p>
      <w:pPr>
        <w:pStyle w:val="ListBullet"/>
        <w:spacing w:before="0" w:after="80" w:line="300" w:lineRule="auto"/>
      </w:pPr>
      <w:r>
        <w:rPr>
          <w:rFonts w:ascii="Calibri" w:hAnsi="Calibri" w:eastAsia="Microsoft JhengHei"/>
          <w:b w:val="0"/>
          <w:sz w:val="22"/>
        </w:rPr>
        <w:t>appropriate sandbox and permission policy;</w:t>
      </w:r>
    </w:p>
    <w:p>
      <w:pPr>
        <w:pStyle w:val="ListBullet"/>
        <w:spacing w:before="0" w:after="80" w:line="300" w:lineRule="auto"/>
      </w:pPr>
      <w:r>
        <w:rPr>
          <w:rFonts w:ascii="Calibri" w:hAnsi="Calibri" w:eastAsia="Microsoft JhengHei"/>
          <w:b w:val="0"/>
          <w:sz w:val="22"/>
        </w:rPr>
        <w:t>any required plugin/skill/tool access.</w:t>
      </w:r>
    </w:p>
    <w:p>
      <w:pPr>
        <w:spacing w:before="0" w:after="120" w:line="300" w:lineRule="auto"/>
      </w:pPr>
      <w:r>
        <w:rPr>
          <w:rFonts w:ascii="Calibri" w:hAnsi="Calibri" w:eastAsia="Microsoft JhengHei"/>
          <w:b w:val="0"/>
          <w:sz w:val="22"/>
        </w:rPr>
        <w:t>Representative settings:</w:t>
      </w:r>
    </w:p>
    <w:p>
      <w:pPr>
        <w:pStyle w:val="CodeBlock"/>
        <w:spacing w:before="0" w:after="0" w:line="240" w:lineRule="auto"/>
        <w:shd w:fill="F4F6F9"/>
      </w:pPr>
      <w:r>
        <w:rPr>
          <w:rFonts w:ascii="Consolas" w:hAnsi="Consolas" w:eastAsia="Microsoft JhengHei"/>
          <w:b w:val="0"/>
          <w:color w:val="0B2545"/>
          <w:sz w:val="18"/>
        </w:rPr>
        <w:t>CODEX_CLI_ENABLED=true</w:t>
      </w:r>
    </w:p>
    <w:p>
      <w:pPr>
        <w:pStyle w:val="CodeBlock"/>
        <w:spacing w:before="0" w:after="0" w:line="240" w:lineRule="auto"/>
        <w:shd w:fill="F4F6F9"/>
      </w:pPr>
      <w:r>
        <w:rPr>
          <w:rFonts w:ascii="Consolas" w:hAnsi="Consolas" w:eastAsia="Microsoft JhengHei"/>
          <w:b w:val="0"/>
          <w:color w:val="0B2545"/>
          <w:sz w:val="18"/>
        </w:rPr>
        <w:t>CODEX_CLI_COMMAND=codex</w:t>
      </w:r>
    </w:p>
    <w:p>
      <w:pPr>
        <w:pStyle w:val="CodeBlock"/>
        <w:spacing w:before="0" w:after="0" w:line="240" w:lineRule="auto"/>
        <w:shd w:fill="F4F6F9"/>
      </w:pPr>
      <w:r>
        <w:rPr>
          <w:rFonts w:ascii="Consolas" w:hAnsi="Consolas" w:eastAsia="Microsoft JhengHei"/>
          <w:b w:val="0"/>
          <w:color w:val="0B2545"/>
          <w:sz w:val="18"/>
        </w:rPr>
        <w:t>CODEX_RUN_ROOT=/runtime/execution/codex-runs</w:t>
      </w:r>
    </w:p>
    <w:p>
      <w:pPr>
        <w:pStyle w:val="CodeBlock"/>
        <w:spacing w:before="0" w:after="0" w:line="240" w:lineRule="auto"/>
        <w:shd w:fill="F4F6F9"/>
      </w:pPr>
      <w:r>
        <w:rPr>
          <w:rFonts w:ascii="Consolas" w:hAnsi="Consolas" w:eastAsia="Microsoft JhengHei"/>
          <w:b w:val="0"/>
          <w:color w:val="0B2545"/>
          <w:sz w:val="18"/>
        </w:rPr>
        <w:t>CODEX_CLI_SANDBOX_MODE=workspace-write</w:t>
      </w:r>
    </w:p>
    <w:p>
      <w:pPr>
        <w:spacing w:before="0" w:after="80" w:line="300" w:lineRule="auto"/>
      </w:pPr>
    </w:p>
    <w:p>
      <w:pPr>
        <w:spacing w:before="0" w:after="120" w:line="300" w:lineRule="auto"/>
      </w:pPr>
      <w:r>
        <w:rPr>
          <w:rFonts w:ascii="Calibri" w:hAnsi="Calibri" w:eastAsia="Microsoft JhengHei"/>
          <w:b w:val="0"/>
          <w:sz w:val="22"/>
        </w:rPr>
        <w:t xml:space="preserve">In the stock Docker package, enabling these variables alone is not sufficient unless the execution container can actually run </w:t>
      </w:r>
      <w:r>
        <w:rPr>
          <w:rFonts w:ascii="Consolas" w:hAnsi="Consolas" w:eastAsia="Microsoft JhengHei"/>
          <w:b w:val="0"/>
          <w:color w:val="0B2545"/>
          <w:sz w:val="19"/>
        </w:rPr>
        <w:t>codex</w:t>
      </w:r>
      <w:r>
        <w:rPr>
          <w:rFonts w:ascii="Calibri" w:hAnsi="Calibri" w:eastAsia="Microsoft JhengHei"/>
          <w:b w:val="0"/>
          <w:sz w:val="22"/>
        </w:rPr>
        <w:t xml:space="preserve"> and access the required authentication state.</w:t>
      </w:r>
    </w:p>
    <w:p>
      <w:pPr>
        <w:pStyle w:val="Heading2"/>
      </w:pPr>
      <w:r>
        <w:rPr>
          <w:rFonts w:ascii="Calibri" w:hAnsi="Calibri" w:eastAsia="Microsoft JhengHei"/>
          <w:b/>
          <w:sz w:val="22"/>
        </w:rPr>
        <w:t>Codex interactive mode requirements</w:t>
      </w:r>
    </w:p>
    <w:p>
      <w:pPr>
        <w:spacing w:before="0" w:after="120" w:line="300" w:lineRule="auto"/>
      </w:pPr>
      <w:r>
        <w:rPr>
          <w:rFonts w:ascii="Calibri" w:hAnsi="Calibri" w:eastAsia="Microsoft JhengHei"/>
          <w:b w:val="0"/>
          <w:sz w:val="22"/>
        </w:rPr>
        <w:t>Codex interactive mode requires a reachable Codex app-server/runtime and deliberate permission configuration.</w:t>
      </w:r>
    </w:p>
    <w:p>
      <w:pPr>
        <w:spacing w:before="0" w:after="120" w:line="300" w:lineRule="auto"/>
      </w:pPr>
      <w:r>
        <w:rPr>
          <w:rFonts w:ascii="Calibri" w:hAnsi="Calibri" w:eastAsia="Microsoft JhengHei"/>
          <w:b w:val="0"/>
          <w:sz w:val="22"/>
        </w:rPr>
        <w:t>Representative settings:</w:t>
      </w:r>
    </w:p>
    <w:p>
      <w:pPr>
        <w:pStyle w:val="CodeBlock"/>
        <w:spacing w:before="0" w:after="0" w:line="240" w:lineRule="auto"/>
        <w:shd w:fill="F4F6F9"/>
      </w:pPr>
      <w:r>
        <w:rPr>
          <w:rFonts w:ascii="Consolas" w:hAnsi="Consolas" w:eastAsia="Microsoft JhengHei"/>
          <w:b w:val="0"/>
          <w:color w:val="0B2545"/>
          <w:sz w:val="18"/>
        </w:rPr>
        <w:t>CODEX_APP_SERVER_INTERACTIVE_ENABLED=true</w:t>
      </w:r>
    </w:p>
    <w:p>
      <w:pPr>
        <w:pStyle w:val="CodeBlock"/>
        <w:spacing w:before="0" w:after="0" w:line="240" w:lineRule="auto"/>
        <w:shd w:fill="F4F6F9"/>
      </w:pPr>
      <w:r>
        <w:rPr>
          <w:rFonts w:ascii="Consolas" w:hAnsi="Consolas" w:eastAsia="Microsoft JhengHei"/>
          <w:b w:val="0"/>
          <w:color w:val="0B2545"/>
          <w:sz w:val="18"/>
        </w:rPr>
        <w:t>CODEX_MCP_ELICITATION_ENABLED=true</w:t>
      </w:r>
    </w:p>
    <w:p>
      <w:pPr>
        <w:pStyle w:val="CodeBlock"/>
        <w:spacing w:before="0" w:after="0" w:line="240" w:lineRule="auto"/>
        <w:shd w:fill="F4F6F9"/>
      </w:pPr>
      <w:r>
        <w:rPr>
          <w:rFonts w:ascii="Consolas" w:hAnsi="Consolas" w:eastAsia="Microsoft JhengHei"/>
          <w:b w:val="0"/>
          <w:color w:val="0B2545"/>
          <w:sz w:val="18"/>
        </w:rPr>
        <w:t>CODEX_INTERACTIVE_AUTH_HANDOFF_ENABLED=true</w:t>
      </w:r>
    </w:p>
    <w:p>
      <w:pPr>
        <w:pStyle w:val="CodeBlock"/>
        <w:spacing w:before="0" w:after="0" w:line="240" w:lineRule="auto"/>
        <w:shd w:fill="F4F6F9"/>
      </w:pPr>
      <w:r>
        <w:rPr>
          <w:rFonts w:ascii="Consolas" w:hAnsi="Consolas" w:eastAsia="Microsoft JhengHei"/>
          <w:b w:val="0"/>
          <w:color w:val="0B2545"/>
          <w:sz w:val="18"/>
        </w:rPr>
        <w:t>CODEX_INTERACTIVE_USER_ACTION_ENABLED=true</w:t>
      </w:r>
    </w:p>
    <w:p>
      <w:pPr>
        <w:pStyle w:val="CodeBlock"/>
        <w:spacing w:before="0" w:after="0" w:line="240" w:lineRule="auto"/>
        <w:shd w:fill="F4F6F9"/>
      </w:pPr>
      <w:r>
        <w:rPr>
          <w:rFonts w:ascii="Consolas" w:hAnsi="Consolas" w:eastAsia="Microsoft JhengHei"/>
          <w:b w:val="0"/>
          <w:color w:val="0B2545"/>
          <w:sz w:val="18"/>
        </w:rPr>
        <w:t>CODEX_MCP_AUTH_ALLOWED_HOSTS_JSON=[]</w:t>
      </w:r>
    </w:p>
    <w:p>
      <w:pPr>
        <w:pStyle w:val="CodeBlock"/>
        <w:spacing w:before="0" w:after="0" w:line="240" w:lineRule="auto"/>
        <w:shd w:fill="F4F6F9"/>
      </w:pPr>
      <w:r>
        <w:rPr>
          <w:rFonts w:ascii="Consolas" w:hAnsi="Consolas" w:eastAsia="Microsoft JhengHei"/>
          <w:b w:val="0"/>
          <w:color w:val="0B2545"/>
          <w:sz w:val="18"/>
        </w:rPr>
        <w:t>CODEX_MANAGED_AUTH_TARGETS_JSON=[]</w:t>
      </w:r>
    </w:p>
    <w:p>
      <w:pPr>
        <w:spacing w:before="0" w:after="80" w:line="300" w:lineRule="auto"/>
      </w:pPr>
    </w:p>
    <w:p>
      <w:pPr>
        <w:spacing w:before="0" w:after="120" w:line="300" w:lineRule="auto"/>
      </w:pPr>
      <w:r>
        <w:rPr>
          <w:rFonts w:ascii="Calibri" w:hAnsi="Calibri" w:eastAsia="Microsoft JhengHei"/>
          <w:b w:val="0"/>
          <w:sz w:val="22"/>
        </w:rPr>
        <w:t>Enable one capability at a time and validate with a read-only test before allowing write-capable operations.</w:t>
      </w:r>
    </w:p>
    <w:p>
      <w:pPr>
        <w:pStyle w:val="Heading2"/>
      </w:pPr>
      <w:r>
        <w:rPr>
          <w:rFonts w:ascii="Calibri" w:hAnsi="Calibri" w:eastAsia="Microsoft JhengHei"/>
          <w:b/>
          <w:sz w:val="22"/>
        </w:rPr>
        <w:t>OpenClaw CLI mode requirements</w:t>
      </w:r>
    </w:p>
    <w:p>
      <w:pPr>
        <w:spacing w:before="0" w:after="120" w:line="300" w:lineRule="auto"/>
      </w:pPr>
      <w:r>
        <w:rPr>
          <w:rFonts w:ascii="Calibri" w:hAnsi="Calibri" w:eastAsia="Microsoft JhengHei"/>
          <w:b w:val="0"/>
          <w:sz w:val="22"/>
        </w:rPr>
        <w:t>OpenClaw CLI mode requires:</w:t>
      </w:r>
    </w:p>
    <w:p>
      <w:pPr>
        <w:pStyle w:val="ListBullet"/>
        <w:spacing w:before="0" w:after="80" w:line="300" w:lineRule="auto"/>
      </w:pPr>
      <w:r>
        <w:rPr>
          <w:rFonts w:ascii="Calibri" w:hAnsi="Calibri" w:eastAsia="Microsoft JhengHei"/>
          <w:b w:val="0"/>
          <w:sz w:val="22"/>
        </w:rPr>
        <w:t>OpenClaw installed and runnable;</w:t>
      </w:r>
    </w:p>
    <w:p>
      <w:pPr>
        <w:pStyle w:val="ListBullet"/>
        <w:spacing w:before="0" w:after="80" w:line="300" w:lineRule="auto"/>
      </w:pPr>
      <w:r>
        <w:rPr>
          <w:rFonts w:ascii="Calibri" w:hAnsi="Calibri" w:eastAsia="Microsoft JhengHei"/>
          <w:b w:val="0"/>
          <w:sz w:val="22"/>
        </w:rPr>
        <w:t>a configured OpenClaw agent;</w:t>
      </w:r>
    </w:p>
    <w:p>
      <w:pPr>
        <w:pStyle w:val="ListBullet"/>
        <w:spacing w:before="0" w:after="80" w:line="300" w:lineRule="auto"/>
      </w:pPr>
      <w:r>
        <w:rPr>
          <w:rFonts w:ascii="Calibri" w:hAnsi="Calibri" w:eastAsia="Microsoft JhengHei"/>
          <w:b w:val="0"/>
          <w:sz w:val="22"/>
        </w:rPr>
        <w:t>a workspace available to the execution subsystem;</w:t>
      </w:r>
    </w:p>
    <w:p>
      <w:pPr>
        <w:pStyle w:val="ListBullet"/>
        <w:spacing w:before="0" w:after="80" w:line="300" w:lineRule="auto"/>
      </w:pPr>
      <w:r>
        <w:rPr>
          <w:rFonts w:ascii="Calibri" w:hAnsi="Calibri" w:eastAsia="Microsoft JhengHei"/>
          <w:b w:val="0"/>
          <w:sz w:val="22"/>
        </w:rPr>
        <w:t>compatible WSL/workspace assumptions if using the existing local OpenClaw path.</w:t>
      </w:r>
    </w:p>
    <w:p>
      <w:pPr>
        <w:spacing w:before="0" w:after="120" w:line="300" w:lineRule="auto"/>
      </w:pPr>
      <w:r>
        <w:rPr>
          <w:rFonts w:ascii="Calibri" w:hAnsi="Calibri" w:eastAsia="Microsoft JhengHei"/>
          <w:b w:val="0"/>
          <w:sz w:val="22"/>
        </w:rPr>
        <w:t>Representative settings:</w:t>
      </w:r>
    </w:p>
    <w:p>
      <w:pPr>
        <w:pStyle w:val="CodeBlock"/>
        <w:spacing w:before="0" w:after="0" w:line="240" w:lineRule="auto"/>
        <w:shd w:fill="F4F6F9"/>
      </w:pPr>
      <w:r>
        <w:rPr>
          <w:rFonts w:ascii="Consolas" w:hAnsi="Consolas" w:eastAsia="Microsoft JhengHei"/>
          <w:b w:val="0"/>
          <w:color w:val="0B2545"/>
          <w:sz w:val="18"/>
        </w:rPr>
        <w:t>OPENCLAW_CLI_ENABLED=true</w:t>
      </w:r>
    </w:p>
    <w:p>
      <w:pPr>
        <w:pStyle w:val="CodeBlock"/>
        <w:spacing w:before="0" w:after="0" w:line="240" w:lineRule="auto"/>
        <w:shd w:fill="F4F6F9"/>
      </w:pPr>
      <w:r>
        <w:rPr>
          <w:rFonts w:ascii="Consolas" w:hAnsi="Consolas" w:eastAsia="Microsoft JhengHei"/>
          <w:b w:val="0"/>
          <w:color w:val="0B2545"/>
          <w:sz w:val="18"/>
        </w:rPr>
        <w:t>OPENCLAW_CLI_COMMAND=openclaw</w:t>
      </w:r>
    </w:p>
    <w:p>
      <w:pPr>
        <w:pStyle w:val="CodeBlock"/>
        <w:spacing w:before="0" w:after="0" w:line="240" w:lineRule="auto"/>
        <w:shd w:fill="F4F6F9"/>
      </w:pPr>
      <w:r>
        <w:rPr>
          <w:rFonts w:ascii="Consolas" w:hAnsi="Consolas" w:eastAsia="Microsoft JhengHei"/>
          <w:b w:val="0"/>
          <w:color w:val="0B2545"/>
          <w:sz w:val="18"/>
        </w:rPr>
        <w:t>OPENCLAW_AGENT_ID=main</w:t>
      </w:r>
    </w:p>
    <w:p>
      <w:pPr>
        <w:pStyle w:val="CodeBlock"/>
        <w:spacing w:before="0" w:after="0" w:line="240" w:lineRule="auto"/>
        <w:shd w:fill="F4F6F9"/>
      </w:pPr>
      <w:r>
        <w:rPr>
          <w:rFonts w:ascii="Consolas" w:hAnsi="Consolas" w:eastAsia="Microsoft JhengHei"/>
          <w:b w:val="0"/>
          <w:color w:val="0B2545"/>
          <w:sz w:val="18"/>
        </w:rPr>
        <w:t>OPENCLAW_WORKSPACE_ROOT=/home/openclaw/.openclaw/workspace</w:t>
      </w:r>
    </w:p>
    <w:p>
      <w:pPr>
        <w:pStyle w:val="CodeBlock"/>
        <w:spacing w:before="0" w:after="0" w:line="240" w:lineRule="auto"/>
        <w:shd w:fill="F4F6F9"/>
      </w:pPr>
      <w:r>
        <w:rPr>
          <w:rFonts w:ascii="Consolas" w:hAnsi="Consolas" w:eastAsia="Microsoft JhengHei"/>
          <w:b w:val="0"/>
          <w:color w:val="0B2545"/>
          <w:sz w:val="18"/>
        </w:rPr>
        <w:t>OPENCLAW_WSL_DISTRO=OpenClawGateway</w:t>
      </w:r>
    </w:p>
    <w:p>
      <w:pPr>
        <w:spacing w:before="0" w:after="80" w:line="300" w:lineRule="auto"/>
      </w:pPr>
    </w:p>
    <w:p>
      <w:pPr>
        <w:spacing w:before="0" w:after="120" w:line="300" w:lineRule="auto"/>
      </w:pPr>
      <w:r>
        <w:rPr>
          <w:rFonts w:ascii="Calibri" w:hAnsi="Calibri" w:eastAsia="Microsoft JhengHei"/>
          <w:b w:val="0"/>
          <w:sz w:val="22"/>
        </w:rPr>
        <w:t>The stock Docker image does not include WSL or OpenClaw CLI.</w:t>
      </w:r>
    </w:p>
    <w:p>
      <w:pPr>
        <w:pStyle w:val="Heading2"/>
      </w:pPr>
      <w:r>
        <w:rPr>
          <w:rFonts w:ascii="Calibri" w:hAnsi="Calibri" w:eastAsia="Microsoft JhengHei"/>
          <w:b/>
          <w:sz w:val="22"/>
        </w:rPr>
        <w:t>OpenClaw gateway interactive mode requirements</w:t>
      </w:r>
    </w:p>
    <w:p>
      <w:pPr>
        <w:spacing w:before="0" w:after="120" w:line="300" w:lineRule="auto"/>
      </w:pPr>
      <w:r>
        <w:rPr>
          <w:rFonts w:ascii="Calibri" w:hAnsi="Calibri" w:eastAsia="Microsoft JhengHei"/>
          <w:b w:val="0"/>
          <w:sz w:val="22"/>
        </w:rPr>
        <w:t>OpenClaw gateway mode requires:</w:t>
      </w:r>
    </w:p>
    <w:p>
      <w:pPr>
        <w:pStyle w:val="ListBullet"/>
        <w:spacing w:before="0" w:after="80" w:line="300" w:lineRule="auto"/>
      </w:pPr>
      <w:r>
        <w:rPr>
          <w:rFonts w:ascii="Calibri" w:hAnsi="Calibri" w:eastAsia="Microsoft JhengHei"/>
          <w:b w:val="0"/>
          <w:sz w:val="22"/>
        </w:rPr>
        <w:t>running OpenClaw gateway;</w:t>
      </w:r>
    </w:p>
    <w:p>
      <w:pPr>
        <w:pStyle w:val="ListBullet"/>
        <w:spacing w:before="0" w:after="80" w:line="300" w:lineRule="auto"/>
      </w:pPr>
      <w:r>
        <w:rPr>
          <w:rFonts w:ascii="Calibri" w:hAnsi="Calibri" w:eastAsia="Microsoft JhengHei"/>
          <w:b w:val="0"/>
          <w:sz w:val="22"/>
        </w:rPr>
        <w:t>gateway URL reachable from the execution subsystem container;</w:t>
      </w:r>
    </w:p>
    <w:p>
      <w:pPr>
        <w:pStyle w:val="ListBullet"/>
        <w:spacing w:before="0" w:after="80" w:line="300" w:lineRule="auto"/>
      </w:pPr>
      <w:r>
        <w:rPr>
          <w:rFonts w:ascii="Calibri" w:hAnsi="Calibri" w:eastAsia="Microsoft JhengHei"/>
          <w:b w:val="0"/>
          <w:sz w:val="22"/>
        </w:rPr>
        <w:t>approval credential/token;</w:t>
      </w:r>
    </w:p>
    <w:p>
      <w:pPr>
        <w:pStyle w:val="ListBullet"/>
        <w:spacing w:before="0" w:after="80" w:line="300" w:lineRule="auto"/>
      </w:pPr>
      <w:r>
        <w:rPr>
          <w:rFonts w:ascii="Calibri" w:hAnsi="Calibri" w:eastAsia="Microsoft JhengHei"/>
          <w:b w:val="0"/>
          <w:sz w:val="22"/>
        </w:rPr>
        <w:t>supported gateway version.</w:t>
      </w:r>
    </w:p>
    <w:p>
      <w:pPr>
        <w:spacing w:before="0" w:after="120" w:line="300" w:lineRule="auto"/>
      </w:pPr>
      <w:r>
        <w:rPr>
          <w:rFonts w:ascii="Calibri" w:hAnsi="Calibri" w:eastAsia="Microsoft JhengHei"/>
          <w:b w:val="0"/>
          <w:sz w:val="22"/>
        </w:rPr>
        <w:t xml:space="preserve">If the gateway runs on the Windows host and the execution subsystem runs in Docker, set the gateway URL in </w:t>
      </w:r>
      <w:r>
        <w:rPr>
          <w:rFonts w:ascii="Consolas" w:hAnsi="Consolas" w:eastAsia="Microsoft JhengHei"/>
          <w:b w:val="0"/>
          <w:color w:val="0B2545"/>
          <w:sz w:val="19"/>
        </w:rPr>
        <w:t>.env</w:t>
      </w:r>
      <w:r>
        <w:rPr>
          <w:rFonts w:ascii="Calibri" w:hAnsi="Calibri" w:eastAsia="Microsoft JhengHei"/>
          <w:b w:val="0"/>
          <w:sz w:val="22"/>
        </w:rPr>
        <w:t xml:space="preserve"> to use </w:t>
      </w:r>
      <w:r>
        <w:rPr>
          <w:rFonts w:ascii="Consolas" w:hAnsi="Consolas" w:eastAsia="Microsoft JhengHei"/>
          <w:b w:val="0"/>
          <w:color w:val="0B2545"/>
          <w:sz w:val="19"/>
        </w:rPr>
        <w:t>host.docker.internal</w:t>
      </w:r>
      <w:r>
        <w:rPr>
          <w:rFonts w:ascii="Calibri" w:hAnsi="Calibri" w:eastAsia="Microsoft JhengHei"/>
          <w:b w:val="0"/>
          <w:sz w:val="22"/>
        </w:rPr>
        <w:t xml:space="preserve">. From inside a Docker container, </w:t>
      </w:r>
      <w:r>
        <w:rPr>
          <w:rFonts w:ascii="Consolas" w:hAnsi="Consolas" w:eastAsia="Microsoft JhengHei"/>
          <w:b w:val="0"/>
          <w:color w:val="0B2545"/>
          <w:sz w:val="19"/>
        </w:rPr>
        <w:t>127.0.0.1</w:t>
      </w:r>
      <w:r>
        <w:rPr>
          <w:rFonts w:ascii="Calibri" w:hAnsi="Calibri" w:eastAsia="Microsoft JhengHei"/>
          <w:b w:val="0"/>
          <w:sz w:val="22"/>
        </w:rPr>
        <w:t xml:space="preserve"> means the container itself, not the Windows host. </w:t>
      </w:r>
      <w:r>
        <w:rPr>
          <w:rFonts w:ascii="Consolas" w:hAnsi="Consolas" w:eastAsia="Microsoft JhengHei"/>
          <w:b w:val="0"/>
          <w:color w:val="0B2545"/>
          <w:sz w:val="19"/>
        </w:rPr>
        <w:t>host.docker.internal</w:t>
      </w:r>
      <w:r>
        <w:rPr>
          <w:rFonts w:ascii="Calibri" w:hAnsi="Calibri" w:eastAsia="Microsoft JhengHei"/>
          <w:b w:val="0"/>
          <w:sz w:val="22"/>
        </w:rPr>
        <w:t xml:space="preserve"> is Docker Desktop's built-in hostname for reaching services running on the Windows host.</w:t>
      </w:r>
    </w:p>
    <w:p>
      <w:pPr>
        <w:spacing w:before="0" w:after="120" w:line="300" w:lineRule="auto"/>
      </w:pPr>
      <w:r>
        <w:rPr>
          <w:rFonts w:ascii="Calibri" w:hAnsi="Calibri" w:eastAsia="Microsoft JhengHei"/>
          <w:b w:val="0"/>
          <w:sz w:val="22"/>
        </w:rPr>
        <w:t xml:space="preserve">Example </w:t>
      </w:r>
      <w:r>
        <w:rPr>
          <w:rFonts w:ascii="Consolas" w:hAnsi="Consolas" w:eastAsia="Microsoft JhengHei"/>
          <w:b w:val="0"/>
          <w:color w:val="0B2545"/>
          <w:sz w:val="19"/>
        </w:rPr>
        <w:t>.env</w:t>
      </w:r>
      <w:r>
        <w:rPr>
          <w:rFonts w:ascii="Calibri" w:hAnsi="Calibri" w:eastAsia="Microsoft JhengHei"/>
          <w:b w:val="0"/>
          <w:sz w:val="22"/>
        </w:rPr>
        <w:t xml:space="preserve"> settings:</w:t>
      </w:r>
    </w:p>
    <w:p>
      <w:pPr>
        <w:pStyle w:val="CodeBlock"/>
        <w:spacing w:before="0" w:after="0" w:line="240" w:lineRule="auto"/>
        <w:shd w:fill="F4F6F9"/>
      </w:pPr>
      <w:r>
        <w:rPr>
          <w:rFonts w:ascii="Consolas" w:hAnsi="Consolas" w:eastAsia="Microsoft JhengHei"/>
          <w:b w:val="0"/>
          <w:color w:val="0B2545"/>
          <w:sz w:val="18"/>
        </w:rPr>
        <w:t>OPENCLAW_GATEWAY_INTERACTIVE_ENABLED=true</w:t>
      </w:r>
    </w:p>
    <w:p>
      <w:pPr>
        <w:pStyle w:val="CodeBlock"/>
        <w:spacing w:before="0" w:after="0" w:line="240" w:lineRule="auto"/>
        <w:shd w:fill="F4F6F9"/>
      </w:pPr>
      <w:r>
        <w:rPr>
          <w:rFonts w:ascii="Consolas" w:hAnsi="Consolas" w:eastAsia="Microsoft JhengHei"/>
          <w:b w:val="0"/>
          <w:color w:val="0B2545"/>
          <w:sz w:val="18"/>
        </w:rPr>
        <w:t>OPENCLAW_GATEWAY_CHAT_LEVEL_ENABLED=true</w:t>
      </w:r>
    </w:p>
    <w:p>
      <w:pPr>
        <w:pStyle w:val="CodeBlock"/>
        <w:spacing w:before="0" w:after="0" w:line="240" w:lineRule="auto"/>
        <w:shd w:fill="F4F6F9"/>
      </w:pPr>
      <w:r>
        <w:rPr>
          <w:rFonts w:ascii="Consolas" w:hAnsi="Consolas" w:eastAsia="Microsoft JhengHei"/>
          <w:b w:val="0"/>
          <w:color w:val="0B2545"/>
          <w:sz w:val="18"/>
        </w:rPr>
        <w:t>OPENCLAW_GATEWAY_URL=ws://host.docker.internal:18789</w:t>
      </w:r>
    </w:p>
    <w:p>
      <w:pPr>
        <w:pStyle w:val="CodeBlock"/>
        <w:spacing w:before="0" w:after="0" w:line="240" w:lineRule="auto"/>
        <w:shd w:fill="F4F6F9"/>
      </w:pPr>
      <w:r>
        <w:rPr>
          <w:rFonts w:ascii="Consolas" w:hAnsi="Consolas" w:eastAsia="Microsoft JhengHei"/>
          <w:b w:val="0"/>
          <w:color w:val="0B2545"/>
          <w:sz w:val="18"/>
        </w:rPr>
        <w:t>OPENCLAW_GATEWAY_APPROVAL_CREDENTIAL_ENV=OPENCLAW_GATEWAY_APPROVAL_TOKEN</w:t>
      </w:r>
    </w:p>
    <w:p>
      <w:pPr>
        <w:pStyle w:val="CodeBlock"/>
        <w:spacing w:before="0" w:after="0" w:line="240" w:lineRule="auto"/>
        <w:shd w:fill="F4F6F9"/>
      </w:pPr>
      <w:r>
        <w:rPr>
          <w:rFonts w:ascii="Consolas" w:hAnsi="Consolas" w:eastAsia="Microsoft JhengHei"/>
          <w:b w:val="0"/>
          <w:color w:val="0B2545"/>
          <w:sz w:val="18"/>
        </w:rPr>
        <w:t>OPENCLAW_GATEWAY_APPROVAL_TOKEN=your-token-here</w:t>
      </w:r>
    </w:p>
    <w:p>
      <w:pPr>
        <w:pStyle w:val="CodeBlock"/>
        <w:spacing w:before="0" w:after="0" w:line="240" w:lineRule="auto"/>
        <w:shd w:fill="F4F6F9"/>
      </w:pPr>
      <w:r>
        <w:rPr>
          <w:rFonts w:ascii="Consolas" w:hAnsi="Consolas" w:eastAsia="Microsoft JhengHei"/>
          <w:b w:val="0"/>
          <w:color w:val="0B2545"/>
          <w:sz w:val="18"/>
        </w:rPr>
        <w:t>OPENCLAW_GATEWAY_SUPPORTED_VERSIONS=2026.6.8</w:t>
      </w:r>
    </w:p>
    <w:p>
      <w:pPr>
        <w:spacing w:before="0" w:after="80" w:line="300" w:lineRule="auto"/>
      </w:pPr>
    </w:p>
    <w:p>
      <w:pPr>
        <w:pStyle w:val="Heading2"/>
      </w:pPr>
      <w:r>
        <w:rPr>
          <w:rFonts w:ascii="Calibri" w:hAnsi="Calibri" w:eastAsia="Microsoft JhengHei"/>
          <w:b/>
          <w:sz w:val="22"/>
        </w:rPr>
        <w:t>Advanced integration safety rules</w:t>
      </w:r>
    </w:p>
    <w:p>
      <w:pPr>
        <w:pStyle w:val="ListBullet"/>
        <w:spacing w:before="0" w:after="80" w:line="300" w:lineRule="auto"/>
      </w:pPr>
      <w:r>
        <w:rPr>
          <w:rFonts w:ascii="Calibri" w:hAnsi="Calibri" w:eastAsia="Microsoft JhengHei"/>
          <w:b w:val="0"/>
          <w:sz w:val="22"/>
        </w:rPr>
        <w:t>First confirm the base Docker demo works.</w:t>
      </w:r>
    </w:p>
    <w:p>
      <w:pPr>
        <w:pStyle w:val="ListBullet"/>
        <w:spacing w:before="0" w:after="80" w:line="300" w:lineRule="auto"/>
      </w:pPr>
      <w:r>
        <w:rPr>
          <w:rFonts w:ascii="Calibri" w:hAnsi="Calibri" w:eastAsia="Microsoft JhengHei"/>
          <w:b w:val="0"/>
          <w:sz w:val="22"/>
        </w:rPr>
        <w:t>Enable only one integration at a time.</w:t>
      </w:r>
    </w:p>
    <w:p>
      <w:pPr>
        <w:pStyle w:val="ListBullet"/>
        <w:spacing w:before="0" w:after="80" w:line="300" w:lineRule="auto"/>
      </w:pPr>
      <w:r>
        <w:rPr>
          <w:rFonts w:ascii="Calibri" w:hAnsi="Calibri" w:eastAsia="Microsoft JhengHei"/>
          <w:b w:val="0"/>
          <w:sz w:val="22"/>
        </w:rPr>
        <w:t>Start with read-only tests.</w:t>
      </w:r>
    </w:p>
    <w:p>
      <w:pPr>
        <w:pStyle w:val="ListBullet"/>
        <w:spacing w:before="0" w:after="80" w:line="300" w:lineRule="auto"/>
      </w:pPr>
      <w:r>
        <w:rPr>
          <w:rFonts w:ascii="Calibri" w:hAnsi="Calibri" w:eastAsia="Microsoft JhengHei"/>
          <w:b w:val="0"/>
          <w:sz w:val="22"/>
        </w:rPr>
        <w:t>Do not enable broad host access for untrusted demos.</w:t>
      </w:r>
    </w:p>
    <w:p>
      <w:pPr>
        <w:pStyle w:val="ListBullet"/>
        <w:spacing w:before="0" w:after="80" w:line="300" w:lineRule="auto"/>
      </w:pPr>
      <w:r>
        <w:rPr>
          <w:rFonts w:ascii="Calibri" w:hAnsi="Calibri" w:eastAsia="Microsoft JhengHei"/>
          <w:b w:val="0"/>
          <w:sz w:val="22"/>
        </w:rPr>
        <w:t xml:space="preserve">Keep credentials in ignored </w:t>
      </w:r>
      <w:r>
        <w:rPr>
          <w:rFonts w:ascii="Consolas" w:hAnsi="Consolas" w:eastAsia="Microsoft JhengHei"/>
          <w:b w:val="0"/>
          <w:color w:val="0B2545"/>
          <w:sz w:val="19"/>
        </w:rPr>
        <w:t>.env</w:t>
      </w:r>
      <w:r>
        <w:rPr>
          <w:rFonts w:ascii="Calibri" w:hAnsi="Calibri" w:eastAsia="Microsoft JhengHei"/>
          <w:b w:val="0"/>
          <w:sz w:val="22"/>
        </w:rPr>
        <w:t xml:space="preserve"> files only.</w:t>
      </w:r>
    </w:p>
    <w:p>
      <w:pPr>
        <w:pStyle w:val="ListBullet"/>
        <w:spacing w:before="0" w:after="80" w:line="300" w:lineRule="auto"/>
      </w:pPr>
      <w:r>
        <w:rPr>
          <w:rFonts w:ascii="Calibri" w:hAnsi="Calibri" w:eastAsia="Microsoft JhengHei"/>
          <w:b w:val="0"/>
          <w:sz w:val="22"/>
        </w:rPr>
        <w:t>Do not commit API keys, gateway tokens, auth state, generated logs, or private provider output.</w:t>
      </w:r>
    </w:p>
    <w:p>
      <w:pPr>
        <w:pStyle w:val="Heading1"/>
      </w:pPr>
      <w:r>
        <w:rPr>
          <w:rFonts w:ascii="Calibri" w:hAnsi="Calibri" w:eastAsia="Microsoft JhengHei"/>
          <w:b/>
          <w:sz w:val="22"/>
        </w:rPr>
        <w:t>15. Contributor onboarding</w:t>
      </w:r>
    </w:p>
    <w:p>
      <w:pPr>
        <w:spacing w:before="0" w:after="120" w:line="300" w:lineRule="auto"/>
      </w:pPr>
      <w:r>
        <w:rPr>
          <w:rFonts w:ascii="Calibri" w:hAnsi="Calibri" w:eastAsia="Microsoft JhengHei"/>
          <w:b w:val="0"/>
          <w:sz w:val="22"/>
        </w:rPr>
        <w:t>Contributors should start by reading:</w:t>
      </w:r>
    </w:p>
    <w:p>
      <w:pPr>
        <w:pStyle w:val="ListBullet"/>
        <w:spacing w:before="0" w:after="80" w:line="300" w:lineRule="auto"/>
      </w:pPr>
      <w:r>
        <w:rPr>
          <w:rFonts w:ascii="Consolas" w:hAnsi="Consolas" w:eastAsia="Microsoft JhengHei"/>
          <w:b w:val="0"/>
          <w:color w:val="0B2545"/>
          <w:sz w:val="19"/>
        </w:rPr>
        <w:t>README.md</w:t>
      </w:r>
    </w:p>
    <w:p>
      <w:pPr>
        <w:pStyle w:val="ListBullet"/>
        <w:spacing w:before="0" w:after="80" w:line="300" w:lineRule="auto"/>
      </w:pPr>
      <w:r>
        <w:rPr>
          <w:rFonts w:ascii="Consolas" w:hAnsi="Consolas" w:eastAsia="Microsoft JhengHei"/>
          <w:b w:val="0"/>
          <w:color w:val="0B2545"/>
          <w:sz w:val="19"/>
        </w:rPr>
        <w:t>CONTRIBUTING.md</w:t>
      </w:r>
    </w:p>
    <w:p>
      <w:pPr>
        <w:pStyle w:val="ListBullet"/>
        <w:spacing w:before="0" w:after="80" w:line="300" w:lineRule="auto"/>
      </w:pPr>
      <w:r>
        <w:rPr>
          <w:rFonts w:ascii="Consolas" w:hAnsi="Consolas" w:eastAsia="Microsoft JhengHei"/>
          <w:b w:val="0"/>
          <w:color w:val="0B2545"/>
          <w:sz w:val="19"/>
        </w:rPr>
        <w:t>SECURITY.md</w:t>
      </w:r>
    </w:p>
    <w:p>
      <w:pPr>
        <w:pStyle w:val="ListBullet"/>
        <w:spacing w:before="0" w:after="80" w:line="300" w:lineRule="auto"/>
      </w:pPr>
      <w:r>
        <w:rPr>
          <w:rFonts w:ascii="Consolas" w:hAnsi="Consolas" w:eastAsia="Microsoft JhengHei"/>
          <w:b w:val="0"/>
          <w:color w:val="0B2545"/>
          <w:sz w:val="19"/>
        </w:rPr>
        <w:t>docs/source-checkout-demo-runner-guide.md</w:t>
      </w:r>
    </w:p>
    <w:p>
      <w:pPr>
        <w:pStyle w:val="ListBullet"/>
        <w:spacing w:before="0" w:after="80" w:line="300" w:lineRule="auto"/>
      </w:pPr>
      <w:r>
        <w:rPr>
          <w:rFonts w:ascii="Consolas" w:hAnsi="Consolas" w:eastAsia="Microsoft JhengHei"/>
          <w:b w:val="0"/>
          <w:color w:val="0B2545"/>
          <w:sz w:val="19"/>
        </w:rPr>
        <w:t>docs/open-source-release-manual-gate-checklist.md</w:t>
      </w:r>
    </w:p>
    <w:p>
      <w:pPr>
        <w:spacing w:before="0" w:after="120" w:line="300" w:lineRule="auto"/>
      </w:pPr>
      <w:r>
        <w:rPr>
          <w:rFonts w:ascii="Calibri" w:hAnsi="Calibri" w:eastAsia="Microsoft JhengHei"/>
          <w:b w:val="0"/>
          <w:sz w:val="22"/>
        </w:rPr>
        <w:t>Core contribution boundaries:</w:t>
      </w:r>
    </w:p>
    <w:p>
      <w:pPr>
        <w:pStyle w:val="ListBullet"/>
        <w:spacing w:before="0" w:after="80" w:line="300" w:lineRule="auto"/>
      </w:pPr>
      <w:r>
        <w:rPr>
          <w:rFonts w:ascii="Calibri" w:hAnsi="Calibri" w:eastAsia="Microsoft JhengHei"/>
          <w:b w:val="0"/>
          <w:sz w:val="22"/>
        </w:rPr>
        <w:t xml:space="preserve">Do not duplicate retrieval logic outside </w:t>
      </w:r>
      <w:r>
        <w:rPr>
          <w:rFonts w:ascii="Consolas" w:hAnsi="Consolas" w:eastAsia="Microsoft JhengHei"/>
          <w:b w:val="0"/>
          <w:color w:val="0B2545"/>
          <w:sz w:val="19"/>
        </w:rPr>
        <w:t>rag_subsystem</w:t>
      </w:r>
      <w:r>
        <w:rPr>
          <w:rFonts w:ascii="Calibri" w:hAnsi="Calibri" w:eastAsia="Microsoft JhengHei"/>
          <w:b w:val="0"/>
          <w:sz w:val="22"/>
        </w:rPr>
        <w:t>.</w:t>
      </w:r>
    </w:p>
    <w:p>
      <w:pPr>
        <w:pStyle w:val="ListBullet"/>
        <w:spacing w:before="0" w:after="80" w:line="300" w:lineRule="auto"/>
      </w:pPr>
      <w:r>
        <w:rPr>
          <w:rFonts w:ascii="Calibri" w:hAnsi="Calibri" w:eastAsia="Microsoft JhengHei"/>
          <w:b w:val="0"/>
          <w:sz w:val="22"/>
        </w:rPr>
        <w:t xml:space="preserve">Do not put admin workflows into </w:t>
      </w:r>
      <w:r>
        <w:rPr>
          <w:rFonts w:ascii="Consolas" w:hAnsi="Consolas" w:eastAsia="Microsoft JhengHei"/>
          <w:b w:val="0"/>
          <w:color w:val="0B2545"/>
          <w:sz w:val="19"/>
        </w:rPr>
        <w:t>ragenius_app_skeleton</w:t>
      </w:r>
      <w:r>
        <w:rPr>
          <w:rFonts w:ascii="Calibri" w:hAnsi="Calibri" w:eastAsia="Microsoft JhengHei"/>
          <w:b w:val="0"/>
          <w:sz w:val="22"/>
        </w:rPr>
        <w:t>.</w:t>
      </w:r>
    </w:p>
    <w:p>
      <w:pPr>
        <w:pStyle w:val="ListBullet"/>
        <w:spacing w:before="0" w:after="80" w:line="300" w:lineRule="auto"/>
      </w:pPr>
      <w:r>
        <w:rPr>
          <w:rFonts w:ascii="Calibri" w:hAnsi="Calibri" w:eastAsia="Microsoft JhengHei"/>
          <w:b w:val="0"/>
          <w:sz w:val="22"/>
        </w:rPr>
        <w:t xml:space="preserve">Do not put end-user chat flows into </w:t>
      </w:r>
      <w:r>
        <w:rPr>
          <w:rFonts w:ascii="Consolas" w:hAnsi="Consolas" w:eastAsia="Microsoft JhengHei"/>
          <w:b w:val="0"/>
          <w:color w:val="0B2545"/>
          <w:sz w:val="19"/>
        </w:rPr>
        <w:t>ragenius_builder</w:t>
      </w:r>
      <w:r>
        <w:rPr>
          <w:rFonts w:ascii="Calibri" w:hAnsi="Calibri" w:eastAsia="Microsoft JhengHei"/>
          <w:b w:val="0"/>
          <w:sz w:val="22"/>
        </w:rPr>
        <w:t>.</w:t>
      </w:r>
    </w:p>
    <w:p>
      <w:pPr>
        <w:pStyle w:val="ListBullet"/>
        <w:spacing w:before="0" w:after="80" w:line="300" w:lineRule="auto"/>
      </w:pPr>
      <w:r>
        <w:rPr>
          <w:rFonts w:ascii="Calibri" w:hAnsi="Calibri" w:eastAsia="Microsoft JhengHei"/>
          <w:b w:val="0"/>
          <w:sz w:val="22"/>
        </w:rPr>
        <w:t xml:space="preserve">Do not add new integrated runtime behavior to the legacy </w:t>
      </w:r>
      <w:r>
        <w:rPr>
          <w:rFonts w:ascii="Consolas" w:hAnsi="Consolas" w:eastAsia="Microsoft JhengHei"/>
          <w:b w:val="0"/>
          <w:color w:val="0B2545"/>
          <w:sz w:val="19"/>
        </w:rPr>
        <w:t>ragenius_app</w:t>
      </w:r>
      <w:r>
        <w:rPr>
          <w:rFonts w:ascii="Calibri" w:hAnsi="Calibri" w:eastAsia="Microsoft JhengHei"/>
          <w:b w:val="0"/>
          <w:sz w:val="22"/>
        </w:rPr>
        <w:t>.</w:t>
      </w:r>
    </w:p>
    <w:p>
      <w:pPr>
        <w:pStyle w:val="ListBullet"/>
        <w:spacing w:before="0" w:after="80" w:line="300" w:lineRule="auto"/>
      </w:pPr>
      <w:r>
        <w:rPr>
          <w:rFonts w:ascii="Calibri" w:hAnsi="Calibri" w:eastAsia="Microsoft JhengHei"/>
          <w:b w:val="0"/>
          <w:sz w:val="22"/>
        </w:rPr>
        <w:t xml:space="preserve">Always preserve </w:t>
      </w:r>
      <w:r>
        <w:rPr>
          <w:rFonts w:ascii="Consolas" w:hAnsi="Consolas" w:eastAsia="Microsoft JhengHei"/>
          <w:b w:val="0"/>
          <w:color w:val="0B2545"/>
          <w:sz w:val="19"/>
        </w:rPr>
        <w:t>app_id</w:t>
      </w:r>
      <w:r>
        <w:rPr>
          <w:rFonts w:ascii="Calibri" w:hAnsi="Calibri" w:eastAsia="Microsoft JhengHei"/>
          <w:b w:val="0"/>
          <w:sz w:val="22"/>
        </w:rPr>
        <w:t xml:space="preserve"> isolation.</w:t>
      </w:r>
    </w:p>
    <w:p>
      <w:pPr>
        <w:pStyle w:val="ListBullet"/>
        <w:spacing w:before="0" w:after="80" w:line="300" w:lineRule="auto"/>
      </w:pPr>
      <w:r>
        <w:rPr>
          <w:rFonts w:ascii="Calibri" w:hAnsi="Calibri" w:eastAsia="Microsoft JhengHei"/>
          <w:b w:val="0"/>
          <w:sz w:val="22"/>
        </w:rPr>
        <w:t>Treat external lookups as read-only unless an explicit write workflow is implemented and authorized.</w:t>
      </w:r>
    </w:p>
    <w:p>
      <w:pPr>
        <w:spacing w:before="0" w:after="120" w:line="300" w:lineRule="auto"/>
      </w:pPr>
      <w:r>
        <w:rPr>
          <w:rFonts w:ascii="Calibri" w:hAnsi="Calibri" w:eastAsia="Microsoft JhengHei"/>
          <w:b w:val="0"/>
          <w:sz w:val="22"/>
        </w:rPr>
        <w:t>Useful test commands:</w:t>
      </w:r>
    </w:p>
    <w:p>
      <w:pPr>
        <w:spacing w:before="0" w:after="120" w:line="300" w:lineRule="auto"/>
      </w:pPr>
      <w:r>
        <w:rPr>
          <w:rFonts w:ascii="Calibri" w:hAnsi="Calibri" w:eastAsia="Microsoft JhengHei"/>
          <w:b w:val="0"/>
          <w:sz w:val="22"/>
        </w:rPr>
        <w:t xml:space="preserve">Run the demo packaging and seed lifecycle tests when changing the Docker demo package, </w:t>
      </w:r>
      <w:r>
        <w:rPr>
          <w:rFonts w:ascii="Consolas" w:hAnsi="Consolas" w:eastAsia="Microsoft JhengHei"/>
          <w:b w:val="0"/>
          <w:color w:val="0B2545"/>
          <w:sz w:val="19"/>
        </w:rPr>
        <w:t>demo-data/</w:t>
      </w:r>
      <w:r>
        <w:rPr>
          <w:rFonts w:ascii="Calibri" w:hAnsi="Calibri" w:eastAsia="Microsoft JhengHei"/>
          <w:b w:val="0"/>
          <w:sz w:val="22"/>
        </w:rPr>
        <w:t>, seed export/install scripts, or demo start/stop/reset scripts. These tests check that the package includes the expected files, seed data can be installed into a writable runtime, document statuses are initialized correctly, instruction snapshots are copied, and lifecycle scripts keep their expected contract.</w:t>
      </w:r>
    </w:p>
    <w:p>
      <w:pPr>
        <w:pStyle w:val="CodeBlock"/>
        <w:spacing w:before="0" w:after="0" w:line="240" w:lineRule="auto"/>
        <w:shd w:fill="F4F6F9"/>
      </w:pPr>
      <w:r>
        <w:rPr>
          <w:rFonts w:ascii="Consolas" w:hAnsi="Consolas" w:eastAsia="Microsoft JhengHei"/>
          <w:b w:val="0"/>
          <w:color w:val="0B2545"/>
          <w:sz w:val="18"/>
        </w:rPr>
        <w:t>python -m pytest tests\test_ghcr_demo_package.py tests\test_demo_seed_exporter.py tests\test_demo_seed_installer.py tests\test_demo_lifecycle_scripts.py -q</w:t>
      </w:r>
    </w:p>
    <w:p>
      <w:pPr>
        <w:spacing w:before="0" w:after="80" w:line="300" w:lineRule="auto"/>
      </w:pPr>
    </w:p>
    <w:p>
      <w:pPr>
        <w:spacing w:before="0" w:after="120" w:line="300" w:lineRule="auto"/>
      </w:pPr>
      <w:r>
        <w:rPr>
          <w:rFonts w:ascii="Calibri" w:hAnsi="Calibri" w:eastAsia="Microsoft JhengHei"/>
          <w:b w:val="0"/>
          <w:sz w:val="22"/>
        </w:rPr>
        <w:t xml:space="preserve">Run the RAG subsystem tests when changing ingestion, chunking, retrieval, embeddings, vector-store behavior, or app-scoped retrieval contracts. These tests protect the rule that retrieval logic stays in </w:t>
      </w:r>
      <w:r>
        <w:rPr>
          <w:rFonts w:ascii="Consolas" w:hAnsi="Consolas" w:eastAsia="Microsoft JhengHei"/>
          <w:b w:val="0"/>
          <w:color w:val="0B2545"/>
          <w:sz w:val="19"/>
        </w:rPr>
        <w:t>rag_subsystem</w:t>
      </w:r>
      <w:r>
        <w:rPr>
          <w:rFonts w:ascii="Calibri" w:hAnsi="Calibri" w:eastAsia="Microsoft JhengHei"/>
          <w:b w:val="0"/>
          <w:sz w:val="22"/>
        </w:rPr>
        <w:t xml:space="preserve"> and remains isolated by </w:t>
      </w:r>
      <w:r>
        <w:rPr>
          <w:rFonts w:ascii="Consolas" w:hAnsi="Consolas" w:eastAsia="Microsoft JhengHei"/>
          <w:b w:val="0"/>
          <w:color w:val="0B2545"/>
          <w:sz w:val="19"/>
        </w:rPr>
        <w:t>app_id</w:t>
      </w:r>
      <w:r>
        <w:rPr>
          <w:rFonts w:ascii="Calibri" w:hAnsi="Calibri" w:eastAsia="Microsoft JhengHei"/>
          <w:b w:val="0"/>
          <w:sz w:val="22"/>
        </w:rPr>
        <w:t>.</w:t>
      </w:r>
    </w:p>
    <w:p>
      <w:pPr>
        <w:pStyle w:val="CodeBlock"/>
        <w:spacing w:before="0" w:after="0" w:line="240" w:lineRule="auto"/>
        <w:shd w:fill="F4F6F9"/>
      </w:pPr>
      <w:r>
        <w:rPr>
          <w:rFonts w:ascii="Consolas" w:hAnsi="Consolas" w:eastAsia="Microsoft JhengHei"/>
          <w:b w:val="0"/>
          <w:color w:val="0B2545"/>
          <w:sz w:val="18"/>
        </w:rPr>
        <w:t>python -m pytest tests\test_rag_subsystem.py</w:t>
      </w:r>
    </w:p>
    <w:p>
      <w:pPr>
        <w:spacing w:before="0" w:after="80" w:line="300" w:lineRule="auto"/>
      </w:pPr>
    </w:p>
    <w:p>
      <w:pPr>
        <w:spacing w:before="0" w:after="120" w:line="300" w:lineRule="auto"/>
      </w:pPr>
      <w:r>
        <w:rPr>
          <w:rFonts w:ascii="Calibri" w:hAnsi="Calibri" w:eastAsia="Microsoft JhengHei"/>
          <w:b w:val="0"/>
          <w:sz w:val="22"/>
        </w:rPr>
        <w:t xml:space="preserve">Run the execution subsystem tests when changing governed tool execution, agent requests, confirmation policy, artifact handling, Codex/OpenClaw provider interfaces, Prisma schema usage, or interactive execution behavior. </w:t>
      </w:r>
      <w:r>
        <w:rPr>
          <w:rFonts w:ascii="Consolas" w:hAnsi="Consolas" w:eastAsia="Microsoft JhengHei"/>
          <w:b w:val="0"/>
          <w:color w:val="0B2545"/>
          <w:sz w:val="19"/>
        </w:rPr>
        <w:t>npm ci</w:t>
      </w:r>
      <w:r>
        <w:rPr>
          <w:rFonts w:ascii="Calibri" w:hAnsi="Calibri" w:eastAsia="Microsoft JhengHei"/>
          <w:b w:val="0"/>
          <w:sz w:val="22"/>
        </w:rPr>
        <w:t xml:space="preserve"> installs the exact Node dependencies, </w:t>
      </w:r>
      <w:r>
        <w:rPr>
          <w:rFonts w:ascii="Consolas" w:hAnsi="Consolas" w:eastAsia="Microsoft JhengHei"/>
          <w:b w:val="0"/>
          <w:color w:val="0B2545"/>
          <w:sz w:val="19"/>
        </w:rPr>
        <w:t>npm test</w:t>
      </w:r>
      <w:r>
        <w:rPr>
          <w:rFonts w:ascii="Calibri" w:hAnsi="Calibri" w:eastAsia="Microsoft JhengHei"/>
          <w:b w:val="0"/>
          <w:sz w:val="22"/>
        </w:rPr>
        <w:t xml:space="preserve"> runs the subsystem test suite, </w:t>
      </w:r>
      <w:r>
        <w:rPr>
          <w:rFonts w:ascii="Consolas" w:hAnsi="Consolas" w:eastAsia="Microsoft JhengHei"/>
          <w:b w:val="0"/>
          <w:color w:val="0B2545"/>
          <w:sz w:val="19"/>
        </w:rPr>
        <w:t>npm run typecheck</w:t>
      </w:r>
      <w:r>
        <w:rPr>
          <w:rFonts w:ascii="Calibri" w:hAnsi="Calibri" w:eastAsia="Microsoft JhengHei"/>
          <w:b w:val="0"/>
          <w:sz w:val="22"/>
        </w:rPr>
        <w:t xml:space="preserve"> validates TypeScript types, and </w:t>
      </w:r>
      <w:r>
        <w:rPr>
          <w:rFonts w:ascii="Consolas" w:hAnsi="Consolas" w:eastAsia="Microsoft JhengHei"/>
          <w:b w:val="0"/>
          <w:color w:val="0B2545"/>
          <w:sz w:val="19"/>
        </w:rPr>
        <w:t>npm run lint</w:t>
      </w:r>
      <w:r>
        <w:rPr>
          <w:rFonts w:ascii="Calibri" w:hAnsi="Calibri" w:eastAsia="Microsoft JhengHei"/>
          <w:b w:val="0"/>
          <w:sz w:val="22"/>
        </w:rPr>
        <w:t xml:space="preserve"> checks code style/static rules.</w:t>
      </w:r>
    </w:p>
    <w:p>
      <w:pPr>
        <w:pStyle w:val="CodeBlock"/>
        <w:spacing w:before="0" w:after="0" w:line="240" w:lineRule="auto"/>
        <w:shd w:fill="F4F6F9"/>
      </w:pPr>
      <w:r>
        <w:rPr>
          <w:rFonts w:ascii="Consolas" w:hAnsi="Consolas" w:eastAsia="Microsoft JhengHei"/>
          <w:b w:val="0"/>
          <w:color w:val="0B2545"/>
          <w:sz w:val="18"/>
        </w:rPr>
        <w:t>Push-Location ragenius_execution_subsystem</w:t>
      </w:r>
    </w:p>
    <w:p>
      <w:pPr>
        <w:pStyle w:val="CodeBlock"/>
        <w:spacing w:before="0" w:after="0" w:line="240" w:lineRule="auto"/>
        <w:shd w:fill="F4F6F9"/>
      </w:pPr>
      <w:r>
        <w:rPr>
          <w:rFonts w:ascii="Consolas" w:hAnsi="Consolas" w:eastAsia="Microsoft JhengHei"/>
          <w:b w:val="0"/>
          <w:color w:val="0B2545"/>
          <w:sz w:val="18"/>
        </w:rPr>
        <w:t>npm ci</w:t>
      </w:r>
    </w:p>
    <w:p>
      <w:pPr>
        <w:pStyle w:val="CodeBlock"/>
        <w:spacing w:before="0" w:after="0" w:line="240" w:lineRule="auto"/>
        <w:shd w:fill="F4F6F9"/>
      </w:pPr>
      <w:r>
        <w:rPr>
          <w:rFonts w:ascii="Consolas" w:hAnsi="Consolas" w:eastAsia="Microsoft JhengHei"/>
          <w:b w:val="0"/>
          <w:color w:val="0B2545"/>
          <w:sz w:val="18"/>
        </w:rPr>
        <w:t>npm test</w:t>
      </w:r>
    </w:p>
    <w:p>
      <w:pPr>
        <w:pStyle w:val="CodeBlock"/>
        <w:spacing w:before="0" w:after="0" w:line="240" w:lineRule="auto"/>
        <w:shd w:fill="F4F6F9"/>
      </w:pPr>
      <w:r>
        <w:rPr>
          <w:rFonts w:ascii="Consolas" w:hAnsi="Consolas" w:eastAsia="Microsoft JhengHei"/>
          <w:b w:val="0"/>
          <w:color w:val="0B2545"/>
          <w:sz w:val="18"/>
        </w:rPr>
        <w:t>npm run typecheck</w:t>
      </w:r>
    </w:p>
    <w:p>
      <w:pPr>
        <w:pStyle w:val="CodeBlock"/>
        <w:spacing w:before="0" w:after="0" w:line="240" w:lineRule="auto"/>
        <w:shd w:fill="F4F6F9"/>
      </w:pPr>
      <w:r>
        <w:rPr>
          <w:rFonts w:ascii="Consolas" w:hAnsi="Consolas" w:eastAsia="Microsoft JhengHei"/>
          <w:b w:val="0"/>
          <w:color w:val="0B2545"/>
          <w:sz w:val="18"/>
        </w:rPr>
        <w:t>npm run lint</w:t>
      </w:r>
    </w:p>
    <w:p>
      <w:pPr>
        <w:pStyle w:val="CodeBlock"/>
        <w:spacing w:before="0" w:after="0" w:line="240" w:lineRule="auto"/>
        <w:shd w:fill="F4F6F9"/>
      </w:pPr>
      <w:r>
        <w:rPr>
          <w:rFonts w:ascii="Consolas" w:hAnsi="Consolas" w:eastAsia="Microsoft JhengHei"/>
          <w:b w:val="0"/>
          <w:color w:val="0B2545"/>
          <w:sz w:val="18"/>
        </w:rPr>
        <w:t>Pop-Location</w:t>
      </w:r>
    </w:p>
    <w:p>
      <w:pPr>
        <w:spacing w:before="0" w:after="80" w:line="300" w:lineRule="auto"/>
      </w:pPr>
    </w:p>
    <w:p>
      <w:pPr>
        <w:spacing w:before="0" w:after="120" w:line="300" w:lineRule="auto"/>
      </w:pPr>
      <w:r>
        <w:rPr>
          <w:rFonts w:ascii="Calibri" w:hAnsi="Calibri" w:eastAsia="Microsoft JhengHei"/>
          <w:b w:val="0"/>
          <w:sz w:val="22"/>
        </w:rPr>
        <w:t>Build the Docker demo package locally:</w:t>
      </w:r>
    </w:p>
    <w:p>
      <w:pPr>
        <w:pStyle w:val="CodeBlock"/>
        <w:spacing w:before="0" w:after="0" w:line="240" w:lineRule="auto"/>
        <w:shd w:fill="F4F6F9"/>
      </w:pPr>
      <w:r>
        <w:rPr>
          <w:rFonts w:ascii="Consolas" w:hAnsi="Consolas" w:eastAsia="Microsoft JhengHei"/>
          <w:b w:val="0"/>
          <w:color w:val="0B2545"/>
          <w:sz w:val="18"/>
        </w:rPr>
        <w:t>.\scripts\Build-DemoPackage.ps1 -Version local-test</w:t>
      </w:r>
    </w:p>
    <w:p>
      <w:pPr>
        <w:spacing w:before="0" w:after="80" w:line="300" w:lineRule="auto"/>
      </w:pPr>
    </w:p>
    <w:p>
      <w:pPr>
        <w:spacing w:before="0" w:after="120" w:line="300" w:lineRule="auto"/>
      </w:pPr>
      <w:r>
        <w:rPr>
          <w:rFonts w:ascii="Calibri" w:hAnsi="Calibri" w:eastAsia="Microsoft JhengHei"/>
          <w:b w:val="0"/>
          <w:sz w:val="22"/>
        </w:rPr>
        <w:t xml:space="preserve">The generated zip is written under </w:t>
      </w:r>
      <w:r>
        <w:rPr>
          <w:rFonts w:ascii="Consolas" w:hAnsi="Consolas" w:eastAsia="Microsoft JhengHei"/>
          <w:b w:val="0"/>
          <w:color w:val="0B2545"/>
          <w:sz w:val="19"/>
        </w:rPr>
        <w:t>dist/</w:t>
      </w:r>
      <w:r>
        <w:rPr>
          <w:rFonts w:ascii="Calibri" w:hAnsi="Calibri" w:eastAsia="Microsoft JhengHei"/>
          <w:b w:val="0"/>
          <w:sz w:val="22"/>
        </w:rPr>
        <w:t xml:space="preserve"> unless another output path is supplied.</w:t>
      </w:r>
    </w:p>
    <w:p>
      <w:pPr>
        <w:pStyle w:val="Heading1"/>
      </w:pPr>
      <w:r>
        <w:rPr>
          <w:rFonts w:ascii="Calibri" w:hAnsi="Calibri" w:eastAsia="Microsoft JhengHei"/>
          <w:b/>
          <w:sz w:val="22"/>
        </w:rPr>
        <w:t>16. Reporting issues</w:t>
      </w:r>
    </w:p>
    <w:p>
      <w:pPr>
        <w:spacing w:before="0" w:after="120" w:line="300" w:lineRule="auto"/>
      </w:pPr>
      <w:r>
        <w:rPr>
          <w:rFonts w:ascii="Calibri" w:hAnsi="Calibri" w:eastAsia="Microsoft JhengHei"/>
          <w:b w:val="0"/>
          <w:sz w:val="22"/>
        </w:rPr>
        <w:t>When reporting a bug, include:</w:t>
      </w:r>
    </w:p>
    <w:p>
      <w:pPr>
        <w:pStyle w:val="ListBullet"/>
        <w:spacing w:before="0" w:after="80" w:line="300" w:lineRule="auto"/>
      </w:pPr>
      <w:r>
        <w:rPr>
          <w:rFonts w:ascii="Calibri" w:hAnsi="Calibri" w:eastAsia="Microsoft JhengHei"/>
          <w:b w:val="0"/>
          <w:sz w:val="22"/>
        </w:rPr>
        <w:t>Windows version and CPU architecture: x64 or ARM64;</w:t>
      </w:r>
    </w:p>
    <w:p>
      <w:pPr>
        <w:pStyle w:val="ListBullet"/>
        <w:spacing w:before="0" w:after="80" w:line="300" w:lineRule="auto"/>
      </w:pPr>
      <w:r>
        <w:rPr>
          <w:rFonts w:ascii="Calibri" w:hAnsi="Calibri" w:eastAsia="Microsoft JhengHei"/>
          <w:b w:val="0"/>
          <w:sz w:val="22"/>
        </w:rPr>
        <w:t>Docker Desktop version;</w:t>
      </w:r>
    </w:p>
    <w:p>
      <w:pPr>
        <w:pStyle w:val="ListBullet"/>
        <w:spacing w:before="0" w:after="80" w:line="300" w:lineRule="auto"/>
      </w:pPr>
      <w:r>
        <w:rPr>
          <w:rFonts w:ascii="Calibri" w:hAnsi="Calibri" w:eastAsia="Microsoft JhengHei"/>
          <w:b w:val="0"/>
          <w:sz w:val="22"/>
        </w:rPr>
        <w:t>whether you used Docker demo package or source-checkout runner;</w:t>
      </w:r>
    </w:p>
    <w:p>
      <w:pPr>
        <w:pStyle w:val="ListBullet"/>
        <w:spacing w:before="0" w:after="80" w:line="300" w:lineRule="auto"/>
      </w:pPr>
      <w:r>
        <w:rPr>
          <w:rFonts w:ascii="Calibri" w:hAnsi="Calibri" w:eastAsia="Microsoft JhengHei"/>
          <w:b w:val="0"/>
          <w:sz w:val="22"/>
        </w:rPr>
        <w:t>exact command that failed;</w:t>
      </w:r>
    </w:p>
    <w:p>
      <w:pPr>
        <w:pStyle w:val="ListBullet"/>
        <w:spacing w:before="0" w:after="80" w:line="300" w:lineRule="auto"/>
      </w:pPr>
      <w:r>
        <w:rPr>
          <w:rFonts w:ascii="Calibri" w:hAnsi="Calibri" w:eastAsia="Microsoft JhengHei"/>
          <w:b w:val="0"/>
          <w:sz w:val="22"/>
        </w:rPr>
        <w:t>relevant logs;</w:t>
      </w:r>
    </w:p>
    <w:p>
      <w:pPr>
        <w:pStyle w:val="ListBullet"/>
        <w:spacing w:before="0" w:after="80" w:line="300" w:lineRule="auto"/>
      </w:pPr>
      <w:r>
        <w:rPr>
          <w:rFonts w:ascii="Calibri" w:hAnsi="Calibri" w:eastAsia="Microsoft JhengHei"/>
          <w:b w:val="0"/>
          <w:sz w:val="22"/>
        </w:rPr>
        <w:t xml:space="preserve">whether </w:t>
      </w:r>
      <w:r>
        <w:rPr>
          <w:rFonts w:ascii="Consolas" w:hAnsi="Consolas" w:eastAsia="Microsoft JhengHei"/>
          <w:b w:val="0"/>
          <w:color w:val="0B2545"/>
          <w:sz w:val="19"/>
        </w:rPr>
        <w:t>.env</w:t>
      </w:r>
      <w:r>
        <w:rPr>
          <w:rFonts w:ascii="Calibri" w:hAnsi="Calibri" w:eastAsia="Microsoft JhengHei"/>
          <w:b w:val="0"/>
          <w:sz w:val="22"/>
        </w:rPr>
        <w:t xml:space="preserve"> was created from </w:t>
      </w:r>
      <w:r>
        <w:rPr>
          <w:rFonts w:ascii="Consolas" w:hAnsi="Consolas" w:eastAsia="Microsoft JhengHei"/>
          <w:b w:val="0"/>
          <w:color w:val="0B2545"/>
          <w:sz w:val="19"/>
        </w:rPr>
        <w:t>.env.template</w:t>
      </w:r>
      <w:r>
        <w:rPr>
          <w:rFonts w:ascii="Calibri" w:hAnsi="Calibri" w:eastAsia="Microsoft JhengHei"/>
          <w:b w:val="0"/>
          <w:sz w:val="22"/>
        </w:rPr>
        <w:t>;</w:t>
      </w:r>
    </w:p>
    <w:p>
      <w:pPr>
        <w:pStyle w:val="ListBullet"/>
        <w:spacing w:before="0" w:after="80" w:line="300" w:lineRule="auto"/>
      </w:pPr>
      <w:r>
        <w:rPr>
          <w:rFonts w:ascii="Calibri" w:hAnsi="Calibri" w:eastAsia="Microsoft JhengHei"/>
          <w:b w:val="0"/>
          <w:sz w:val="22"/>
        </w:rPr>
        <w:t xml:space="preserve">whether </w:t>
      </w:r>
      <w:r>
        <w:rPr>
          <w:rFonts w:ascii="Consolas" w:hAnsi="Consolas" w:eastAsia="Microsoft JhengHei"/>
          <w:b w:val="0"/>
          <w:color w:val="0B2545"/>
          <w:sz w:val="19"/>
        </w:rPr>
        <w:t>.\Setup-Embeddings.ps1</w:t>
      </w:r>
      <w:r>
        <w:rPr>
          <w:rFonts w:ascii="Calibri" w:hAnsi="Calibri" w:eastAsia="Microsoft JhengHei"/>
          <w:b w:val="0"/>
          <w:sz w:val="22"/>
        </w:rPr>
        <w:t xml:space="preserve"> completed;</w:t>
      </w:r>
    </w:p>
    <w:p>
      <w:pPr>
        <w:pStyle w:val="ListBullet"/>
        <w:spacing w:before="0" w:after="80" w:line="300" w:lineRule="auto"/>
      </w:pPr>
      <w:r>
        <w:rPr>
          <w:rFonts w:ascii="Calibri" w:hAnsi="Calibri" w:eastAsia="Microsoft JhengHei"/>
          <w:b w:val="0"/>
          <w:sz w:val="22"/>
        </w:rPr>
        <w:t xml:space="preserve">whether </w:t>
      </w:r>
      <w:r>
        <w:rPr>
          <w:rFonts w:ascii="Consolas" w:hAnsi="Consolas" w:eastAsia="Microsoft JhengHei"/>
          <w:b w:val="0"/>
          <w:color w:val="0B2545"/>
          <w:sz w:val="19"/>
        </w:rPr>
        <w:t>Invoke-RestMethod "http://127.0.0.1:8000/apps"</w:t>
      </w:r>
      <w:r>
        <w:rPr>
          <w:rFonts w:ascii="Calibri" w:hAnsi="Calibri" w:eastAsia="Microsoft JhengHei"/>
          <w:b w:val="0"/>
          <w:sz w:val="22"/>
        </w:rPr>
        <w:t xml:space="preserve"> returns three applications.</w:t>
      </w:r>
    </w:p>
    <w:p>
      <w:pPr>
        <w:spacing w:before="0" w:after="120" w:line="300" w:lineRule="auto"/>
      </w:pPr>
      <w:r>
        <w:rPr>
          <w:rFonts w:ascii="Calibri" w:hAnsi="Calibri" w:eastAsia="Microsoft JhengHei"/>
          <w:b w:val="0"/>
          <w:sz w:val="22"/>
        </w:rPr>
        <w:t>Useful diagnostic commands:</w:t>
      </w:r>
    </w:p>
    <w:p>
      <w:pPr>
        <w:pStyle w:val="CodeBlock"/>
        <w:spacing w:before="0" w:after="0" w:line="240" w:lineRule="auto"/>
        <w:shd w:fill="F4F6F9"/>
      </w:pPr>
      <w:r>
        <w:rPr>
          <w:rFonts w:ascii="Consolas" w:hAnsi="Consolas" w:eastAsia="Microsoft JhengHei"/>
          <w:b w:val="0"/>
          <w:color w:val="0B2545"/>
          <w:sz w:val="18"/>
        </w:rPr>
        <w:t>docker compose -f compose.demo.yml --env-file .env ps</w:t>
      </w:r>
    </w:p>
    <w:p>
      <w:pPr>
        <w:pStyle w:val="CodeBlock"/>
        <w:spacing w:before="0" w:after="0" w:line="240" w:lineRule="auto"/>
        <w:shd w:fill="F4F6F9"/>
      </w:pPr>
      <w:r>
        <w:rPr>
          <w:rFonts w:ascii="Consolas" w:hAnsi="Consolas" w:eastAsia="Microsoft JhengHei"/>
          <w:b w:val="0"/>
          <w:color w:val="0B2545"/>
          <w:sz w:val="18"/>
        </w:rPr>
        <w:t>docker compose -f compose.demo.yml --env-file .env logs --tail=120 app-backend</w:t>
      </w:r>
    </w:p>
    <w:p>
      <w:pPr>
        <w:pStyle w:val="CodeBlock"/>
        <w:spacing w:before="0" w:after="0" w:line="240" w:lineRule="auto"/>
        <w:shd w:fill="F4F6F9"/>
      </w:pPr>
      <w:r>
        <w:rPr>
          <w:rFonts w:ascii="Consolas" w:hAnsi="Consolas" w:eastAsia="Microsoft JhengHei"/>
          <w:b w:val="0"/>
          <w:color w:val="0B2545"/>
          <w:sz w:val="18"/>
        </w:rPr>
        <w:t>docker compose -f compose.demo.yml --env-file .env logs --tail=120 builder</w:t>
      </w:r>
    </w:p>
    <w:p>
      <w:pPr>
        <w:pStyle w:val="CodeBlock"/>
        <w:spacing w:before="0" w:after="0" w:line="240" w:lineRule="auto"/>
        <w:shd w:fill="F4F6F9"/>
      </w:pPr>
      <w:r>
        <w:rPr>
          <w:rFonts w:ascii="Consolas" w:hAnsi="Consolas" w:eastAsia="Microsoft JhengHei"/>
          <w:b w:val="0"/>
          <w:color w:val="0B2545"/>
          <w:sz w:val="18"/>
        </w:rPr>
        <w:t>docker compose -f compose.demo.yml --env-file .env logs --tail=120 execution</w:t>
      </w:r>
    </w:p>
    <w:p>
      <w:pPr>
        <w:pStyle w:val="CodeBlock"/>
        <w:spacing w:before="0" w:after="0" w:line="240" w:lineRule="auto"/>
        <w:shd w:fill="F4F6F9"/>
      </w:pPr>
      <w:r>
        <w:rPr>
          <w:rFonts w:ascii="Consolas" w:hAnsi="Consolas" w:eastAsia="Microsoft JhengHei"/>
          <w:b w:val="0"/>
          <w:color w:val="0B2545"/>
          <w:sz w:val="18"/>
        </w:rPr>
        <w:t>Invoke-RestMethod "http://127.0.0.1:8000/apps" | ConvertTo-Json -Depth 5</w:t>
      </w:r>
    </w:p>
    <w:p>
      <w:pPr>
        <w:spacing w:before="0" w:after="80" w:line="300" w:lineRule="auto"/>
      </w:pPr>
    </w:p>
    <w:p>
      <w:pPr>
        <w:spacing w:before="0" w:after="120" w:line="300" w:lineRule="auto"/>
      </w:pPr>
      <w:r>
        <w:rPr>
          <w:rFonts w:ascii="Calibri" w:hAnsi="Calibri" w:eastAsia="Microsoft JhengHei"/>
          <w:b w:val="0"/>
          <w:sz w:val="22"/>
        </w:rPr>
        <w:t xml:space="preserve">For security issues, follow </w:t>
      </w:r>
      <w:r>
        <w:rPr>
          <w:rFonts w:ascii="Consolas" w:hAnsi="Consolas" w:eastAsia="Microsoft JhengHei"/>
          <w:b w:val="0"/>
          <w:color w:val="0B2545"/>
          <w:sz w:val="19"/>
        </w:rPr>
        <w:t>SECURITY.md</w:t>
      </w:r>
      <w:r>
        <w:rPr>
          <w:rFonts w:ascii="Calibri" w:hAnsi="Calibri" w:eastAsia="Microsoft JhengHei"/>
          <w:b w:val="0"/>
          <w:sz w:val="22"/>
        </w:rPr>
        <w:t>. Do not post credentials, private documents, auth tokens, or sensitive provider output in public issues.</w:t>
      </w:r>
    </w:p>
    <w:p>
      <w:pPr>
        <w:pStyle w:val="Heading1"/>
      </w:pPr>
      <w:r>
        <w:rPr>
          <w:rFonts w:ascii="Calibri" w:hAnsi="Calibri" w:eastAsia="Microsoft JhengHei"/>
          <w:b/>
          <w:sz w:val="22"/>
        </w:rPr>
        <w:t>17. Feature support summary</w:t>
      </w:r>
    </w:p>
    <w:tbl>
      <w:tblPr>
        <w:tblStyle w:val="TableGrid"/>
        <w:tblW w:type="auto" w:w="0"/>
        <w:jc w:val="left"/>
        <w:tblLayout w:type="fixed"/>
        <w:tblLook w:firstColumn="1" w:firstRow="1" w:lastColumn="0" w:lastRow="0" w:noHBand="0" w:noVBand="1" w:val="04A0"/>
      </w:tblPr>
      <w:tblGrid>
        <w:gridCol w:w="2448"/>
        <w:gridCol w:w="2448"/>
        <w:gridCol w:w="2448"/>
        <w:gridCol w:w="2448"/>
      </w:tblGrid>
      <w:tr>
        <w:tc>
          <w:tcPr>
            <w:tcW w:type="dxa" w:w="2448"/>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Feature</w:t>
            </w:r>
          </w:p>
        </w:tc>
        <w:tc>
          <w:tcPr>
            <w:tcW w:type="dxa" w:w="2016"/>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Default Docker demo</w:t>
            </w:r>
          </w:p>
        </w:tc>
        <w:tc>
          <w:tcPr>
            <w:tcW w:type="dxa" w:w="2448"/>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Requires setup</w:t>
            </w:r>
          </w:p>
        </w:tc>
        <w:tc>
          <w:tcPr>
            <w:tcW w:type="dxa" w:w="2448"/>
            <w:tcMar>
              <w:top w:w="80" w:type="dxa"/>
              <w:bottom w:w="80" w:type="dxa"/>
              <w:start w:w="120" w:type="dxa"/>
              <w:end w:w="120" w:type="dxa"/>
            </w:tcMar>
            <w:shd w:fill="E8EEF5"/>
            <w:vAlign w:val="top"/>
          </w:tcPr>
          <w:p>
            <w:pPr>
              <w:spacing w:before="0" w:after="40" w:line="276" w:lineRule="auto"/>
              <w:jc w:val="left"/>
            </w:pPr>
            <w:r>
              <w:rPr>
                <w:rFonts w:ascii="Calibri" w:hAnsi="Calibri" w:eastAsia="Microsoft JhengHei"/>
                <w:b/>
                <w:sz w:val="22"/>
              </w:rPr>
              <w:t>Advanced/custom</w:t>
            </w:r>
          </w:p>
        </w:tc>
      </w:tr>
      <w:tr>
        <w:tc>
          <w:tcPr>
            <w:tcW w:type="dxa" w:w="2448"/>
            <w:vAlign w:val="top"/>
          </w:tcPr>
          <w:p>
            <w:pPr>
              <w:spacing w:before="0" w:after="40" w:line="276" w:lineRule="auto"/>
              <w:jc w:val="left"/>
            </w:pPr>
            <w:r>
              <w:rPr>
                <w:rFonts w:ascii="Calibri" w:hAnsi="Calibri" w:eastAsia="Microsoft JhengHei"/>
                <w:b w:val="0"/>
                <w:sz w:val="22"/>
              </w:rPr>
              <w:t>Builder opens</w:t>
            </w:r>
          </w:p>
        </w:tc>
        <w:tc>
          <w:tcPr>
            <w:tcW w:type="dxa" w:w="2448"/>
            <w:vAlign w:val="top"/>
          </w:tcPr>
          <w:p>
            <w:pPr>
              <w:spacing w:before="0" w:after="40" w:line="276" w:lineRule="auto"/>
              <w:jc w:val="left"/>
            </w:pPr>
            <w:r>
              <w:rPr>
                <w:rFonts w:ascii="Calibri" w:hAnsi="Calibri" w:eastAsia="Microsoft JhengHei"/>
                <w:b w:val="0"/>
                <w:sz w:val="22"/>
              </w:rPr>
              <w:t>Yes</w:t>
            </w:r>
          </w:p>
        </w:tc>
        <w:tc>
          <w:tcPr>
            <w:tcW w:type="dxa" w:w="2448"/>
            <w:vAlign w:val="top"/>
          </w:tcPr>
          <w:p>
            <w:pPr>
              <w:spacing w:before="0" w:after="40" w:line="276" w:lineRule="auto"/>
              <w:jc w:val="left"/>
            </w:pPr>
            <w:r>
              <w:rPr>
                <w:rFonts w:ascii="Calibri" w:hAnsi="Calibri" w:eastAsia="Microsoft JhengHei"/>
                <w:b w:val="0"/>
                <w:sz w:val="22"/>
              </w:rPr>
              <w:t>No</w:t>
            </w:r>
          </w:p>
        </w:tc>
        <w:tc>
          <w:tcPr>
            <w:tcW w:type="dxa" w:w="2448"/>
            <w:vAlign w:val="top"/>
          </w:tcPr>
          <w:p>
            <w:pPr>
              <w:spacing w:before="0" w:after="40" w:line="276" w:lineRule="auto"/>
              <w:jc w:val="left"/>
            </w:pPr>
            <w:r>
              <w:rPr>
                <w:rFonts w:ascii="Calibri" w:hAnsi="Calibri" w:eastAsia="Microsoft JhengHei"/>
                <w:b w:val="0"/>
                <w:sz w:val="22"/>
              </w:rPr>
              <w:t>No</w:t>
            </w:r>
          </w:p>
        </w:tc>
      </w:tr>
      <w:tr>
        <w:tc>
          <w:tcPr>
            <w:tcW w:type="dxa" w:w="2448"/>
            <w:vAlign w:val="top"/>
          </w:tcPr>
          <w:p>
            <w:pPr>
              <w:spacing w:before="0" w:after="40" w:line="276" w:lineRule="auto"/>
              <w:jc w:val="left"/>
            </w:pPr>
            <w:r>
              <w:rPr>
                <w:rFonts w:ascii="Calibri" w:hAnsi="Calibri" w:eastAsia="Microsoft JhengHei"/>
                <w:b w:val="0"/>
                <w:sz w:val="22"/>
              </w:rPr>
              <w:t>Application Runner opens</w:t>
            </w:r>
          </w:p>
        </w:tc>
        <w:tc>
          <w:tcPr>
            <w:tcW w:type="dxa" w:w="2448"/>
            <w:vAlign w:val="top"/>
          </w:tcPr>
          <w:p>
            <w:pPr>
              <w:spacing w:before="0" w:after="40" w:line="276" w:lineRule="auto"/>
              <w:jc w:val="left"/>
            </w:pPr>
            <w:r>
              <w:rPr>
                <w:rFonts w:ascii="Calibri" w:hAnsi="Calibri" w:eastAsia="Microsoft JhengHei"/>
                <w:b w:val="0"/>
                <w:sz w:val="22"/>
              </w:rPr>
              <w:t>Yes</w:t>
            </w:r>
          </w:p>
        </w:tc>
        <w:tc>
          <w:tcPr>
            <w:tcW w:type="dxa" w:w="2448"/>
            <w:vAlign w:val="top"/>
          </w:tcPr>
          <w:p>
            <w:pPr>
              <w:spacing w:before="0" w:after="40" w:line="276" w:lineRule="auto"/>
              <w:jc w:val="left"/>
            </w:pPr>
            <w:r>
              <w:rPr>
                <w:rFonts w:ascii="Calibri" w:hAnsi="Calibri" w:eastAsia="Microsoft JhengHei"/>
                <w:b w:val="0"/>
                <w:sz w:val="22"/>
              </w:rPr>
              <w:t>No</w:t>
            </w:r>
          </w:p>
        </w:tc>
        <w:tc>
          <w:tcPr>
            <w:tcW w:type="dxa" w:w="2448"/>
            <w:vAlign w:val="top"/>
          </w:tcPr>
          <w:p>
            <w:pPr>
              <w:spacing w:before="0" w:after="40" w:line="276" w:lineRule="auto"/>
              <w:jc w:val="left"/>
            </w:pPr>
            <w:r>
              <w:rPr>
                <w:rFonts w:ascii="Calibri" w:hAnsi="Calibri" w:eastAsia="Microsoft JhengHei"/>
                <w:b w:val="0"/>
                <w:sz w:val="22"/>
              </w:rPr>
              <w:t>No</w:t>
            </w:r>
          </w:p>
        </w:tc>
      </w:tr>
      <w:tr>
        <w:tc>
          <w:tcPr>
            <w:tcW w:type="dxa" w:w="2448"/>
            <w:vAlign w:val="top"/>
          </w:tcPr>
          <w:p>
            <w:pPr>
              <w:spacing w:before="0" w:after="40" w:line="276" w:lineRule="auto"/>
              <w:jc w:val="left"/>
            </w:pPr>
            <w:r>
              <w:rPr>
                <w:rFonts w:ascii="Calibri" w:hAnsi="Calibri" w:eastAsia="Microsoft JhengHei"/>
                <w:b w:val="0"/>
                <w:sz w:val="22"/>
              </w:rPr>
              <w:t>Three public demo apps load</w:t>
            </w:r>
          </w:p>
        </w:tc>
        <w:tc>
          <w:tcPr>
            <w:tcW w:type="dxa" w:w="2448"/>
            <w:vAlign w:val="top"/>
          </w:tcPr>
          <w:p>
            <w:pPr>
              <w:spacing w:before="0" w:after="40" w:line="276" w:lineRule="auto"/>
              <w:jc w:val="left"/>
            </w:pPr>
            <w:r>
              <w:rPr>
                <w:rFonts w:ascii="Calibri" w:hAnsi="Calibri" w:eastAsia="Microsoft JhengHei"/>
                <w:b w:val="0"/>
                <w:sz w:val="22"/>
              </w:rPr>
              <w:t>Yes</w:t>
            </w:r>
          </w:p>
        </w:tc>
        <w:tc>
          <w:tcPr>
            <w:tcW w:type="dxa" w:w="2448"/>
            <w:vAlign w:val="top"/>
          </w:tcPr>
          <w:p>
            <w:pPr>
              <w:spacing w:before="0" w:after="40" w:line="276" w:lineRule="auto"/>
              <w:jc w:val="left"/>
            </w:pPr>
            <w:r>
              <w:rPr>
                <w:rFonts w:ascii="Calibri" w:hAnsi="Calibri" w:eastAsia="Microsoft JhengHei"/>
                <w:b w:val="0"/>
                <w:sz w:val="22"/>
              </w:rPr>
              <w:t>No</w:t>
            </w:r>
          </w:p>
        </w:tc>
        <w:tc>
          <w:tcPr>
            <w:tcW w:type="dxa" w:w="2448"/>
            <w:vAlign w:val="top"/>
          </w:tcPr>
          <w:p>
            <w:pPr>
              <w:spacing w:before="0" w:after="40" w:line="276" w:lineRule="auto"/>
              <w:jc w:val="left"/>
            </w:pPr>
            <w:r>
              <w:rPr>
                <w:rFonts w:ascii="Calibri" w:hAnsi="Calibri" w:eastAsia="Microsoft JhengHei"/>
                <w:b w:val="0"/>
                <w:sz w:val="22"/>
              </w:rPr>
              <w:t>No</w:t>
            </w:r>
          </w:p>
        </w:tc>
      </w:tr>
      <w:tr>
        <w:tc>
          <w:tcPr>
            <w:tcW w:type="dxa" w:w="2448"/>
            <w:vAlign w:val="top"/>
          </w:tcPr>
          <w:p>
            <w:pPr>
              <w:spacing w:before="0" w:after="40" w:line="276" w:lineRule="auto"/>
              <w:jc w:val="left"/>
            </w:pPr>
            <w:r>
              <w:rPr>
                <w:rFonts w:ascii="Calibri" w:hAnsi="Calibri" w:eastAsia="Microsoft JhengHei"/>
                <w:b w:val="0"/>
                <w:sz w:val="22"/>
              </w:rPr>
              <w:t>Instruction-understanding snapshots load</w:t>
            </w:r>
          </w:p>
        </w:tc>
        <w:tc>
          <w:tcPr>
            <w:tcW w:type="dxa" w:w="2448"/>
            <w:vAlign w:val="top"/>
          </w:tcPr>
          <w:p>
            <w:pPr>
              <w:spacing w:before="0" w:after="40" w:line="276" w:lineRule="auto"/>
              <w:jc w:val="left"/>
            </w:pPr>
            <w:r>
              <w:rPr>
                <w:rFonts w:ascii="Calibri" w:hAnsi="Calibri" w:eastAsia="Microsoft JhengHei"/>
                <w:b w:val="0"/>
                <w:sz w:val="22"/>
              </w:rPr>
              <w:t>Yes</w:t>
            </w:r>
          </w:p>
        </w:tc>
        <w:tc>
          <w:tcPr>
            <w:tcW w:type="dxa" w:w="2448"/>
            <w:vAlign w:val="top"/>
          </w:tcPr>
          <w:p>
            <w:pPr>
              <w:spacing w:before="0" w:after="40" w:line="276" w:lineRule="auto"/>
              <w:jc w:val="left"/>
            </w:pPr>
            <w:r>
              <w:rPr>
                <w:rFonts w:ascii="Calibri" w:hAnsi="Calibri" w:eastAsia="Microsoft JhengHei"/>
                <w:b w:val="0"/>
                <w:sz w:val="22"/>
              </w:rPr>
              <w:t>No</w:t>
            </w:r>
          </w:p>
        </w:tc>
        <w:tc>
          <w:tcPr>
            <w:tcW w:type="dxa" w:w="2448"/>
            <w:vAlign w:val="top"/>
          </w:tcPr>
          <w:p>
            <w:pPr>
              <w:spacing w:before="0" w:after="40" w:line="276" w:lineRule="auto"/>
              <w:jc w:val="left"/>
            </w:pPr>
            <w:r>
              <w:rPr>
                <w:rFonts w:ascii="Calibri" w:hAnsi="Calibri" w:eastAsia="Microsoft JhengHei"/>
                <w:b w:val="0"/>
                <w:sz w:val="22"/>
              </w:rPr>
              <w:t>No</w:t>
            </w:r>
          </w:p>
        </w:tc>
      </w:tr>
      <w:tr>
        <w:tc>
          <w:tcPr>
            <w:tcW w:type="dxa" w:w="2448"/>
            <w:vAlign w:val="top"/>
          </w:tcPr>
          <w:p>
            <w:pPr>
              <w:spacing w:before="0" w:after="40" w:line="276" w:lineRule="auto"/>
              <w:jc w:val="left"/>
            </w:pPr>
            <w:r>
              <w:rPr>
                <w:rFonts w:ascii="Calibri" w:hAnsi="Calibri" w:eastAsia="Microsoft JhengHei"/>
                <w:b w:val="0"/>
                <w:sz w:val="22"/>
              </w:rPr>
              <w:t>LLM-backed responses</w:t>
            </w:r>
          </w:p>
        </w:tc>
        <w:tc>
          <w:tcPr>
            <w:tcW w:type="dxa" w:w="2448"/>
            <w:vAlign w:val="top"/>
          </w:tcPr>
          <w:p>
            <w:pPr>
              <w:spacing w:before="0" w:after="40" w:line="276" w:lineRule="auto"/>
              <w:jc w:val="left"/>
            </w:pPr>
            <w:r>
              <w:rPr>
                <w:rFonts w:ascii="Calibri" w:hAnsi="Calibri" w:eastAsia="Microsoft JhengHei"/>
                <w:b w:val="0"/>
                <w:sz w:val="22"/>
              </w:rPr>
              <w:t>No</w:t>
            </w:r>
          </w:p>
        </w:tc>
        <w:tc>
          <w:tcPr>
            <w:tcW w:type="dxa" w:w="2448"/>
            <w:vAlign w:val="top"/>
          </w:tcPr>
          <w:p>
            <w:pPr>
              <w:spacing w:before="0" w:after="40" w:line="276" w:lineRule="auto"/>
              <w:jc w:val="left"/>
            </w:pPr>
            <w:r>
              <w:rPr>
                <w:rFonts w:ascii="Calibri" w:hAnsi="Calibri" w:eastAsia="Microsoft JhengHei"/>
                <w:b w:val="0"/>
                <w:sz w:val="22"/>
              </w:rPr>
              <w:t>API key and internet</w:t>
            </w:r>
          </w:p>
        </w:tc>
        <w:tc>
          <w:tcPr>
            <w:tcW w:type="dxa" w:w="2448"/>
            <w:vAlign w:val="top"/>
          </w:tcPr>
          <w:p>
            <w:pPr>
              <w:spacing w:before="0" w:after="40" w:line="276" w:lineRule="auto"/>
              <w:jc w:val="left"/>
            </w:pPr>
            <w:r>
              <w:rPr>
                <w:rFonts w:ascii="Calibri" w:hAnsi="Calibri" w:eastAsia="Microsoft JhengHei"/>
                <w:b w:val="0"/>
                <w:sz w:val="22"/>
              </w:rPr>
              <w:t>No</w:t>
            </w:r>
          </w:p>
        </w:tc>
      </w:tr>
      <w:tr>
        <w:tc>
          <w:tcPr>
            <w:tcW w:type="dxa" w:w="2448"/>
            <w:vAlign w:val="top"/>
          </w:tcPr>
          <w:p>
            <w:pPr>
              <w:spacing w:before="0" w:after="40" w:line="276" w:lineRule="auto"/>
              <w:jc w:val="left"/>
            </w:pPr>
            <w:r>
              <w:rPr>
                <w:rFonts w:ascii="Calibri" w:hAnsi="Calibri" w:eastAsia="Microsoft JhengHei"/>
                <w:b w:val="0"/>
                <w:sz w:val="22"/>
              </w:rPr>
              <w:t>Document ingestion</w:t>
            </w:r>
          </w:p>
        </w:tc>
        <w:tc>
          <w:tcPr>
            <w:tcW w:type="dxa" w:w="2448"/>
            <w:vAlign w:val="top"/>
          </w:tcPr>
          <w:p>
            <w:pPr>
              <w:spacing w:before="0" w:after="40" w:line="276" w:lineRule="auto"/>
              <w:jc w:val="left"/>
            </w:pPr>
            <w:r>
              <w:rPr>
                <w:rFonts w:ascii="Calibri" w:hAnsi="Calibri" w:eastAsia="Microsoft JhengHei"/>
                <w:b w:val="0"/>
                <w:sz w:val="22"/>
              </w:rPr>
              <w:t>No</w:t>
            </w:r>
          </w:p>
        </w:tc>
        <w:tc>
          <w:tcPr>
            <w:tcW w:type="dxa" w:w="2448"/>
            <w:vAlign w:val="top"/>
          </w:tcPr>
          <w:p>
            <w:pPr>
              <w:spacing w:before="0" w:after="40" w:line="276" w:lineRule="auto"/>
              <w:jc w:val="left"/>
            </w:pPr>
            <w:r>
              <w:rPr>
                <w:rFonts w:ascii="Calibri" w:hAnsi="Calibri" w:eastAsia="Microsoft JhengHei"/>
                <w:b w:val="0"/>
                <w:sz w:val="22"/>
              </w:rPr>
              <w:t>Embedding model download</w:t>
            </w:r>
          </w:p>
        </w:tc>
        <w:tc>
          <w:tcPr>
            <w:tcW w:type="dxa" w:w="2448"/>
            <w:vAlign w:val="top"/>
          </w:tcPr>
          <w:p>
            <w:pPr>
              <w:spacing w:before="0" w:after="40" w:line="276" w:lineRule="auto"/>
              <w:jc w:val="left"/>
            </w:pPr>
            <w:r>
              <w:rPr>
                <w:rFonts w:ascii="Calibri" w:hAnsi="Calibri" w:eastAsia="Microsoft JhengHei"/>
                <w:b w:val="0"/>
                <w:sz w:val="22"/>
              </w:rPr>
              <w:t>No</w:t>
            </w:r>
          </w:p>
        </w:tc>
      </w:tr>
      <w:tr>
        <w:tc>
          <w:tcPr>
            <w:tcW w:type="dxa" w:w="2448"/>
            <w:vAlign w:val="top"/>
          </w:tcPr>
          <w:p>
            <w:pPr>
              <w:spacing w:before="0" w:after="40" w:line="276" w:lineRule="auto"/>
              <w:jc w:val="left"/>
            </w:pPr>
            <w:r>
              <w:rPr>
                <w:rFonts w:ascii="Calibri" w:hAnsi="Calibri" w:eastAsia="Microsoft JhengHei"/>
                <w:b w:val="0"/>
                <w:sz w:val="22"/>
              </w:rPr>
              <w:t>Retrieval/citations</w:t>
            </w:r>
          </w:p>
        </w:tc>
        <w:tc>
          <w:tcPr>
            <w:tcW w:type="dxa" w:w="2448"/>
            <w:vAlign w:val="top"/>
          </w:tcPr>
          <w:p>
            <w:pPr>
              <w:spacing w:before="0" w:after="40" w:line="276" w:lineRule="auto"/>
              <w:jc w:val="left"/>
            </w:pPr>
            <w:r>
              <w:rPr>
                <w:rFonts w:ascii="Calibri" w:hAnsi="Calibri" w:eastAsia="Microsoft JhengHei"/>
                <w:b w:val="0"/>
                <w:sz w:val="22"/>
              </w:rPr>
              <w:t>No</w:t>
            </w:r>
          </w:p>
        </w:tc>
        <w:tc>
          <w:tcPr>
            <w:tcW w:type="dxa" w:w="2448"/>
            <w:vAlign w:val="top"/>
          </w:tcPr>
          <w:p>
            <w:pPr>
              <w:spacing w:before="0" w:after="40" w:line="276" w:lineRule="auto"/>
              <w:jc w:val="left"/>
            </w:pPr>
            <w:r>
              <w:rPr>
                <w:rFonts w:ascii="Calibri" w:hAnsi="Calibri" w:eastAsia="Microsoft JhengHei"/>
                <w:b w:val="0"/>
                <w:sz w:val="22"/>
              </w:rPr>
              <w:t>Successful ingestion</w:t>
            </w:r>
          </w:p>
        </w:tc>
        <w:tc>
          <w:tcPr>
            <w:tcW w:type="dxa" w:w="2448"/>
            <w:vAlign w:val="top"/>
          </w:tcPr>
          <w:p>
            <w:pPr>
              <w:spacing w:before="0" w:after="40" w:line="276" w:lineRule="auto"/>
              <w:jc w:val="left"/>
            </w:pPr>
            <w:r>
              <w:rPr>
                <w:rFonts w:ascii="Calibri" w:hAnsi="Calibri" w:eastAsia="Microsoft JhengHei"/>
                <w:b w:val="0"/>
                <w:sz w:val="22"/>
              </w:rPr>
              <w:t>No</w:t>
            </w:r>
          </w:p>
        </w:tc>
      </w:tr>
      <w:tr>
        <w:tc>
          <w:tcPr>
            <w:tcW w:type="dxa" w:w="2448"/>
            <w:vAlign w:val="top"/>
          </w:tcPr>
          <w:p>
            <w:pPr>
              <w:spacing w:before="0" w:after="40" w:line="276" w:lineRule="auto"/>
              <w:jc w:val="left"/>
            </w:pPr>
            <w:r>
              <w:rPr>
                <w:rFonts w:ascii="Calibri" w:hAnsi="Calibri" w:eastAsia="Microsoft JhengHei"/>
                <w:b w:val="0"/>
                <w:sz w:val="22"/>
              </w:rPr>
              <w:t>pgvector vector store</w:t>
            </w:r>
          </w:p>
        </w:tc>
        <w:tc>
          <w:tcPr>
            <w:tcW w:type="dxa" w:w="2448"/>
            <w:vAlign w:val="top"/>
          </w:tcPr>
          <w:p>
            <w:pPr>
              <w:spacing w:before="0" w:after="40" w:line="276" w:lineRule="auto"/>
              <w:jc w:val="left"/>
            </w:pPr>
            <w:r>
              <w:rPr>
                <w:rFonts w:ascii="Calibri" w:hAnsi="Calibri" w:eastAsia="Microsoft JhengHei"/>
                <w:b w:val="0"/>
                <w:sz w:val="22"/>
              </w:rPr>
              <w:t>Yes</w:t>
            </w:r>
          </w:p>
        </w:tc>
        <w:tc>
          <w:tcPr>
            <w:tcW w:type="dxa" w:w="2448"/>
            <w:vAlign w:val="top"/>
          </w:tcPr>
          <w:p>
            <w:pPr>
              <w:spacing w:before="0" w:after="40" w:line="276" w:lineRule="auto"/>
              <w:jc w:val="left"/>
            </w:pPr>
            <w:r>
              <w:rPr>
                <w:rFonts w:ascii="Calibri" w:hAnsi="Calibri" w:eastAsia="Microsoft JhengHei"/>
                <w:b w:val="0"/>
                <w:sz w:val="22"/>
              </w:rPr>
              <w:t>Docker Desktop</w:t>
            </w:r>
          </w:p>
        </w:tc>
        <w:tc>
          <w:tcPr>
            <w:tcW w:type="dxa" w:w="2448"/>
            <w:vAlign w:val="top"/>
          </w:tcPr>
          <w:p>
            <w:pPr>
              <w:spacing w:before="0" w:after="40" w:line="276" w:lineRule="auto"/>
              <w:jc w:val="left"/>
            </w:pPr>
            <w:r>
              <w:rPr>
                <w:rFonts w:ascii="Calibri" w:hAnsi="Calibri" w:eastAsia="Microsoft JhengHei"/>
                <w:b w:val="0"/>
                <w:sz w:val="22"/>
              </w:rPr>
              <w:t>No</w:t>
            </w:r>
          </w:p>
        </w:tc>
      </w:tr>
      <w:tr>
        <w:tc>
          <w:tcPr>
            <w:tcW w:type="dxa" w:w="2448"/>
            <w:vAlign w:val="top"/>
          </w:tcPr>
          <w:p>
            <w:pPr>
              <w:spacing w:before="0" w:after="40" w:line="276" w:lineRule="auto"/>
              <w:jc w:val="left"/>
            </w:pPr>
            <w:r>
              <w:rPr>
                <w:rFonts w:ascii="Calibri" w:hAnsi="Calibri" w:eastAsia="Microsoft JhengHei"/>
                <w:b w:val="0"/>
                <w:sz w:val="22"/>
              </w:rPr>
              <w:t>Execution subsystem service</w:t>
            </w:r>
          </w:p>
        </w:tc>
        <w:tc>
          <w:tcPr>
            <w:tcW w:type="dxa" w:w="2448"/>
            <w:vAlign w:val="top"/>
          </w:tcPr>
          <w:p>
            <w:pPr>
              <w:spacing w:before="0" w:after="40" w:line="276" w:lineRule="auto"/>
              <w:jc w:val="left"/>
            </w:pPr>
            <w:r>
              <w:rPr>
                <w:rFonts w:ascii="Calibri" w:hAnsi="Calibri" w:eastAsia="Microsoft JhengHei"/>
                <w:b w:val="0"/>
                <w:sz w:val="22"/>
              </w:rPr>
              <w:t>Yes</w:t>
            </w:r>
          </w:p>
        </w:tc>
        <w:tc>
          <w:tcPr>
            <w:tcW w:type="dxa" w:w="2448"/>
            <w:vAlign w:val="top"/>
          </w:tcPr>
          <w:p>
            <w:pPr>
              <w:spacing w:before="0" w:after="40" w:line="276" w:lineRule="auto"/>
              <w:jc w:val="left"/>
            </w:pPr>
            <w:r>
              <w:rPr>
                <w:rFonts w:ascii="Calibri" w:hAnsi="Calibri" w:eastAsia="Microsoft JhengHei"/>
                <w:b w:val="0"/>
                <w:sz w:val="22"/>
              </w:rPr>
              <w:t>No</w:t>
            </w:r>
          </w:p>
        </w:tc>
        <w:tc>
          <w:tcPr>
            <w:tcW w:type="dxa" w:w="2448"/>
            <w:vAlign w:val="top"/>
          </w:tcPr>
          <w:p>
            <w:pPr>
              <w:spacing w:before="0" w:after="40" w:line="276" w:lineRule="auto"/>
              <w:jc w:val="left"/>
            </w:pPr>
            <w:r>
              <w:rPr>
                <w:rFonts w:ascii="Calibri" w:hAnsi="Calibri" w:eastAsia="Microsoft JhengHei"/>
                <w:b w:val="0"/>
                <w:sz w:val="22"/>
              </w:rPr>
              <w:t>No</w:t>
            </w:r>
          </w:p>
        </w:tc>
      </w:tr>
      <w:tr>
        <w:tc>
          <w:tcPr>
            <w:tcW w:type="dxa" w:w="2448"/>
            <w:vAlign w:val="top"/>
          </w:tcPr>
          <w:p>
            <w:pPr>
              <w:spacing w:before="0" w:after="40" w:line="276" w:lineRule="auto"/>
              <w:jc w:val="left"/>
            </w:pPr>
            <w:r>
              <w:rPr>
                <w:rFonts w:ascii="Calibri" w:hAnsi="Calibri" w:eastAsia="Microsoft JhengHei"/>
                <w:b w:val="0"/>
                <w:sz w:val="22"/>
              </w:rPr>
              <w:t>Codex CLI agent execution</w:t>
            </w:r>
          </w:p>
        </w:tc>
        <w:tc>
          <w:tcPr>
            <w:tcW w:type="dxa" w:w="2448"/>
            <w:vAlign w:val="top"/>
          </w:tcPr>
          <w:p>
            <w:pPr>
              <w:spacing w:before="0" w:after="40" w:line="276" w:lineRule="auto"/>
              <w:jc w:val="left"/>
            </w:pPr>
            <w:r>
              <w:rPr>
                <w:rFonts w:ascii="Calibri" w:hAnsi="Calibri" w:eastAsia="Microsoft JhengHei"/>
                <w:b w:val="0"/>
                <w:sz w:val="22"/>
              </w:rPr>
              <w:t>No</w:t>
            </w:r>
          </w:p>
        </w:tc>
        <w:tc>
          <w:tcPr>
            <w:tcW w:type="dxa" w:w="2448"/>
            <w:vAlign w:val="top"/>
          </w:tcPr>
          <w:p>
            <w:pPr>
              <w:spacing w:before="0" w:after="40" w:line="276" w:lineRule="auto"/>
              <w:jc w:val="left"/>
            </w:pPr>
            <w:r>
              <w:rPr>
                <w:rFonts w:ascii="Calibri" w:hAnsi="Calibri" w:eastAsia="Microsoft JhengHei"/>
                <w:b w:val="0"/>
                <w:sz w:val="22"/>
              </w:rPr>
              <w:t>Codex runtime/auth</w:t>
            </w:r>
          </w:p>
        </w:tc>
        <w:tc>
          <w:tcPr>
            <w:tcW w:type="dxa" w:w="2448"/>
            <w:vAlign w:val="top"/>
          </w:tcPr>
          <w:p>
            <w:pPr>
              <w:spacing w:before="0" w:after="40" w:line="276" w:lineRule="auto"/>
              <w:jc w:val="left"/>
            </w:pPr>
            <w:r>
              <w:rPr>
                <w:rFonts w:ascii="Calibri" w:hAnsi="Calibri" w:eastAsia="Microsoft JhengHei"/>
                <w:b w:val="0"/>
                <w:sz w:val="22"/>
              </w:rPr>
              <w:t>Often custom image or host integration</w:t>
            </w:r>
          </w:p>
        </w:tc>
      </w:tr>
      <w:tr>
        <w:tc>
          <w:tcPr>
            <w:tcW w:type="dxa" w:w="2448"/>
            <w:vAlign w:val="top"/>
          </w:tcPr>
          <w:p>
            <w:pPr>
              <w:spacing w:before="0" w:after="40" w:line="276" w:lineRule="auto"/>
              <w:jc w:val="left"/>
            </w:pPr>
            <w:r>
              <w:rPr>
                <w:rFonts w:ascii="Calibri" w:hAnsi="Calibri" w:eastAsia="Microsoft JhengHei"/>
                <w:b w:val="0"/>
                <w:sz w:val="22"/>
              </w:rPr>
              <w:t>Codex interactive execution</w:t>
            </w:r>
          </w:p>
        </w:tc>
        <w:tc>
          <w:tcPr>
            <w:tcW w:type="dxa" w:w="2448"/>
            <w:vAlign w:val="top"/>
          </w:tcPr>
          <w:p>
            <w:pPr>
              <w:spacing w:before="0" w:after="40" w:line="276" w:lineRule="auto"/>
              <w:jc w:val="left"/>
            </w:pPr>
            <w:r>
              <w:rPr>
                <w:rFonts w:ascii="Calibri" w:hAnsi="Calibri" w:eastAsia="Microsoft JhengHei"/>
                <w:b w:val="0"/>
                <w:sz w:val="22"/>
              </w:rPr>
              <w:t>No</w:t>
            </w:r>
          </w:p>
        </w:tc>
        <w:tc>
          <w:tcPr>
            <w:tcW w:type="dxa" w:w="2448"/>
            <w:vAlign w:val="top"/>
          </w:tcPr>
          <w:p>
            <w:pPr>
              <w:spacing w:before="0" w:after="40" w:line="276" w:lineRule="auto"/>
              <w:jc w:val="left"/>
            </w:pPr>
            <w:r>
              <w:rPr>
                <w:rFonts w:ascii="Calibri" w:hAnsi="Calibri" w:eastAsia="Microsoft JhengHei"/>
                <w:b w:val="0"/>
                <w:sz w:val="22"/>
              </w:rPr>
              <w:t>Codex app-server/runtime</w:t>
            </w:r>
          </w:p>
        </w:tc>
        <w:tc>
          <w:tcPr>
            <w:tcW w:type="dxa" w:w="2448"/>
            <w:vAlign w:val="top"/>
          </w:tcPr>
          <w:p>
            <w:pPr>
              <w:spacing w:before="0" w:after="40" w:line="276" w:lineRule="auto"/>
              <w:jc w:val="left"/>
            </w:pPr>
            <w:r>
              <w:rPr>
                <w:rFonts w:ascii="Calibri" w:hAnsi="Calibri" w:eastAsia="Microsoft JhengHei"/>
                <w:b w:val="0"/>
                <w:sz w:val="22"/>
              </w:rPr>
              <w:t>Yes</w:t>
            </w:r>
          </w:p>
        </w:tc>
      </w:tr>
      <w:tr>
        <w:tc>
          <w:tcPr>
            <w:tcW w:type="dxa" w:w="2448"/>
            <w:vAlign w:val="top"/>
          </w:tcPr>
          <w:p>
            <w:pPr>
              <w:spacing w:before="0" w:after="40" w:line="276" w:lineRule="auto"/>
              <w:jc w:val="left"/>
            </w:pPr>
            <w:r>
              <w:rPr>
                <w:rFonts w:ascii="Calibri" w:hAnsi="Calibri" w:eastAsia="Microsoft JhengHei"/>
                <w:b w:val="0"/>
                <w:sz w:val="22"/>
              </w:rPr>
              <w:t>OpenClaw CLI execution</w:t>
            </w:r>
          </w:p>
        </w:tc>
        <w:tc>
          <w:tcPr>
            <w:tcW w:type="dxa" w:w="2448"/>
            <w:vAlign w:val="top"/>
          </w:tcPr>
          <w:p>
            <w:pPr>
              <w:spacing w:before="0" w:after="40" w:line="276" w:lineRule="auto"/>
              <w:jc w:val="left"/>
            </w:pPr>
            <w:r>
              <w:rPr>
                <w:rFonts w:ascii="Calibri" w:hAnsi="Calibri" w:eastAsia="Microsoft JhengHei"/>
                <w:b w:val="0"/>
                <w:sz w:val="22"/>
              </w:rPr>
              <w:t>No</w:t>
            </w:r>
          </w:p>
        </w:tc>
        <w:tc>
          <w:tcPr>
            <w:tcW w:type="dxa" w:w="2448"/>
            <w:vAlign w:val="top"/>
          </w:tcPr>
          <w:p>
            <w:pPr>
              <w:spacing w:before="0" w:after="40" w:line="276" w:lineRule="auto"/>
              <w:jc w:val="left"/>
            </w:pPr>
            <w:r>
              <w:rPr>
                <w:rFonts w:ascii="Calibri" w:hAnsi="Calibri" w:eastAsia="Microsoft JhengHei"/>
                <w:b w:val="0"/>
                <w:sz w:val="22"/>
              </w:rPr>
              <w:t>OpenClaw runtime/workspace</w:t>
            </w:r>
          </w:p>
        </w:tc>
        <w:tc>
          <w:tcPr>
            <w:tcW w:type="dxa" w:w="2448"/>
            <w:vAlign w:val="top"/>
          </w:tcPr>
          <w:p>
            <w:pPr>
              <w:spacing w:before="0" w:after="40" w:line="276" w:lineRule="auto"/>
              <w:jc w:val="left"/>
            </w:pPr>
            <w:r>
              <w:rPr>
                <w:rFonts w:ascii="Calibri" w:hAnsi="Calibri" w:eastAsia="Microsoft JhengHei"/>
                <w:b w:val="0"/>
                <w:sz w:val="22"/>
              </w:rPr>
              <w:t>Yes</w:t>
            </w:r>
          </w:p>
        </w:tc>
      </w:tr>
      <w:tr>
        <w:tc>
          <w:tcPr>
            <w:tcW w:type="dxa" w:w="2448"/>
            <w:vAlign w:val="top"/>
          </w:tcPr>
          <w:p>
            <w:pPr>
              <w:spacing w:before="0" w:after="40" w:line="276" w:lineRule="auto"/>
              <w:jc w:val="left"/>
            </w:pPr>
            <w:r>
              <w:rPr>
                <w:rFonts w:ascii="Calibri" w:hAnsi="Calibri" w:eastAsia="Microsoft JhengHei"/>
                <w:b w:val="0"/>
                <w:sz w:val="22"/>
              </w:rPr>
              <w:t>OpenClaw gateway interaction</w:t>
            </w:r>
          </w:p>
        </w:tc>
        <w:tc>
          <w:tcPr>
            <w:tcW w:type="dxa" w:w="2448"/>
            <w:vAlign w:val="top"/>
          </w:tcPr>
          <w:p>
            <w:pPr>
              <w:spacing w:before="0" w:after="40" w:line="276" w:lineRule="auto"/>
              <w:jc w:val="left"/>
            </w:pPr>
            <w:r>
              <w:rPr>
                <w:rFonts w:ascii="Calibri" w:hAnsi="Calibri" w:eastAsia="Microsoft JhengHei"/>
                <w:b w:val="0"/>
                <w:sz w:val="22"/>
              </w:rPr>
              <w:t>No</w:t>
            </w:r>
          </w:p>
        </w:tc>
        <w:tc>
          <w:tcPr>
            <w:tcW w:type="dxa" w:w="2448"/>
            <w:vAlign w:val="top"/>
          </w:tcPr>
          <w:p>
            <w:pPr>
              <w:spacing w:before="0" w:after="40" w:line="276" w:lineRule="auto"/>
              <w:jc w:val="left"/>
            </w:pPr>
            <w:r>
              <w:rPr>
                <w:rFonts w:ascii="Calibri" w:hAnsi="Calibri" w:eastAsia="Microsoft JhengHei"/>
                <w:b w:val="0"/>
                <w:sz w:val="22"/>
              </w:rPr>
              <w:t>Gateway URL/token</w:t>
            </w:r>
          </w:p>
        </w:tc>
        <w:tc>
          <w:tcPr>
            <w:tcW w:type="dxa" w:w="2448"/>
            <w:vAlign w:val="top"/>
          </w:tcPr>
          <w:p>
            <w:pPr>
              <w:spacing w:before="0" w:after="40" w:line="276" w:lineRule="auto"/>
              <w:jc w:val="left"/>
            </w:pPr>
            <w:r>
              <w:rPr>
                <w:rFonts w:ascii="Calibri" w:hAnsi="Calibri" w:eastAsia="Microsoft JhengHei"/>
                <w:b w:val="0"/>
                <w:sz w:val="22"/>
              </w:rPr>
              <w:t>Yes</w:t>
            </w:r>
          </w:p>
        </w:tc>
      </w:tr>
    </w:tbl>
    <w:p>
      <w:pPr>
        <w:spacing w:before="0" w:after="80" w:line="300" w:lineRule="auto"/>
      </w:pPr>
    </w:p>
    <w:sectPr w:rsidR="00FC693F" w:rsidRPr="0006063C" w:rsidSect="00034616">
      <w:footerReference w:type="default" r:id="rId9"/>
      <w:pgSz w:w="12240" w:h="15840"/>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JhengHei"/>
        <w:b w:val="0"/>
        <w:color w:val="666666"/>
        <w:sz w:val="18"/>
      </w:rPr>
      <w:t>RAGenius User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173" w:right="17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