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1. </w:t>
      </w:r>
      <w:r>
        <w:rPr/>
        <w:t>Kenapa lambatnya deliver aplikasi dapat berpengaruh terhadap meningkatnya cost operasional perusahaan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Karena lambat deliver aplikasi berpengaruh terhadap customer satisfaction, jika customer berkurang  pendapatan berkurang dan cost operational perusahaan meningkat.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31</Words>
  <Characters>239</Characters>
  <CharactersWithSpaces>269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2021-07-23T14:27:59Z</dcterms:created>
  <dc:creator/>
  <dc:description/>
  <dc:language>en-US</dc:language>
  <cp:lastModifiedBy/>
  <dcterms:modified xsi:type="dcterms:W3CDTF">2021-07-23T14:30:32Z</dcterms:modified>
  <cp:revision>1</cp:revision>
  <dc:subject/>
  <dc:title/>
</cp:coreProperties>
</file>