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31101723"/>
        <w:docPartObj>
          <w:docPartGallery w:val="Cover Pages"/>
          <w:docPartUnique/>
        </w:docPartObj>
      </w:sdtPr>
      <w:sdtEndPr>
        <w:rPr>
          <w:rFonts w:asciiTheme="majorHAnsi" w:eastAsiaTheme="majorEastAsia" w:hAnsiTheme="majorHAnsi" w:cstheme="majorBidi"/>
          <w:caps/>
          <w:color w:val="4472C4" w:themeColor="accent1"/>
          <w:sz w:val="72"/>
          <w:szCs w:val="72"/>
          <w:lang w:val="en-US"/>
        </w:rPr>
      </w:sdtEndPr>
      <w:sdtContent>
        <w:p w14:paraId="2ECE656B" w14:textId="74598AA4" w:rsidR="00380A2A" w:rsidRDefault="00380A2A">
          <w:r>
            <w:rPr>
              <w:noProof/>
              <w:lang w:val="en-GB" w:eastAsia="en-GB"/>
            </w:rPr>
            <mc:AlternateContent>
              <mc:Choice Requires="wps">
                <w:drawing>
                  <wp:anchor distT="0" distB="0" distL="114300" distR="114300" simplePos="0" relativeHeight="251659264" behindDoc="0" locked="0" layoutInCell="1" allowOverlap="1" wp14:anchorId="3771FA14" wp14:editId="2A28B0C3">
                    <wp:simplePos x="0" y="0"/>
                    <wp:positionH relativeFrom="page">
                      <wp:posOffset>152400</wp:posOffset>
                    </wp:positionH>
                    <wp:positionV relativeFrom="paragraph">
                      <wp:posOffset>-704850</wp:posOffset>
                    </wp:positionV>
                    <wp:extent cx="5207635" cy="1026160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07635" cy="10261600"/>
                            </a:xfrm>
                            <a:prstGeom prst="rect">
                              <a:avLst/>
                            </a:prstGeom>
                            <a:solidFill>
                              <a:schemeClr val="accent1"/>
                            </a:solidFill>
                            <a:ln>
                              <a:noFill/>
                            </a:ln>
                            <a:extLst/>
                          </wps:spPr>
                          <wps:txbx>
                            <w:txbxContent>
                              <w:p w14:paraId="5DA96618" w14:textId="241A5A99" w:rsidR="00E00ACC" w:rsidRDefault="00E00ACC">
                                <w:pPr>
                                  <w:pStyle w:val="Title"/>
                                  <w:jc w:val="right"/>
                                  <w:rPr>
                                    <w:caps/>
                                    <w:color w:val="FFFFFF" w:themeColor="background1"/>
                                    <w:sz w:val="80"/>
                                    <w:szCs w:val="80"/>
                                  </w:rPr>
                                </w:pPr>
                                <w:r>
                                  <w:rPr>
                                    <w:caps/>
                                    <w:color w:val="FFFFFF" w:themeColor="background1"/>
                                    <w:sz w:val="80"/>
                                    <w:szCs w:val="80"/>
                                  </w:rPr>
                                  <w:t xml:space="preserve">Referee Coach technical standards </w:t>
                                </w:r>
                              </w:p>
                              <w:p w14:paraId="46BE8C06" w14:textId="77777777" w:rsidR="00E00ACC" w:rsidRDefault="00E00ACC">
                                <w:pPr>
                                  <w:spacing w:before="240"/>
                                  <w:ind w:left="720"/>
                                  <w:jc w:val="right"/>
                                  <w:rPr>
                                    <w:color w:val="FFFFFF" w:themeColor="background1"/>
                                  </w:rPr>
                                </w:pPr>
                              </w:p>
                              <w:p w14:paraId="55C2AAFF" w14:textId="77777777" w:rsidR="00E00ACC" w:rsidRDefault="00E00ACC" w:rsidP="0031084D">
                                <w:pPr>
                                  <w:spacing w:after="0"/>
                                  <w:ind w:left="1009"/>
                                  <w:jc w:val="right"/>
                                  <w:rPr>
                                    <w:color w:val="FFFFFF" w:themeColor="background1"/>
                                  </w:rPr>
                                </w:pPr>
                                <w:r>
                                  <w:rPr>
                                    <w:color w:val="FFFFFF" w:themeColor="background1"/>
                                  </w:rPr>
                                  <w:t>Policy 7, a document to demonstrate referee</w:t>
                                </w:r>
                              </w:p>
                              <w:p w14:paraId="604C719F" w14:textId="0116763D" w:rsidR="00E00ACC" w:rsidRDefault="00E00ACC" w:rsidP="0031084D">
                                <w:pPr>
                                  <w:spacing w:after="0"/>
                                  <w:ind w:left="1009"/>
                                  <w:jc w:val="right"/>
                                  <w:rPr>
                                    <w:color w:val="FFFFFF" w:themeColor="background1"/>
                                  </w:rPr>
                                </w:pPr>
                                <w:r>
                                  <w:rPr>
                                    <w:color w:val="FFFFFF" w:themeColor="background1"/>
                                  </w:rPr>
                                  <w:t xml:space="preserve">coaches career pathway and development. </w:t>
                                </w:r>
                              </w:p>
                              <w:p w14:paraId="170E8BD6" w14:textId="24A34E33" w:rsidR="00E00ACC" w:rsidRDefault="00E00ACC" w:rsidP="001427D9">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771FA14" id="Rectangle 16" o:spid="_x0000_s1026" style="position:absolute;margin-left:12pt;margin-top:-55.5pt;width:410.05pt;height:808pt;z-index:251659264;visibility:visible;mso-wrap-style:square;mso-width-percent:690;mso-height-percent:960;mso-wrap-distance-left:9pt;mso-wrap-distance-top:0;mso-wrap-distance-right:9pt;mso-wrap-distance-bottom:0;mso-position-horizontal:absolute;mso-position-horizontal-relative:page;mso-position-vertical:absolute;mso-position-vertical-relative:text;mso-width-percent:69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" fillcolor="#4472c4 [3204]" stroked="f">
                    <v:textbox inset="21.6pt,1in,21.6pt">
                      <w:txbxContent>
                        <w:p w14:paraId="5DA96618" w14:textId="241A5A99" w:rsidR="00E00ACC" w:rsidRDefault="00E00ACC">
                          <w:pPr>
                            <w:pStyle w:val="Title"/>
                            <w:jc w:val="right"/>
                            <w:rPr>
                              <w:caps/>
                              <w:color w:val="FFFFFF" w:themeColor="background1"/>
                              <w:sz w:val="80"/>
                              <w:szCs w:val="80"/>
                            </w:rPr>
                          </w:pPr>
                          <w:r>
                            <w:rPr>
                              <w:caps/>
                              <w:color w:val="FFFFFF" w:themeColor="background1"/>
                              <w:sz w:val="80"/>
                              <w:szCs w:val="80"/>
                            </w:rPr>
                            <w:t xml:space="preserve">Referee Coach technical standards </w:t>
                          </w:r>
                        </w:p>
                        <w:p w14:paraId="46BE8C06" w14:textId="77777777" w:rsidR="00E00ACC" w:rsidRDefault="00E00ACC">
                          <w:pPr>
                            <w:spacing w:before="240"/>
                            <w:ind w:left="720"/>
                            <w:jc w:val="right"/>
                            <w:rPr>
                              <w:color w:val="FFFFFF" w:themeColor="background1"/>
                            </w:rPr>
                          </w:pPr>
                        </w:p>
                        <w:p w14:paraId="55C2AAFF" w14:textId="77777777" w:rsidR="00E00ACC" w:rsidRDefault="00E00ACC" w:rsidP="0031084D">
                          <w:pPr>
                            <w:spacing w:after="0"/>
                            <w:ind w:left="1009"/>
                            <w:jc w:val="right"/>
                            <w:rPr>
                              <w:color w:val="FFFFFF" w:themeColor="background1"/>
                            </w:rPr>
                          </w:pPr>
                          <w:r>
                            <w:rPr>
                              <w:color w:val="FFFFFF" w:themeColor="background1"/>
                            </w:rPr>
                            <w:t>Policy 7, a document to demonstrate referee</w:t>
                          </w:r>
                        </w:p>
                        <w:p w14:paraId="604C719F" w14:textId="0116763D" w:rsidR="00E00ACC" w:rsidRDefault="00E00ACC" w:rsidP="0031084D">
                          <w:pPr>
                            <w:spacing w:after="0"/>
                            <w:ind w:left="1009"/>
                            <w:jc w:val="right"/>
                            <w:rPr>
                              <w:color w:val="FFFFFF" w:themeColor="background1"/>
                            </w:rPr>
                          </w:pPr>
                          <w:r>
                            <w:rPr>
                              <w:color w:val="FFFFFF" w:themeColor="background1"/>
                            </w:rPr>
                            <w:t xml:space="preserve">coaches career pathway and development. </w:t>
                          </w:r>
                        </w:p>
                        <w:p w14:paraId="170E8BD6" w14:textId="24A34E33" w:rsidR="00E00ACC" w:rsidRDefault="00E00ACC" w:rsidP="001427D9">
                          <w:pPr>
                            <w:spacing w:before="240"/>
                            <w:ind w:left="1008"/>
                            <w:jc w:val="right"/>
                            <w:rPr>
                              <w:color w:val="FFFFFF" w:themeColor="background1"/>
                            </w:rPr>
                          </w:pPr>
                        </w:p>
                      </w:txbxContent>
                    </v:textbox>
                    <w10:wrap anchorx="page"/>
                  </v:rect>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7C1B335E" wp14:editId="3A8E9D6D">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17596D" w14:textId="26B3355D" w:rsidR="00E00ACC" w:rsidRPr="002074EE" w:rsidRDefault="00E00ACC">
                                <w:pPr>
                                  <w:pStyle w:val="Subtitle"/>
                                  <w:rPr>
                                    <w:color w:val="FFFFFF" w:themeColor="background1"/>
                                    <w:lang w:val="en-GB"/>
                                  </w:rPr>
                                </w:pPr>
                                <w:r>
                                  <w:rPr>
                                    <w:color w:val="FFFFFF" w:themeColor="background1"/>
                                    <w:lang w:val="en-GB"/>
                                  </w:rPr>
                                  <w:t>2019</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C1B335E"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p w14:paraId="2417596D" w14:textId="26B3355D" w:rsidR="00E00ACC" w:rsidRPr="002074EE" w:rsidRDefault="00E00ACC">
                          <w:pPr>
                            <w:pStyle w:val="Subtitle"/>
                            <w:rPr>
                              <w:color w:val="FFFFFF" w:themeColor="background1"/>
                              <w:lang w:val="en-GB"/>
                            </w:rPr>
                          </w:pPr>
                          <w:r>
                            <w:rPr>
                              <w:color w:val="FFFFFF" w:themeColor="background1"/>
                              <w:lang w:val="en-GB"/>
                            </w:rPr>
                            <w:t>2019</w:t>
                          </w:r>
                        </w:p>
                      </w:txbxContent>
                    </v:textbox>
                    <w10:wrap anchorx="page" anchory="page"/>
                  </v:rect>
                </w:pict>
              </mc:Fallback>
            </mc:AlternateContent>
          </w:r>
          <w:proofErr w:type="spellStart"/>
          <w:r>
            <w:t>pO</w:t>
          </w:r>
          <w:proofErr w:type="spellEnd"/>
        </w:p>
        <w:p w14:paraId="3F1583E7" w14:textId="77777777" w:rsidR="00380A2A" w:rsidRDefault="00380A2A"/>
        <w:p w14:paraId="39F3EBCA" w14:textId="45BFF440" w:rsidR="00380A2A" w:rsidRDefault="006C237B">
          <w:pPr>
            <w:rPr>
              <w:rFonts w:asciiTheme="majorHAnsi" w:eastAsiaTheme="majorEastAsia" w:hAnsiTheme="majorHAnsi" w:cstheme="majorBidi"/>
              <w:caps/>
              <w:color w:val="4472C4" w:themeColor="accent1"/>
              <w:sz w:val="72"/>
              <w:szCs w:val="72"/>
              <w:lang w:val="en-US"/>
            </w:rPr>
          </w:pPr>
          <w:r>
            <w:rPr>
              <w:noProof/>
              <w:lang w:val="en-GB" w:eastAsia="en-GB"/>
            </w:rPr>
            <w:drawing>
              <wp:anchor distT="0" distB="0" distL="114300" distR="114300" simplePos="0" relativeHeight="251665408" behindDoc="0" locked="0" layoutInCell="1" allowOverlap="1" wp14:anchorId="0669F644" wp14:editId="18AD639E">
                <wp:simplePos x="0" y="0"/>
                <wp:positionH relativeFrom="margin">
                  <wp:align>left</wp:align>
                </wp:positionH>
                <wp:positionV relativeFrom="paragraph">
                  <wp:posOffset>7013575</wp:posOffset>
                </wp:positionV>
                <wp:extent cx="2117107" cy="1255724"/>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7107" cy="1255724"/>
                        </a:xfrm>
                        <a:prstGeom prst="rect">
                          <a:avLst/>
                        </a:prstGeom>
                        <a:solidFill>
                          <a:schemeClr val="bg1">
                            <a:alpha val="0"/>
                          </a:schemeClr>
                        </a:solidFill>
                        <a:ln>
                          <a:noFill/>
                        </a:ln>
                      </pic:spPr>
                    </pic:pic>
                  </a:graphicData>
                </a:graphic>
              </wp:anchor>
            </w:drawing>
          </w:r>
          <w:r w:rsidR="00380A2A">
            <w:rPr>
              <w:rFonts w:asciiTheme="majorHAnsi" w:eastAsiaTheme="majorEastAsia" w:hAnsiTheme="majorHAnsi" w:cstheme="majorBidi"/>
              <w:caps/>
              <w:color w:val="4472C4" w:themeColor="accent1"/>
              <w:sz w:val="72"/>
              <w:szCs w:val="72"/>
              <w:lang w:val="en-US"/>
            </w:rPr>
            <w:br w:type="page"/>
          </w:r>
        </w:p>
      </w:sdtContent>
    </w:sdt>
    <w:sdt>
      <w:sdtPr>
        <w:rPr>
          <w:rFonts w:asciiTheme="minorHAnsi" w:eastAsiaTheme="minorEastAsia" w:hAnsiTheme="minorHAnsi" w:cstheme="minorBidi"/>
          <w:color w:val="auto"/>
          <w:sz w:val="21"/>
          <w:szCs w:val="21"/>
        </w:rPr>
        <w:id w:val="-354340297"/>
        <w:docPartObj>
          <w:docPartGallery w:val="Table of Contents"/>
          <w:docPartUnique/>
        </w:docPartObj>
      </w:sdtPr>
      <w:sdtEndPr>
        <w:rPr>
          <w:b/>
          <w:bCs/>
          <w:noProof/>
        </w:rPr>
      </w:sdtEndPr>
      <w:sdtContent>
        <w:p w14:paraId="6AE73006" w14:textId="6AB972E0" w:rsidR="00210C89" w:rsidRDefault="00210C89">
          <w:pPr>
            <w:pStyle w:val="TOCHeading"/>
          </w:pPr>
          <w:r>
            <w:t>Contents</w:t>
          </w:r>
        </w:p>
        <w:p w14:paraId="785303DD" w14:textId="2709350A" w:rsidR="00767905" w:rsidRDefault="00210C89">
          <w:pPr>
            <w:pStyle w:val="TOC1"/>
            <w:tabs>
              <w:tab w:val="right" w:leader="dot" w:pos="9016"/>
            </w:tabs>
            <w:rPr>
              <w:noProof/>
              <w:sz w:val="22"/>
              <w:szCs w:val="22"/>
              <w:lang w:val="en-GB" w:eastAsia="en-GB"/>
            </w:rPr>
          </w:pPr>
          <w:r>
            <w:fldChar w:fldCharType="begin"/>
          </w:r>
          <w:r>
            <w:instrText xml:space="preserve"> TOC \o "1-3" \h \z \u </w:instrText>
          </w:r>
          <w:r>
            <w:fldChar w:fldCharType="separate"/>
          </w:r>
          <w:hyperlink w:anchor="_Toc5970383" w:history="1">
            <w:r w:rsidR="00767905" w:rsidRPr="004A1D69">
              <w:rPr>
                <w:rStyle w:val="Hyperlink"/>
                <w:noProof/>
              </w:rPr>
              <w:t>Foreword and Definitions</w:t>
            </w:r>
            <w:r w:rsidR="00767905">
              <w:rPr>
                <w:noProof/>
                <w:webHidden/>
              </w:rPr>
              <w:tab/>
            </w:r>
            <w:r w:rsidR="00767905">
              <w:rPr>
                <w:noProof/>
                <w:webHidden/>
              </w:rPr>
              <w:fldChar w:fldCharType="begin"/>
            </w:r>
            <w:r w:rsidR="00767905">
              <w:rPr>
                <w:noProof/>
                <w:webHidden/>
              </w:rPr>
              <w:instrText xml:space="preserve"> PAGEREF _Toc5970383 \h </w:instrText>
            </w:r>
            <w:r w:rsidR="00767905">
              <w:rPr>
                <w:noProof/>
                <w:webHidden/>
              </w:rPr>
            </w:r>
            <w:r w:rsidR="00767905">
              <w:rPr>
                <w:noProof/>
                <w:webHidden/>
              </w:rPr>
              <w:fldChar w:fldCharType="separate"/>
            </w:r>
            <w:r w:rsidR="0001027A">
              <w:rPr>
                <w:noProof/>
                <w:webHidden/>
              </w:rPr>
              <w:t>3</w:t>
            </w:r>
            <w:r w:rsidR="00767905">
              <w:rPr>
                <w:noProof/>
                <w:webHidden/>
              </w:rPr>
              <w:fldChar w:fldCharType="end"/>
            </w:r>
          </w:hyperlink>
        </w:p>
        <w:p w14:paraId="23C82E26" w14:textId="698F0863" w:rsidR="00767905" w:rsidRDefault="004866C2">
          <w:pPr>
            <w:pStyle w:val="TOC1"/>
            <w:tabs>
              <w:tab w:val="right" w:leader="dot" w:pos="9016"/>
            </w:tabs>
            <w:rPr>
              <w:noProof/>
              <w:sz w:val="22"/>
              <w:szCs w:val="22"/>
              <w:lang w:val="en-GB" w:eastAsia="en-GB"/>
            </w:rPr>
          </w:pPr>
          <w:hyperlink w:anchor="_Toc5970384" w:history="1">
            <w:r w:rsidR="00767905" w:rsidRPr="004A1D69">
              <w:rPr>
                <w:rStyle w:val="Hyperlink"/>
                <w:noProof/>
              </w:rPr>
              <w:t>Introduction</w:t>
            </w:r>
            <w:r w:rsidR="00767905">
              <w:rPr>
                <w:noProof/>
                <w:webHidden/>
              </w:rPr>
              <w:tab/>
            </w:r>
            <w:r w:rsidR="00767905">
              <w:rPr>
                <w:noProof/>
                <w:webHidden/>
              </w:rPr>
              <w:fldChar w:fldCharType="begin"/>
            </w:r>
            <w:r w:rsidR="00767905">
              <w:rPr>
                <w:noProof/>
                <w:webHidden/>
              </w:rPr>
              <w:instrText xml:space="preserve"> PAGEREF _Toc5970384 \h </w:instrText>
            </w:r>
            <w:r w:rsidR="00767905">
              <w:rPr>
                <w:noProof/>
                <w:webHidden/>
              </w:rPr>
            </w:r>
            <w:r w:rsidR="00767905">
              <w:rPr>
                <w:noProof/>
                <w:webHidden/>
              </w:rPr>
              <w:fldChar w:fldCharType="separate"/>
            </w:r>
            <w:r w:rsidR="0001027A">
              <w:rPr>
                <w:noProof/>
                <w:webHidden/>
              </w:rPr>
              <w:t>4</w:t>
            </w:r>
            <w:r w:rsidR="00767905">
              <w:rPr>
                <w:noProof/>
                <w:webHidden/>
              </w:rPr>
              <w:fldChar w:fldCharType="end"/>
            </w:r>
          </w:hyperlink>
        </w:p>
        <w:p w14:paraId="519F1AD5" w14:textId="0696DB67" w:rsidR="00767905" w:rsidRDefault="004866C2">
          <w:pPr>
            <w:pStyle w:val="TOC2"/>
            <w:tabs>
              <w:tab w:val="right" w:leader="dot" w:pos="9016"/>
            </w:tabs>
            <w:rPr>
              <w:noProof/>
              <w:sz w:val="22"/>
              <w:szCs w:val="22"/>
              <w:lang w:val="en-GB" w:eastAsia="en-GB"/>
            </w:rPr>
          </w:pPr>
          <w:hyperlink w:anchor="_Toc5970385" w:history="1">
            <w:r w:rsidR="00767905" w:rsidRPr="004A1D69">
              <w:rPr>
                <w:rStyle w:val="Hyperlink"/>
                <w:noProof/>
              </w:rPr>
              <w:t>Level 1 Coach</w:t>
            </w:r>
            <w:r w:rsidR="00767905">
              <w:rPr>
                <w:noProof/>
                <w:webHidden/>
              </w:rPr>
              <w:tab/>
            </w:r>
            <w:r w:rsidR="00767905">
              <w:rPr>
                <w:noProof/>
                <w:webHidden/>
              </w:rPr>
              <w:fldChar w:fldCharType="begin"/>
            </w:r>
            <w:r w:rsidR="00767905">
              <w:rPr>
                <w:noProof/>
                <w:webHidden/>
              </w:rPr>
              <w:instrText xml:space="preserve"> PAGEREF _Toc5970385 \h </w:instrText>
            </w:r>
            <w:r w:rsidR="00767905">
              <w:rPr>
                <w:noProof/>
                <w:webHidden/>
              </w:rPr>
            </w:r>
            <w:r w:rsidR="00767905">
              <w:rPr>
                <w:noProof/>
                <w:webHidden/>
              </w:rPr>
              <w:fldChar w:fldCharType="separate"/>
            </w:r>
            <w:r w:rsidR="0001027A">
              <w:rPr>
                <w:noProof/>
                <w:webHidden/>
              </w:rPr>
              <w:t>5</w:t>
            </w:r>
            <w:r w:rsidR="00767905">
              <w:rPr>
                <w:noProof/>
                <w:webHidden/>
              </w:rPr>
              <w:fldChar w:fldCharType="end"/>
            </w:r>
          </w:hyperlink>
        </w:p>
        <w:p w14:paraId="5FD52B9A" w14:textId="12BCAE0E" w:rsidR="00767905" w:rsidRDefault="004866C2">
          <w:pPr>
            <w:pStyle w:val="TOC2"/>
            <w:tabs>
              <w:tab w:val="right" w:leader="dot" w:pos="9016"/>
            </w:tabs>
            <w:rPr>
              <w:noProof/>
              <w:sz w:val="22"/>
              <w:szCs w:val="22"/>
              <w:lang w:val="en-GB" w:eastAsia="en-GB"/>
            </w:rPr>
          </w:pPr>
          <w:hyperlink w:anchor="_Toc5970386" w:history="1">
            <w:r w:rsidR="00767905" w:rsidRPr="004A1D69">
              <w:rPr>
                <w:rStyle w:val="Hyperlink"/>
                <w:noProof/>
              </w:rPr>
              <w:t>Level 2 Coach</w:t>
            </w:r>
            <w:r w:rsidR="00767905">
              <w:rPr>
                <w:noProof/>
                <w:webHidden/>
              </w:rPr>
              <w:tab/>
            </w:r>
            <w:r w:rsidR="00767905">
              <w:rPr>
                <w:noProof/>
                <w:webHidden/>
              </w:rPr>
              <w:fldChar w:fldCharType="begin"/>
            </w:r>
            <w:r w:rsidR="00767905">
              <w:rPr>
                <w:noProof/>
                <w:webHidden/>
              </w:rPr>
              <w:instrText xml:space="preserve"> PAGEREF _Toc5970386 \h </w:instrText>
            </w:r>
            <w:r w:rsidR="00767905">
              <w:rPr>
                <w:noProof/>
                <w:webHidden/>
              </w:rPr>
            </w:r>
            <w:r w:rsidR="00767905">
              <w:rPr>
                <w:noProof/>
                <w:webHidden/>
              </w:rPr>
              <w:fldChar w:fldCharType="separate"/>
            </w:r>
            <w:r w:rsidR="0001027A">
              <w:rPr>
                <w:noProof/>
                <w:webHidden/>
              </w:rPr>
              <w:t>6</w:t>
            </w:r>
            <w:r w:rsidR="00767905">
              <w:rPr>
                <w:noProof/>
                <w:webHidden/>
              </w:rPr>
              <w:fldChar w:fldCharType="end"/>
            </w:r>
          </w:hyperlink>
        </w:p>
        <w:p w14:paraId="0FF6A510" w14:textId="792DFFE9" w:rsidR="00767905" w:rsidRDefault="004866C2">
          <w:pPr>
            <w:pStyle w:val="TOC2"/>
            <w:tabs>
              <w:tab w:val="right" w:leader="dot" w:pos="9016"/>
            </w:tabs>
            <w:rPr>
              <w:noProof/>
              <w:sz w:val="22"/>
              <w:szCs w:val="22"/>
              <w:lang w:val="en-GB" w:eastAsia="en-GB"/>
            </w:rPr>
          </w:pPr>
          <w:hyperlink w:anchor="_Toc5970387" w:history="1">
            <w:r w:rsidR="00767905" w:rsidRPr="004A1D69">
              <w:rPr>
                <w:rStyle w:val="Hyperlink"/>
                <w:noProof/>
              </w:rPr>
              <w:t>Level 3 Coach</w:t>
            </w:r>
            <w:r w:rsidR="00767905">
              <w:rPr>
                <w:noProof/>
                <w:webHidden/>
              </w:rPr>
              <w:tab/>
            </w:r>
            <w:r w:rsidR="00767905">
              <w:rPr>
                <w:noProof/>
                <w:webHidden/>
              </w:rPr>
              <w:fldChar w:fldCharType="begin"/>
            </w:r>
            <w:r w:rsidR="00767905">
              <w:rPr>
                <w:noProof/>
                <w:webHidden/>
              </w:rPr>
              <w:instrText xml:space="preserve"> PAGEREF _Toc5970387 \h </w:instrText>
            </w:r>
            <w:r w:rsidR="00767905">
              <w:rPr>
                <w:noProof/>
                <w:webHidden/>
              </w:rPr>
            </w:r>
            <w:r w:rsidR="00767905">
              <w:rPr>
                <w:noProof/>
                <w:webHidden/>
              </w:rPr>
              <w:fldChar w:fldCharType="separate"/>
            </w:r>
            <w:r w:rsidR="0001027A">
              <w:rPr>
                <w:noProof/>
                <w:webHidden/>
              </w:rPr>
              <w:t>7</w:t>
            </w:r>
            <w:r w:rsidR="00767905">
              <w:rPr>
                <w:noProof/>
                <w:webHidden/>
              </w:rPr>
              <w:fldChar w:fldCharType="end"/>
            </w:r>
          </w:hyperlink>
        </w:p>
        <w:p w14:paraId="042722CB" w14:textId="6FF73A83" w:rsidR="00767905" w:rsidRDefault="004866C2">
          <w:pPr>
            <w:pStyle w:val="TOC2"/>
            <w:tabs>
              <w:tab w:val="right" w:leader="dot" w:pos="9016"/>
            </w:tabs>
            <w:rPr>
              <w:noProof/>
              <w:sz w:val="22"/>
              <w:szCs w:val="22"/>
              <w:lang w:val="en-GB" w:eastAsia="en-GB"/>
            </w:rPr>
          </w:pPr>
          <w:hyperlink w:anchor="_Toc5970388" w:history="1">
            <w:r w:rsidR="00767905" w:rsidRPr="004A1D69">
              <w:rPr>
                <w:rStyle w:val="Hyperlink"/>
                <w:noProof/>
              </w:rPr>
              <w:t>Level 4 Coach</w:t>
            </w:r>
            <w:r w:rsidR="00767905">
              <w:rPr>
                <w:noProof/>
                <w:webHidden/>
              </w:rPr>
              <w:tab/>
            </w:r>
            <w:r w:rsidR="00767905">
              <w:rPr>
                <w:noProof/>
                <w:webHidden/>
              </w:rPr>
              <w:fldChar w:fldCharType="begin"/>
            </w:r>
            <w:r w:rsidR="00767905">
              <w:rPr>
                <w:noProof/>
                <w:webHidden/>
              </w:rPr>
              <w:instrText xml:space="preserve"> PAGEREF _Toc5970388 \h </w:instrText>
            </w:r>
            <w:r w:rsidR="00767905">
              <w:rPr>
                <w:noProof/>
                <w:webHidden/>
              </w:rPr>
            </w:r>
            <w:r w:rsidR="00767905">
              <w:rPr>
                <w:noProof/>
                <w:webHidden/>
              </w:rPr>
              <w:fldChar w:fldCharType="separate"/>
            </w:r>
            <w:r w:rsidR="0001027A">
              <w:rPr>
                <w:noProof/>
                <w:webHidden/>
              </w:rPr>
              <w:t>8</w:t>
            </w:r>
            <w:r w:rsidR="00767905">
              <w:rPr>
                <w:noProof/>
                <w:webHidden/>
              </w:rPr>
              <w:fldChar w:fldCharType="end"/>
            </w:r>
          </w:hyperlink>
        </w:p>
        <w:p w14:paraId="6C6E8043" w14:textId="01E8CF5C" w:rsidR="00767905" w:rsidRDefault="004866C2">
          <w:pPr>
            <w:pStyle w:val="TOC2"/>
            <w:tabs>
              <w:tab w:val="right" w:leader="dot" w:pos="9016"/>
            </w:tabs>
            <w:rPr>
              <w:noProof/>
              <w:sz w:val="22"/>
              <w:szCs w:val="22"/>
              <w:lang w:val="en-GB" w:eastAsia="en-GB"/>
            </w:rPr>
          </w:pPr>
          <w:hyperlink w:anchor="_Toc5970389" w:history="1">
            <w:r w:rsidR="00767905" w:rsidRPr="004A1D69">
              <w:rPr>
                <w:rStyle w:val="Hyperlink"/>
                <w:noProof/>
              </w:rPr>
              <w:t>Level 5 Coach</w:t>
            </w:r>
            <w:r w:rsidR="00767905">
              <w:rPr>
                <w:noProof/>
                <w:webHidden/>
              </w:rPr>
              <w:tab/>
            </w:r>
            <w:r w:rsidR="00767905">
              <w:rPr>
                <w:noProof/>
                <w:webHidden/>
              </w:rPr>
              <w:fldChar w:fldCharType="begin"/>
            </w:r>
            <w:r w:rsidR="00767905">
              <w:rPr>
                <w:noProof/>
                <w:webHidden/>
              </w:rPr>
              <w:instrText xml:space="preserve"> PAGEREF _Toc5970389 \h </w:instrText>
            </w:r>
            <w:r w:rsidR="00767905">
              <w:rPr>
                <w:noProof/>
                <w:webHidden/>
              </w:rPr>
            </w:r>
            <w:r w:rsidR="00767905">
              <w:rPr>
                <w:noProof/>
                <w:webHidden/>
              </w:rPr>
              <w:fldChar w:fldCharType="separate"/>
            </w:r>
            <w:r w:rsidR="0001027A">
              <w:rPr>
                <w:noProof/>
                <w:webHidden/>
              </w:rPr>
              <w:t>9</w:t>
            </w:r>
            <w:r w:rsidR="00767905">
              <w:rPr>
                <w:noProof/>
                <w:webHidden/>
              </w:rPr>
              <w:fldChar w:fldCharType="end"/>
            </w:r>
          </w:hyperlink>
        </w:p>
        <w:p w14:paraId="663B8538" w14:textId="34F34F4C" w:rsidR="00767905" w:rsidRDefault="004866C2">
          <w:pPr>
            <w:pStyle w:val="TOC1"/>
            <w:tabs>
              <w:tab w:val="right" w:leader="dot" w:pos="9016"/>
            </w:tabs>
            <w:rPr>
              <w:noProof/>
              <w:sz w:val="22"/>
              <w:szCs w:val="22"/>
              <w:lang w:val="en-GB" w:eastAsia="en-GB"/>
            </w:rPr>
          </w:pPr>
          <w:hyperlink w:anchor="_Toc5970390" w:history="1">
            <w:r w:rsidR="00767905" w:rsidRPr="004A1D69">
              <w:rPr>
                <w:rStyle w:val="Hyperlink"/>
                <w:noProof/>
              </w:rPr>
              <w:t>Further Guidance</w:t>
            </w:r>
            <w:r w:rsidR="00767905">
              <w:rPr>
                <w:noProof/>
                <w:webHidden/>
              </w:rPr>
              <w:tab/>
            </w:r>
            <w:r w:rsidR="00767905">
              <w:rPr>
                <w:noProof/>
                <w:webHidden/>
              </w:rPr>
              <w:fldChar w:fldCharType="begin"/>
            </w:r>
            <w:r w:rsidR="00767905">
              <w:rPr>
                <w:noProof/>
                <w:webHidden/>
              </w:rPr>
              <w:instrText xml:space="preserve"> PAGEREF _Toc5970390 \h </w:instrText>
            </w:r>
            <w:r w:rsidR="00767905">
              <w:rPr>
                <w:noProof/>
                <w:webHidden/>
              </w:rPr>
            </w:r>
            <w:r w:rsidR="00767905">
              <w:rPr>
                <w:noProof/>
                <w:webHidden/>
              </w:rPr>
              <w:fldChar w:fldCharType="separate"/>
            </w:r>
            <w:r w:rsidR="0001027A">
              <w:rPr>
                <w:noProof/>
                <w:webHidden/>
              </w:rPr>
              <w:t>10</w:t>
            </w:r>
            <w:r w:rsidR="00767905">
              <w:rPr>
                <w:noProof/>
                <w:webHidden/>
              </w:rPr>
              <w:fldChar w:fldCharType="end"/>
            </w:r>
          </w:hyperlink>
        </w:p>
        <w:p w14:paraId="1472B15A" w14:textId="307327AB" w:rsidR="00767905" w:rsidRDefault="004866C2">
          <w:pPr>
            <w:pStyle w:val="TOC2"/>
            <w:tabs>
              <w:tab w:val="right" w:leader="dot" w:pos="9016"/>
            </w:tabs>
            <w:rPr>
              <w:noProof/>
              <w:sz w:val="22"/>
              <w:szCs w:val="22"/>
              <w:lang w:val="en-GB" w:eastAsia="en-GB"/>
            </w:rPr>
          </w:pPr>
          <w:hyperlink w:anchor="_Toc5970391" w:history="1">
            <w:r w:rsidR="00767905" w:rsidRPr="004A1D69">
              <w:rPr>
                <w:rStyle w:val="Hyperlink"/>
                <w:noProof/>
              </w:rPr>
              <w:t>Competency Assessment Sheet</w:t>
            </w:r>
            <w:r w:rsidR="00767905">
              <w:rPr>
                <w:noProof/>
                <w:webHidden/>
              </w:rPr>
              <w:tab/>
            </w:r>
            <w:r w:rsidR="00767905">
              <w:rPr>
                <w:noProof/>
                <w:webHidden/>
              </w:rPr>
              <w:fldChar w:fldCharType="begin"/>
            </w:r>
            <w:r w:rsidR="00767905">
              <w:rPr>
                <w:noProof/>
                <w:webHidden/>
              </w:rPr>
              <w:instrText xml:space="preserve"> PAGEREF _Toc5970391 \h </w:instrText>
            </w:r>
            <w:r w:rsidR="00767905">
              <w:rPr>
                <w:noProof/>
                <w:webHidden/>
              </w:rPr>
            </w:r>
            <w:r w:rsidR="00767905">
              <w:rPr>
                <w:noProof/>
                <w:webHidden/>
              </w:rPr>
              <w:fldChar w:fldCharType="separate"/>
            </w:r>
            <w:r w:rsidR="0001027A">
              <w:rPr>
                <w:noProof/>
                <w:webHidden/>
              </w:rPr>
              <w:t>10</w:t>
            </w:r>
            <w:r w:rsidR="00767905">
              <w:rPr>
                <w:noProof/>
                <w:webHidden/>
              </w:rPr>
              <w:fldChar w:fldCharType="end"/>
            </w:r>
          </w:hyperlink>
        </w:p>
        <w:p w14:paraId="0F0A94C7" w14:textId="5253E5B3" w:rsidR="00767905" w:rsidRDefault="004866C2">
          <w:pPr>
            <w:pStyle w:val="TOC1"/>
            <w:tabs>
              <w:tab w:val="right" w:leader="dot" w:pos="9016"/>
            </w:tabs>
            <w:rPr>
              <w:noProof/>
              <w:sz w:val="22"/>
              <w:szCs w:val="22"/>
              <w:lang w:val="en-GB" w:eastAsia="en-GB"/>
            </w:rPr>
          </w:pPr>
          <w:hyperlink w:anchor="_Toc5970392" w:history="1">
            <w:r w:rsidR="00767905" w:rsidRPr="004A1D69">
              <w:rPr>
                <w:rStyle w:val="Hyperlink"/>
                <w:noProof/>
              </w:rPr>
              <w:t>CPD and XP</w:t>
            </w:r>
            <w:r w:rsidR="00767905">
              <w:rPr>
                <w:noProof/>
                <w:webHidden/>
              </w:rPr>
              <w:tab/>
            </w:r>
            <w:r w:rsidR="00767905">
              <w:rPr>
                <w:noProof/>
                <w:webHidden/>
              </w:rPr>
              <w:fldChar w:fldCharType="begin"/>
            </w:r>
            <w:r w:rsidR="00767905">
              <w:rPr>
                <w:noProof/>
                <w:webHidden/>
              </w:rPr>
              <w:instrText xml:space="preserve"> PAGEREF _Toc5970392 \h </w:instrText>
            </w:r>
            <w:r w:rsidR="00767905">
              <w:rPr>
                <w:noProof/>
                <w:webHidden/>
              </w:rPr>
            </w:r>
            <w:r w:rsidR="00767905">
              <w:rPr>
                <w:noProof/>
                <w:webHidden/>
              </w:rPr>
              <w:fldChar w:fldCharType="separate"/>
            </w:r>
            <w:r w:rsidR="0001027A">
              <w:rPr>
                <w:noProof/>
                <w:webHidden/>
              </w:rPr>
              <w:t>12</w:t>
            </w:r>
            <w:r w:rsidR="00767905">
              <w:rPr>
                <w:noProof/>
                <w:webHidden/>
              </w:rPr>
              <w:fldChar w:fldCharType="end"/>
            </w:r>
          </w:hyperlink>
        </w:p>
        <w:p w14:paraId="23FA49EC" w14:textId="49C7AE10" w:rsidR="00767905" w:rsidRDefault="004866C2">
          <w:pPr>
            <w:pStyle w:val="TOC2"/>
            <w:tabs>
              <w:tab w:val="right" w:leader="dot" w:pos="9016"/>
            </w:tabs>
            <w:rPr>
              <w:noProof/>
              <w:sz w:val="22"/>
              <w:szCs w:val="22"/>
              <w:lang w:val="en-GB" w:eastAsia="en-GB"/>
            </w:rPr>
          </w:pPr>
          <w:hyperlink w:anchor="_Toc5970393" w:history="1">
            <w:r w:rsidR="00767905" w:rsidRPr="004A1D69">
              <w:rPr>
                <w:rStyle w:val="Hyperlink"/>
                <w:noProof/>
              </w:rPr>
              <w:t>General</w:t>
            </w:r>
            <w:r w:rsidR="00767905">
              <w:rPr>
                <w:noProof/>
                <w:webHidden/>
              </w:rPr>
              <w:tab/>
            </w:r>
            <w:r w:rsidR="00767905">
              <w:rPr>
                <w:noProof/>
                <w:webHidden/>
              </w:rPr>
              <w:fldChar w:fldCharType="begin"/>
            </w:r>
            <w:r w:rsidR="00767905">
              <w:rPr>
                <w:noProof/>
                <w:webHidden/>
              </w:rPr>
              <w:instrText xml:space="preserve"> PAGEREF _Toc5970393 \h </w:instrText>
            </w:r>
            <w:r w:rsidR="00767905">
              <w:rPr>
                <w:noProof/>
                <w:webHidden/>
              </w:rPr>
            </w:r>
            <w:r w:rsidR="00767905">
              <w:rPr>
                <w:noProof/>
                <w:webHidden/>
              </w:rPr>
              <w:fldChar w:fldCharType="separate"/>
            </w:r>
            <w:r w:rsidR="0001027A">
              <w:rPr>
                <w:noProof/>
                <w:webHidden/>
              </w:rPr>
              <w:t>12</w:t>
            </w:r>
            <w:r w:rsidR="00767905">
              <w:rPr>
                <w:noProof/>
                <w:webHidden/>
              </w:rPr>
              <w:fldChar w:fldCharType="end"/>
            </w:r>
          </w:hyperlink>
        </w:p>
        <w:p w14:paraId="53F29BFB" w14:textId="5FA049D2" w:rsidR="00767905" w:rsidRDefault="004866C2">
          <w:pPr>
            <w:pStyle w:val="TOC2"/>
            <w:tabs>
              <w:tab w:val="right" w:leader="dot" w:pos="9016"/>
            </w:tabs>
            <w:rPr>
              <w:noProof/>
              <w:sz w:val="22"/>
              <w:szCs w:val="22"/>
              <w:lang w:val="en-GB" w:eastAsia="en-GB"/>
            </w:rPr>
          </w:pPr>
          <w:hyperlink w:anchor="_Toc5970394" w:history="1">
            <w:r w:rsidR="00767905" w:rsidRPr="004A1D69">
              <w:rPr>
                <w:rStyle w:val="Hyperlink"/>
                <w:noProof/>
              </w:rPr>
              <w:t>Examples of CPD</w:t>
            </w:r>
            <w:r w:rsidR="00767905">
              <w:rPr>
                <w:noProof/>
                <w:webHidden/>
              </w:rPr>
              <w:tab/>
            </w:r>
            <w:r w:rsidR="00767905">
              <w:rPr>
                <w:noProof/>
                <w:webHidden/>
              </w:rPr>
              <w:fldChar w:fldCharType="begin"/>
            </w:r>
            <w:r w:rsidR="00767905">
              <w:rPr>
                <w:noProof/>
                <w:webHidden/>
              </w:rPr>
              <w:instrText xml:space="preserve"> PAGEREF _Toc5970394 \h </w:instrText>
            </w:r>
            <w:r w:rsidR="00767905">
              <w:rPr>
                <w:noProof/>
                <w:webHidden/>
              </w:rPr>
            </w:r>
            <w:r w:rsidR="00767905">
              <w:rPr>
                <w:noProof/>
                <w:webHidden/>
              </w:rPr>
              <w:fldChar w:fldCharType="separate"/>
            </w:r>
            <w:r w:rsidR="0001027A">
              <w:rPr>
                <w:noProof/>
                <w:webHidden/>
              </w:rPr>
              <w:t>12</w:t>
            </w:r>
            <w:r w:rsidR="00767905">
              <w:rPr>
                <w:noProof/>
                <w:webHidden/>
              </w:rPr>
              <w:fldChar w:fldCharType="end"/>
            </w:r>
          </w:hyperlink>
        </w:p>
        <w:p w14:paraId="1D56BD55" w14:textId="70A59831" w:rsidR="00767905" w:rsidRDefault="004866C2">
          <w:pPr>
            <w:pStyle w:val="TOC2"/>
            <w:tabs>
              <w:tab w:val="right" w:leader="dot" w:pos="9016"/>
            </w:tabs>
            <w:rPr>
              <w:noProof/>
              <w:sz w:val="22"/>
              <w:szCs w:val="22"/>
              <w:lang w:val="en-GB" w:eastAsia="en-GB"/>
            </w:rPr>
          </w:pPr>
          <w:hyperlink w:anchor="_Toc5970395" w:history="1">
            <w:r w:rsidR="00767905" w:rsidRPr="004A1D69">
              <w:rPr>
                <w:rStyle w:val="Hyperlink"/>
                <w:noProof/>
              </w:rPr>
              <w:t>Examples of XP</w:t>
            </w:r>
            <w:r w:rsidR="00767905">
              <w:rPr>
                <w:noProof/>
                <w:webHidden/>
              </w:rPr>
              <w:tab/>
            </w:r>
            <w:r w:rsidR="00767905">
              <w:rPr>
                <w:noProof/>
                <w:webHidden/>
              </w:rPr>
              <w:fldChar w:fldCharType="begin"/>
            </w:r>
            <w:r w:rsidR="00767905">
              <w:rPr>
                <w:noProof/>
                <w:webHidden/>
              </w:rPr>
              <w:instrText xml:space="preserve"> PAGEREF _Toc5970395 \h </w:instrText>
            </w:r>
            <w:r w:rsidR="00767905">
              <w:rPr>
                <w:noProof/>
                <w:webHidden/>
              </w:rPr>
            </w:r>
            <w:r w:rsidR="00767905">
              <w:rPr>
                <w:noProof/>
                <w:webHidden/>
              </w:rPr>
              <w:fldChar w:fldCharType="separate"/>
            </w:r>
            <w:r w:rsidR="0001027A">
              <w:rPr>
                <w:noProof/>
                <w:webHidden/>
              </w:rPr>
              <w:t>12</w:t>
            </w:r>
            <w:r w:rsidR="00767905">
              <w:rPr>
                <w:noProof/>
                <w:webHidden/>
              </w:rPr>
              <w:fldChar w:fldCharType="end"/>
            </w:r>
          </w:hyperlink>
        </w:p>
        <w:p w14:paraId="23AA34DB" w14:textId="0F89E176" w:rsidR="00767905" w:rsidRDefault="004866C2">
          <w:pPr>
            <w:pStyle w:val="TOC1"/>
            <w:tabs>
              <w:tab w:val="right" w:leader="dot" w:pos="9016"/>
            </w:tabs>
            <w:rPr>
              <w:noProof/>
              <w:sz w:val="22"/>
              <w:szCs w:val="22"/>
              <w:lang w:val="en-GB" w:eastAsia="en-GB"/>
            </w:rPr>
          </w:pPr>
          <w:hyperlink w:anchor="_Toc5970396" w:history="1">
            <w:r w:rsidR="00767905" w:rsidRPr="004A1D69">
              <w:rPr>
                <w:rStyle w:val="Hyperlink"/>
                <w:noProof/>
              </w:rPr>
              <w:t>Referee Coach Competency Matrix</w:t>
            </w:r>
            <w:r w:rsidR="00767905">
              <w:rPr>
                <w:noProof/>
                <w:webHidden/>
              </w:rPr>
              <w:tab/>
            </w:r>
            <w:r w:rsidR="00767905">
              <w:rPr>
                <w:noProof/>
                <w:webHidden/>
              </w:rPr>
              <w:fldChar w:fldCharType="begin"/>
            </w:r>
            <w:r w:rsidR="00767905">
              <w:rPr>
                <w:noProof/>
                <w:webHidden/>
              </w:rPr>
              <w:instrText xml:space="preserve"> PAGEREF _Toc5970396 \h </w:instrText>
            </w:r>
            <w:r w:rsidR="00767905">
              <w:rPr>
                <w:noProof/>
                <w:webHidden/>
              </w:rPr>
            </w:r>
            <w:r w:rsidR="00767905">
              <w:rPr>
                <w:noProof/>
                <w:webHidden/>
              </w:rPr>
              <w:fldChar w:fldCharType="separate"/>
            </w:r>
            <w:r w:rsidR="0001027A">
              <w:rPr>
                <w:noProof/>
                <w:webHidden/>
              </w:rPr>
              <w:t>13</w:t>
            </w:r>
            <w:r w:rsidR="00767905">
              <w:rPr>
                <w:noProof/>
                <w:webHidden/>
              </w:rPr>
              <w:fldChar w:fldCharType="end"/>
            </w:r>
          </w:hyperlink>
        </w:p>
        <w:p w14:paraId="53BA7A44" w14:textId="5658D5C4" w:rsidR="00767905" w:rsidRDefault="004866C2">
          <w:pPr>
            <w:pStyle w:val="TOC1"/>
            <w:tabs>
              <w:tab w:val="right" w:leader="dot" w:pos="9016"/>
            </w:tabs>
            <w:rPr>
              <w:noProof/>
              <w:sz w:val="22"/>
              <w:szCs w:val="22"/>
              <w:lang w:val="en-GB" w:eastAsia="en-GB"/>
            </w:rPr>
          </w:pPr>
          <w:hyperlink w:anchor="_Toc5970397" w:history="1">
            <w:r w:rsidR="00767905" w:rsidRPr="004A1D69">
              <w:rPr>
                <w:rStyle w:val="Hyperlink"/>
                <w:noProof/>
              </w:rPr>
              <w:t>CPD Record</w:t>
            </w:r>
            <w:r w:rsidR="00767905">
              <w:rPr>
                <w:noProof/>
                <w:webHidden/>
              </w:rPr>
              <w:tab/>
            </w:r>
            <w:r w:rsidR="00767905">
              <w:rPr>
                <w:noProof/>
                <w:webHidden/>
              </w:rPr>
              <w:fldChar w:fldCharType="begin"/>
            </w:r>
            <w:r w:rsidR="00767905">
              <w:rPr>
                <w:noProof/>
                <w:webHidden/>
              </w:rPr>
              <w:instrText xml:space="preserve"> PAGEREF _Toc5970397 \h </w:instrText>
            </w:r>
            <w:r w:rsidR="00767905">
              <w:rPr>
                <w:noProof/>
                <w:webHidden/>
              </w:rPr>
            </w:r>
            <w:r w:rsidR="00767905">
              <w:rPr>
                <w:noProof/>
                <w:webHidden/>
              </w:rPr>
              <w:fldChar w:fldCharType="separate"/>
            </w:r>
            <w:r w:rsidR="0001027A">
              <w:rPr>
                <w:noProof/>
                <w:webHidden/>
              </w:rPr>
              <w:t>15</w:t>
            </w:r>
            <w:r w:rsidR="00767905">
              <w:rPr>
                <w:noProof/>
                <w:webHidden/>
              </w:rPr>
              <w:fldChar w:fldCharType="end"/>
            </w:r>
          </w:hyperlink>
        </w:p>
        <w:p w14:paraId="33F17233" w14:textId="0D819FA4" w:rsidR="00767905" w:rsidRDefault="004866C2">
          <w:pPr>
            <w:pStyle w:val="TOC1"/>
            <w:tabs>
              <w:tab w:val="right" w:leader="dot" w:pos="9016"/>
            </w:tabs>
            <w:rPr>
              <w:noProof/>
              <w:sz w:val="22"/>
              <w:szCs w:val="22"/>
              <w:lang w:val="en-GB" w:eastAsia="en-GB"/>
            </w:rPr>
          </w:pPr>
          <w:hyperlink w:anchor="_Toc5970398" w:history="1">
            <w:r w:rsidR="00767905" w:rsidRPr="004A1D69">
              <w:rPr>
                <w:rStyle w:val="Hyperlink"/>
                <w:noProof/>
              </w:rPr>
              <w:t>Referee Coach Code of Conduct</w:t>
            </w:r>
            <w:r w:rsidR="00767905">
              <w:rPr>
                <w:noProof/>
                <w:webHidden/>
              </w:rPr>
              <w:tab/>
            </w:r>
            <w:r w:rsidR="00767905">
              <w:rPr>
                <w:noProof/>
                <w:webHidden/>
              </w:rPr>
              <w:fldChar w:fldCharType="begin"/>
            </w:r>
            <w:r w:rsidR="00767905">
              <w:rPr>
                <w:noProof/>
                <w:webHidden/>
              </w:rPr>
              <w:instrText xml:space="preserve"> PAGEREF _Toc5970398 \h </w:instrText>
            </w:r>
            <w:r w:rsidR="00767905">
              <w:rPr>
                <w:noProof/>
                <w:webHidden/>
              </w:rPr>
            </w:r>
            <w:r w:rsidR="00767905">
              <w:rPr>
                <w:noProof/>
                <w:webHidden/>
              </w:rPr>
              <w:fldChar w:fldCharType="separate"/>
            </w:r>
            <w:r w:rsidR="0001027A">
              <w:rPr>
                <w:noProof/>
                <w:webHidden/>
              </w:rPr>
              <w:t>16</w:t>
            </w:r>
            <w:r w:rsidR="00767905">
              <w:rPr>
                <w:noProof/>
                <w:webHidden/>
              </w:rPr>
              <w:fldChar w:fldCharType="end"/>
            </w:r>
          </w:hyperlink>
        </w:p>
        <w:p w14:paraId="50B6CCCB" w14:textId="6EBCA7B6" w:rsidR="00767905" w:rsidRDefault="004866C2">
          <w:pPr>
            <w:pStyle w:val="TOC2"/>
            <w:tabs>
              <w:tab w:val="right" w:leader="dot" w:pos="9016"/>
            </w:tabs>
            <w:rPr>
              <w:noProof/>
              <w:sz w:val="22"/>
              <w:szCs w:val="22"/>
              <w:lang w:val="en-GB" w:eastAsia="en-GB"/>
            </w:rPr>
          </w:pPr>
          <w:hyperlink w:anchor="_Toc5970399" w:history="1">
            <w:r w:rsidR="00767905" w:rsidRPr="004A1D69">
              <w:rPr>
                <w:rStyle w:val="Hyperlink"/>
                <w:noProof/>
              </w:rPr>
              <w:t>Aims and Objectives</w:t>
            </w:r>
            <w:r w:rsidR="00767905">
              <w:rPr>
                <w:noProof/>
                <w:webHidden/>
              </w:rPr>
              <w:tab/>
            </w:r>
            <w:r w:rsidR="00767905">
              <w:rPr>
                <w:noProof/>
                <w:webHidden/>
              </w:rPr>
              <w:fldChar w:fldCharType="begin"/>
            </w:r>
            <w:r w:rsidR="00767905">
              <w:rPr>
                <w:noProof/>
                <w:webHidden/>
              </w:rPr>
              <w:instrText xml:space="preserve"> PAGEREF _Toc5970399 \h </w:instrText>
            </w:r>
            <w:r w:rsidR="00767905">
              <w:rPr>
                <w:noProof/>
                <w:webHidden/>
              </w:rPr>
            </w:r>
            <w:r w:rsidR="00767905">
              <w:rPr>
                <w:noProof/>
                <w:webHidden/>
              </w:rPr>
              <w:fldChar w:fldCharType="separate"/>
            </w:r>
            <w:r w:rsidR="0001027A">
              <w:rPr>
                <w:noProof/>
                <w:webHidden/>
              </w:rPr>
              <w:t>16</w:t>
            </w:r>
            <w:r w:rsidR="00767905">
              <w:rPr>
                <w:noProof/>
                <w:webHidden/>
              </w:rPr>
              <w:fldChar w:fldCharType="end"/>
            </w:r>
          </w:hyperlink>
        </w:p>
        <w:p w14:paraId="0FDB5F6A" w14:textId="446095C8" w:rsidR="00767905" w:rsidRDefault="004866C2">
          <w:pPr>
            <w:pStyle w:val="TOC2"/>
            <w:tabs>
              <w:tab w:val="right" w:leader="dot" w:pos="9016"/>
            </w:tabs>
            <w:rPr>
              <w:noProof/>
              <w:sz w:val="22"/>
              <w:szCs w:val="22"/>
              <w:lang w:val="en-GB" w:eastAsia="en-GB"/>
            </w:rPr>
          </w:pPr>
          <w:hyperlink w:anchor="_Toc5970400" w:history="1">
            <w:r w:rsidR="00767905" w:rsidRPr="004A1D69">
              <w:rPr>
                <w:rStyle w:val="Hyperlink"/>
                <w:noProof/>
              </w:rPr>
              <w:t>It’s not all about Touch</w:t>
            </w:r>
            <w:r w:rsidR="00767905">
              <w:rPr>
                <w:noProof/>
                <w:webHidden/>
              </w:rPr>
              <w:tab/>
            </w:r>
            <w:r w:rsidR="00767905">
              <w:rPr>
                <w:noProof/>
                <w:webHidden/>
              </w:rPr>
              <w:fldChar w:fldCharType="begin"/>
            </w:r>
            <w:r w:rsidR="00767905">
              <w:rPr>
                <w:noProof/>
                <w:webHidden/>
              </w:rPr>
              <w:instrText xml:space="preserve"> PAGEREF _Toc5970400 \h </w:instrText>
            </w:r>
            <w:r w:rsidR="00767905">
              <w:rPr>
                <w:noProof/>
                <w:webHidden/>
              </w:rPr>
            </w:r>
            <w:r w:rsidR="00767905">
              <w:rPr>
                <w:noProof/>
                <w:webHidden/>
              </w:rPr>
              <w:fldChar w:fldCharType="separate"/>
            </w:r>
            <w:r w:rsidR="0001027A">
              <w:rPr>
                <w:noProof/>
                <w:webHidden/>
              </w:rPr>
              <w:t>16</w:t>
            </w:r>
            <w:r w:rsidR="00767905">
              <w:rPr>
                <w:noProof/>
                <w:webHidden/>
              </w:rPr>
              <w:fldChar w:fldCharType="end"/>
            </w:r>
          </w:hyperlink>
        </w:p>
        <w:p w14:paraId="6DE82CE9" w14:textId="7DFDBD50" w:rsidR="00767905" w:rsidRDefault="004866C2">
          <w:pPr>
            <w:pStyle w:val="TOC2"/>
            <w:tabs>
              <w:tab w:val="right" w:leader="dot" w:pos="9016"/>
            </w:tabs>
            <w:rPr>
              <w:noProof/>
              <w:sz w:val="22"/>
              <w:szCs w:val="22"/>
              <w:lang w:val="en-GB" w:eastAsia="en-GB"/>
            </w:rPr>
          </w:pPr>
          <w:hyperlink w:anchor="_Toc5970401" w:history="1">
            <w:r w:rsidR="00767905" w:rsidRPr="004A1D69">
              <w:rPr>
                <w:rStyle w:val="Hyperlink"/>
                <w:noProof/>
              </w:rPr>
              <w:t>Our Code of Conduct, National and EU Law</w:t>
            </w:r>
            <w:r w:rsidR="00767905">
              <w:rPr>
                <w:noProof/>
                <w:webHidden/>
              </w:rPr>
              <w:tab/>
            </w:r>
            <w:r w:rsidR="00767905">
              <w:rPr>
                <w:noProof/>
                <w:webHidden/>
              </w:rPr>
              <w:fldChar w:fldCharType="begin"/>
            </w:r>
            <w:r w:rsidR="00767905">
              <w:rPr>
                <w:noProof/>
                <w:webHidden/>
              </w:rPr>
              <w:instrText xml:space="preserve"> PAGEREF _Toc5970401 \h </w:instrText>
            </w:r>
            <w:r w:rsidR="00767905">
              <w:rPr>
                <w:noProof/>
                <w:webHidden/>
              </w:rPr>
            </w:r>
            <w:r w:rsidR="00767905">
              <w:rPr>
                <w:noProof/>
                <w:webHidden/>
              </w:rPr>
              <w:fldChar w:fldCharType="separate"/>
            </w:r>
            <w:r w:rsidR="0001027A">
              <w:rPr>
                <w:noProof/>
                <w:webHidden/>
              </w:rPr>
              <w:t>16</w:t>
            </w:r>
            <w:r w:rsidR="00767905">
              <w:rPr>
                <w:noProof/>
                <w:webHidden/>
              </w:rPr>
              <w:fldChar w:fldCharType="end"/>
            </w:r>
          </w:hyperlink>
        </w:p>
        <w:p w14:paraId="7F0FEAD1" w14:textId="6CFCAA8E" w:rsidR="00767905" w:rsidRDefault="004866C2">
          <w:pPr>
            <w:pStyle w:val="TOC2"/>
            <w:tabs>
              <w:tab w:val="right" w:leader="dot" w:pos="9016"/>
            </w:tabs>
            <w:rPr>
              <w:noProof/>
              <w:sz w:val="22"/>
              <w:szCs w:val="22"/>
              <w:lang w:val="en-GB" w:eastAsia="en-GB"/>
            </w:rPr>
          </w:pPr>
          <w:hyperlink w:anchor="_Toc5970402" w:history="1">
            <w:r w:rsidR="00767905" w:rsidRPr="004A1D69">
              <w:rPr>
                <w:rStyle w:val="Hyperlink"/>
                <w:noProof/>
              </w:rPr>
              <w:t>Equality</w:t>
            </w:r>
            <w:r w:rsidR="00767905">
              <w:rPr>
                <w:noProof/>
                <w:webHidden/>
              </w:rPr>
              <w:tab/>
            </w:r>
            <w:r w:rsidR="00767905">
              <w:rPr>
                <w:noProof/>
                <w:webHidden/>
              </w:rPr>
              <w:fldChar w:fldCharType="begin"/>
            </w:r>
            <w:r w:rsidR="00767905">
              <w:rPr>
                <w:noProof/>
                <w:webHidden/>
              </w:rPr>
              <w:instrText xml:space="preserve"> PAGEREF _Toc5970402 \h </w:instrText>
            </w:r>
            <w:r w:rsidR="00767905">
              <w:rPr>
                <w:noProof/>
                <w:webHidden/>
              </w:rPr>
            </w:r>
            <w:r w:rsidR="00767905">
              <w:rPr>
                <w:noProof/>
                <w:webHidden/>
              </w:rPr>
              <w:fldChar w:fldCharType="separate"/>
            </w:r>
            <w:r w:rsidR="0001027A">
              <w:rPr>
                <w:noProof/>
                <w:webHidden/>
              </w:rPr>
              <w:t>17</w:t>
            </w:r>
            <w:r w:rsidR="00767905">
              <w:rPr>
                <w:noProof/>
                <w:webHidden/>
              </w:rPr>
              <w:fldChar w:fldCharType="end"/>
            </w:r>
          </w:hyperlink>
        </w:p>
        <w:p w14:paraId="20B03DA7" w14:textId="7A2FB433" w:rsidR="00767905" w:rsidRDefault="004866C2">
          <w:pPr>
            <w:pStyle w:val="TOC2"/>
            <w:tabs>
              <w:tab w:val="right" w:leader="dot" w:pos="9016"/>
            </w:tabs>
            <w:rPr>
              <w:noProof/>
              <w:sz w:val="22"/>
              <w:szCs w:val="22"/>
              <w:lang w:val="en-GB" w:eastAsia="en-GB"/>
            </w:rPr>
          </w:pPr>
          <w:hyperlink w:anchor="_Toc5970403" w:history="1">
            <w:r w:rsidR="00767905" w:rsidRPr="004A1D69">
              <w:rPr>
                <w:rStyle w:val="Hyperlink"/>
                <w:noProof/>
              </w:rPr>
              <w:t>Act Responsibly</w:t>
            </w:r>
            <w:r w:rsidR="00767905">
              <w:rPr>
                <w:noProof/>
                <w:webHidden/>
              </w:rPr>
              <w:tab/>
            </w:r>
            <w:r w:rsidR="00767905">
              <w:rPr>
                <w:noProof/>
                <w:webHidden/>
              </w:rPr>
              <w:fldChar w:fldCharType="begin"/>
            </w:r>
            <w:r w:rsidR="00767905">
              <w:rPr>
                <w:noProof/>
                <w:webHidden/>
              </w:rPr>
              <w:instrText xml:space="preserve"> PAGEREF _Toc5970403 \h </w:instrText>
            </w:r>
            <w:r w:rsidR="00767905">
              <w:rPr>
                <w:noProof/>
                <w:webHidden/>
              </w:rPr>
            </w:r>
            <w:r w:rsidR="00767905">
              <w:rPr>
                <w:noProof/>
                <w:webHidden/>
              </w:rPr>
              <w:fldChar w:fldCharType="separate"/>
            </w:r>
            <w:r w:rsidR="0001027A">
              <w:rPr>
                <w:noProof/>
                <w:webHidden/>
              </w:rPr>
              <w:t>17</w:t>
            </w:r>
            <w:r w:rsidR="00767905">
              <w:rPr>
                <w:noProof/>
                <w:webHidden/>
              </w:rPr>
              <w:fldChar w:fldCharType="end"/>
            </w:r>
          </w:hyperlink>
        </w:p>
        <w:p w14:paraId="2439EE89" w14:textId="749268AD" w:rsidR="00767905" w:rsidRDefault="004866C2">
          <w:pPr>
            <w:pStyle w:val="TOC2"/>
            <w:tabs>
              <w:tab w:val="right" w:leader="dot" w:pos="9016"/>
            </w:tabs>
            <w:rPr>
              <w:noProof/>
              <w:sz w:val="22"/>
              <w:szCs w:val="22"/>
              <w:lang w:val="en-GB" w:eastAsia="en-GB"/>
            </w:rPr>
          </w:pPr>
          <w:hyperlink w:anchor="_Toc5970404" w:history="1">
            <w:r w:rsidR="00767905" w:rsidRPr="004A1D69">
              <w:rPr>
                <w:rStyle w:val="Hyperlink"/>
                <w:noProof/>
              </w:rPr>
              <w:t>Respect and Communication</w:t>
            </w:r>
            <w:r w:rsidR="00767905">
              <w:rPr>
                <w:noProof/>
                <w:webHidden/>
              </w:rPr>
              <w:tab/>
            </w:r>
            <w:r w:rsidR="00767905">
              <w:rPr>
                <w:noProof/>
                <w:webHidden/>
              </w:rPr>
              <w:fldChar w:fldCharType="begin"/>
            </w:r>
            <w:r w:rsidR="00767905">
              <w:rPr>
                <w:noProof/>
                <w:webHidden/>
              </w:rPr>
              <w:instrText xml:space="preserve"> PAGEREF _Toc5970404 \h </w:instrText>
            </w:r>
            <w:r w:rsidR="00767905">
              <w:rPr>
                <w:noProof/>
                <w:webHidden/>
              </w:rPr>
            </w:r>
            <w:r w:rsidR="00767905">
              <w:rPr>
                <w:noProof/>
                <w:webHidden/>
              </w:rPr>
              <w:fldChar w:fldCharType="separate"/>
            </w:r>
            <w:r w:rsidR="0001027A">
              <w:rPr>
                <w:noProof/>
                <w:webHidden/>
              </w:rPr>
              <w:t>17</w:t>
            </w:r>
            <w:r w:rsidR="00767905">
              <w:rPr>
                <w:noProof/>
                <w:webHidden/>
              </w:rPr>
              <w:fldChar w:fldCharType="end"/>
            </w:r>
          </w:hyperlink>
        </w:p>
        <w:p w14:paraId="5D80C074" w14:textId="73C0B531" w:rsidR="00767905" w:rsidRDefault="004866C2">
          <w:pPr>
            <w:pStyle w:val="TOC2"/>
            <w:tabs>
              <w:tab w:val="right" w:leader="dot" w:pos="9016"/>
            </w:tabs>
            <w:rPr>
              <w:noProof/>
              <w:sz w:val="22"/>
              <w:szCs w:val="22"/>
              <w:lang w:val="en-GB" w:eastAsia="en-GB"/>
            </w:rPr>
          </w:pPr>
          <w:hyperlink w:anchor="_Toc5970405" w:history="1">
            <w:r w:rsidR="00767905" w:rsidRPr="004A1D69">
              <w:rPr>
                <w:rStyle w:val="Hyperlink"/>
                <w:noProof/>
              </w:rPr>
              <w:t>Handling Personal Information</w:t>
            </w:r>
            <w:r w:rsidR="00767905">
              <w:rPr>
                <w:noProof/>
                <w:webHidden/>
              </w:rPr>
              <w:tab/>
            </w:r>
            <w:r w:rsidR="00767905">
              <w:rPr>
                <w:noProof/>
                <w:webHidden/>
              </w:rPr>
              <w:fldChar w:fldCharType="begin"/>
            </w:r>
            <w:r w:rsidR="00767905">
              <w:rPr>
                <w:noProof/>
                <w:webHidden/>
              </w:rPr>
              <w:instrText xml:space="preserve"> PAGEREF _Toc5970405 \h </w:instrText>
            </w:r>
            <w:r w:rsidR="00767905">
              <w:rPr>
                <w:noProof/>
                <w:webHidden/>
              </w:rPr>
            </w:r>
            <w:r w:rsidR="00767905">
              <w:rPr>
                <w:noProof/>
                <w:webHidden/>
              </w:rPr>
              <w:fldChar w:fldCharType="separate"/>
            </w:r>
            <w:r w:rsidR="0001027A">
              <w:rPr>
                <w:noProof/>
                <w:webHidden/>
              </w:rPr>
              <w:t>18</w:t>
            </w:r>
            <w:r w:rsidR="00767905">
              <w:rPr>
                <w:noProof/>
                <w:webHidden/>
              </w:rPr>
              <w:fldChar w:fldCharType="end"/>
            </w:r>
          </w:hyperlink>
        </w:p>
        <w:p w14:paraId="2F64154F" w14:textId="25B2D841" w:rsidR="00767905" w:rsidRDefault="004866C2">
          <w:pPr>
            <w:pStyle w:val="TOC1"/>
            <w:tabs>
              <w:tab w:val="right" w:leader="dot" w:pos="9016"/>
            </w:tabs>
            <w:rPr>
              <w:noProof/>
              <w:sz w:val="22"/>
              <w:szCs w:val="22"/>
              <w:lang w:val="en-GB" w:eastAsia="en-GB"/>
            </w:rPr>
          </w:pPr>
          <w:hyperlink w:anchor="_Toc5970406" w:history="1">
            <w:r w:rsidR="00767905" w:rsidRPr="004A1D69">
              <w:rPr>
                <w:rStyle w:val="Hyperlink"/>
                <w:noProof/>
              </w:rPr>
              <w:t>Referee Coach Assessment Sheets</w:t>
            </w:r>
            <w:r w:rsidR="00767905">
              <w:rPr>
                <w:noProof/>
                <w:webHidden/>
              </w:rPr>
              <w:tab/>
            </w:r>
            <w:r w:rsidR="00767905">
              <w:rPr>
                <w:noProof/>
                <w:webHidden/>
              </w:rPr>
              <w:fldChar w:fldCharType="begin"/>
            </w:r>
            <w:r w:rsidR="00767905">
              <w:rPr>
                <w:noProof/>
                <w:webHidden/>
              </w:rPr>
              <w:instrText xml:space="preserve"> PAGEREF _Toc5970406 \h </w:instrText>
            </w:r>
            <w:r w:rsidR="00767905">
              <w:rPr>
                <w:noProof/>
                <w:webHidden/>
              </w:rPr>
            </w:r>
            <w:r w:rsidR="00767905">
              <w:rPr>
                <w:noProof/>
                <w:webHidden/>
              </w:rPr>
              <w:fldChar w:fldCharType="separate"/>
            </w:r>
            <w:r w:rsidR="0001027A">
              <w:rPr>
                <w:noProof/>
                <w:webHidden/>
              </w:rPr>
              <w:t>19</w:t>
            </w:r>
            <w:r w:rsidR="00767905">
              <w:rPr>
                <w:noProof/>
                <w:webHidden/>
              </w:rPr>
              <w:fldChar w:fldCharType="end"/>
            </w:r>
          </w:hyperlink>
        </w:p>
        <w:p w14:paraId="422A4B85" w14:textId="6B38AD08" w:rsidR="00210C89" w:rsidRDefault="00210C89">
          <w:r>
            <w:rPr>
              <w:b/>
              <w:bCs/>
              <w:noProof/>
            </w:rPr>
            <w:fldChar w:fldCharType="end"/>
          </w:r>
        </w:p>
      </w:sdtContent>
    </w:sdt>
    <w:p w14:paraId="0D6C2585" w14:textId="045B8312" w:rsidR="00614F9A" w:rsidRDefault="00614F9A">
      <w:pPr>
        <w:rPr>
          <w:b/>
        </w:rPr>
      </w:pPr>
      <w:r>
        <w:rPr>
          <w:b/>
        </w:rPr>
        <w:br w:type="page"/>
      </w:r>
    </w:p>
    <w:p w14:paraId="44F1E62F" w14:textId="5720FA22" w:rsidR="00614F9A" w:rsidRPr="00614F9A" w:rsidRDefault="00725CEF" w:rsidP="00210C89">
      <w:pPr>
        <w:pStyle w:val="Heading1"/>
      </w:pPr>
      <w:bookmarkStart w:id="0" w:name="_Toc5970383"/>
      <w:r>
        <w:lastRenderedPageBreak/>
        <w:t>Foreword</w:t>
      </w:r>
      <w:r w:rsidR="00AA5694">
        <w:t xml:space="preserve"> and Definitions</w:t>
      </w:r>
      <w:bookmarkEnd w:id="0"/>
    </w:p>
    <w:p w14:paraId="22E2FBFB" w14:textId="4FE82FAD" w:rsidR="00B7510A" w:rsidRPr="000B31DF" w:rsidRDefault="00DB1DA4" w:rsidP="00614F9A">
      <w:pPr>
        <w:rPr>
          <w:sz w:val="22"/>
          <w:szCs w:val="22"/>
        </w:rPr>
      </w:pPr>
      <w:r w:rsidRPr="000B31DF">
        <w:rPr>
          <w:sz w:val="22"/>
          <w:szCs w:val="22"/>
        </w:rPr>
        <w:t xml:space="preserve">This </w:t>
      </w:r>
      <w:r w:rsidR="00F649D5" w:rsidRPr="000B31DF">
        <w:rPr>
          <w:sz w:val="22"/>
          <w:szCs w:val="22"/>
        </w:rPr>
        <w:t>policy</w:t>
      </w:r>
      <w:r w:rsidRPr="000B31DF">
        <w:rPr>
          <w:sz w:val="22"/>
          <w:szCs w:val="22"/>
        </w:rPr>
        <w:t xml:space="preserve"> aims to </w:t>
      </w:r>
      <w:r w:rsidR="00F649D5" w:rsidRPr="000B31DF">
        <w:rPr>
          <w:sz w:val="22"/>
          <w:szCs w:val="22"/>
        </w:rPr>
        <w:t>establish a framework for the</w:t>
      </w:r>
      <w:r w:rsidR="000A005A" w:rsidRPr="000B31DF">
        <w:rPr>
          <w:sz w:val="22"/>
          <w:szCs w:val="22"/>
        </w:rPr>
        <w:t xml:space="preserve"> </w:t>
      </w:r>
      <w:r w:rsidR="00F649D5" w:rsidRPr="000B31DF">
        <w:rPr>
          <w:sz w:val="22"/>
          <w:szCs w:val="22"/>
        </w:rPr>
        <w:t xml:space="preserve">assessment and ongoing development of </w:t>
      </w:r>
      <w:r w:rsidR="00907E5B">
        <w:rPr>
          <w:sz w:val="22"/>
          <w:szCs w:val="22"/>
        </w:rPr>
        <w:t>Referee Coach</w:t>
      </w:r>
      <w:r w:rsidR="00F649D5" w:rsidRPr="000B31DF">
        <w:rPr>
          <w:sz w:val="22"/>
          <w:szCs w:val="22"/>
        </w:rPr>
        <w:t>es. This document shall be read in conjunction with Policy 4</w:t>
      </w:r>
      <w:r w:rsidR="00AA5694">
        <w:rPr>
          <w:sz w:val="22"/>
          <w:szCs w:val="22"/>
        </w:rPr>
        <w:t>: Referee Accreditation System</w:t>
      </w:r>
      <w:r w:rsidR="00F649D5" w:rsidRPr="000B31DF">
        <w:rPr>
          <w:sz w:val="22"/>
          <w:szCs w:val="22"/>
        </w:rPr>
        <w:t>.</w:t>
      </w:r>
    </w:p>
    <w:p w14:paraId="70691F69" w14:textId="485BE810" w:rsidR="00FB2C5B" w:rsidRPr="000B31DF" w:rsidRDefault="00FB2C5B" w:rsidP="00614F9A">
      <w:pPr>
        <w:rPr>
          <w:sz w:val="22"/>
          <w:szCs w:val="22"/>
        </w:rPr>
      </w:pPr>
      <w:r w:rsidRPr="000B31DF">
        <w:rPr>
          <w:sz w:val="22"/>
          <w:szCs w:val="22"/>
        </w:rPr>
        <w:t>It is important to point out that within this document the capitalised term ‘Coach’ is an English noun, while ‘coach’ is the verb.</w:t>
      </w:r>
    </w:p>
    <w:p w14:paraId="08E298F7" w14:textId="5101DE33" w:rsidR="00FB2C5B" w:rsidRPr="000B31DF" w:rsidRDefault="00FB2C5B" w:rsidP="00614F9A">
      <w:pPr>
        <w:rPr>
          <w:sz w:val="22"/>
          <w:szCs w:val="22"/>
        </w:rPr>
      </w:pPr>
      <w:r w:rsidRPr="000B31DF">
        <w:rPr>
          <w:sz w:val="22"/>
          <w:szCs w:val="22"/>
        </w:rPr>
        <w:t>Where this policy states a base coaching qualification, it can be assumed that anyone holding a higher qualification can perform the same.</w:t>
      </w:r>
    </w:p>
    <w:p w14:paraId="4FB63573" w14:textId="73789CE8" w:rsidR="000B31DF" w:rsidRPr="000B31DF" w:rsidRDefault="000B31DF" w:rsidP="00614F9A">
      <w:pPr>
        <w:rPr>
          <w:sz w:val="22"/>
          <w:szCs w:val="22"/>
        </w:rPr>
      </w:pPr>
      <w:r w:rsidRPr="000B31DF">
        <w:rPr>
          <w:sz w:val="22"/>
          <w:szCs w:val="22"/>
        </w:rPr>
        <w:t xml:space="preserve">A candidate </w:t>
      </w:r>
      <w:r w:rsidR="00907E5B">
        <w:rPr>
          <w:sz w:val="22"/>
          <w:szCs w:val="22"/>
        </w:rPr>
        <w:t>Referee Coach</w:t>
      </w:r>
      <w:r w:rsidRPr="000B31DF">
        <w:rPr>
          <w:sz w:val="22"/>
          <w:szCs w:val="22"/>
        </w:rPr>
        <w:t xml:space="preserve"> is a Coach who is requesting an assessment towards a higher accreditation.</w:t>
      </w:r>
    </w:p>
    <w:p w14:paraId="1938F687" w14:textId="77777777" w:rsidR="00B7510A" w:rsidRDefault="00B7510A">
      <w:pPr>
        <w:rPr>
          <w:sz w:val="24"/>
          <w:szCs w:val="24"/>
        </w:rPr>
      </w:pPr>
      <w:r>
        <w:rPr>
          <w:sz w:val="24"/>
          <w:szCs w:val="24"/>
        </w:rPr>
        <w:br w:type="page"/>
      </w:r>
    </w:p>
    <w:p w14:paraId="121F8DA0" w14:textId="58F5E345" w:rsidR="00D36304" w:rsidRPr="00614F9A" w:rsidRDefault="00F649D5" w:rsidP="00F649D5">
      <w:pPr>
        <w:pStyle w:val="Heading1"/>
      </w:pPr>
      <w:bookmarkStart w:id="1" w:name="_Toc5970384"/>
      <w:r>
        <w:lastRenderedPageBreak/>
        <w:t>Introduction</w:t>
      </w:r>
      <w:bookmarkEnd w:id="1"/>
    </w:p>
    <w:p w14:paraId="244226A1" w14:textId="3DC4E540" w:rsidR="00F649D5" w:rsidRDefault="00F649D5" w:rsidP="00F649D5">
      <w:pPr>
        <w:spacing w:line="360" w:lineRule="auto"/>
        <w:rPr>
          <w:rFonts w:ascii="Calibri" w:hAnsi="Calibri"/>
          <w:color w:val="000000"/>
          <w:sz w:val="22"/>
          <w:szCs w:val="22"/>
          <w:lang w:val="en-GB"/>
        </w:rPr>
      </w:pPr>
      <w:r w:rsidRPr="00FA75DC">
        <w:rPr>
          <w:rFonts w:ascii="Calibri" w:hAnsi="Calibri"/>
          <w:color w:val="000000"/>
          <w:sz w:val="22"/>
          <w:szCs w:val="22"/>
          <w:lang w:val="en-GB"/>
        </w:rPr>
        <w:t xml:space="preserve">The Touch Europe </w:t>
      </w:r>
      <w:r w:rsidR="00907E5B">
        <w:rPr>
          <w:rFonts w:ascii="Calibri" w:hAnsi="Calibri"/>
          <w:color w:val="000000"/>
          <w:sz w:val="22"/>
          <w:szCs w:val="22"/>
          <w:lang w:val="en-GB"/>
        </w:rPr>
        <w:t>Referee Coach</w:t>
      </w:r>
      <w:r w:rsidRPr="00FA75DC">
        <w:rPr>
          <w:rFonts w:ascii="Calibri" w:hAnsi="Calibri"/>
          <w:color w:val="000000"/>
          <w:sz w:val="22"/>
          <w:szCs w:val="22"/>
          <w:lang w:val="en-GB"/>
        </w:rPr>
        <w:t xml:space="preserve"> accreditation system has </w:t>
      </w:r>
      <w:r>
        <w:rPr>
          <w:rFonts w:ascii="Calibri" w:hAnsi="Calibri"/>
          <w:color w:val="000000"/>
          <w:sz w:val="22"/>
          <w:szCs w:val="22"/>
          <w:lang w:val="en-GB"/>
        </w:rPr>
        <w:t>five</w:t>
      </w:r>
      <w:r w:rsidRPr="00FA75DC">
        <w:rPr>
          <w:rFonts w:ascii="Calibri" w:hAnsi="Calibri"/>
          <w:color w:val="000000"/>
          <w:sz w:val="22"/>
          <w:szCs w:val="22"/>
          <w:lang w:val="en-GB"/>
        </w:rPr>
        <w:t xml:space="preserve"> levels of grading – accreditation </w:t>
      </w:r>
      <w:r w:rsidR="002802EE">
        <w:rPr>
          <w:rFonts w:ascii="Calibri" w:hAnsi="Calibri"/>
          <w:color w:val="000000"/>
          <w:sz w:val="22"/>
          <w:szCs w:val="22"/>
          <w:lang w:val="en-GB"/>
        </w:rPr>
        <w:t>L</w:t>
      </w:r>
      <w:r w:rsidRPr="00FA75DC">
        <w:rPr>
          <w:rFonts w:ascii="Calibri" w:hAnsi="Calibri"/>
          <w:color w:val="000000"/>
          <w:sz w:val="22"/>
          <w:szCs w:val="22"/>
          <w:lang w:val="en-GB"/>
        </w:rPr>
        <w:t xml:space="preserve">evel 1 </w:t>
      </w:r>
      <w:r>
        <w:rPr>
          <w:rFonts w:ascii="Calibri" w:hAnsi="Calibri"/>
          <w:color w:val="000000"/>
          <w:sz w:val="22"/>
          <w:szCs w:val="22"/>
          <w:lang w:val="en-GB"/>
        </w:rPr>
        <w:t xml:space="preserve">to </w:t>
      </w:r>
      <w:r w:rsidR="002802EE">
        <w:rPr>
          <w:rFonts w:ascii="Calibri" w:hAnsi="Calibri"/>
          <w:color w:val="000000"/>
          <w:sz w:val="22"/>
          <w:szCs w:val="22"/>
          <w:lang w:val="en-GB"/>
        </w:rPr>
        <w:t>L</w:t>
      </w:r>
      <w:r>
        <w:rPr>
          <w:rFonts w:ascii="Calibri" w:hAnsi="Calibri"/>
          <w:color w:val="000000"/>
          <w:sz w:val="22"/>
          <w:szCs w:val="22"/>
          <w:lang w:val="en-GB"/>
        </w:rPr>
        <w:t xml:space="preserve">evel 5. </w:t>
      </w:r>
      <w:r w:rsidRPr="00FA75DC">
        <w:rPr>
          <w:rFonts w:ascii="Calibri" w:hAnsi="Calibri"/>
          <w:color w:val="000000"/>
          <w:sz w:val="22"/>
          <w:szCs w:val="22"/>
          <w:lang w:val="en-GB"/>
        </w:rPr>
        <w:t xml:space="preserve"> The following tables detail </w:t>
      </w:r>
      <w:r w:rsidR="00D80168">
        <w:rPr>
          <w:rFonts w:ascii="Calibri" w:hAnsi="Calibri"/>
          <w:color w:val="000000"/>
          <w:sz w:val="22"/>
          <w:szCs w:val="22"/>
          <w:lang w:val="en-GB"/>
        </w:rPr>
        <w:t xml:space="preserve">the </w:t>
      </w:r>
      <w:r w:rsidR="002802EE">
        <w:rPr>
          <w:rFonts w:ascii="Calibri" w:hAnsi="Calibri"/>
          <w:color w:val="000000"/>
          <w:sz w:val="22"/>
          <w:szCs w:val="22"/>
          <w:lang w:val="en-GB"/>
        </w:rPr>
        <w:t>L</w:t>
      </w:r>
      <w:r w:rsidRPr="00FA75DC">
        <w:rPr>
          <w:rFonts w:ascii="Calibri" w:hAnsi="Calibri"/>
          <w:color w:val="000000"/>
          <w:sz w:val="22"/>
          <w:szCs w:val="22"/>
          <w:lang w:val="en-GB"/>
        </w:rPr>
        <w:t>evel as well as the training and qualifications for each.</w:t>
      </w:r>
      <w:r w:rsidR="002802EE">
        <w:rPr>
          <w:rFonts w:ascii="Calibri" w:hAnsi="Calibri"/>
          <w:color w:val="000000"/>
          <w:sz w:val="22"/>
          <w:szCs w:val="22"/>
          <w:lang w:val="en-GB"/>
        </w:rPr>
        <w:t xml:space="preserve"> </w:t>
      </w:r>
    </w:p>
    <w:p w14:paraId="053D8D5F" w14:textId="0B730C32" w:rsidR="008F10E7" w:rsidRPr="00FA75DC" w:rsidRDefault="002802EE" w:rsidP="00F649D5">
      <w:pPr>
        <w:spacing w:line="360" w:lineRule="auto"/>
        <w:rPr>
          <w:rFonts w:ascii="Calibri" w:hAnsi="Calibri"/>
          <w:color w:val="000000"/>
          <w:sz w:val="22"/>
          <w:szCs w:val="22"/>
          <w:lang w:val="en-GB"/>
        </w:rPr>
      </w:pPr>
      <w:r>
        <w:rPr>
          <w:rFonts w:ascii="Calibri" w:hAnsi="Calibri"/>
          <w:color w:val="000000"/>
          <w:sz w:val="22"/>
          <w:szCs w:val="22"/>
          <w:lang w:val="en-GB"/>
        </w:rPr>
        <w:t>It should be note</w:t>
      </w:r>
      <w:r w:rsidR="002C4E70">
        <w:rPr>
          <w:rFonts w:ascii="Calibri" w:hAnsi="Calibri"/>
          <w:color w:val="000000"/>
          <w:sz w:val="22"/>
          <w:szCs w:val="22"/>
          <w:lang w:val="en-GB"/>
        </w:rPr>
        <w:t>d</w:t>
      </w:r>
      <w:r>
        <w:rPr>
          <w:rFonts w:ascii="Calibri" w:hAnsi="Calibri"/>
          <w:color w:val="000000"/>
          <w:sz w:val="22"/>
          <w:szCs w:val="22"/>
          <w:lang w:val="en-GB"/>
        </w:rPr>
        <w:t xml:space="preserve"> that R</w:t>
      </w:r>
      <w:r w:rsidR="00907E5B">
        <w:rPr>
          <w:rFonts w:ascii="Calibri" w:hAnsi="Calibri"/>
          <w:color w:val="000000"/>
          <w:sz w:val="22"/>
          <w:szCs w:val="22"/>
          <w:lang w:val="en-GB"/>
        </w:rPr>
        <w:t>eferee Coach</w:t>
      </w:r>
      <w:r w:rsidR="008F10E7">
        <w:rPr>
          <w:rFonts w:ascii="Calibri" w:hAnsi="Calibri"/>
          <w:color w:val="000000"/>
          <w:sz w:val="22"/>
          <w:szCs w:val="22"/>
          <w:lang w:val="en-GB"/>
        </w:rPr>
        <w:t>es do not need to hold a Referee Badge to pursue this career path.</w:t>
      </w:r>
    </w:p>
    <w:p w14:paraId="2CF43F1B" w14:textId="16D7AA53" w:rsidR="00F649D5" w:rsidRDefault="00907E5B" w:rsidP="00F649D5">
      <w:pPr>
        <w:spacing w:line="360" w:lineRule="auto"/>
        <w:rPr>
          <w:rFonts w:ascii="Calibri" w:hAnsi="Calibri"/>
          <w:color w:val="000000"/>
          <w:sz w:val="22"/>
          <w:szCs w:val="22"/>
          <w:lang w:val="en-GB"/>
        </w:rPr>
      </w:pPr>
      <w:r>
        <w:rPr>
          <w:rFonts w:ascii="Calibri" w:hAnsi="Calibri"/>
          <w:color w:val="000000"/>
          <w:sz w:val="22"/>
          <w:szCs w:val="22"/>
          <w:lang w:val="en-GB"/>
        </w:rPr>
        <w:t>Referee Coach</w:t>
      </w:r>
      <w:r w:rsidR="00F649D5" w:rsidRPr="00FA75DC">
        <w:rPr>
          <w:rFonts w:ascii="Calibri" w:hAnsi="Calibri"/>
          <w:color w:val="000000"/>
          <w:sz w:val="22"/>
          <w:szCs w:val="22"/>
          <w:lang w:val="en-GB"/>
        </w:rPr>
        <w:t xml:space="preserve">es must </w:t>
      </w:r>
      <w:r w:rsidR="00F649D5">
        <w:rPr>
          <w:rFonts w:ascii="Calibri" w:hAnsi="Calibri"/>
          <w:color w:val="000000"/>
          <w:sz w:val="22"/>
          <w:szCs w:val="22"/>
          <w:lang w:val="en-GB"/>
        </w:rPr>
        <w:t xml:space="preserve">attend certain courses, </w:t>
      </w:r>
      <w:r w:rsidR="00F649D5" w:rsidRPr="00FA75DC">
        <w:rPr>
          <w:rFonts w:ascii="Calibri" w:hAnsi="Calibri"/>
          <w:color w:val="000000"/>
          <w:sz w:val="22"/>
          <w:szCs w:val="22"/>
          <w:lang w:val="en-GB"/>
        </w:rPr>
        <w:t xml:space="preserve">gain practical experience </w:t>
      </w:r>
      <w:r w:rsidR="00AC3F5F">
        <w:rPr>
          <w:rFonts w:ascii="Calibri" w:hAnsi="Calibri"/>
          <w:color w:val="000000"/>
          <w:sz w:val="22"/>
          <w:szCs w:val="22"/>
          <w:lang w:val="en-GB"/>
        </w:rPr>
        <w:t xml:space="preserve">(XP) </w:t>
      </w:r>
      <w:r w:rsidR="00F649D5" w:rsidRPr="00FA75DC">
        <w:rPr>
          <w:rFonts w:ascii="Calibri" w:hAnsi="Calibri"/>
          <w:color w:val="000000"/>
          <w:sz w:val="22"/>
          <w:szCs w:val="22"/>
          <w:lang w:val="en-GB"/>
        </w:rPr>
        <w:t xml:space="preserve">with a mentor </w:t>
      </w:r>
      <w:r w:rsidR="00FB2C5B">
        <w:rPr>
          <w:rFonts w:ascii="Calibri" w:hAnsi="Calibri"/>
          <w:color w:val="000000"/>
          <w:sz w:val="22"/>
          <w:szCs w:val="22"/>
          <w:lang w:val="en-GB"/>
        </w:rPr>
        <w:t>C</w:t>
      </w:r>
      <w:r w:rsidR="00F649D5" w:rsidRPr="00FA75DC">
        <w:rPr>
          <w:rFonts w:ascii="Calibri" w:hAnsi="Calibri"/>
          <w:color w:val="000000"/>
          <w:sz w:val="22"/>
          <w:szCs w:val="22"/>
          <w:lang w:val="en-GB"/>
        </w:rPr>
        <w:t xml:space="preserve">oach at each level </w:t>
      </w:r>
      <w:r w:rsidR="00F649D5">
        <w:rPr>
          <w:rFonts w:ascii="Calibri" w:hAnsi="Calibri"/>
          <w:color w:val="000000"/>
          <w:sz w:val="22"/>
          <w:szCs w:val="22"/>
          <w:lang w:val="en-GB"/>
        </w:rPr>
        <w:t>and complete the necessary continuing professional development (CPD)</w:t>
      </w:r>
      <w:r w:rsidR="007142F4">
        <w:rPr>
          <w:rFonts w:ascii="Calibri" w:hAnsi="Calibri"/>
          <w:color w:val="000000"/>
          <w:sz w:val="22"/>
          <w:szCs w:val="22"/>
          <w:lang w:val="en-GB"/>
        </w:rPr>
        <w:t xml:space="preserve"> for higher badges</w:t>
      </w:r>
      <w:r w:rsidR="00F649D5">
        <w:rPr>
          <w:rFonts w:ascii="Calibri" w:hAnsi="Calibri"/>
          <w:color w:val="000000"/>
          <w:sz w:val="22"/>
          <w:szCs w:val="22"/>
          <w:lang w:val="en-GB"/>
        </w:rPr>
        <w:t xml:space="preserve"> </w:t>
      </w:r>
      <w:r w:rsidR="00F649D5" w:rsidRPr="00FA75DC">
        <w:rPr>
          <w:rFonts w:ascii="Calibri" w:hAnsi="Calibri"/>
          <w:color w:val="000000"/>
          <w:sz w:val="22"/>
          <w:szCs w:val="22"/>
          <w:lang w:val="en-GB"/>
        </w:rPr>
        <w:t>prior to seeking upgrade to the next accreditation level.</w:t>
      </w:r>
      <w:r w:rsidR="00AC3F5F">
        <w:rPr>
          <w:rFonts w:ascii="Calibri" w:hAnsi="Calibri"/>
          <w:color w:val="000000"/>
          <w:sz w:val="22"/>
          <w:szCs w:val="22"/>
          <w:lang w:val="en-GB"/>
        </w:rPr>
        <w:t xml:space="preserve"> XP and CPD are separate activities</w:t>
      </w:r>
      <w:r w:rsidR="007142F4">
        <w:rPr>
          <w:rFonts w:ascii="Calibri" w:hAnsi="Calibri"/>
          <w:color w:val="000000"/>
          <w:sz w:val="22"/>
          <w:szCs w:val="22"/>
          <w:lang w:val="en-GB"/>
        </w:rPr>
        <w:t xml:space="preserve">, and not all </w:t>
      </w:r>
      <w:r>
        <w:rPr>
          <w:rFonts w:ascii="Calibri" w:hAnsi="Calibri"/>
          <w:color w:val="000000"/>
          <w:sz w:val="22"/>
          <w:szCs w:val="22"/>
          <w:lang w:val="en-GB"/>
        </w:rPr>
        <w:t>Referee Coach</w:t>
      </w:r>
      <w:r w:rsidR="007142F4">
        <w:rPr>
          <w:rFonts w:ascii="Calibri" w:hAnsi="Calibri"/>
          <w:color w:val="000000"/>
          <w:sz w:val="22"/>
          <w:szCs w:val="22"/>
          <w:lang w:val="en-GB"/>
        </w:rPr>
        <w:t>es need to perform both.</w:t>
      </w:r>
    </w:p>
    <w:p w14:paraId="0D7074F2" w14:textId="2F62BFBA" w:rsidR="00F649D5" w:rsidRDefault="00F649D5" w:rsidP="00F649D5">
      <w:pPr>
        <w:spacing w:line="360" w:lineRule="auto"/>
        <w:rPr>
          <w:rFonts w:ascii="Calibri" w:hAnsi="Calibri"/>
          <w:color w:val="000000"/>
          <w:sz w:val="22"/>
          <w:szCs w:val="22"/>
          <w:lang w:val="en-GB"/>
        </w:rPr>
      </w:pPr>
      <w:r>
        <w:rPr>
          <w:rFonts w:ascii="Calibri" w:hAnsi="Calibri"/>
          <w:color w:val="000000"/>
          <w:sz w:val="22"/>
          <w:szCs w:val="22"/>
          <w:lang w:val="en-GB"/>
        </w:rPr>
        <w:t xml:space="preserve">For beginner </w:t>
      </w:r>
      <w:r w:rsidR="00907E5B">
        <w:rPr>
          <w:rFonts w:ascii="Calibri" w:hAnsi="Calibri"/>
          <w:color w:val="000000"/>
          <w:sz w:val="22"/>
          <w:szCs w:val="22"/>
          <w:lang w:val="en-GB"/>
        </w:rPr>
        <w:t>Referee Coach</w:t>
      </w:r>
      <w:r>
        <w:rPr>
          <w:rFonts w:ascii="Calibri" w:hAnsi="Calibri"/>
          <w:color w:val="000000"/>
          <w:sz w:val="22"/>
          <w:szCs w:val="22"/>
          <w:lang w:val="en-GB"/>
        </w:rPr>
        <w:t xml:space="preserve">es, they must attend the </w:t>
      </w:r>
      <w:proofErr w:type="spellStart"/>
      <w:r>
        <w:rPr>
          <w:rFonts w:ascii="Calibri" w:hAnsi="Calibri"/>
          <w:color w:val="000000"/>
          <w:sz w:val="22"/>
          <w:szCs w:val="22"/>
          <w:lang w:val="en-GB"/>
        </w:rPr>
        <w:t>ReCapt</w:t>
      </w:r>
      <w:proofErr w:type="spellEnd"/>
      <w:r>
        <w:rPr>
          <w:rFonts w:ascii="Calibri" w:hAnsi="Calibri"/>
          <w:color w:val="000000"/>
          <w:sz w:val="22"/>
          <w:szCs w:val="22"/>
          <w:lang w:val="en-GB"/>
        </w:rPr>
        <w:t xml:space="preserve"> course prior to being assessed towards Level 1. Level 2 </w:t>
      </w:r>
      <w:r w:rsidR="007B00CD">
        <w:rPr>
          <w:rFonts w:ascii="Calibri" w:hAnsi="Calibri"/>
          <w:color w:val="000000"/>
          <w:sz w:val="22"/>
          <w:szCs w:val="22"/>
          <w:lang w:val="en-GB"/>
        </w:rPr>
        <w:t>C</w:t>
      </w:r>
      <w:r>
        <w:rPr>
          <w:rFonts w:ascii="Calibri" w:hAnsi="Calibri"/>
          <w:color w:val="000000"/>
          <w:sz w:val="22"/>
          <w:szCs w:val="22"/>
          <w:lang w:val="en-GB"/>
        </w:rPr>
        <w:t xml:space="preserve">oaches must complete the </w:t>
      </w:r>
      <w:r w:rsidR="007B00CD">
        <w:rPr>
          <w:rFonts w:ascii="Calibri" w:hAnsi="Calibri"/>
          <w:color w:val="000000"/>
          <w:sz w:val="22"/>
          <w:szCs w:val="22"/>
          <w:lang w:val="en-GB"/>
        </w:rPr>
        <w:t>Experienced</w:t>
      </w:r>
      <w:r>
        <w:rPr>
          <w:rFonts w:ascii="Calibri" w:hAnsi="Calibri"/>
          <w:color w:val="000000"/>
          <w:sz w:val="22"/>
          <w:szCs w:val="22"/>
          <w:lang w:val="en-GB"/>
        </w:rPr>
        <w:t xml:space="preserve"> Coach Course, while those aspiring towards Level 3 must complete the </w:t>
      </w:r>
      <w:r w:rsidR="007B00CD">
        <w:rPr>
          <w:rFonts w:ascii="Calibri" w:hAnsi="Calibri"/>
          <w:color w:val="000000"/>
          <w:sz w:val="22"/>
          <w:szCs w:val="22"/>
          <w:lang w:val="en-GB"/>
        </w:rPr>
        <w:t xml:space="preserve">Advanced </w:t>
      </w:r>
      <w:r>
        <w:rPr>
          <w:rFonts w:ascii="Calibri" w:hAnsi="Calibri"/>
          <w:color w:val="000000"/>
          <w:sz w:val="22"/>
          <w:szCs w:val="22"/>
          <w:lang w:val="en-GB"/>
        </w:rPr>
        <w:t xml:space="preserve">Coach </w:t>
      </w:r>
      <w:r w:rsidR="007B00CD">
        <w:rPr>
          <w:rFonts w:ascii="Calibri" w:hAnsi="Calibri"/>
          <w:color w:val="000000"/>
          <w:sz w:val="22"/>
          <w:szCs w:val="22"/>
          <w:lang w:val="en-GB"/>
        </w:rPr>
        <w:t>C</w:t>
      </w:r>
      <w:r>
        <w:rPr>
          <w:rFonts w:ascii="Calibri" w:hAnsi="Calibri"/>
          <w:color w:val="000000"/>
          <w:sz w:val="22"/>
          <w:szCs w:val="22"/>
          <w:lang w:val="en-GB"/>
        </w:rPr>
        <w:t>ourse.</w:t>
      </w:r>
    </w:p>
    <w:p w14:paraId="78129719" w14:textId="1E59574E" w:rsidR="00F649D5" w:rsidRDefault="00F649D5" w:rsidP="00F649D5">
      <w:pPr>
        <w:spacing w:line="360" w:lineRule="auto"/>
        <w:rPr>
          <w:rFonts w:ascii="Calibri" w:hAnsi="Calibri"/>
          <w:color w:val="000000"/>
          <w:sz w:val="22"/>
          <w:szCs w:val="22"/>
          <w:lang w:val="en-GB"/>
        </w:rPr>
      </w:pPr>
      <w:r>
        <w:rPr>
          <w:rFonts w:ascii="Calibri" w:hAnsi="Calibri"/>
          <w:color w:val="000000"/>
          <w:sz w:val="22"/>
          <w:szCs w:val="22"/>
          <w:lang w:val="en-GB"/>
        </w:rPr>
        <w:t>E</w:t>
      </w:r>
      <w:r w:rsidRPr="00FA75DC">
        <w:rPr>
          <w:rFonts w:ascii="Calibri" w:hAnsi="Calibri"/>
          <w:color w:val="000000"/>
          <w:sz w:val="22"/>
          <w:szCs w:val="22"/>
          <w:lang w:val="en-GB"/>
        </w:rPr>
        <w:t xml:space="preserve">xperience is in the form of face-to-face coaching of referees in live games.  It is expected that </w:t>
      </w:r>
      <w:r w:rsidR="00907E5B">
        <w:rPr>
          <w:rFonts w:ascii="Calibri" w:hAnsi="Calibri"/>
          <w:color w:val="000000"/>
          <w:sz w:val="22"/>
          <w:szCs w:val="22"/>
          <w:lang w:val="en-GB"/>
        </w:rPr>
        <w:t>Referee Coach</w:t>
      </w:r>
      <w:r w:rsidRPr="00FA75DC">
        <w:rPr>
          <w:rFonts w:ascii="Calibri" w:hAnsi="Calibri"/>
          <w:color w:val="000000"/>
          <w:sz w:val="22"/>
          <w:szCs w:val="22"/>
          <w:lang w:val="en-GB"/>
        </w:rPr>
        <w:t xml:space="preserve">es complete </w:t>
      </w:r>
      <w:r>
        <w:rPr>
          <w:rFonts w:ascii="Calibri" w:hAnsi="Calibri"/>
          <w:color w:val="000000"/>
          <w:sz w:val="22"/>
          <w:szCs w:val="22"/>
          <w:lang w:val="en-GB"/>
        </w:rPr>
        <w:t>a minimum number of</w:t>
      </w:r>
      <w:r w:rsidRPr="00FA75DC">
        <w:rPr>
          <w:rFonts w:ascii="Calibri" w:hAnsi="Calibri"/>
          <w:color w:val="000000"/>
          <w:sz w:val="22"/>
          <w:szCs w:val="22"/>
          <w:lang w:val="en-GB"/>
        </w:rPr>
        <w:t xml:space="preserve"> </w:t>
      </w:r>
      <w:r w:rsidR="00D80168">
        <w:rPr>
          <w:rFonts w:ascii="Calibri" w:hAnsi="Calibri"/>
          <w:color w:val="000000"/>
          <w:sz w:val="22"/>
          <w:szCs w:val="22"/>
          <w:lang w:val="en-GB"/>
        </w:rPr>
        <w:t>minutes</w:t>
      </w:r>
      <w:r w:rsidR="00D80168" w:rsidRPr="00FA75DC">
        <w:rPr>
          <w:rFonts w:ascii="Calibri" w:hAnsi="Calibri"/>
          <w:color w:val="000000"/>
          <w:sz w:val="22"/>
          <w:szCs w:val="22"/>
          <w:lang w:val="en-GB"/>
        </w:rPr>
        <w:t xml:space="preserve"> </w:t>
      </w:r>
      <w:r w:rsidRPr="00FA75DC">
        <w:rPr>
          <w:rFonts w:ascii="Calibri" w:hAnsi="Calibri"/>
          <w:color w:val="000000"/>
          <w:sz w:val="22"/>
          <w:szCs w:val="22"/>
          <w:lang w:val="en-GB"/>
        </w:rPr>
        <w:t>at each level before being considered for upgrade, thus allowing the necessary experience</w:t>
      </w:r>
      <w:r>
        <w:rPr>
          <w:rFonts w:ascii="Calibri" w:hAnsi="Calibri"/>
          <w:color w:val="000000"/>
          <w:sz w:val="22"/>
          <w:szCs w:val="22"/>
          <w:lang w:val="en-GB"/>
        </w:rPr>
        <w:t xml:space="preserve"> </w:t>
      </w:r>
      <w:r w:rsidRPr="00FA75DC">
        <w:rPr>
          <w:rFonts w:ascii="Calibri" w:hAnsi="Calibri"/>
          <w:color w:val="000000"/>
          <w:sz w:val="22"/>
          <w:szCs w:val="22"/>
          <w:lang w:val="en-GB"/>
        </w:rPr>
        <w:t>to be gained.</w:t>
      </w:r>
    </w:p>
    <w:p w14:paraId="67DB163E" w14:textId="46E32329" w:rsidR="00DD107B" w:rsidRDefault="00907E5B" w:rsidP="00F649D5">
      <w:pPr>
        <w:spacing w:line="360" w:lineRule="auto"/>
        <w:rPr>
          <w:rFonts w:ascii="Calibri" w:hAnsi="Calibri"/>
          <w:color w:val="000000"/>
          <w:sz w:val="22"/>
          <w:szCs w:val="22"/>
          <w:lang w:val="en-GB"/>
        </w:rPr>
      </w:pPr>
      <w:r>
        <w:rPr>
          <w:rFonts w:ascii="Calibri" w:hAnsi="Calibri"/>
          <w:color w:val="000000"/>
          <w:sz w:val="22"/>
          <w:szCs w:val="22"/>
          <w:lang w:val="en-GB"/>
        </w:rPr>
        <w:t>Referee Coach</w:t>
      </w:r>
      <w:r w:rsidR="007B00CD">
        <w:rPr>
          <w:rFonts w:ascii="Calibri" w:hAnsi="Calibri"/>
          <w:color w:val="000000"/>
          <w:sz w:val="22"/>
          <w:szCs w:val="22"/>
          <w:lang w:val="en-GB"/>
        </w:rPr>
        <w:t xml:space="preserve">es must also perform </w:t>
      </w:r>
      <w:r w:rsidR="00DD107B">
        <w:rPr>
          <w:rFonts w:ascii="Calibri" w:hAnsi="Calibri"/>
          <w:color w:val="000000"/>
          <w:sz w:val="22"/>
          <w:szCs w:val="22"/>
          <w:lang w:val="en-GB"/>
        </w:rPr>
        <w:t>C</w:t>
      </w:r>
      <w:r w:rsidR="007B00CD">
        <w:rPr>
          <w:rFonts w:ascii="Calibri" w:hAnsi="Calibri"/>
          <w:color w:val="000000"/>
          <w:sz w:val="22"/>
          <w:szCs w:val="22"/>
          <w:lang w:val="en-GB"/>
        </w:rPr>
        <w:t>ontinuing Professional Development (C</w:t>
      </w:r>
      <w:r w:rsidR="00DD107B">
        <w:rPr>
          <w:rFonts w:ascii="Calibri" w:hAnsi="Calibri"/>
          <w:color w:val="000000"/>
          <w:sz w:val="22"/>
          <w:szCs w:val="22"/>
          <w:lang w:val="en-GB"/>
        </w:rPr>
        <w:t>PD</w:t>
      </w:r>
      <w:r w:rsidR="007B00CD">
        <w:rPr>
          <w:rFonts w:ascii="Calibri" w:hAnsi="Calibri"/>
          <w:color w:val="000000"/>
          <w:sz w:val="22"/>
          <w:szCs w:val="22"/>
          <w:lang w:val="en-GB"/>
        </w:rPr>
        <w:t xml:space="preserve">) to maintain their accreditation. CPD includes both live experience and office-based activities.  </w:t>
      </w:r>
      <w:r w:rsidR="00FB2C5B">
        <w:rPr>
          <w:rFonts w:ascii="Calibri" w:hAnsi="Calibri"/>
          <w:color w:val="000000"/>
          <w:sz w:val="22"/>
          <w:szCs w:val="22"/>
          <w:lang w:val="en-GB"/>
        </w:rPr>
        <w:t>Further information is contained within the CPD section of this policy.</w:t>
      </w:r>
    </w:p>
    <w:p w14:paraId="060EEE84" w14:textId="7F625623" w:rsidR="00F649D5" w:rsidRPr="00FA75DC" w:rsidRDefault="00F649D5" w:rsidP="00F649D5">
      <w:pPr>
        <w:spacing w:line="360" w:lineRule="auto"/>
        <w:rPr>
          <w:rFonts w:ascii="Calibri" w:hAnsi="Calibri"/>
          <w:color w:val="000000"/>
          <w:sz w:val="22"/>
          <w:szCs w:val="22"/>
          <w:lang w:val="en-GB"/>
        </w:rPr>
      </w:pPr>
      <w:r w:rsidRPr="00FA75DC">
        <w:rPr>
          <w:rFonts w:ascii="Calibri" w:hAnsi="Calibri"/>
          <w:color w:val="000000"/>
          <w:sz w:val="22"/>
          <w:szCs w:val="22"/>
          <w:lang w:val="en-GB"/>
        </w:rPr>
        <w:t xml:space="preserve">Each time a </w:t>
      </w:r>
      <w:r w:rsidR="000B31DF">
        <w:rPr>
          <w:rFonts w:ascii="Calibri" w:hAnsi="Calibri"/>
          <w:color w:val="000000"/>
          <w:sz w:val="22"/>
          <w:szCs w:val="22"/>
          <w:lang w:val="en-GB"/>
        </w:rPr>
        <w:t xml:space="preserve">candidate </w:t>
      </w:r>
      <w:r w:rsidR="00907E5B">
        <w:rPr>
          <w:rFonts w:ascii="Calibri" w:hAnsi="Calibri"/>
          <w:color w:val="000000"/>
          <w:sz w:val="22"/>
          <w:szCs w:val="22"/>
          <w:lang w:val="en-GB"/>
        </w:rPr>
        <w:t>Referee Coach</w:t>
      </w:r>
      <w:r w:rsidRPr="00FA75DC">
        <w:rPr>
          <w:rFonts w:ascii="Calibri" w:hAnsi="Calibri"/>
          <w:color w:val="000000"/>
          <w:sz w:val="22"/>
          <w:szCs w:val="22"/>
          <w:lang w:val="en-GB"/>
        </w:rPr>
        <w:t xml:space="preserve"> seeks an upgrade, the standard of the game used for the assessment is higher or more complex.  This is line with </w:t>
      </w:r>
      <w:r>
        <w:rPr>
          <w:rFonts w:ascii="Calibri" w:hAnsi="Calibri"/>
          <w:color w:val="000000"/>
          <w:sz w:val="22"/>
          <w:szCs w:val="22"/>
          <w:lang w:val="en-GB"/>
        </w:rPr>
        <w:t xml:space="preserve">the </w:t>
      </w:r>
      <w:r w:rsidRPr="00FA75DC">
        <w:rPr>
          <w:rFonts w:ascii="Calibri" w:hAnsi="Calibri"/>
          <w:color w:val="000000"/>
          <w:sz w:val="22"/>
          <w:szCs w:val="22"/>
          <w:lang w:val="en-GB"/>
        </w:rPr>
        <w:t xml:space="preserve">general expectation that the higher the accreditation held, the more experienced and </w:t>
      </w:r>
      <w:r>
        <w:rPr>
          <w:rFonts w:ascii="Calibri" w:hAnsi="Calibri"/>
          <w:color w:val="000000"/>
          <w:sz w:val="22"/>
          <w:szCs w:val="22"/>
          <w:lang w:val="en-GB"/>
        </w:rPr>
        <w:t xml:space="preserve">the </w:t>
      </w:r>
      <w:r w:rsidRPr="00FA75DC">
        <w:rPr>
          <w:rFonts w:ascii="Calibri" w:hAnsi="Calibri"/>
          <w:color w:val="000000"/>
          <w:sz w:val="22"/>
          <w:szCs w:val="22"/>
          <w:lang w:val="en-GB"/>
        </w:rPr>
        <w:t xml:space="preserve">higher quality a </w:t>
      </w:r>
      <w:r w:rsidR="00907E5B">
        <w:rPr>
          <w:rFonts w:ascii="Calibri" w:hAnsi="Calibri"/>
          <w:color w:val="000000"/>
          <w:sz w:val="22"/>
          <w:szCs w:val="22"/>
          <w:lang w:val="en-GB"/>
        </w:rPr>
        <w:t>Referee Coach</w:t>
      </w:r>
      <w:r w:rsidRPr="00FA75DC">
        <w:rPr>
          <w:rFonts w:ascii="Calibri" w:hAnsi="Calibri"/>
          <w:color w:val="000000"/>
          <w:sz w:val="22"/>
          <w:szCs w:val="22"/>
          <w:lang w:val="en-GB"/>
        </w:rPr>
        <w:t xml:space="preserve"> is.</w:t>
      </w:r>
    </w:p>
    <w:p w14:paraId="27B01BE8" w14:textId="7D25D93E" w:rsidR="00F649D5" w:rsidRDefault="00F649D5" w:rsidP="00F649D5">
      <w:pPr>
        <w:spacing w:line="360" w:lineRule="auto"/>
        <w:rPr>
          <w:rFonts w:ascii="Calibri" w:hAnsi="Calibri"/>
          <w:color w:val="000000"/>
          <w:sz w:val="22"/>
          <w:szCs w:val="22"/>
          <w:lang w:val="en-GB"/>
        </w:rPr>
      </w:pPr>
      <w:r>
        <w:rPr>
          <w:rFonts w:ascii="Calibri" w:hAnsi="Calibri"/>
          <w:color w:val="000000"/>
          <w:sz w:val="22"/>
          <w:szCs w:val="22"/>
          <w:lang w:val="en-GB"/>
        </w:rPr>
        <w:t>U</w:t>
      </w:r>
      <w:r w:rsidRPr="00FA75DC">
        <w:rPr>
          <w:rFonts w:ascii="Calibri" w:hAnsi="Calibri"/>
          <w:color w:val="000000"/>
          <w:sz w:val="22"/>
          <w:szCs w:val="22"/>
          <w:lang w:val="en-GB"/>
        </w:rPr>
        <w:t xml:space="preserve">pgrade assessments may only be undertaken by appropriately accredited </w:t>
      </w:r>
      <w:r w:rsidR="00907E5B">
        <w:rPr>
          <w:rFonts w:ascii="Calibri" w:hAnsi="Calibri"/>
          <w:color w:val="000000"/>
          <w:sz w:val="22"/>
          <w:szCs w:val="22"/>
          <w:lang w:val="en-GB"/>
        </w:rPr>
        <w:t>Referee Coach</w:t>
      </w:r>
      <w:r w:rsidRPr="00FA75DC">
        <w:rPr>
          <w:rFonts w:ascii="Calibri" w:hAnsi="Calibri"/>
          <w:color w:val="000000"/>
          <w:sz w:val="22"/>
          <w:szCs w:val="22"/>
          <w:lang w:val="en-GB"/>
        </w:rPr>
        <w:t>es</w:t>
      </w:r>
      <w:r w:rsidR="000B4347">
        <w:rPr>
          <w:rFonts w:ascii="Calibri" w:hAnsi="Calibri"/>
          <w:color w:val="000000"/>
          <w:sz w:val="22"/>
          <w:szCs w:val="22"/>
          <w:lang w:val="en-GB"/>
        </w:rPr>
        <w:t>; authorised by the Coaching Commission</w:t>
      </w:r>
      <w:r w:rsidR="00960871">
        <w:rPr>
          <w:rFonts w:ascii="Calibri" w:hAnsi="Calibri"/>
          <w:color w:val="000000"/>
          <w:sz w:val="22"/>
          <w:szCs w:val="22"/>
          <w:lang w:val="en-GB"/>
        </w:rPr>
        <w:t>er</w:t>
      </w:r>
      <w:r w:rsidRPr="00FA75DC">
        <w:rPr>
          <w:rFonts w:ascii="Calibri" w:hAnsi="Calibri"/>
          <w:color w:val="000000"/>
          <w:sz w:val="22"/>
          <w:szCs w:val="22"/>
          <w:lang w:val="en-GB"/>
        </w:rPr>
        <w:t xml:space="preserve"> as </w:t>
      </w:r>
      <w:r w:rsidR="000B31DF">
        <w:rPr>
          <w:rFonts w:ascii="Calibri" w:hAnsi="Calibri"/>
          <w:color w:val="000000"/>
          <w:sz w:val="22"/>
          <w:szCs w:val="22"/>
          <w:lang w:val="en-GB"/>
        </w:rPr>
        <w:t>appointed</w:t>
      </w:r>
      <w:r w:rsidR="000B31DF" w:rsidRPr="00FA75DC">
        <w:rPr>
          <w:rFonts w:ascii="Calibri" w:hAnsi="Calibri"/>
          <w:color w:val="000000"/>
          <w:sz w:val="22"/>
          <w:szCs w:val="22"/>
          <w:lang w:val="en-GB"/>
        </w:rPr>
        <w:t xml:space="preserve"> </w:t>
      </w:r>
      <w:r w:rsidRPr="00FA75DC">
        <w:rPr>
          <w:rFonts w:ascii="Calibri" w:hAnsi="Calibri"/>
          <w:color w:val="000000"/>
          <w:sz w:val="22"/>
          <w:szCs w:val="22"/>
          <w:lang w:val="en-GB"/>
        </w:rPr>
        <w:t>by the European Referee Director.</w:t>
      </w:r>
    </w:p>
    <w:p w14:paraId="300C2173" w14:textId="77777777" w:rsidR="0001027A" w:rsidRPr="00FA75DC" w:rsidRDefault="0001027A" w:rsidP="00F649D5">
      <w:pPr>
        <w:spacing w:line="360" w:lineRule="auto"/>
        <w:rPr>
          <w:rFonts w:ascii="Calibri" w:hAnsi="Calibri"/>
          <w:color w:val="000000"/>
          <w:sz w:val="22"/>
          <w:szCs w:val="22"/>
          <w:lang w:val="en-GB"/>
        </w:rPr>
      </w:pPr>
    </w:p>
    <w:p w14:paraId="51725CE2" w14:textId="3874D808" w:rsidR="002074EE" w:rsidRDefault="002074EE" w:rsidP="002074EE"/>
    <w:p w14:paraId="75908AD0" w14:textId="452A3A95" w:rsidR="00C359A4" w:rsidRDefault="00C359A4" w:rsidP="002074EE"/>
    <w:p w14:paraId="00164B10" w14:textId="77777777" w:rsidR="00C359A4" w:rsidRDefault="00C359A4" w:rsidP="002074EE"/>
    <w:p w14:paraId="55F56286" w14:textId="7E2D105D" w:rsidR="009A7842" w:rsidRDefault="002346CA" w:rsidP="00210C89">
      <w:pPr>
        <w:pStyle w:val="Heading2"/>
      </w:pPr>
      <w:bookmarkStart w:id="2" w:name="_Toc5970385"/>
      <w:r>
        <w:lastRenderedPageBreak/>
        <w:t>Level 1 Coach</w:t>
      </w:r>
      <w:bookmarkEnd w:id="2"/>
    </w:p>
    <w:p w14:paraId="28ACD469" w14:textId="06A718CE" w:rsidR="006923E9" w:rsidRDefault="006923E9" w:rsidP="002346CA">
      <w:pPr>
        <w:spacing w:line="360" w:lineRule="auto"/>
        <w:rPr>
          <w:rFonts w:ascii="Calibri" w:hAnsi="Calibri"/>
          <w:color w:val="000000"/>
          <w:sz w:val="22"/>
          <w:szCs w:val="22"/>
          <w:lang w:val="en-GB"/>
        </w:rPr>
      </w:pPr>
      <w:r w:rsidRPr="00FA75DC">
        <w:rPr>
          <w:rFonts w:ascii="Calibri" w:hAnsi="Calibri"/>
          <w:color w:val="000000"/>
          <w:sz w:val="22"/>
          <w:szCs w:val="22"/>
          <w:lang w:val="en-GB"/>
        </w:rPr>
        <w:t xml:space="preserve">The Level 1 </w:t>
      </w:r>
      <w:r w:rsidR="00907E5B">
        <w:rPr>
          <w:rFonts w:ascii="Calibri" w:hAnsi="Calibri"/>
          <w:color w:val="000000"/>
          <w:sz w:val="22"/>
          <w:szCs w:val="22"/>
          <w:lang w:val="en-GB"/>
        </w:rPr>
        <w:t>Referee Coach</w:t>
      </w:r>
      <w:r w:rsidRPr="00FA75DC">
        <w:rPr>
          <w:rFonts w:ascii="Calibri" w:hAnsi="Calibri"/>
          <w:color w:val="000000"/>
          <w:sz w:val="22"/>
          <w:szCs w:val="22"/>
          <w:lang w:val="en-GB"/>
        </w:rPr>
        <w:t xml:space="preserve"> works predominantly at local/park level </w:t>
      </w:r>
      <w:r>
        <w:rPr>
          <w:rFonts w:ascii="Calibri" w:hAnsi="Calibri"/>
          <w:color w:val="000000"/>
          <w:sz w:val="22"/>
          <w:szCs w:val="22"/>
          <w:lang w:val="en-GB"/>
        </w:rPr>
        <w:t>t</w:t>
      </w:r>
      <w:r w:rsidRPr="00FA75DC">
        <w:rPr>
          <w:rFonts w:ascii="Calibri" w:hAnsi="Calibri"/>
          <w:color w:val="000000"/>
          <w:sz w:val="22"/>
          <w:szCs w:val="22"/>
          <w:lang w:val="en-GB"/>
        </w:rPr>
        <w:t xml:space="preserve">o gain experience.  As their experience and confidence grows, the Level 1 </w:t>
      </w:r>
      <w:r w:rsidR="00907E5B">
        <w:rPr>
          <w:rFonts w:ascii="Calibri" w:hAnsi="Calibri"/>
          <w:color w:val="000000"/>
          <w:sz w:val="22"/>
          <w:szCs w:val="22"/>
          <w:lang w:val="en-GB"/>
        </w:rPr>
        <w:t>Referee Coach</w:t>
      </w:r>
      <w:r w:rsidRPr="00FA75DC">
        <w:rPr>
          <w:rFonts w:ascii="Calibri" w:hAnsi="Calibri"/>
          <w:color w:val="000000"/>
          <w:sz w:val="22"/>
          <w:szCs w:val="22"/>
          <w:lang w:val="en-GB"/>
        </w:rPr>
        <w:t xml:space="preserve"> should then start working with </w:t>
      </w:r>
      <w:r>
        <w:rPr>
          <w:rFonts w:ascii="Calibri" w:hAnsi="Calibri"/>
          <w:color w:val="000000"/>
          <w:sz w:val="22"/>
          <w:szCs w:val="22"/>
          <w:lang w:val="en-GB"/>
        </w:rPr>
        <w:t xml:space="preserve">more experienced </w:t>
      </w:r>
      <w:r w:rsidR="00907E5B">
        <w:rPr>
          <w:rFonts w:ascii="Calibri" w:hAnsi="Calibri"/>
          <w:color w:val="000000"/>
          <w:sz w:val="22"/>
          <w:szCs w:val="22"/>
          <w:lang w:val="en-GB"/>
        </w:rPr>
        <w:t>Referee Coach</w:t>
      </w:r>
      <w:r>
        <w:rPr>
          <w:rFonts w:ascii="Calibri" w:hAnsi="Calibri"/>
          <w:color w:val="000000"/>
          <w:sz w:val="22"/>
          <w:szCs w:val="22"/>
          <w:lang w:val="en-GB"/>
        </w:rPr>
        <w:t>es.</w:t>
      </w:r>
      <w:r w:rsidRPr="00FA75DC">
        <w:rPr>
          <w:rFonts w:ascii="Calibri" w:hAnsi="Calibri"/>
          <w:color w:val="000000"/>
          <w:sz w:val="22"/>
          <w:szCs w:val="22"/>
          <w:lang w:val="en-GB"/>
        </w:rPr>
        <w:t xml:space="preserve">  </w:t>
      </w:r>
    </w:p>
    <w:p w14:paraId="626C0A5E" w14:textId="60DEE72E" w:rsidR="002346CA" w:rsidRPr="00FA75DC" w:rsidRDefault="002346CA" w:rsidP="002346CA">
      <w:pPr>
        <w:spacing w:line="360" w:lineRule="auto"/>
        <w:rPr>
          <w:rFonts w:ascii="Calibri" w:hAnsi="Calibri"/>
          <w:color w:val="000000"/>
          <w:sz w:val="22"/>
          <w:szCs w:val="22"/>
          <w:lang w:val="en-GB"/>
        </w:rPr>
      </w:pPr>
      <w:r>
        <w:rPr>
          <w:rFonts w:ascii="Calibri" w:hAnsi="Calibri"/>
          <w:color w:val="000000"/>
          <w:sz w:val="22"/>
          <w:szCs w:val="22"/>
          <w:lang w:val="en-GB"/>
        </w:rPr>
        <w:t>A</w:t>
      </w:r>
      <w:r w:rsidR="00960871">
        <w:rPr>
          <w:rFonts w:ascii="Calibri" w:hAnsi="Calibri"/>
          <w:color w:val="000000"/>
          <w:sz w:val="22"/>
          <w:szCs w:val="22"/>
          <w:lang w:val="en-GB"/>
        </w:rPr>
        <w:t xml:space="preserve"> candidate</w:t>
      </w:r>
      <w:r>
        <w:rPr>
          <w:rFonts w:ascii="Calibri" w:hAnsi="Calibri"/>
          <w:color w:val="000000"/>
          <w:sz w:val="22"/>
          <w:szCs w:val="22"/>
          <w:lang w:val="en-GB"/>
        </w:rPr>
        <w:t xml:space="preserve"> </w:t>
      </w:r>
      <w:r w:rsidR="00907E5B">
        <w:rPr>
          <w:rFonts w:ascii="Calibri" w:hAnsi="Calibri"/>
          <w:color w:val="000000"/>
          <w:sz w:val="22"/>
          <w:szCs w:val="22"/>
          <w:lang w:val="en-GB"/>
        </w:rPr>
        <w:t>Referee Coach</w:t>
      </w:r>
      <w:r>
        <w:rPr>
          <w:rFonts w:ascii="Calibri" w:hAnsi="Calibri"/>
          <w:color w:val="000000"/>
          <w:sz w:val="22"/>
          <w:szCs w:val="22"/>
          <w:lang w:val="en-GB"/>
        </w:rPr>
        <w:t xml:space="preserve"> must first attend the </w:t>
      </w:r>
      <w:proofErr w:type="spellStart"/>
      <w:r>
        <w:rPr>
          <w:rFonts w:ascii="Calibri" w:hAnsi="Calibri"/>
          <w:color w:val="000000"/>
          <w:sz w:val="22"/>
          <w:szCs w:val="22"/>
          <w:lang w:val="en-GB"/>
        </w:rPr>
        <w:t>ReCapt</w:t>
      </w:r>
      <w:proofErr w:type="spellEnd"/>
      <w:r>
        <w:rPr>
          <w:rFonts w:ascii="Calibri" w:hAnsi="Calibri"/>
          <w:color w:val="000000"/>
          <w:sz w:val="22"/>
          <w:szCs w:val="22"/>
          <w:lang w:val="en-GB"/>
        </w:rPr>
        <w:t xml:space="preserve"> course. On successful completion of this course, they should seek out opportunities for gaining experience with a suitably experienced and qualified </w:t>
      </w:r>
      <w:r w:rsidR="00907E5B">
        <w:rPr>
          <w:rFonts w:ascii="Calibri" w:hAnsi="Calibri"/>
          <w:color w:val="000000"/>
          <w:sz w:val="22"/>
          <w:szCs w:val="22"/>
          <w:lang w:val="en-GB"/>
        </w:rPr>
        <w:t>Referee Coach</w:t>
      </w:r>
      <w:r>
        <w:rPr>
          <w:rFonts w:ascii="Calibri" w:hAnsi="Calibri"/>
          <w:color w:val="000000"/>
          <w:sz w:val="22"/>
          <w:szCs w:val="22"/>
          <w:lang w:val="en-GB"/>
        </w:rPr>
        <w:t>.</w:t>
      </w:r>
    </w:p>
    <w:p w14:paraId="767168A3" w14:textId="0802917A" w:rsidR="002346CA" w:rsidRPr="00FA75DC" w:rsidRDefault="002346CA" w:rsidP="002346CA">
      <w:pPr>
        <w:spacing w:line="360" w:lineRule="auto"/>
        <w:rPr>
          <w:rFonts w:ascii="Calibri" w:hAnsi="Calibri"/>
          <w:color w:val="000000"/>
          <w:sz w:val="22"/>
          <w:szCs w:val="22"/>
          <w:lang w:val="en-GB"/>
        </w:rPr>
      </w:pPr>
      <w:r w:rsidRPr="00FA75DC">
        <w:rPr>
          <w:rFonts w:ascii="Calibri" w:hAnsi="Calibri"/>
          <w:color w:val="000000"/>
          <w:sz w:val="22"/>
          <w:szCs w:val="22"/>
          <w:lang w:val="en-GB"/>
        </w:rPr>
        <w:t xml:space="preserve">A Level 3 (or higher) </w:t>
      </w:r>
      <w:r w:rsidR="00907E5B">
        <w:rPr>
          <w:rFonts w:ascii="Calibri" w:hAnsi="Calibri"/>
          <w:color w:val="000000"/>
          <w:sz w:val="22"/>
          <w:szCs w:val="22"/>
          <w:lang w:val="en-GB"/>
        </w:rPr>
        <w:t>Referee Coach</w:t>
      </w:r>
      <w:r w:rsidRPr="00FA75DC">
        <w:rPr>
          <w:rFonts w:ascii="Calibri" w:hAnsi="Calibri"/>
          <w:color w:val="000000"/>
          <w:sz w:val="22"/>
          <w:szCs w:val="22"/>
          <w:lang w:val="en-GB"/>
        </w:rPr>
        <w:t xml:space="preserve"> </w:t>
      </w:r>
      <w:r w:rsidR="008F10E7">
        <w:rPr>
          <w:rFonts w:ascii="Calibri" w:hAnsi="Calibri"/>
          <w:color w:val="000000"/>
          <w:sz w:val="22"/>
          <w:szCs w:val="22"/>
          <w:lang w:val="en-GB"/>
        </w:rPr>
        <w:t>can</w:t>
      </w:r>
      <w:r w:rsidRPr="00FA75DC">
        <w:rPr>
          <w:rFonts w:ascii="Calibri" w:hAnsi="Calibri"/>
          <w:color w:val="000000"/>
          <w:sz w:val="22"/>
          <w:szCs w:val="22"/>
          <w:lang w:val="en-GB"/>
        </w:rPr>
        <w:t xml:space="preserve"> </w:t>
      </w:r>
      <w:r w:rsidR="008F10E7">
        <w:rPr>
          <w:rFonts w:ascii="Calibri" w:hAnsi="Calibri"/>
          <w:color w:val="000000"/>
          <w:sz w:val="22"/>
          <w:szCs w:val="22"/>
          <w:lang w:val="en-GB"/>
        </w:rPr>
        <w:t>undertake</w:t>
      </w:r>
      <w:r w:rsidRPr="00FA75DC">
        <w:rPr>
          <w:rFonts w:ascii="Calibri" w:hAnsi="Calibri"/>
          <w:color w:val="000000"/>
          <w:sz w:val="22"/>
          <w:szCs w:val="22"/>
          <w:lang w:val="en-GB"/>
        </w:rPr>
        <w:t xml:space="preserve"> upgrade assessments for Level 1 </w:t>
      </w:r>
      <w:r w:rsidR="00907E5B">
        <w:rPr>
          <w:rFonts w:ascii="Calibri" w:hAnsi="Calibri"/>
          <w:color w:val="000000"/>
          <w:sz w:val="22"/>
          <w:szCs w:val="22"/>
          <w:lang w:val="en-GB"/>
        </w:rPr>
        <w:t>Referee Coach</w:t>
      </w:r>
      <w:r w:rsidRPr="00FA75DC">
        <w:rPr>
          <w:rFonts w:ascii="Calibri" w:hAnsi="Calibri"/>
          <w:color w:val="000000"/>
          <w:sz w:val="22"/>
          <w:szCs w:val="22"/>
          <w:lang w:val="en-GB"/>
        </w:rPr>
        <w:t>.</w:t>
      </w:r>
      <w:r w:rsidR="008F10E7">
        <w:rPr>
          <w:rFonts w:ascii="Calibri" w:hAnsi="Calibri"/>
          <w:color w:val="000000"/>
          <w:sz w:val="22"/>
          <w:szCs w:val="22"/>
          <w:lang w:val="en-GB"/>
        </w:rPr>
        <w:t xml:space="preserve"> </w:t>
      </w:r>
      <w:r w:rsidR="00A044A2">
        <w:rPr>
          <w:rFonts w:ascii="Calibri" w:hAnsi="Calibri"/>
          <w:color w:val="000000"/>
          <w:sz w:val="22"/>
          <w:szCs w:val="22"/>
          <w:lang w:val="en-GB"/>
        </w:rPr>
        <w:t xml:space="preserve">The </w:t>
      </w:r>
      <w:r w:rsidR="007B00CD">
        <w:rPr>
          <w:rFonts w:ascii="Calibri" w:hAnsi="Calibri"/>
          <w:color w:val="000000"/>
          <w:sz w:val="22"/>
          <w:szCs w:val="22"/>
          <w:lang w:val="en-GB"/>
        </w:rPr>
        <w:t>candidate</w:t>
      </w:r>
      <w:r w:rsidR="00704BA3">
        <w:rPr>
          <w:rFonts w:ascii="Calibri" w:hAnsi="Calibri"/>
          <w:color w:val="000000"/>
          <w:sz w:val="22"/>
          <w:szCs w:val="22"/>
          <w:lang w:val="en-GB"/>
        </w:rPr>
        <w:t xml:space="preserve"> </w:t>
      </w:r>
      <w:r w:rsidR="00907E5B">
        <w:rPr>
          <w:rFonts w:ascii="Calibri" w:hAnsi="Calibri"/>
          <w:color w:val="000000"/>
          <w:sz w:val="22"/>
          <w:szCs w:val="22"/>
          <w:lang w:val="en-GB"/>
        </w:rPr>
        <w:t>Referee Coach</w:t>
      </w:r>
      <w:r w:rsidR="00A044A2">
        <w:rPr>
          <w:rFonts w:ascii="Calibri" w:hAnsi="Calibri"/>
          <w:color w:val="000000"/>
          <w:sz w:val="22"/>
          <w:szCs w:val="22"/>
          <w:lang w:val="en-GB"/>
        </w:rPr>
        <w:t xml:space="preserve"> must be endorsed by their </w:t>
      </w:r>
      <w:r w:rsidR="000B4347">
        <w:rPr>
          <w:rFonts w:ascii="Calibri" w:hAnsi="Calibri"/>
          <w:color w:val="000000"/>
          <w:sz w:val="22"/>
          <w:szCs w:val="22"/>
          <w:lang w:val="en-GB"/>
        </w:rPr>
        <w:t>National Touch Association Director of Referees (</w:t>
      </w:r>
      <w:r w:rsidR="00A044A2">
        <w:rPr>
          <w:rFonts w:ascii="Calibri" w:hAnsi="Calibri"/>
          <w:color w:val="000000"/>
          <w:sz w:val="22"/>
          <w:szCs w:val="22"/>
          <w:lang w:val="en-GB"/>
        </w:rPr>
        <w:t>NDR</w:t>
      </w:r>
      <w:r w:rsidR="000B4347">
        <w:rPr>
          <w:rFonts w:ascii="Calibri" w:hAnsi="Calibri"/>
          <w:color w:val="000000"/>
          <w:sz w:val="22"/>
          <w:szCs w:val="22"/>
          <w:lang w:val="en-GB"/>
        </w:rPr>
        <w:t>)</w:t>
      </w:r>
      <w:r w:rsidR="00A044A2">
        <w:rPr>
          <w:rFonts w:ascii="Calibri" w:hAnsi="Calibri"/>
          <w:color w:val="000000"/>
          <w:sz w:val="22"/>
          <w:szCs w:val="22"/>
          <w:lang w:val="en-GB"/>
        </w:rPr>
        <w:t>.</w:t>
      </w:r>
    </w:p>
    <w:p w14:paraId="58A3F22F" w14:textId="6DCABFC0" w:rsidR="00334EB3" w:rsidRPr="00A044A2" w:rsidRDefault="00334EB3" w:rsidP="00334EB3">
      <w:pPr>
        <w:pStyle w:val="Caption"/>
        <w:rPr>
          <w:sz w:val="22"/>
          <w:szCs w:val="22"/>
        </w:rPr>
      </w:pPr>
      <w:r w:rsidRPr="00A044A2">
        <w:rPr>
          <w:sz w:val="22"/>
          <w:szCs w:val="22"/>
        </w:rPr>
        <w:t xml:space="preserve">Table </w:t>
      </w:r>
      <w:r w:rsidR="00A044A2">
        <w:rPr>
          <w:noProof/>
          <w:sz w:val="22"/>
          <w:szCs w:val="22"/>
        </w:rPr>
        <w:t>1</w:t>
      </w:r>
      <w:r w:rsidRPr="00A044A2">
        <w:rPr>
          <w:sz w:val="22"/>
          <w:szCs w:val="22"/>
        </w:rPr>
        <w:t xml:space="preserve">. </w:t>
      </w:r>
      <w:r w:rsidR="00A044A2">
        <w:rPr>
          <w:sz w:val="22"/>
          <w:szCs w:val="22"/>
        </w:rPr>
        <w:t xml:space="preserve">Level 1 </w:t>
      </w:r>
      <w:r w:rsidR="00907E5B">
        <w:rPr>
          <w:sz w:val="22"/>
          <w:szCs w:val="22"/>
        </w:rPr>
        <w:t>Referee Coach</w:t>
      </w:r>
    </w:p>
    <w:tbl>
      <w:tblPr>
        <w:tblStyle w:val="GridTable2-Accent1"/>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tblBorders>
        <w:tblLook w:val="0000" w:firstRow="0" w:lastRow="0" w:firstColumn="0" w:lastColumn="0" w:noHBand="0" w:noVBand="0"/>
      </w:tblPr>
      <w:tblGrid>
        <w:gridCol w:w="2405"/>
        <w:gridCol w:w="6611"/>
      </w:tblGrid>
      <w:tr w:rsidR="008F10E7" w14:paraId="60CAE3D8" w14:textId="77777777" w:rsidTr="008F10E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17F1D0C8" w14:textId="33174BA2" w:rsidR="008F10E7" w:rsidRDefault="008F10E7" w:rsidP="008F10E7">
            <w:pPr>
              <w:spacing w:before="60" w:after="60"/>
            </w:pPr>
            <w:r>
              <w:t>Pre-requisites</w:t>
            </w:r>
          </w:p>
        </w:tc>
        <w:tc>
          <w:tcPr>
            <w:tcW w:w="6611" w:type="dxa"/>
            <w:tcBorders>
              <w:right w:val="single" w:sz="4" w:space="0" w:color="4472C4"/>
            </w:tcBorders>
            <w:shd w:val="clear" w:color="auto" w:fill="FFFFFF" w:themeFill="background1"/>
          </w:tcPr>
          <w:p w14:paraId="043E302D" w14:textId="00551C69" w:rsidR="008F10E7" w:rsidRDefault="008F10E7" w:rsidP="008F10E7">
            <w:pPr>
              <w:spacing w:before="60" w:after="60"/>
              <w:cnfStyle w:val="000000100000" w:firstRow="0" w:lastRow="0" w:firstColumn="0" w:lastColumn="0" w:oddVBand="0" w:evenVBand="0" w:oddHBand="1" w:evenHBand="0" w:firstRowFirstColumn="0" w:firstRowLastColumn="0" w:lastRowFirstColumn="0" w:lastRowLastColumn="0"/>
            </w:pPr>
            <w:r>
              <w:t>None</w:t>
            </w:r>
          </w:p>
        </w:tc>
      </w:tr>
      <w:tr w:rsidR="008F10E7" w14:paraId="56FBF71E" w14:textId="77777777" w:rsidTr="008F10E7">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0308D0F3" w14:textId="5EE77E8B" w:rsidR="008F10E7" w:rsidRDefault="008F10E7" w:rsidP="008F10E7">
            <w:pPr>
              <w:spacing w:before="60" w:after="60"/>
            </w:pPr>
            <w:r>
              <w:t>Training Requirements</w:t>
            </w:r>
          </w:p>
        </w:tc>
        <w:tc>
          <w:tcPr>
            <w:tcW w:w="6611" w:type="dxa"/>
            <w:tcBorders>
              <w:right w:val="single" w:sz="4" w:space="0" w:color="4472C4"/>
            </w:tcBorders>
            <w:shd w:val="clear" w:color="auto" w:fill="FFFFFF" w:themeFill="background1"/>
          </w:tcPr>
          <w:p w14:paraId="04449B06" w14:textId="36B75FA3" w:rsidR="008F10E7" w:rsidRDefault="008F10E7" w:rsidP="00A31FE1">
            <w:pPr>
              <w:spacing w:before="60" w:after="60"/>
              <w:cnfStyle w:val="000000000000" w:firstRow="0" w:lastRow="0" w:firstColumn="0" w:lastColumn="0" w:oddVBand="0" w:evenVBand="0" w:oddHBand="0" w:evenHBand="0" w:firstRowFirstColumn="0" w:firstRowLastColumn="0" w:lastRowFirstColumn="0" w:lastRowLastColumn="0"/>
            </w:pPr>
            <w:r>
              <w:t xml:space="preserve">Attend and successfully complete </w:t>
            </w:r>
            <w:proofErr w:type="spellStart"/>
            <w:r>
              <w:t>ReC</w:t>
            </w:r>
            <w:r w:rsidR="007142F4">
              <w:t>APT</w:t>
            </w:r>
            <w:proofErr w:type="spellEnd"/>
            <w:r w:rsidR="00A044A2">
              <w:t>.</w:t>
            </w:r>
          </w:p>
        </w:tc>
      </w:tr>
      <w:tr w:rsidR="00AC3F5F" w14:paraId="03D8B035" w14:textId="77777777" w:rsidTr="008F10E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2B8D854F" w14:textId="6413FD76" w:rsidR="00AC3F5F" w:rsidRDefault="00AC3F5F" w:rsidP="008F10E7">
            <w:pPr>
              <w:spacing w:before="60" w:after="60"/>
            </w:pPr>
            <w:bookmarkStart w:id="3" w:name="_Hlk5960078"/>
            <w:r>
              <w:t>XP Requirement</w:t>
            </w:r>
          </w:p>
        </w:tc>
        <w:tc>
          <w:tcPr>
            <w:tcW w:w="6611" w:type="dxa"/>
            <w:tcBorders>
              <w:right w:val="single" w:sz="4" w:space="0" w:color="4472C4"/>
            </w:tcBorders>
            <w:shd w:val="clear" w:color="auto" w:fill="FFFFFF" w:themeFill="background1"/>
          </w:tcPr>
          <w:p w14:paraId="6F3FF64C" w14:textId="4AAFC052" w:rsidR="00AC3F5F" w:rsidRDefault="00A31FE1" w:rsidP="008F10E7">
            <w:pPr>
              <w:spacing w:before="60" w:after="60"/>
              <w:cnfStyle w:val="000000100000" w:firstRow="0" w:lastRow="0" w:firstColumn="0" w:lastColumn="0" w:oddVBand="0" w:evenVBand="0" w:oddHBand="1" w:evenHBand="0" w:firstRowFirstColumn="0" w:firstRowLastColumn="0" w:lastRowFirstColumn="0" w:lastRowLastColumn="0"/>
            </w:pPr>
            <w:r>
              <w:t>Prior to upgrade, m</w:t>
            </w:r>
            <w:r w:rsidR="00AC3F5F">
              <w:t>inimum amount of XP to complete prior to requesting assessment is 200 minutes</w:t>
            </w:r>
            <w:r w:rsidR="00C74349">
              <w:t>.</w:t>
            </w:r>
          </w:p>
        </w:tc>
      </w:tr>
      <w:bookmarkEnd w:id="3"/>
      <w:tr w:rsidR="00E174C3" w14:paraId="0B017B05" w14:textId="77777777" w:rsidTr="008F10E7">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09D0DEFD" w14:textId="0E05E94E" w:rsidR="00E174C3" w:rsidRDefault="00E174C3" w:rsidP="008F10E7">
            <w:pPr>
              <w:spacing w:before="60" w:after="60"/>
            </w:pPr>
            <w:r>
              <w:t>CPD Requirement</w:t>
            </w:r>
          </w:p>
        </w:tc>
        <w:tc>
          <w:tcPr>
            <w:tcW w:w="6611" w:type="dxa"/>
            <w:tcBorders>
              <w:right w:val="single" w:sz="4" w:space="0" w:color="4472C4"/>
            </w:tcBorders>
            <w:shd w:val="clear" w:color="auto" w:fill="FFFFFF" w:themeFill="background1"/>
          </w:tcPr>
          <w:p w14:paraId="2D07457C" w14:textId="1147FDF3" w:rsidR="00E174C3" w:rsidRDefault="00AC3F5F" w:rsidP="008F10E7">
            <w:pPr>
              <w:spacing w:before="60" w:after="60"/>
              <w:cnfStyle w:val="000000000000" w:firstRow="0" w:lastRow="0" w:firstColumn="0" w:lastColumn="0" w:oddVBand="0" w:evenVBand="0" w:oddHBand="0" w:evenHBand="0" w:firstRowFirstColumn="0" w:firstRowLastColumn="0" w:lastRowFirstColumn="0" w:lastRowLastColumn="0"/>
            </w:pPr>
            <w:r>
              <w:t>Not required for Level 1.</w:t>
            </w:r>
          </w:p>
        </w:tc>
      </w:tr>
      <w:tr w:rsidR="008F10E7" w14:paraId="15DA00A4" w14:textId="77777777" w:rsidTr="008F10E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017D1652" w14:textId="71294BFF" w:rsidR="008F10E7" w:rsidRDefault="008F10E7" w:rsidP="008F10E7">
            <w:pPr>
              <w:spacing w:before="60" w:after="60"/>
            </w:pPr>
            <w:r>
              <w:t>Assessment</w:t>
            </w:r>
          </w:p>
        </w:tc>
        <w:tc>
          <w:tcPr>
            <w:tcW w:w="6611" w:type="dxa"/>
            <w:tcBorders>
              <w:right w:val="single" w:sz="4" w:space="0" w:color="4472C4"/>
            </w:tcBorders>
            <w:shd w:val="clear" w:color="auto" w:fill="FFFFFF" w:themeFill="background1"/>
          </w:tcPr>
          <w:p w14:paraId="36CDF26D" w14:textId="296C5E17" w:rsidR="008F10E7" w:rsidRDefault="008F10E7" w:rsidP="008F10E7">
            <w:pPr>
              <w:spacing w:before="60" w:after="60"/>
              <w:cnfStyle w:val="000000100000" w:firstRow="0" w:lastRow="0" w:firstColumn="0" w:lastColumn="0" w:oddVBand="0" w:evenVBand="0" w:oddHBand="1" w:evenHBand="0" w:firstRowFirstColumn="0" w:firstRowLastColumn="0" w:lastRowFirstColumn="0" w:lastRowLastColumn="0"/>
            </w:pPr>
            <w:r>
              <w:t xml:space="preserve">Successful assessment at a </w:t>
            </w:r>
            <w:r w:rsidR="00194C9A">
              <w:t xml:space="preserve">Category </w:t>
            </w:r>
            <w:r w:rsidR="0008211A">
              <w:t>C</w:t>
            </w:r>
            <w:r w:rsidR="00194C9A">
              <w:t xml:space="preserve"> tournament, as defined in Policy 4.</w:t>
            </w:r>
          </w:p>
        </w:tc>
      </w:tr>
      <w:tr w:rsidR="00716057" w14:paraId="243195CD" w14:textId="77777777" w:rsidTr="00262A4E">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330D4A1F" w14:textId="77777777" w:rsidR="00716057" w:rsidRDefault="00716057" w:rsidP="00262A4E">
            <w:pPr>
              <w:spacing w:before="60" w:after="60"/>
            </w:pPr>
            <w:r w:rsidRPr="00DD7053">
              <w:t>Assessors Requirements</w:t>
            </w:r>
          </w:p>
        </w:tc>
        <w:tc>
          <w:tcPr>
            <w:tcW w:w="6611" w:type="dxa"/>
            <w:tcBorders>
              <w:right w:val="single" w:sz="4" w:space="0" w:color="4472C4"/>
            </w:tcBorders>
            <w:shd w:val="clear" w:color="auto" w:fill="FFFFFF" w:themeFill="background1"/>
          </w:tcPr>
          <w:p w14:paraId="1FE16021" w14:textId="77777777" w:rsidR="00716057" w:rsidRDefault="00716057" w:rsidP="00262A4E">
            <w:pPr>
              <w:spacing w:before="60" w:after="60"/>
              <w:cnfStyle w:val="000000000000" w:firstRow="0" w:lastRow="0" w:firstColumn="0" w:lastColumn="0" w:oddVBand="0" w:evenVBand="0" w:oddHBand="0" w:evenHBand="0" w:firstRowFirstColumn="0" w:firstRowLastColumn="0" w:lastRowFirstColumn="0" w:lastRowLastColumn="0"/>
            </w:pPr>
            <w:r>
              <w:t>Single L3 assessor, endorsed by EDR.</w:t>
            </w:r>
          </w:p>
        </w:tc>
      </w:tr>
      <w:tr w:rsidR="008F10E7" w14:paraId="6AD04D83" w14:textId="77777777" w:rsidTr="008F10E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20125E63" w14:textId="067412B0" w:rsidR="008F10E7" w:rsidRDefault="009D3D62" w:rsidP="008F10E7">
            <w:pPr>
              <w:spacing w:before="60" w:after="60"/>
            </w:pPr>
            <w:r>
              <w:t>Qualifications</w:t>
            </w:r>
          </w:p>
        </w:tc>
        <w:tc>
          <w:tcPr>
            <w:tcW w:w="6611" w:type="dxa"/>
            <w:tcBorders>
              <w:right w:val="single" w:sz="4" w:space="0" w:color="4472C4"/>
            </w:tcBorders>
            <w:shd w:val="clear" w:color="auto" w:fill="FFFFFF" w:themeFill="background1"/>
          </w:tcPr>
          <w:p w14:paraId="32721C14" w14:textId="1D8FA9B8" w:rsidR="008F10E7" w:rsidRDefault="009D3D62" w:rsidP="008F10E7">
            <w:pPr>
              <w:spacing w:before="60" w:after="60"/>
              <w:cnfStyle w:val="000000100000" w:firstRow="0" w:lastRow="0" w:firstColumn="0" w:lastColumn="0" w:oddVBand="0" w:evenVBand="0" w:oddHBand="1" w:evenHBand="0" w:firstRowFirstColumn="0" w:firstRowLastColumn="0" w:lastRowFirstColumn="0" w:lastRowLastColumn="0"/>
            </w:pPr>
            <w:r>
              <w:t xml:space="preserve">A Level 1 can coach </w:t>
            </w:r>
            <w:r w:rsidR="007D6B05">
              <w:t xml:space="preserve">L0 and L1 </w:t>
            </w:r>
            <w:r>
              <w:t>referees without supervision.</w:t>
            </w:r>
          </w:p>
          <w:p w14:paraId="5DDA724D" w14:textId="10CC0A98" w:rsidR="009D3D62" w:rsidRDefault="009D3D62" w:rsidP="008F10E7">
            <w:pPr>
              <w:spacing w:before="60" w:after="60"/>
              <w:cnfStyle w:val="000000100000" w:firstRow="0" w:lastRow="0" w:firstColumn="0" w:lastColumn="0" w:oddVBand="0" w:evenVBand="0" w:oddHBand="1" w:evenHBand="0" w:firstRowFirstColumn="0" w:firstRowLastColumn="0" w:lastRowFirstColumn="0" w:lastRowLastColumn="0"/>
            </w:pPr>
            <w:r>
              <w:t xml:space="preserve">The </w:t>
            </w:r>
            <w:r w:rsidR="00907E5B">
              <w:t>Referee Coach</w:t>
            </w:r>
            <w:r>
              <w:t xml:space="preserve"> can coach </w:t>
            </w:r>
            <w:r w:rsidR="007D6B05">
              <w:t xml:space="preserve">L2 referees </w:t>
            </w:r>
            <w:r>
              <w:t>at a regional tournament under the supervision</w:t>
            </w:r>
            <w:r w:rsidR="00A044A2">
              <w:t xml:space="preserve"> of a L3 coach.</w:t>
            </w:r>
          </w:p>
          <w:p w14:paraId="3081B18F" w14:textId="07602BF3" w:rsidR="009D3D62" w:rsidRDefault="009D3D62" w:rsidP="008F10E7">
            <w:pPr>
              <w:spacing w:before="60" w:after="60"/>
              <w:cnfStyle w:val="000000100000" w:firstRow="0" w:lastRow="0" w:firstColumn="0" w:lastColumn="0" w:oddVBand="0" w:evenVBand="0" w:oddHBand="1" w:evenHBand="0" w:firstRowFirstColumn="0" w:firstRowLastColumn="0" w:lastRowFirstColumn="0" w:lastRowLastColumn="0"/>
            </w:pPr>
            <w:r>
              <w:t xml:space="preserve">This </w:t>
            </w:r>
            <w:r w:rsidR="00907E5B">
              <w:t>Referee Coach</w:t>
            </w:r>
            <w:r>
              <w:t xml:space="preserve"> can </w:t>
            </w:r>
            <w:r w:rsidR="00A044A2">
              <w:t>assess and upgrade Level 0 to Level 1 referees</w:t>
            </w:r>
            <w:r w:rsidR="007D6B05">
              <w:t xml:space="preserve"> only</w:t>
            </w:r>
            <w:r w:rsidR="00A044A2">
              <w:t>.</w:t>
            </w:r>
          </w:p>
          <w:p w14:paraId="7BBBB309" w14:textId="767CCAF0" w:rsidR="007D6B05" w:rsidRDefault="007D6B05" w:rsidP="00907E5B">
            <w:pPr>
              <w:spacing w:before="60" w:after="60"/>
              <w:cnfStyle w:val="000000100000" w:firstRow="0" w:lastRow="0" w:firstColumn="0" w:lastColumn="0" w:oddVBand="0" w:evenVBand="0" w:oddHBand="1" w:evenHBand="0" w:firstRowFirstColumn="0" w:firstRowLastColumn="0" w:lastRowFirstColumn="0" w:lastRowLastColumn="0"/>
            </w:pPr>
            <w:r>
              <w:t xml:space="preserve">A Level 1 </w:t>
            </w:r>
            <w:r w:rsidR="00907E5B">
              <w:t>C</w:t>
            </w:r>
            <w:r>
              <w:t>oach cannot assess a L1 to L2 referee</w:t>
            </w:r>
            <w:r w:rsidR="002267BA">
              <w:t xml:space="preserve"> upgrade</w:t>
            </w:r>
            <w:r>
              <w:t>.</w:t>
            </w:r>
          </w:p>
        </w:tc>
      </w:tr>
    </w:tbl>
    <w:p w14:paraId="5D7CCDD8" w14:textId="036EC014" w:rsidR="002074EE" w:rsidRDefault="002074EE" w:rsidP="00CE15CB"/>
    <w:p w14:paraId="276B40FB" w14:textId="22D341CA" w:rsidR="00A044A2" w:rsidRPr="00FA75DC" w:rsidRDefault="00A044A2" w:rsidP="00A044A2">
      <w:pPr>
        <w:spacing w:line="360" w:lineRule="auto"/>
        <w:rPr>
          <w:rFonts w:ascii="Calibri" w:hAnsi="Calibri"/>
          <w:color w:val="000000"/>
          <w:sz w:val="22"/>
          <w:szCs w:val="22"/>
          <w:lang w:val="en-GB"/>
        </w:rPr>
      </w:pPr>
    </w:p>
    <w:p w14:paraId="4ACB68DA" w14:textId="78989CEC" w:rsidR="00A044A2" w:rsidRDefault="00A044A2" w:rsidP="00CE15CB"/>
    <w:p w14:paraId="11C8F303" w14:textId="2CBC7922" w:rsidR="00A044A2" w:rsidRDefault="00A044A2">
      <w:r>
        <w:br w:type="page"/>
      </w:r>
    </w:p>
    <w:p w14:paraId="0BA17D11" w14:textId="730DC788" w:rsidR="00A044A2" w:rsidRDefault="00A044A2" w:rsidP="00A044A2">
      <w:pPr>
        <w:pStyle w:val="Heading2"/>
      </w:pPr>
      <w:bookmarkStart w:id="4" w:name="_Toc5970386"/>
      <w:r>
        <w:lastRenderedPageBreak/>
        <w:t>Level 2 Coach</w:t>
      </w:r>
      <w:bookmarkEnd w:id="4"/>
    </w:p>
    <w:p w14:paraId="1133AB33" w14:textId="06741B42" w:rsidR="00C74875" w:rsidRDefault="00C74875" w:rsidP="00A044A2">
      <w:pPr>
        <w:spacing w:line="360" w:lineRule="auto"/>
        <w:rPr>
          <w:rFonts w:ascii="Calibri" w:hAnsi="Calibri"/>
          <w:color w:val="000000"/>
          <w:sz w:val="22"/>
          <w:szCs w:val="22"/>
          <w:lang w:val="en-GB"/>
        </w:rPr>
      </w:pPr>
      <w:r w:rsidRPr="00FA75DC">
        <w:rPr>
          <w:rFonts w:ascii="Calibri" w:hAnsi="Calibri"/>
          <w:color w:val="000000"/>
          <w:sz w:val="22"/>
          <w:szCs w:val="22"/>
          <w:lang w:val="en-GB"/>
        </w:rPr>
        <w:t xml:space="preserve">The Level </w:t>
      </w:r>
      <w:r>
        <w:rPr>
          <w:rFonts w:ascii="Calibri" w:hAnsi="Calibri"/>
          <w:color w:val="000000"/>
          <w:sz w:val="22"/>
          <w:szCs w:val="22"/>
          <w:lang w:val="en-GB"/>
        </w:rPr>
        <w:t>2</w:t>
      </w:r>
      <w:r w:rsidRPr="00FA75DC">
        <w:rPr>
          <w:rFonts w:ascii="Calibri" w:hAnsi="Calibri"/>
          <w:color w:val="000000"/>
          <w:sz w:val="22"/>
          <w:szCs w:val="22"/>
          <w:lang w:val="en-GB"/>
        </w:rPr>
        <w:t xml:space="preserve"> </w:t>
      </w:r>
      <w:r w:rsidR="00907E5B">
        <w:rPr>
          <w:rFonts w:ascii="Calibri" w:hAnsi="Calibri"/>
          <w:color w:val="000000"/>
          <w:sz w:val="22"/>
          <w:szCs w:val="22"/>
          <w:lang w:val="en-GB"/>
        </w:rPr>
        <w:t>Referee Coach</w:t>
      </w:r>
      <w:r w:rsidRPr="00FA75DC">
        <w:rPr>
          <w:rFonts w:ascii="Calibri" w:hAnsi="Calibri"/>
          <w:color w:val="000000"/>
          <w:sz w:val="22"/>
          <w:szCs w:val="22"/>
          <w:lang w:val="en-GB"/>
        </w:rPr>
        <w:t xml:space="preserve"> works predominantly at local/park level </w:t>
      </w:r>
      <w:r>
        <w:rPr>
          <w:rFonts w:ascii="Calibri" w:hAnsi="Calibri"/>
          <w:color w:val="000000"/>
          <w:sz w:val="22"/>
          <w:szCs w:val="22"/>
          <w:lang w:val="en-GB"/>
        </w:rPr>
        <w:t>t</w:t>
      </w:r>
      <w:r w:rsidRPr="00FA75DC">
        <w:rPr>
          <w:rFonts w:ascii="Calibri" w:hAnsi="Calibri"/>
          <w:color w:val="000000"/>
          <w:sz w:val="22"/>
          <w:szCs w:val="22"/>
          <w:lang w:val="en-GB"/>
        </w:rPr>
        <w:t>o gain experience</w:t>
      </w:r>
      <w:r>
        <w:rPr>
          <w:rFonts w:ascii="Calibri" w:hAnsi="Calibri"/>
          <w:color w:val="000000"/>
          <w:sz w:val="22"/>
          <w:szCs w:val="22"/>
          <w:lang w:val="en-GB"/>
        </w:rPr>
        <w:t xml:space="preserve"> but is exposed to higher graded games at tournament level under the mentoring of a more experienced </w:t>
      </w:r>
      <w:r w:rsidR="00907E5B">
        <w:rPr>
          <w:rFonts w:ascii="Calibri" w:hAnsi="Calibri"/>
          <w:color w:val="000000"/>
          <w:sz w:val="22"/>
          <w:szCs w:val="22"/>
          <w:lang w:val="en-GB"/>
        </w:rPr>
        <w:t>Referee Coach</w:t>
      </w:r>
      <w:r w:rsidRPr="00FA75DC">
        <w:rPr>
          <w:rFonts w:ascii="Calibri" w:hAnsi="Calibri"/>
          <w:color w:val="000000"/>
          <w:sz w:val="22"/>
          <w:szCs w:val="22"/>
          <w:lang w:val="en-GB"/>
        </w:rPr>
        <w:t>.</w:t>
      </w:r>
    </w:p>
    <w:p w14:paraId="3727AF91" w14:textId="38A79AE7" w:rsidR="00A044A2" w:rsidRDefault="00A044A2" w:rsidP="00A044A2">
      <w:pPr>
        <w:spacing w:line="360" w:lineRule="auto"/>
        <w:rPr>
          <w:rFonts w:ascii="Calibri" w:hAnsi="Calibri"/>
          <w:color w:val="000000"/>
          <w:sz w:val="22"/>
          <w:szCs w:val="22"/>
          <w:lang w:val="en-GB"/>
        </w:rPr>
      </w:pPr>
      <w:r w:rsidRPr="00FA75DC">
        <w:rPr>
          <w:rFonts w:ascii="Calibri" w:hAnsi="Calibri"/>
          <w:color w:val="000000"/>
          <w:sz w:val="22"/>
          <w:szCs w:val="22"/>
          <w:lang w:val="en-GB"/>
        </w:rPr>
        <w:t xml:space="preserve">Candidates are required to have completed the </w:t>
      </w:r>
      <w:r w:rsidR="00960871">
        <w:rPr>
          <w:rFonts w:ascii="Calibri" w:hAnsi="Calibri"/>
          <w:color w:val="000000"/>
          <w:sz w:val="22"/>
          <w:szCs w:val="22"/>
          <w:lang w:val="en-GB"/>
        </w:rPr>
        <w:t xml:space="preserve">Experienced </w:t>
      </w:r>
      <w:r w:rsidR="00907E5B">
        <w:rPr>
          <w:rFonts w:ascii="Calibri" w:hAnsi="Calibri"/>
          <w:color w:val="000000"/>
          <w:sz w:val="22"/>
          <w:szCs w:val="22"/>
          <w:lang w:val="en-GB"/>
        </w:rPr>
        <w:t>Referee Coach</w:t>
      </w:r>
      <w:r>
        <w:rPr>
          <w:rFonts w:ascii="Calibri" w:hAnsi="Calibri"/>
          <w:color w:val="000000"/>
          <w:sz w:val="22"/>
          <w:szCs w:val="22"/>
          <w:lang w:val="en-GB"/>
        </w:rPr>
        <w:t xml:space="preserve"> </w:t>
      </w:r>
      <w:r w:rsidR="00960871">
        <w:rPr>
          <w:rFonts w:ascii="Calibri" w:hAnsi="Calibri"/>
          <w:color w:val="000000"/>
          <w:sz w:val="22"/>
          <w:szCs w:val="22"/>
          <w:lang w:val="en-GB"/>
        </w:rPr>
        <w:t>C</w:t>
      </w:r>
      <w:r>
        <w:rPr>
          <w:rFonts w:ascii="Calibri" w:hAnsi="Calibri"/>
          <w:color w:val="000000"/>
          <w:sz w:val="22"/>
          <w:szCs w:val="22"/>
          <w:lang w:val="en-GB"/>
        </w:rPr>
        <w:t xml:space="preserve">ourse. This course is delivered as modules by Level 3, Level 4 or Level 5 coaches. Each module can be presented </w:t>
      </w:r>
      <w:r w:rsidR="007B00CD">
        <w:rPr>
          <w:rFonts w:ascii="Calibri" w:hAnsi="Calibri"/>
          <w:color w:val="000000"/>
          <w:sz w:val="22"/>
          <w:szCs w:val="22"/>
          <w:lang w:val="en-GB"/>
        </w:rPr>
        <w:t>to a small group</w:t>
      </w:r>
      <w:r w:rsidR="00960871">
        <w:rPr>
          <w:rFonts w:ascii="Calibri" w:hAnsi="Calibri"/>
          <w:color w:val="000000"/>
          <w:sz w:val="22"/>
          <w:szCs w:val="22"/>
          <w:lang w:val="en-GB"/>
        </w:rPr>
        <w:t xml:space="preserve"> (no more than 3)</w:t>
      </w:r>
      <w:r w:rsidR="007B00CD">
        <w:rPr>
          <w:rFonts w:ascii="Calibri" w:hAnsi="Calibri"/>
          <w:color w:val="000000"/>
          <w:sz w:val="22"/>
          <w:szCs w:val="22"/>
          <w:lang w:val="en-GB"/>
        </w:rPr>
        <w:t xml:space="preserve">, </w:t>
      </w:r>
      <w:r>
        <w:rPr>
          <w:rFonts w:ascii="Calibri" w:hAnsi="Calibri"/>
          <w:color w:val="000000"/>
          <w:sz w:val="22"/>
          <w:szCs w:val="22"/>
          <w:lang w:val="en-GB"/>
        </w:rPr>
        <w:t xml:space="preserve">at a </w:t>
      </w:r>
      <w:r w:rsidR="000B4347">
        <w:rPr>
          <w:rFonts w:ascii="Calibri" w:hAnsi="Calibri"/>
          <w:color w:val="000000"/>
          <w:sz w:val="22"/>
          <w:szCs w:val="22"/>
          <w:lang w:val="en-GB"/>
        </w:rPr>
        <w:t>one to one basis</w:t>
      </w:r>
      <w:r>
        <w:rPr>
          <w:rFonts w:ascii="Calibri" w:hAnsi="Calibri"/>
          <w:color w:val="000000"/>
          <w:sz w:val="22"/>
          <w:szCs w:val="22"/>
          <w:lang w:val="en-GB"/>
        </w:rPr>
        <w:t xml:space="preserve"> prior to a tournament</w:t>
      </w:r>
      <w:r w:rsidR="007B00CD">
        <w:rPr>
          <w:rFonts w:ascii="Calibri" w:hAnsi="Calibri"/>
          <w:color w:val="000000"/>
          <w:sz w:val="22"/>
          <w:szCs w:val="22"/>
          <w:lang w:val="en-GB"/>
        </w:rPr>
        <w:t xml:space="preserve"> </w:t>
      </w:r>
      <w:r w:rsidR="000B4347">
        <w:rPr>
          <w:rFonts w:ascii="Calibri" w:hAnsi="Calibri"/>
          <w:color w:val="000000"/>
          <w:sz w:val="22"/>
          <w:szCs w:val="22"/>
          <w:lang w:val="en-GB"/>
        </w:rPr>
        <w:t>in person</w:t>
      </w:r>
      <w:r w:rsidR="007B00CD">
        <w:rPr>
          <w:rFonts w:ascii="Calibri" w:hAnsi="Calibri"/>
          <w:color w:val="000000"/>
          <w:sz w:val="22"/>
          <w:szCs w:val="22"/>
          <w:lang w:val="en-GB"/>
        </w:rPr>
        <w:t>,</w:t>
      </w:r>
      <w:r w:rsidR="000B4347">
        <w:rPr>
          <w:rFonts w:ascii="Calibri" w:hAnsi="Calibri"/>
          <w:color w:val="000000"/>
          <w:sz w:val="22"/>
          <w:szCs w:val="22"/>
          <w:lang w:val="en-GB"/>
        </w:rPr>
        <w:t xml:space="preserve"> or via Skype</w:t>
      </w:r>
      <w:r w:rsidR="00960871">
        <w:rPr>
          <w:rFonts w:ascii="Calibri" w:hAnsi="Calibri"/>
          <w:color w:val="000000"/>
          <w:sz w:val="22"/>
          <w:szCs w:val="22"/>
          <w:lang w:val="en-GB"/>
        </w:rPr>
        <w:t xml:space="preserve"> at a time convenient for the candidate and mentor</w:t>
      </w:r>
      <w:r>
        <w:rPr>
          <w:rFonts w:ascii="Calibri" w:hAnsi="Calibri"/>
          <w:color w:val="000000"/>
          <w:sz w:val="22"/>
          <w:szCs w:val="22"/>
          <w:lang w:val="en-GB"/>
        </w:rPr>
        <w:t>. Each module should last between 30- and 60-minutes, including discussion.</w:t>
      </w:r>
    </w:p>
    <w:p w14:paraId="3B010201" w14:textId="75BE4715" w:rsidR="00A044A2" w:rsidRPr="00FA75DC" w:rsidRDefault="00A044A2" w:rsidP="00A044A2">
      <w:pPr>
        <w:spacing w:line="360" w:lineRule="auto"/>
        <w:rPr>
          <w:rFonts w:ascii="Calibri" w:hAnsi="Calibri"/>
          <w:color w:val="000000"/>
          <w:sz w:val="22"/>
          <w:szCs w:val="22"/>
          <w:lang w:val="en-GB"/>
        </w:rPr>
      </w:pPr>
      <w:r w:rsidRPr="00FA75DC">
        <w:rPr>
          <w:rFonts w:ascii="Calibri" w:hAnsi="Calibri"/>
          <w:color w:val="000000"/>
          <w:sz w:val="22"/>
          <w:szCs w:val="22"/>
          <w:lang w:val="en-GB"/>
        </w:rPr>
        <w:t xml:space="preserve">A Level </w:t>
      </w:r>
      <w:r>
        <w:rPr>
          <w:rFonts w:ascii="Calibri" w:hAnsi="Calibri"/>
          <w:color w:val="000000"/>
          <w:sz w:val="22"/>
          <w:szCs w:val="22"/>
          <w:lang w:val="en-GB"/>
        </w:rPr>
        <w:t>4</w:t>
      </w:r>
      <w:r w:rsidRPr="00FA75DC">
        <w:rPr>
          <w:rFonts w:ascii="Calibri" w:hAnsi="Calibri"/>
          <w:color w:val="000000"/>
          <w:sz w:val="22"/>
          <w:szCs w:val="22"/>
          <w:lang w:val="en-GB"/>
        </w:rPr>
        <w:t xml:space="preserve"> (or higher) </w:t>
      </w:r>
      <w:r w:rsidR="00907E5B">
        <w:rPr>
          <w:rFonts w:ascii="Calibri" w:hAnsi="Calibri"/>
          <w:color w:val="000000"/>
          <w:sz w:val="22"/>
          <w:szCs w:val="22"/>
          <w:lang w:val="en-GB"/>
        </w:rPr>
        <w:t>Referee Coach</w:t>
      </w:r>
      <w:r w:rsidRPr="00FA75DC">
        <w:rPr>
          <w:rFonts w:ascii="Calibri" w:hAnsi="Calibri"/>
          <w:color w:val="000000"/>
          <w:sz w:val="22"/>
          <w:szCs w:val="22"/>
          <w:lang w:val="en-GB"/>
        </w:rPr>
        <w:t xml:space="preserve"> is required to make upgrade assessments for Level 2 </w:t>
      </w:r>
      <w:r w:rsidR="00907E5B">
        <w:rPr>
          <w:rFonts w:ascii="Calibri" w:hAnsi="Calibri"/>
          <w:color w:val="000000"/>
          <w:sz w:val="22"/>
          <w:szCs w:val="22"/>
          <w:lang w:val="en-GB"/>
        </w:rPr>
        <w:t>Referee Coach</w:t>
      </w:r>
      <w:r w:rsidRPr="00FA75DC">
        <w:rPr>
          <w:rFonts w:ascii="Calibri" w:hAnsi="Calibri"/>
          <w:color w:val="000000"/>
          <w:sz w:val="22"/>
          <w:szCs w:val="22"/>
          <w:lang w:val="en-GB"/>
        </w:rPr>
        <w:t xml:space="preserve">.  Assessments are to be done based on face-to-face coaching which the </w:t>
      </w:r>
      <w:r w:rsidR="00907E5B">
        <w:rPr>
          <w:rFonts w:ascii="Calibri" w:hAnsi="Calibri"/>
          <w:color w:val="000000"/>
          <w:sz w:val="22"/>
          <w:szCs w:val="22"/>
          <w:lang w:val="en-GB"/>
        </w:rPr>
        <w:t>Referee Coach</w:t>
      </w:r>
      <w:r w:rsidRPr="00FA75DC">
        <w:rPr>
          <w:rFonts w:ascii="Calibri" w:hAnsi="Calibri"/>
          <w:color w:val="000000"/>
          <w:sz w:val="22"/>
          <w:szCs w:val="22"/>
          <w:lang w:val="en-GB"/>
        </w:rPr>
        <w:t xml:space="preserve"> provides to a referee following live games.</w:t>
      </w:r>
      <w:r w:rsidR="0005485C" w:rsidRPr="0005485C">
        <w:rPr>
          <w:rFonts w:ascii="Calibri" w:hAnsi="Calibri"/>
          <w:color w:val="000000"/>
          <w:sz w:val="22"/>
          <w:szCs w:val="22"/>
          <w:lang w:val="en-GB"/>
        </w:rPr>
        <w:t xml:space="preserve"> </w:t>
      </w:r>
      <w:r w:rsidR="0005485C">
        <w:rPr>
          <w:rFonts w:ascii="Calibri" w:hAnsi="Calibri"/>
          <w:color w:val="000000"/>
          <w:sz w:val="22"/>
          <w:szCs w:val="22"/>
          <w:lang w:val="en-GB"/>
        </w:rPr>
        <w:t xml:space="preserve">The </w:t>
      </w:r>
      <w:r w:rsidR="007B00CD">
        <w:rPr>
          <w:rFonts w:ascii="Calibri" w:hAnsi="Calibri"/>
          <w:color w:val="000000"/>
          <w:sz w:val="22"/>
          <w:szCs w:val="22"/>
          <w:lang w:val="en-GB"/>
        </w:rPr>
        <w:t>candidate</w:t>
      </w:r>
      <w:r w:rsidR="00704BA3">
        <w:rPr>
          <w:rFonts w:ascii="Calibri" w:hAnsi="Calibri"/>
          <w:color w:val="000000"/>
          <w:sz w:val="22"/>
          <w:szCs w:val="22"/>
          <w:lang w:val="en-GB"/>
        </w:rPr>
        <w:t xml:space="preserve"> </w:t>
      </w:r>
      <w:r w:rsidR="00907E5B">
        <w:rPr>
          <w:rFonts w:ascii="Calibri" w:hAnsi="Calibri"/>
          <w:color w:val="000000"/>
          <w:sz w:val="22"/>
          <w:szCs w:val="22"/>
          <w:lang w:val="en-GB"/>
        </w:rPr>
        <w:t>Referee Coach</w:t>
      </w:r>
      <w:r w:rsidR="0005485C">
        <w:rPr>
          <w:rFonts w:ascii="Calibri" w:hAnsi="Calibri"/>
          <w:color w:val="000000"/>
          <w:sz w:val="22"/>
          <w:szCs w:val="22"/>
          <w:lang w:val="en-GB"/>
        </w:rPr>
        <w:t xml:space="preserve"> must be endorsed by their NDR.</w:t>
      </w:r>
    </w:p>
    <w:p w14:paraId="3F98271D" w14:textId="3C9ADEA4" w:rsidR="00A044A2" w:rsidRDefault="00A044A2" w:rsidP="00A044A2">
      <w:pPr>
        <w:pStyle w:val="Caption"/>
        <w:rPr>
          <w:sz w:val="22"/>
          <w:szCs w:val="22"/>
        </w:rPr>
      </w:pPr>
      <w:r w:rsidRPr="00A044A2">
        <w:rPr>
          <w:sz w:val="22"/>
          <w:szCs w:val="22"/>
        </w:rPr>
        <w:t xml:space="preserve">Table </w:t>
      </w:r>
      <w:r>
        <w:rPr>
          <w:noProof/>
          <w:sz w:val="22"/>
          <w:szCs w:val="22"/>
        </w:rPr>
        <w:t>2</w:t>
      </w:r>
      <w:r w:rsidRPr="00A044A2">
        <w:rPr>
          <w:sz w:val="22"/>
          <w:szCs w:val="22"/>
        </w:rPr>
        <w:t xml:space="preserve">. </w:t>
      </w:r>
      <w:r>
        <w:rPr>
          <w:sz w:val="22"/>
          <w:szCs w:val="22"/>
        </w:rPr>
        <w:t xml:space="preserve">Level 2 </w:t>
      </w:r>
      <w:r w:rsidR="00907E5B">
        <w:rPr>
          <w:sz w:val="22"/>
          <w:szCs w:val="22"/>
        </w:rPr>
        <w:t>Referee Coach</w:t>
      </w:r>
    </w:p>
    <w:tbl>
      <w:tblPr>
        <w:tblStyle w:val="GridTable2-Accent1"/>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tblBorders>
        <w:tblLook w:val="0000" w:firstRow="0" w:lastRow="0" w:firstColumn="0" w:lastColumn="0" w:noHBand="0" w:noVBand="0"/>
      </w:tblPr>
      <w:tblGrid>
        <w:gridCol w:w="2405"/>
        <w:gridCol w:w="6611"/>
      </w:tblGrid>
      <w:tr w:rsidR="007D6B05" w14:paraId="0A1CD584" w14:textId="77777777" w:rsidTr="0005485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214A59A8" w14:textId="77777777" w:rsidR="007D6B05" w:rsidRDefault="007D6B05" w:rsidP="0005485C">
            <w:pPr>
              <w:spacing w:before="60" w:after="60"/>
            </w:pPr>
            <w:r>
              <w:t>Pre-requisites</w:t>
            </w:r>
          </w:p>
        </w:tc>
        <w:tc>
          <w:tcPr>
            <w:tcW w:w="6611" w:type="dxa"/>
            <w:tcBorders>
              <w:right w:val="single" w:sz="4" w:space="0" w:color="4472C4"/>
            </w:tcBorders>
            <w:shd w:val="clear" w:color="auto" w:fill="FFFFFF" w:themeFill="background1"/>
          </w:tcPr>
          <w:p w14:paraId="3C5E562D" w14:textId="142DD85D" w:rsidR="007D6B05" w:rsidRDefault="007D6B05" w:rsidP="0005485C">
            <w:pPr>
              <w:spacing w:before="60" w:after="60"/>
              <w:cnfStyle w:val="000000100000" w:firstRow="0" w:lastRow="0" w:firstColumn="0" w:lastColumn="0" w:oddVBand="0" w:evenVBand="0" w:oddHBand="1" w:evenHBand="0" w:firstRowFirstColumn="0" w:firstRowLastColumn="0" w:lastRowFirstColumn="0" w:lastRowLastColumn="0"/>
            </w:pPr>
            <w:r>
              <w:t xml:space="preserve">Level 1 </w:t>
            </w:r>
            <w:r w:rsidR="00907E5B">
              <w:t>Referee Coach</w:t>
            </w:r>
          </w:p>
        </w:tc>
      </w:tr>
      <w:tr w:rsidR="007D6B05" w14:paraId="1E64E9A4" w14:textId="77777777" w:rsidTr="0005485C">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0F37E247" w14:textId="77777777" w:rsidR="007D6B05" w:rsidRDefault="007D6B05" w:rsidP="0005485C">
            <w:pPr>
              <w:spacing w:before="60" w:after="60"/>
            </w:pPr>
            <w:r>
              <w:t>Training Requirements</w:t>
            </w:r>
          </w:p>
        </w:tc>
        <w:tc>
          <w:tcPr>
            <w:tcW w:w="6611" w:type="dxa"/>
            <w:tcBorders>
              <w:right w:val="single" w:sz="4" w:space="0" w:color="4472C4"/>
            </w:tcBorders>
            <w:shd w:val="clear" w:color="auto" w:fill="FFFFFF" w:themeFill="background1"/>
          </w:tcPr>
          <w:p w14:paraId="3BF418B7" w14:textId="42807316" w:rsidR="007D6B05" w:rsidRDefault="007D6B05" w:rsidP="00E174C3">
            <w:pPr>
              <w:spacing w:before="60" w:after="60"/>
              <w:cnfStyle w:val="000000000000" w:firstRow="0" w:lastRow="0" w:firstColumn="0" w:lastColumn="0" w:oddVBand="0" w:evenVBand="0" w:oddHBand="0" w:evenHBand="0" w:firstRowFirstColumn="0" w:firstRowLastColumn="0" w:lastRowFirstColumn="0" w:lastRowLastColumn="0"/>
            </w:pPr>
            <w:r>
              <w:t xml:space="preserve">Successfully complete all </w:t>
            </w:r>
            <w:r w:rsidR="00960871">
              <w:t xml:space="preserve">Experienced </w:t>
            </w:r>
            <w:r w:rsidR="00907E5B">
              <w:t>Referee Coach</w:t>
            </w:r>
            <w:r>
              <w:t xml:space="preserve"> course modules.</w:t>
            </w:r>
          </w:p>
        </w:tc>
      </w:tr>
      <w:tr w:rsidR="00C74349" w14:paraId="49FC9B1B" w14:textId="77777777" w:rsidTr="00F556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1EA6EC30" w14:textId="77777777" w:rsidR="00C74349" w:rsidRDefault="00C74349" w:rsidP="00F55661">
            <w:pPr>
              <w:spacing w:before="60" w:after="60"/>
            </w:pPr>
            <w:r>
              <w:t>XP Requirement</w:t>
            </w:r>
          </w:p>
        </w:tc>
        <w:tc>
          <w:tcPr>
            <w:tcW w:w="6611" w:type="dxa"/>
            <w:tcBorders>
              <w:right w:val="single" w:sz="4" w:space="0" w:color="4472C4"/>
            </w:tcBorders>
            <w:shd w:val="clear" w:color="auto" w:fill="FFFFFF" w:themeFill="background1"/>
          </w:tcPr>
          <w:p w14:paraId="04BFB7D8" w14:textId="44AFB304" w:rsidR="00C74349" w:rsidRDefault="00C74349" w:rsidP="00F55661">
            <w:pPr>
              <w:spacing w:before="60" w:after="60"/>
              <w:cnfStyle w:val="000000100000" w:firstRow="0" w:lastRow="0" w:firstColumn="0" w:lastColumn="0" w:oddVBand="0" w:evenVBand="0" w:oddHBand="1" w:evenHBand="0" w:firstRowFirstColumn="0" w:firstRowLastColumn="0" w:lastRowFirstColumn="0" w:lastRowLastColumn="0"/>
            </w:pPr>
            <w:r>
              <w:t>Minimum amount of XP to complete prior to requesting assessment is 4</w:t>
            </w:r>
            <w:r w:rsidR="00907E5B">
              <w:t>0</w:t>
            </w:r>
            <w:r>
              <w:t>0 minutes. (For clarity this is in addition to the requirements for Level 1).</w:t>
            </w:r>
          </w:p>
        </w:tc>
      </w:tr>
      <w:tr w:rsidR="00E174C3" w14:paraId="56DBC2CF" w14:textId="77777777" w:rsidTr="0005485C">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0B66491A" w14:textId="45AD2340" w:rsidR="00E174C3" w:rsidRDefault="00E174C3" w:rsidP="0005485C">
            <w:pPr>
              <w:spacing w:before="60" w:after="60"/>
            </w:pPr>
            <w:r>
              <w:t>CPD Requirement</w:t>
            </w:r>
          </w:p>
        </w:tc>
        <w:tc>
          <w:tcPr>
            <w:tcW w:w="6611" w:type="dxa"/>
            <w:tcBorders>
              <w:right w:val="single" w:sz="4" w:space="0" w:color="4472C4"/>
            </w:tcBorders>
            <w:shd w:val="clear" w:color="auto" w:fill="FFFFFF" w:themeFill="background1"/>
          </w:tcPr>
          <w:p w14:paraId="6E0F2A6E" w14:textId="1219DC30" w:rsidR="00E174C3" w:rsidRDefault="00C74349" w:rsidP="0005485C">
            <w:pPr>
              <w:spacing w:before="60" w:after="60"/>
              <w:cnfStyle w:val="000000000000" w:firstRow="0" w:lastRow="0" w:firstColumn="0" w:lastColumn="0" w:oddVBand="0" w:evenVBand="0" w:oddHBand="0" w:evenHBand="0" w:firstRowFirstColumn="0" w:firstRowLastColumn="0" w:lastRowFirstColumn="0" w:lastRowLastColumn="0"/>
            </w:pPr>
            <w:r>
              <w:t xml:space="preserve">Minimum of </w:t>
            </w:r>
            <w:r w:rsidR="001E524D">
              <w:t>12</w:t>
            </w:r>
            <w:r w:rsidR="00907E5B">
              <w:t>0 minutes on a yearly basis</w:t>
            </w:r>
            <w:r w:rsidR="001E524D">
              <w:t xml:space="preserve"> following upgrade to maintain accreditation.</w:t>
            </w:r>
          </w:p>
        </w:tc>
      </w:tr>
      <w:tr w:rsidR="00716057" w14:paraId="2334CC8D" w14:textId="77777777" w:rsidTr="00262A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390AED48" w14:textId="77777777" w:rsidR="00716057" w:rsidRDefault="00716057" w:rsidP="00262A4E">
            <w:pPr>
              <w:spacing w:before="60" w:after="60"/>
            </w:pPr>
            <w:r w:rsidRPr="00DD7053">
              <w:t>Assessors Requirements</w:t>
            </w:r>
          </w:p>
        </w:tc>
        <w:tc>
          <w:tcPr>
            <w:tcW w:w="6611" w:type="dxa"/>
            <w:tcBorders>
              <w:right w:val="single" w:sz="4" w:space="0" w:color="4472C4"/>
            </w:tcBorders>
            <w:shd w:val="clear" w:color="auto" w:fill="FFFFFF" w:themeFill="background1"/>
          </w:tcPr>
          <w:p w14:paraId="733DC17D" w14:textId="250FA722" w:rsidR="00716057" w:rsidRDefault="00716057" w:rsidP="00262A4E">
            <w:pPr>
              <w:spacing w:before="60" w:after="60"/>
              <w:cnfStyle w:val="000000100000" w:firstRow="0" w:lastRow="0" w:firstColumn="0" w:lastColumn="0" w:oddVBand="0" w:evenVBand="0" w:oddHBand="1" w:evenHBand="0" w:firstRowFirstColumn="0" w:firstRowLastColumn="0" w:lastRowFirstColumn="0" w:lastRowLastColumn="0"/>
            </w:pPr>
            <w:r>
              <w:t>Single L3 assessor, endorsed by EDR.</w:t>
            </w:r>
          </w:p>
        </w:tc>
      </w:tr>
      <w:tr w:rsidR="007D6B05" w14:paraId="3C25CB3D" w14:textId="77777777" w:rsidTr="0005485C">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20640528" w14:textId="77777777" w:rsidR="007D6B05" w:rsidRDefault="007D6B05" w:rsidP="0005485C">
            <w:pPr>
              <w:spacing w:before="60" w:after="60"/>
            </w:pPr>
            <w:r>
              <w:t>Assessment</w:t>
            </w:r>
          </w:p>
        </w:tc>
        <w:tc>
          <w:tcPr>
            <w:tcW w:w="6611" w:type="dxa"/>
            <w:tcBorders>
              <w:right w:val="single" w:sz="4" w:space="0" w:color="4472C4"/>
            </w:tcBorders>
            <w:shd w:val="clear" w:color="auto" w:fill="FFFFFF" w:themeFill="background1"/>
          </w:tcPr>
          <w:p w14:paraId="38269B6F" w14:textId="0A99A34B" w:rsidR="007D6B05" w:rsidRDefault="00194C9A" w:rsidP="0005485C">
            <w:pPr>
              <w:spacing w:before="60" w:after="60"/>
              <w:cnfStyle w:val="000000000000" w:firstRow="0" w:lastRow="0" w:firstColumn="0" w:lastColumn="0" w:oddVBand="0" w:evenVBand="0" w:oddHBand="0" w:evenHBand="0" w:firstRowFirstColumn="0" w:firstRowLastColumn="0" w:lastRowFirstColumn="0" w:lastRowLastColumn="0"/>
            </w:pPr>
            <w:r>
              <w:t>Successful assessment at a Category B tournament, as defined in Policy 4.</w:t>
            </w:r>
          </w:p>
        </w:tc>
      </w:tr>
      <w:tr w:rsidR="007D6B05" w14:paraId="0CCB7AC7" w14:textId="77777777" w:rsidTr="0005485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10F2BBCE" w14:textId="77777777" w:rsidR="007D6B05" w:rsidRDefault="007D6B05" w:rsidP="0005485C">
            <w:pPr>
              <w:spacing w:before="60" w:after="60"/>
            </w:pPr>
            <w:r>
              <w:t>Qualifications</w:t>
            </w:r>
          </w:p>
        </w:tc>
        <w:tc>
          <w:tcPr>
            <w:tcW w:w="6611" w:type="dxa"/>
            <w:tcBorders>
              <w:right w:val="single" w:sz="4" w:space="0" w:color="4472C4"/>
            </w:tcBorders>
            <w:shd w:val="clear" w:color="auto" w:fill="FFFFFF" w:themeFill="background1"/>
          </w:tcPr>
          <w:p w14:paraId="4B1B7CBE" w14:textId="007ADB56" w:rsidR="007D6B05" w:rsidRDefault="007D6B05" w:rsidP="0005485C">
            <w:pPr>
              <w:spacing w:before="60" w:after="60"/>
              <w:cnfStyle w:val="000000100000" w:firstRow="0" w:lastRow="0" w:firstColumn="0" w:lastColumn="0" w:oddVBand="0" w:evenVBand="0" w:oddHBand="1" w:evenHBand="0" w:firstRowFirstColumn="0" w:firstRowLastColumn="0" w:lastRowFirstColumn="0" w:lastRowLastColumn="0"/>
            </w:pPr>
            <w:r>
              <w:t>A Level 2 can coach L1 and L2 referees at local affiliated or park level tournaments and events without supervision.</w:t>
            </w:r>
          </w:p>
          <w:p w14:paraId="788D539F" w14:textId="2EF3116C" w:rsidR="007D6B05" w:rsidRDefault="007D6B05" w:rsidP="0005485C">
            <w:pPr>
              <w:spacing w:before="60" w:after="60"/>
              <w:cnfStyle w:val="000000100000" w:firstRow="0" w:lastRow="0" w:firstColumn="0" w:lastColumn="0" w:oddVBand="0" w:evenVBand="0" w:oddHBand="1" w:evenHBand="0" w:firstRowFirstColumn="0" w:firstRowLastColumn="0" w:lastRowFirstColumn="0" w:lastRowLastColumn="0"/>
            </w:pPr>
            <w:r>
              <w:t xml:space="preserve">The </w:t>
            </w:r>
            <w:r w:rsidR="00907E5B">
              <w:t>Referee Coach</w:t>
            </w:r>
            <w:r>
              <w:t xml:space="preserve"> can coach L3 referees under the supervision of a L4 coach.</w:t>
            </w:r>
          </w:p>
          <w:p w14:paraId="60CDE95B" w14:textId="4154BFB9" w:rsidR="007D6B05" w:rsidRDefault="007D6B05" w:rsidP="0005485C">
            <w:pPr>
              <w:spacing w:before="60" w:after="60"/>
              <w:cnfStyle w:val="000000100000" w:firstRow="0" w:lastRow="0" w:firstColumn="0" w:lastColumn="0" w:oddVBand="0" w:evenVBand="0" w:oddHBand="1" w:evenHBand="0" w:firstRowFirstColumn="0" w:firstRowLastColumn="0" w:lastRowFirstColumn="0" w:lastRowLastColumn="0"/>
            </w:pPr>
            <w:r>
              <w:t xml:space="preserve">This </w:t>
            </w:r>
            <w:r w:rsidR="00907E5B">
              <w:t>Referee Coach</w:t>
            </w:r>
            <w:r>
              <w:t xml:space="preserve"> can assess and upgrade Level 0 to Level 1, and Level 1 to Level 2 referees only.</w:t>
            </w:r>
          </w:p>
          <w:p w14:paraId="407CBF80" w14:textId="6C4C517D" w:rsidR="007D6B05" w:rsidRDefault="007D6B05" w:rsidP="00907E5B">
            <w:pPr>
              <w:spacing w:before="60" w:after="60"/>
              <w:cnfStyle w:val="000000100000" w:firstRow="0" w:lastRow="0" w:firstColumn="0" w:lastColumn="0" w:oddVBand="0" w:evenVBand="0" w:oddHBand="1" w:evenHBand="0" w:firstRowFirstColumn="0" w:firstRowLastColumn="0" w:lastRowFirstColumn="0" w:lastRowLastColumn="0"/>
            </w:pPr>
            <w:r>
              <w:t xml:space="preserve">A Level 2 </w:t>
            </w:r>
            <w:r w:rsidR="00907E5B">
              <w:t>C</w:t>
            </w:r>
            <w:r>
              <w:t>oach cannot assess a L2 to L3 referee.</w:t>
            </w:r>
          </w:p>
        </w:tc>
      </w:tr>
    </w:tbl>
    <w:p w14:paraId="70E0089F" w14:textId="5DB7B718" w:rsidR="007D6B05" w:rsidRDefault="007D6B05" w:rsidP="007D6B05"/>
    <w:p w14:paraId="37FAA2A6" w14:textId="7DC6C39D" w:rsidR="007D6B05" w:rsidRPr="00FA75DC" w:rsidRDefault="007D6B05" w:rsidP="007D6B05">
      <w:pPr>
        <w:spacing w:line="360" w:lineRule="auto"/>
        <w:rPr>
          <w:rFonts w:ascii="Calibri" w:hAnsi="Calibri"/>
          <w:color w:val="000000"/>
          <w:sz w:val="22"/>
          <w:szCs w:val="22"/>
          <w:lang w:val="en-GB"/>
        </w:rPr>
      </w:pPr>
    </w:p>
    <w:p w14:paraId="557FDCED" w14:textId="6F8754A6" w:rsidR="00A044A2" w:rsidRDefault="00A044A2" w:rsidP="00CE15CB"/>
    <w:p w14:paraId="35C74689" w14:textId="38E9D4B4" w:rsidR="007D6B05" w:rsidRDefault="007D6B05" w:rsidP="00CE15CB"/>
    <w:p w14:paraId="7D91DC8C" w14:textId="5FC6DAEC" w:rsidR="007D6B05" w:rsidRDefault="007D6B05" w:rsidP="00CE15CB"/>
    <w:p w14:paraId="6AC97782" w14:textId="4DFAA605" w:rsidR="007D6B05" w:rsidRDefault="007D6B05" w:rsidP="00CE15CB"/>
    <w:p w14:paraId="6969B9E1" w14:textId="79740DB4" w:rsidR="007D6B05" w:rsidRDefault="007D6B05" w:rsidP="007D6B05">
      <w:pPr>
        <w:pStyle w:val="Heading2"/>
      </w:pPr>
      <w:bookmarkStart w:id="5" w:name="_Toc5970387"/>
      <w:r>
        <w:lastRenderedPageBreak/>
        <w:t>Level 3 Coach</w:t>
      </w:r>
      <w:bookmarkEnd w:id="5"/>
    </w:p>
    <w:p w14:paraId="19A6FA9B" w14:textId="10E01037" w:rsidR="00C74875" w:rsidRDefault="00C74875" w:rsidP="007D6B05">
      <w:pPr>
        <w:spacing w:line="360" w:lineRule="auto"/>
        <w:rPr>
          <w:rFonts w:ascii="Calibri" w:hAnsi="Calibri"/>
          <w:color w:val="000000"/>
          <w:sz w:val="22"/>
          <w:szCs w:val="22"/>
          <w:lang w:val="en-GB"/>
        </w:rPr>
      </w:pPr>
      <w:r w:rsidRPr="00FA75DC">
        <w:rPr>
          <w:rFonts w:ascii="Calibri" w:hAnsi="Calibri"/>
          <w:color w:val="000000"/>
          <w:sz w:val="22"/>
          <w:szCs w:val="22"/>
          <w:lang w:val="en-GB"/>
        </w:rPr>
        <w:t xml:space="preserve">The Level </w:t>
      </w:r>
      <w:r>
        <w:rPr>
          <w:rFonts w:ascii="Calibri" w:hAnsi="Calibri"/>
          <w:color w:val="000000"/>
          <w:sz w:val="22"/>
          <w:szCs w:val="22"/>
          <w:lang w:val="en-GB"/>
        </w:rPr>
        <w:t>3</w:t>
      </w:r>
      <w:r w:rsidRPr="00FA75DC">
        <w:rPr>
          <w:rFonts w:ascii="Calibri" w:hAnsi="Calibri"/>
          <w:color w:val="000000"/>
          <w:sz w:val="22"/>
          <w:szCs w:val="22"/>
          <w:lang w:val="en-GB"/>
        </w:rPr>
        <w:t xml:space="preserve"> </w:t>
      </w:r>
      <w:r w:rsidR="00907E5B">
        <w:rPr>
          <w:rFonts w:ascii="Calibri" w:hAnsi="Calibri"/>
          <w:color w:val="000000"/>
          <w:sz w:val="22"/>
          <w:szCs w:val="22"/>
          <w:lang w:val="en-GB"/>
        </w:rPr>
        <w:t>Referee Coach</w:t>
      </w:r>
      <w:r w:rsidRPr="00FA75DC">
        <w:rPr>
          <w:rFonts w:ascii="Calibri" w:hAnsi="Calibri"/>
          <w:color w:val="000000"/>
          <w:sz w:val="22"/>
          <w:szCs w:val="22"/>
          <w:lang w:val="en-GB"/>
        </w:rPr>
        <w:t xml:space="preserve"> works predominantly</w:t>
      </w:r>
      <w:r>
        <w:rPr>
          <w:rFonts w:ascii="Calibri" w:hAnsi="Calibri"/>
          <w:color w:val="000000"/>
          <w:sz w:val="22"/>
          <w:szCs w:val="22"/>
          <w:lang w:val="en-GB"/>
        </w:rPr>
        <w:t xml:space="preserve"> </w:t>
      </w:r>
      <w:r w:rsidR="003F3B84">
        <w:rPr>
          <w:rFonts w:ascii="Calibri" w:hAnsi="Calibri"/>
          <w:color w:val="000000"/>
          <w:sz w:val="22"/>
          <w:szCs w:val="22"/>
          <w:lang w:val="en-GB"/>
        </w:rPr>
        <w:t>Category B tournaments</w:t>
      </w:r>
      <w:r>
        <w:rPr>
          <w:rFonts w:ascii="Calibri" w:hAnsi="Calibri"/>
          <w:color w:val="000000"/>
          <w:sz w:val="22"/>
          <w:szCs w:val="22"/>
          <w:lang w:val="en-GB"/>
        </w:rPr>
        <w:t xml:space="preserve"> but is exposed to higher graded games at </w:t>
      </w:r>
      <w:r w:rsidR="003F3B84">
        <w:rPr>
          <w:rFonts w:ascii="Calibri" w:hAnsi="Calibri"/>
          <w:color w:val="000000"/>
          <w:sz w:val="22"/>
          <w:szCs w:val="22"/>
          <w:lang w:val="en-GB"/>
        </w:rPr>
        <w:t>Category A events</w:t>
      </w:r>
      <w:r>
        <w:rPr>
          <w:rFonts w:ascii="Calibri" w:hAnsi="Calibri"/>
          <w:color w:val="000000"/>
          <w:sz w:val="22"/>
          <w:szCs w:val="22"/>
          <w:lang w:val="en-GB"/>
        </w:rPr>
        <w:t xml:space="preserve"> level under the mentoring of a more experienced </w:t>
      </w:r>
      <w:r w:rsidR="00907E5B">
        <w:rPr>
          <w:rFonts w:ascii="Calibri" w:hAnsi="Calibri"/>
          <w:color w:val="000000"/>
          <w:sz w:val="22"/>
          <w:szCs w:val="22"/>
          <w:lang w:val="en-GB"/>
        </w:rPr>
        <w:t>Referee Coach</w:t>
      </w:r>
      <w:r w:rsidRPr="00FA75DC">
        <w:rPr>
          <w:rFonts w:ascii="Calibri" w:hAnsi="Calibri"/>
          <w:color w:val="000000"/>
          <w:sz w:val="22"/>
          <w:szCs w:val="22"/>
          <w:lang w:val="en-GB"/>
        </w:rPr>
        <w:t>.</w:t>
      </w:r>
    </w:p>
    <w:p w14:paraId="180CCC46" w14:textId="2B2AE0EF" w:rsidR="007D6B05" w:rsidRDefault="007D6B05" w:rsidP="007D6B05">
      <w:pPr>
        <w:spacing w:line="360" w:lineRule="auto"/>
        <w:rPr>
          <w:rFonts w:ascii="Calibri" w:hAnsi="Calibri"/>
          <w:color w:val="000000"/>
          <w:sz w:val="22"/>
          <w:szCs w:val="22"/>
          <w:lang w:val="en-GB"/>
        </w:rPr>
      </w:pPr>
      <w:r w:rsidRPr="00FA75DC">
        <w:rPr>
          <w:rFonts w:ascii="Calibri" w:hAnsi="Calibri"/>
          <w:color w:val="000000"/>
          <w:sz w:val="22"/>
          <w:szCs w:val="22"/>
          <w:lang w:val="en-GB"/>
        </w:rPr>
        <w:t xml:space="preserve">Candidates are required to have completed the </w:t>
      </w:r>
      <w:r>
        <w:rPr>
          <w:rFonts w:ascii="Calibri" w:hAnsi="Calibri"/>
          <w:color w:val="000000"/>
          <w:sz w:val="22"/>
          <w:szCs w:val="22"/>
          <w:lang w:val="en-GB"/>
        </w:rPr>
        <w:t xml:space="preserve">Elite </w:t>
      </w:r>
      <w:r w:rsidR="00907E5B">
        <w:rPr>
          <w:rFonts w:ascii="Calibri" w:hAnsi="Calibri"/>
          <w:color w:val="000000"/>
          <w:sz w:val="22"/>
          <w:szCs w:val="22"/>
          <w:lang w:val="en-GB"/>
        </w:rPr>
        <w:t>Referee Coach</w:t>
      </w:r>
      <w:r>
        <w:rPr>
          <w:rFonts w:ascii="Calibri" w:hAnsi="Calibri"/>
          <w:color w:val="000000"/>
          <w:sz w:val="22"/>
          <w:szCs w:val="22"/>
          <w:lang w:val="en-GB"/>
        </w:rPr>
        <w:t xml:space="preserve"> course. This course is delivered as modules by Level 4 or Level 5 coaches. Each module can be presented at a 1-2-1 basis prior to a tournament</w:t>
      </w:r>
      <w:r w:rsidR="003631C0">
        <w:rPr>
          <w:rFonts w:ascii="Calibri" w:hAnsi="Calibri"/>
          <w:color w:val="000000"/>
          <w:sz w:val="22"/>
          <w:szCs w:val="22"/>
          <w:lang w:val="en-GB"/>
        </w:rPr>
        <w:t>.</w:t>
      </w:r>
      <w:r>
        <w:rPr>
          <w:rFonts w:ascii="Calibri" w:hAnsi="Calibri"/>
          <w:color w:val="000000"/>
          <w:sz w:val="22"/>
          <w:szCs w:val="22"/>
          <w:lang w:val="en-GB"/>
        </w:rPr>
        <w:t xml:space="preserve"> Each module should last between 30- and 60-minutes, including discussion.</w:t>
      </w:r>
    </w:p>
    <w:p w14:paraId="3E05639C" w14:textId="245FFE6C" w:rsidR="007D6B05" w:rsidRPr="00FA75DC" w:rsidRDefault="007D6B05" w:rsidP="007D6B05">
      <w:pPr>
        <w:spacing w:line="360" w:lineRule="auto"/>
        <w:rPr>
          <w:rFonts w:ascii="Calibri" w:hAnsi="Calibri"/>
          <w:color w:val="000000"/>
          <w:sz w:val="22"/>
          <w:szCs w:val="22"/>
          <w:lang w:val="en-GB"/>
        </w:rPr>
      </w:pPr>
      <w:r w:rsidRPr="00FA75DC">
        <w:rPr>
          <w:rFonts w:ascii="Calibri" w:hAnsi="Calibri"/>
          <w:color w:val="000000"/>
          <w:sz w:val="22"/>
          <w:szCs w:val="22"/>
          <w:lang w:val="en-GB"/>
        </w:rPr>
        <w:t xml:space="preserve">A Level </w:t>
      </w:r>
      <w:r>
        <w:rPr>
          <w:rFonts w:ascii="Calibri" w:hAnsi="Calibri"/>
          <w:color w:val="000000"/>
          <w:sz w:val="22"/>
          <w:szCs w:val="22"/>
          <w:lang w:val="en-GB"/>
        </w:rPr>
        <w:t>5</w:t>
      </w:r>
      <w:r w:rsidRPr="00FA75DC">
        <w:rPr>
          <w:rFonts w:ascii="Calibri" w:hAnsi="Calibri"/>
          <w:color w:val="000000"/>
          <w:sz w:val="22"/>
          <w:szCs w:val="22"/>
          <w:lang w:val="en-GB"/>
        </w:rPr>
        <w:t xml:space="preserve"> </w:t>
      </w:r>
      <w:r w:rsidR="00907E5B">
        <w:rPr>
          <w:rFonts w:ascii="Calibri" w:hAnsi="Calibri"/>
          <w:color w:val="000000"/>
          <w:sz w:val="22"/>
          <w:szCs w:val="22"/>
          <w:lang w:val="en-GB"/>
        </w:rPr>
        <w:t>Referee Coach</w:t>
      </w:r>
      <w:r w:rsidRPr="00FA75DC">
        <w:rPr>
          <w:rFonts w:ascii="Calibri" w:hAnsi="Calibri"/>
          <w:color w:val="000000"/>
          <w:sz w:val="22"/>
          <w:szCs w:val="22"/>
          <w:lang w:val="en-GB"/>
        </w:rPr>
        <w:t xml:space="preserve"> is required to make upgrade assessments for Level </w:t>
      </w:r>
      <w:r>
        <w:rPr>
          <w:rFonts w:ascii="Calibri" w:hAnsi="Calibri"/>
          <w:color w:val="000000"/>
          <w:sz w:val="22"/>
          <w:szCs w:val="22"/>
          <w:lang w:val="en-GB"/>
        </w:rPr>
        <w:t>3</w:t>
      </w:r>
      <w:r w:rsidRPr="00FA75DC">
        <w:rPr>
          <w:rFonts w:ascii="Calibri" w:hAnsi="Calibri"/>
          <w:color w:val="000000"/>
          <w:sz w:val="22"/>
          <w:szCs w:val="22"/>
          <w:lang w:val="en-GB"/>
        </w:rPr>
        <w:t xml:space="preserve"> </w:t>
      </w:r>
      <w:r w:rsidR="00907E5B">
        <w:rPr>
          <w:rFonts w:ascii="Calibri" w:hAnsi="Calibri"/>
          <w:color w:val="000000"/>
          <w:sz w:val="22"/>
          <w:szCs w:val="22"/>
          <w:lang w:val="en-GB"/>
        </w:rPr>
        <w:t>Referee Coach</w:t>
      </w:r>
      <w:r w:rsidRPr="00FA75DC">
        <w:rPr>
          <w:rFonts w:ascii="Calibri" w:hAnsi="Calibri"/>
          <w:color w:val="000000"/>
          <w:sz w:val="22"/>
          <w:szCs w:val="22"/>
          <w:lang w:val="en-GB"/>
        </w:rPr>
        <w:t xml:space="preserve">.  Assessments are to be done based on face-to-face coaching which the </w:t>
      </w:r>
      <w:r w:rsidR="00907E5B">
        <w:rPr>
          <w:rFonts w:ascii="Calibri" w:hAnsi="Calibri"/>
          <w:color w:val="000000"/>
          <w:sz w:val="22"/>
          <w:szCs w:val="22"/>
          <w:lang w:val="en-GB"/>
        </w:rPr>
        <w:t>Referee Coach</w:t>
      </w:r>
      <w:r w:rsidRPr="00FA75DC">
        <w:rPr>
          <w:rFonts w:ascii="Calibri" w:hAnsi="Calibri"/>
          <w:color w:val="000000"/>
          <w:sz w:val="22"/>
          <w:szCs w:val="22"/>
          <w:lang w:val="en-GB"/>
        </w:rPr>
        <w:t xml:space="preserve"> provides to a referee following live games.</w:t>
      </w:r>
      <w:r w:rsidR="0005485C" w:rsidRPr="0005485C">
        <w:rPr>
          <w:rFonts w:ascii="Calibri" w:hAnsi="Calibri"/>
          <w:color w:val="000000"/>
          <w:sz w:val="22"/>
          <w:szCs w:val="22"/>
          <w:lang w:val="en-GB"/>
        </w:rPr>
        <w:t xml:space="preserve"> </w:t>
      </w:r>
      <w:r w:rsidR="0005485C">
        <w:rPr>
          <w:rFonts w:ascii="Calibri" w:hAnsi="Calibri"/>
          <w:color w:val="000000"/>
          <w:sz w:val="22"/>
          <w:szCs w:val="22"/>
          <w:lang w:val="en-GB"/>
        </w:rPr>
        <w:t xml:space="preserve">The </w:t>
      </w:r>
      <w:r w:rsidR="00960871">
        <w:rPr>
          <w:rFonts w:ascii="Calibri" w:hAnsi="Calibri"/>
          <w:color w:val="000000"/>
          <w:sz w:val="22"/>
          <w:szCs w:val="22"/>
          <w:lang w:val="en-GB"/>
        </w:rPr>
        <w:t>candidate</w:t>
      </w:r>
      <w:r w:rsidR="00704BA3">
        <w:rPr>
          <w:rFonts w:ascii="Calibri" w:hAnsi="Calibri"/>
          <w:color w:val="000000"/>
          <w:sz w:val="22"/>
          <w:szCs w:val="22"/>
          <w:lang w:val="en-GB"/>
        </w:rPr>
        <w:t xml:space="preserve"> </w:t>
      </w:r>
      <w:r w:rsidR="00907E5B">
        <w:rPr>
          <w:rFonts w:ascii="Calibri" w:hAnsi="Calibri"/>
          <w:color w:val="000000"/>
          <w:sz w:val="22"/>
          <w:szCs w:val="22"/>
          <w:lang w:val="en-GB"/>
        </w:rPr>
        <w:t>Referee Coach</w:t>
      </w:r>
      <w:r w:rsidR="0005485C">
        <w:rPr>
          <w:rFonts w:ascii="Calibri" w:hAnsi="Calibri"/>
          <w:color w:val="000000"/>
          <w:sz w:val="22"/>
          <w:szCs w:val="22"/>
          <w:lang w:val="en-GB"/>
        </w:rPr>
        <w:t xml:space="preserve"> must be endorsed by the European </w:t>
      </w:r>
      <w:r w:rsidR="00704BA3">
        <w:rPr>
          <w:rFonts w:ascii="Calibri" w:hAnsi="Calibri"/>
          <w:color w:val="000000"/>
          <w:sz w:val="22"/>
          <w:szCs w:val="22"/>
          <w:lang w:val="en-GB"/>
        </w:rPr>
        <w:t>Director of Referees</w:t>
      </w:r>
      <w:r w:rsidR="0005485C">
        <w:rPr>
          <w:rFonts w:ascii="Calibri" w:hAnsi="Calibri"/>
          <w:color w:val="000000"/>
          <w:sz w:val="22"/>
          <w:szCs w:val="22"/>
          <w:lang w:val="en-GB"/>
        </w:rPr>
        <w:t>.</w:t>
      </w:r>
    </w:p>
    <w:p w14:paraId="6FCB2AC4" w14:textId="334C63C8" w:rsidR="007D6B05" w:rsidRDefault="007D6B05" w:rsidP="007D6B05">
      <w:pPr>
        <w:pStyle w:val="Caption"/>
        <w:rPr>
          <w:sz w:val="22"/>
          <w:szCs w:val="22"/>
        </w:rPr>
      </w:pPr>
      <w:r w:rsidRPr="00A044A2">
        <w:rPr>
          <w:sz w:val="22"/>
          <w:szCs w:val="22"/>
        </w:rPr>
        <w:t xml:space="preserve">Table </w:t>
      </w:r>
      <w:r>
        <w:rPr>
          <w:noProof/>
          <w:sz w:val="22"/>
          <w:szCs w:val="22"/>
        </w:rPr>
        <w:t>3</w:t>
      </w:r>
      <w:r w:rsidRPr="00A044A2">
        <w:rPr>
          <w:sz w:val="22"/>
          <w:szCs w:val="22"/>
        </w:rPr>
        <w:t xml:space="preserve">. </w:t>
      </w:r>
      <w:r>
        <w:rPr>
          <w:sz w:val="22"/>
          <w:szCs w:val="22"/>
        </w:rPr>
        <w:t xml:space="preserve">Level 3 </w:t>
      </w:r>
      <w:r w:rsidR="00907E5B">
        <w:rPr>
          <w:sz w:val="22"/>
          <w:szCs w:val="22"/>
        </w:rPr>
        <w:t>Referee Coach</w:t>
      </w:r>
    </w:p>
    <w:tbl>
      <w:tblPr>
        <w:tblStyle w:val="GridTable2-Accent1"/>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tblBorders>
        <w:tblLook w:val="0000" w:firstRow="0" w:lastRow="0" w:firstColumn="0" w:lastColumn="0" w:noHBand="0" w:noVBand="0"/>
      </w:tblPr>
      <w:tblGrid>
        <w:gridCol w:w="2405"/>
        <w:gridCol w:w="6611"/>
      </w:tblGrid>
      <w:tr w:rsidR="007D6B05" w14:paraId="0DF858EA" w14:textId="77777777" w:rsidTr="0005485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60348BE6" w14:textId="77777777" w:rsidR="007D6B05" w:rsidRDefault="007D6B05" w:rsidP="0005485C">
            <w:pPr>
              <w:spacing w:before="60" w:after="60"/>
            </w:pPr>
            <w:r>
              <w:t>Pre-requisites</w:t>
            </w:r>
          </w:p>
        </w:tc>
        <w:tc>
          <w:tcPr>
            <w:tcW w:w="6611" w:type="dxa"/>
            <w:tcBorders>
              <w:right w:val="single" w:sz="4" w:space="0" w:color="4472C4"/>
            </w:tcBorders>
            <w:shd w:val="clear" w:color="auto" w:fill="FFFFFF" w:themeFill="background1"/>
          </w:tcPr>
          <w:p w14:paraId="5AE7E991" w14:textId="5EBF953D" w:rsidR="007D6B05" w:rsidRDefault="007D6B05" w:rsidP="0005485C">
            <w:pPr>
              <w:spacing w:before="60" w:after="60"/>
              <w:cnfStyle w:val="000000100000" w:firstRow="0" w:lastRow="0" w:firstColumn="0" w:lastColumn="0" w:oddVBand="0" w:evenVBand="0" w:oddHBand="1" w:evenHBand="0" w:firstRowFirstColumn="0" w:firstRowLastColumn="0" w:lastRowFirstColumn="0" w:lastRowLastColumn="0"/>
            </w:pPr>
            <w:r>
              <w:t xml:space="preserve">Level 2 </w:t>
            </w:r>
            <w:r w:rsidR="00907E5B">
              <w:t>Referee Coach</w:t>
            </w:r>
          </w:p>
        </w:tc>
      </w:tr>
      <w:tr w:rsidR="007D6B05" w14:paraId="12DFDF13" w14:textId="77777777" w:rsidTr="0005485C">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0B77B871" w14:textId="77777777" w:rsidR="007D6B05" w:rsidRDefault="007D6B05" w:rsidP="0005485C">
            <w:pPr>
              <w:spacing w:before="60" w:after="60"/>
            </w:pPr>
            <w:r>
              <w:t>Training Requirements</w:t>
            </w:r>
          </w:p>
        </w:tc>
        <w:tc>
          <w:tcPr>
            <w:tcW w:w="6611" w:type="dxa"/>
            <w:tcBorders>
              <w:right w:val="single" w:sz="4" w:space="0" w:color="4472C4"/>
            </w:tcBorders>
            <w:shd w:val="clear" w:color="auto" w:fill="FFFFFF" w:themeFill="background1"/>
          </w:tcPr>
          <w:p w14:paraId="06A8C024" w14:textId="18878071" w:rsidR="007D6B05" w:rsidRDefault="007D6B05" w:rsidP="00907E5B">
            <w:pPr>
              <w:spacing w:before="60" w:after="60"/>
              <w:cnfStyle w:val="000000000000" w:firstRow="0" w:lastRow="0" w:firstColumn="0" w:lastColumn="0" w:oddVBand="0" w:evenVBand="0" w:oddHBand="0" w:evenHBand="0" w:firstRowFirstColumn="0" w:firstRowLastColumn="0" w:lastRowFirstColumn="0" w:lastRowLastColumn="0"/>
            </w:pPr>
            <w:r>
              <w:t xml:space="preserve">Successfully complete all Elite </w:t>
            </w:r>
            <w:r w:rsidR="00907E5B">
              <w:t>Referee Coach</w:t>
            </w:r>
            <w:r>
              <w:t xml:space="preserve"> course modules.</w:t>
            </w:r>
          </w:p>
        </w:tc>
      </w:tr>
      <w:tr w:rsidR="00907E5B" w14:paraId="5955D8C3" w14:textId="77777777" w:rsidTr="00F556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5ABC19A7" w14:textId="77777777" w:rsidR="00907E5B" w:rsidRDefault="00907E5B" w:rsidP="00F55661">
            <w:pPr>
              <w:spacing w:before="60" w:after="60"/>
            </w:pPr>
            <w:bookmarkStart w:id="6" w:name="_Hlk5961269"/>
            <w:r>
              <w:t>XP Requirement</w:t>
            </w:r>
          </w:p>
        </w:tc>
        <w:tc>
          <w:tcPr>
            <w:tcW w:w="6611" w:type="dxa"/>
            <w:tcBorders>
              <w:right w:val="single" w:sz="4" w:space="0" w:color="4472C4"/>
            </w:tcBorders>
            <w:shd w:val="clear" w:color="auto" w:fill="FFFFFF" w:themeFill="background1"/>
          </w:tcPr>
          <w:p w14:paraId="7D30EF36" w14:textId="096F93D8" w:rsidR="00907E5B" w:rsidRDefault="00907E5B" w:rsidP="00F55661">
            <w:pPr>
              <w:spacing w:before="60" w:after="60"/>
              <w:cnfStyle w:val="000000100000" w:firstRow="0" w:lastRow="0" w:firstColumn="0" w:lastColumn="0" w:oddVBand="0" w:evenVBand="0" w:oddHBand="1" w:evenHBand="0" w:firstRowFirstColumn="0" w:firstRowLastColumn="0" w:lastRowFirstColumn="0" w:lastRowLastColumn="0"/>
            </w:pPr>
            <w:r>
              <w:t>Minimum amount of XP to complete prior to requesting assessment is 600 minutes. (For clarity this is in addition to the requirements for Level 1 &amp; 2).</w:t>
            </w:r>
          </w:p>
        </w:tc>
      </w:tr>
      <w:tr w:rsidR="00E174C3" w14:paraId="7FC1323A" w14:textId="77777777" w:rsidTr="0005485C">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2807533F" w14:textId="6CC88397" w:rsidR="00E174C3" w:rsidRDefault="00E174C3" w:rsidP="0005485C">
            <w:pPr>
              <w:spacing w:before="60" w:after="60"/>
            </w:pPr>
            <w:r>
              <w:t>CPD Requirement</w:t>
            </w:r>
          </w:p>
        </w:tc>
        <w:tc>
          <w:tcPr>
            <w:tcW w:w="6611" w:type="dxa"/>
            <w:tcBorders>
              <w:right w:val="single" w:sz="4" w:space="0" w:color="4472C4"/>
            </w:tcBorders>
            <w:shd w:val="clear" w:color="auto" w:fill="FFFFFF" w:themeFill="background1"/>
          </w:tcPr>
          <w:p w14:paraId="3C11539B" w14:textId="61809AFC" w:rsidR="00E174C3" w:rsidRDefault="001E524D" w:rsidP="0005485C">
            <w:pPr>
              <w:spacing w:before="60" w:after="60"/>
              <w:cnfStyle w:val="000000000000" w:firstRow="0" w:lastRow="0" w:firstColumn="0" w:lastColumn="0" w:oddVBand="0" w:evenVBand="0" w:oddHBand="0" w:evenHBand="0" w:firstRowFirstColumn="0" w:firstRowLastColumn="0" w:lastRowFirstColumn="0" w:lastRowLastColumn="0"/>
            </w:pPr>
            <w:r>
              <w:t>Minimum of 240 minutes on a yearly basis following upgrade to maintain accreditation.</w:t>
            </w:r>
          </w:p>
        </w:tc>
      </w:tr>
      <w:bookmarkEnd w:id="6"/>
      <w:tr w:rsidR="007D6B05" w14:paraId="59B4A803" w14:textId="77777777" w:rsidTr="0005485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317DA602" w14:textId="77777777" w:rsidR="007D6B05" w:rsidRDefault="007D6B05" w:rsidP="0005485C">
            <w:pPr>
              <w:spacing w:before="60" w:after="60"/>
            </w:pPr>
            <w:r>
              <w:t>Assessment</w:t>
            </w:r>
          </w:p>
        </w:tc>
        <w:tc>
          <w:tcPr>
            <w:tcW w:w="6611" w:type="dxa"/>
            <w:tcBorders>
              <w:right w:val="single" w:sz="4" w:space="0" w:color="4472C4"/>
            </w:tcBorders>
            <w:shd w:val="clear" w:color="auto" w:fill="FFFFFF" w:themeFill="background1"/>
          </w:tcPr>
          <w:p w14:paraId="3C5666DB" w14:textId="2A282035" w:rsidR="007D6B05" w:rsidRDefault="00194C9A" w:rsidP="0005485C">
            <w:pPr>
              <w:spacing w:before="60" w:after="60"/>
              <w:cnfStyle w:val="000000100000" w:firstRow="0" w:lastRow="0" w:firstColumn="0" w:lastColumn="0" w:oddVBand="0" w:evenVBand="0" w:oddHBand="1" w:evenHBand="0" w:firstRowFirstColumn="0" w:firstRowLastColumn="0" w:lastRowFirstColumn="0" w:lastRowLastColumn="0"/>
            </w:pPr>
            <w:r>
              <w:t xml:space="preserve">Successful assessment at a Category </w:t>
            </w:r>
            <w:r w:rsidR="00907E5B">
              <w:t xml:space="preserve">A or </w:t>
            </w:r>
            <w:r>
              <w:t>B tournament, as defined in Policy 4.</w:t>
            </w:r>
          </w:p>
        </w:tc>
      </w:tr>
      <w:tr w:rsidR="00716057" w14:paraId="394404C7" w14:textId="77777777" w:rsidTr="00262A4E">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69F51DB6" w14:textId="77777777" w:rsidR="00716057" w:rsidRDefault="00716057" w:rsidP="00262A4E">
            <w:pPr>
              <w:spacing w:before="60" w:after="60"/>
            </w:pPr>
            <w:bookmarkStart w:id="7" w:name="_Hlk2174787"/>
            <w:r w:rsidRPr="00DD7053">
              <w:t>Assessors Requirements</w:t>
            </w:r>
          </w:p>
        </w:tc>
        <w:tc>
          <w:tcPr>
            <w:tcW w:w="6611" w:type="dxa"/>
            <w:tcBorders>
              <w:right w:val="single" w:sz="4" w:space="0" w:color="4472C4"/>
            </w:tcBorders>
            <w:shd w:val="clear" w:color="auto" w:fill="FFFFFF" w:themeFill="background1"/>
          </w:tcPr>
          <w:p w14:paraId="7B81AFD9" w14:textId="4ED007AA" w:rsidR="00716057" w:rsidRDefault="00716057" w:rsidP="00262A4E">
            <w:pPr>
              <w:spacing w:before="60" w:after="60"/>
              <w:cnfStyle w:val="000000000000" w:firstRow="0" w:lastRow="0" w:firstColumn="0" w:lastColumn="0" w:oddVBand="0" w:evenVBand="0" w:oddHBand="0" w:evenHBand="0" w:firstRowFirstColumn="0" w:firstRowLastColumn="0" w:lastRowFirstColumn="0" w:lastRowLastColumn="0"/>
            </w:pPr>
            <w:r>
              <w:t>Min 3 x L3 assessors, endorsed by EDR.</w:t>
            </w:r>
          </w:p>
        </w:tc>
      </w:tr>
      <w:bookmarkEnd w:id="7"/>
      <w:tr w:rsidR="007D6B05" w14:paraId="72496066" w14:textId="77777777" w:rsidTr="0005485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029E6DBC" w14:textId="77777777" w:rsidR="007D6B05" w:rsidRDefault="007D6B05" w:rsidP="008F6D65">
            <w:pPr>
              <w:spacing w:before="60" w:after="60"/>
            </w:pPr>
            <w:r>
              <w:t>Qualifications</w:t>
            </w:r>
          </w:p>
        </w:tc>
        <w:tc>
          <w:tcPr>
            <w:tcW w:w="6611" w:type="dxa"/>
            <w:tcBorders>
              <w:right w:val="single" w:sz="4" w:space="0" w:color="4472C4"/>
            </w:tcBorders>
            <w:shd w:val="clear" w:color="auto" w:fill="FFFFFF" w:themeFill="background1"/>
          </w:tcPr>
          <w:p w14:paraId="12E47554" w14:textId="3762DA66" w:rsidR="007D6B05" w:rsidRDefault="007D6B05" w:rsidP="008F6D65">
            <w:pPr>
              <w:spacing w:before="60" w:after="60"/>
              <w:cnfStyle w:val="000000100000" w:firstRow="0" w:lastRow="0" w:firstColumn="0" w:lastColumn="0" w:oddVBand="0" w:evenVBand="0" w:oddHBand="1" w:evenHBand="0" w:firstRowFirstColumn="0" w:firstRowLastColumn="0" w:lastRowFirstColumn="0" w:lastRowLastColumn="0"/>
            </w:pPr>
            <w:r>
              <w:t>A Level 3</w:t>
            </w:r>
            <w:r w:rsidR="00B138B9">
              <w:t xml:space="preserve"> </w:t>
            </w:r>
            <w:r w:rsidR="00907E5B">
              <w:t>Referee Coach</w:t>
            </w:r>
            <w:r>
              <w:t xml:space="preserve"> can </w:t>
            </w:r>
            <w:r w:rsidR="00B138B9">
              <w:t xml:space="preserve">work with </w:t>
            </w:r>
            <w:r>
              <w:t>L1, L2 and L3 referees at local affiliated or tournaments and events without supervision.</w:t>
            </w:r>
          </w:p>
          <w:p w14:paraId="6175DB8D" w14:textId="3C9B828A" w:rsidR="007D6B05" w:rsidRDefault="007D6B05" w:rsidP="0005485C">
            <w:pPr>
              <w:spacing w:before="60" w:after="60"/>
              <w:cnfStyle w:val="000000100000" w:firstRow="0" w:lastRow="0" w:firstColumn="0" w:lastColumn="0" w:oddVBand="0" w:evenVBand="0" w:oddHBand="1" w:evenHBand="0" w:firstRowFirstColumn="0" w:firstRowLastColumn="0" w:lastRowFirstColumn="0" w:lastRowLastColumn="0"/>
            </w:pPr>
            <w:r>
              <w:t xml:space="preserve">The </w:t>
            </w:r>
            <w:r w:rsidR="00907E5B">
              <w:t>Referee Coach</w:t>
            </w:r>
            <w:r>
              <w:t xml:space="preserve"> can coach L</w:t>
            </w:r>
            <w:r w:rsidR="0005485C">
              <w:t>4</w:t>
            </w:r>
            <w:r>
              <w:t xml:space="preserve"> referees under the supervision of a L</w:t>
            </w:r>
            <w:r w:rsidR="0005485C">
              <w:t>5</w:t>
            </w:r>
            <w:r>
              <w:t xml:space="preserve"> coach.</w:t>
            </w:r>
          </w:p>
          <w:p w14:paraId="01749E5F" w14:textId="535AC0AE" w:rsidR="007D6B05" w:rsidRDefault="007D6B05" w:rsidP="0005485C">
            <w:pPr>
              <w:spacing w:before="60" w:after="60"/>
              <w:cnfStyle w:val="000000100000" w:firstRow="0" w:lastRow="0" w:firstColumn="0" w:lastColumn="0" w:oddVBand="0" w:evenVBand="0" w:oddHBand="1" w:evenHBand="0" w:firstRowFirstColumn="0" w:firstRowLastColumn="0" w:lastRowFirstColumn="0" w:lastRowLastColumn="0"/>
            </w:pPr>
            <w:r>
              <w:t xml:space="preserve">This </w:t>
            </w:r>
            <w:r w:rsidR="00907E5B">
              <w:t>Referee Coach</w:t>
            </w:r>
            <w:r>
              <w:t xml:space="preserve"> can assess and upgrade Level 0 to Level 1, Level 1 to Level 2</w:t>
            </w:r>
            <w:r w:rsidR="0005485C">
              <w:t xml:space="preserve">, and Level 2 to Level 3 </w:t>
            </w:r>
            <w:r>
              <w:t>referees only.</w:t>
            </w:r>
          </w:p>
          <w:p w14:paraId="71EC566F" w14:textId="67F42F17" w:rsidR="007D6B05" w:rsidRDefault="007D6B05" w:rsidP="0005485C">
            <w:pPr>
              <w:spacing w:before="60" w:after="60"/>
              <w:cnfStyle w:val="000000100000" w:firstRow="0" w:lastRow="0" w:firstColumn="0" w:lastColumn="0" w:oddVBand="0" w:evenVBand="0" w:oddHBand="1" w:evenHBand="0" w:firstRowFirstColumn="0" w:firstRowLastColumn="0" w:lastRowFirstColumn="0" w:lastRowLastColumn="0"/>
            </w:pPr>
            <w:r>
              <w:t xml:space="preserve">A Level </w:t>
            </w:r>
            <w:r w:rsidR="0005485C">
              <w:t>3</w:t>
            </w:r>
            <w:r>
              <w:t xml:space="preserve"> coach cannot assess a L</w:t>
            </w:r>
            <w:r w:rsidR="0005485C">
              <w:t>3</w:t>
            </w:r>
            <w:r>
              <w:t xml:space="preserve"> to L</w:t>
            </w:r>
            <w:r w:rsidR="0005485C">
              <w:t>4</w:t>
            </w:r>
            <w:r>
              <w:t xml:space="preserve"> referee.</w:t>
            </w:r>
          </w:p>
          <w:p w14:paraId="12BCDBCF" w14:textId="46DF1030" w:rsidR="007D6B05" w:rsidRDefault="0005485C" w:rsidP="00907E5B">
            <w:pPr>
              <w:spacing w:before="60" w:after="60"/>
              <w:cnfStyle w:val="000000100000" w:firstRow="0" w:lastRow="0" w:firstColumn="0" w:lastColumn="0" w:oddVBand="0" w:evenVBand="0" w:oddHBand="1" w:evenHBand="0" w:firstRowFirstColumn="0" w:firstRowLastColumn="0" w:lastRowFirstColumn="0" w:lastRowLastColumn="0"/>
            </w:pPr>
            <w:r>
              <w:t>A Level 3 coach is eligible for appointment to the European Championships</w:t>
            </w:r>
            <w:r w:rsidR="00B138B9">
              <w:t xml:space="preserve"> referee panel</w:t>
            </w:r>
            <w:r>
              <w:t xml:space="preserve">. </w:t>
            </w:r>
          </w:p>
        </w:tc>
      </w:tr>
    </w:tbl>
    <w:p w14:paraId="04041ED9" w14:textId="77777777" w:rsidR="007D6B05" w:rsidRDefault="007D6B05" w:rsidP="007D6B05"/>
    <w:p w14:paraId="2D200CA0" w14:textId="4D7CD18B" w:rsidR="007D6B05" w:rsidRPr="00FA75DC" w:rsidRDefault="007D6B05" w:rsidP="007D6B05">
      <w:pPr>
        <w:spacing w:line="360" w:lineRule="auto"/>
        <w:rPr>
          <w:rFonts w:ascii="Calibri" w:hAnsi="Calibri"/>
          <w:color w:val="000000"/>
          <w:sz w:val="22"/>
          <w:szCs w:val="22"/>
          <w:lang w:val="en-GB"/>
        </w:rPr>
      </w:pPr>
      <w:r>
        <w:rPr>
          <w:rFonts w:ascii="Calibri" w:hAnsi="Calibri"/>
          <w:color w:val="000000"/>
          <w:sz w:val="22"/>
          <w:szCs w:val="22"/>
          <w:lang w:val="en-GB"/>
        </w:rPr>
        <w:t xml:space="preserve"> </w:t>
      </w:r>
    </w:p>
    <w:p w14:paraId="3C642845" w14:textId="487F8D8C" w:rsidR="007D6B05" w:rsidRDefault="007D6B05" w:rsidP="00CE15CB"/>
    <w:p w14:paraId="60661BB5" w14:textId="77777777" w:rsidR="00194C9A" w:rsidRDefault="00194C9A" w:rsidP="00CE15CB"/>
    <w:p w14:paraId="53895C1A" w14:textId="41740F04" w:rsidR="0005485C" w:rsidRDefault="0005485C" w:rsidP="0005485C">
      <w:pPr>
        <w:pStyle w:val="Heading2"/>
      </w:pPr>
      <w:bookmarkStart w:id="8" w:name="_Toc5970388"/>
      <w:r>
        <w:lastRenderedPageBreak/>
        <w:t>Level 4 Coach</w:t>
      </w:r>
      <w:bookmarkEnd w:id="8"/>
    </w:p>
    <w:p w14:paraId="717424E2" w14:textId="72F9CB07" w:rsidR="00194C9A" w:rsidRDefault="00194C9A" w:rsidP="00194C9A">
      <w:pPr>
        <w:spacing w:line="360" w:lineRule="auto"/>
        <w:rPr>
          <w:rFonts w:ascii="Calibri" w:hAnsi="Calibri"/>
          <w:color w:val="000000"/>
          <w:sz w:val="22"/>
          <w:szCs w:val="22"/>
          <w:lang w:val="en-GB"/>
        </w:rPr>
      </w:pPr>
      <w:r w:rsidRPr="000F26F1">
        <w:rPr>
          <w:sz w:val="22"/>
        </w:rPr>
        <w:t xml:space="preserve">The </w:t>
      </w:r>
      <w:r w:rsidRPr="00194C9A">
        <w:rPr>
          <w:sz w:val="22"/>
          <w:szCs w:val="22"/>
        </w:rPr>
        <w:t xml:space="preserve">Level 4 </w:t>
      </w:r>
      <w:r w:rsidR="00907E5B">
        <w:rPr>
          <w:sz w:val="22"/>
          <w:szCs w:val="22"/>
        </w:rPr>
        <w:t>Referee Coach</w:t>
      </w:r>
      <w:r w:rsidRPr="00194C9A">
        <w:rPr>
          <w:sz w:val="22"/>
          <w:szCs w:val="22"/>
        </w:rPr>
        <w:t xml:space="preserve"> works at single and multiday national and international tournaments </w:t>
      </w:r>
      <w:r w:rsidRPr="00BB2113">
        <w:rPr>
          <w:sz w:val="22"/>
          <w:szCs w:val="22"/>
        </w:rPr>
        <w:t>(covering Permit Eve</w:t>
      </w:r>
      <w:r w:rsidRPr="00194C9A">
        <w:rPr>
          <w:sz w:val="22"/>
          <w:szCs w:val="22"/>
        </w:rPr>
        <w:t>nts and Club Champs) but is exposed to higher graded games at ETC under</w:t>
      </w:r>
      <w:r w:rsidRPr="00194C9A">
        <w:rPr>
          <w:rFonts w:ascii="Calibri" w:hAnsi="Calibri"/>
          <w:color w:val="000000"/>
          <w:sz w:val="22"/>
          <w:szCs w:val="22"/>
          <w:lang w:val="en-GB"/>
        </w:rPr>
        <w:t xml:space="preserve"> supervision of the European Director of </w:t>
      </w:r>
      <w:r w:rsidR="003631C0">
        <w:rPr>
          <w:rFonts w:ascii="Calibri" w:hAnsi="Calibri"/>
          <w:color w:val="000000"/>
          <w:sz w:val="22"/>
          <w:szCs w:val="22"/>
          <w:lang w:val="en-GB"/>
        </w:rPr>
        <w:t>Referees</w:t>
      </w:r>
      <w:r w:rsidRPr="00194C9A">
        <w:rPr>
          <w:rFonts w:ascii="Calibri" w:hAnsi="Calibri"/>
          <w:color w:val="000000"/>
          <w:sz w:val="22"/>
          <w:szCs w:val="22"/>
          <w:lang w:val="en-GB"/>
        </w:rPr>
        <w:t xml:space="preserve"> or FIT Director of Referees.</w:t>
      </w:r>
      <w:r>
        <w:rPr>
          <w:rFonts w:ascii="Calibri" w:hAnsi="Calibri"/>
          <w:color w:val="000000"/>
          <w:sz w:val="24"/>
          <w:szCs w:val="22"/>
          <w:lang w:val="en-GB"/>
        </w:rPr>
        <w:t xml:space="preserve"> </w:t>
      </w:r>
    </w:p>
    <w:p w14:paraId="1A05C4AC" w14:textId="5B7C0FF4" w:rsidR="0005485C" w:rsidRDefault="0005485C" w:rsidP="0005485C">
      <w:pPr>
        <w:spacing w:line="360" w:lineRule="auto"/>
        <w:rPr>
          <w:rFonts w:ascii="Calibri" w:hAnsi="Calibri"/>
          <w:color w:val="000000"/>
          <w:sz w:val="22"/>
          <w:szCs w:val="22"/>
          <w:lang w:val="en-GB"/>
        </w:rPr>
      </w:pPr>
      <w:r>
        <w:rPr>
          <w:rFonts w:ascii="Calibri" w:hAnsi="Calibri"/>
          <w:color w:val="000000"/>
          <w:sz w:val="22"/>
          <w:szCs w:val="22"/>
          <w:lang w:val="en-GB"/>
        </w:rPr>
        <w:t>A Level 4 candidate is required to gain practical experience only. There is no set course.</w:t>
      </w:r>
    </w:p>
    <w:p w14:paraId="11D90F59" w14:textId="670DFA97" w:rsidR="0005485C" w:rsidRPr="00FA75DC" w:rsidRDefault="0005485C" w:rsidP="0005485C">
      <w:pPr>
        <w:spacing w:line="360" w:lineRule="auto"/>
        <w:rPr>
          <w:rFonts w:ascii="Calibri" w:hAnsi="Calibri"/>
          <w:color w:val="000000"/>
          <w:sz w:val="22"/>
          <w:szCs w:val="22"/>
          <w:lang w:val="en-GB"/>
        </w:rPr>
      </w:pPr>
      <w:r w:rsidRPr="00FA75DC">
        <w:rPr>
          <w:rFonts w:ascii="Calibri" w:hAnsi="Calibri"/>
          <w:color w:val="000000"/>
          <w:sz w:val="22"/>
          <w:szCs w:val="22"/>
          <w:lang w:val="en-GB"/>
        </w:rPr>
        <w:t xml:space="preserve">A Level </w:t>
      </w:r>
      <w:r>
        <w:rPr>
          <w:rFonts w:ascii="Calibri" w:hAnsi="Calibri"/>
          <w:color w:val="000000"/>
          <w:sz w:val="22"/>
          <w:szCs w:val="22"/>
          <w:lang w:val="en-GB"/>
        </w:rPr>
        <w:t>5</w:t>
      </w:r>
      <w:r w:rsidRPr="00FA75DC">
        <w:rPr>
          <w:rFonts w:ascii="Calibri" w:hAnsi="Calibri"/>
          <w:color w:val="000000"/>
          <w:sz w:val="22"/>
          <w:szCs w:val="22"/>
          <w:lang w:val="en-GB"/>
        </w:rPr>
        <w:t xml:space="preserve"> </w:t>
      </w:r>
      <w:r w:rsidR="00907E5B">
        <w:rPr>
          <w:rFonts w:ascii="Calibri" w:hAnsi="Calibri"/>
          <w:color w:val="000000"/>
          <w:sz w:val="22"/>
          <w:szCs w:val="22"/>
          <w:lang w:val="en-GB"/>
        </w:rPr>
        <w:t>Referee Coach</w:t>
      </w:r>
      <w:r w:rsidRPr="00FA75DC">
        <w:rPr>
          <w:rFonts w:ascii="Calibri" w:hAnsi="Calibri"/>
          <w:color w:val="000000"/>
          <w:sz w:val="22"/>
          <w:szCs w:val="22"/>
          <w:lang w:val="en-GB"/>
        </w:rPr>
        <w:t xml:space="preserve"> is required to make upgrade assessments for Level </w:t>
      </w:r>
      <w:r>
        <w:rPr>
          <w:rFonts w:ascii="Calibri" w:hAnsi="Calibri"/>
          <w:color w:val="000000"/>
          <w:sz w:val="22"/>
          <w:szCs w:val="22"/>
          <w:lang w:val="en-GB"/>
        </w:rPr>
        <w:t>4</w:t>
      </w:r>
      <w:r w:rsidRPr="00FA75DC">
        <w:rPr>
          <w:rFonts w:ascii="Calibri" w:hAnsi="Calibri"/>
          <w:color w:val="000000"/>
          <w:sz w:val="22"/>
          <w:szCs w:val="22"/>
          <w:lang w:val="en-GB"/>
        </w:rPr>
        <w:t xml:space="preserve"> </w:t>
      </w:r>
      <w:r w:rsidR="00907E5B">
        <w:rPr>
          <w:rFonts w:ascii="Calibri" w:hAnsi="Calibri"/>
          <w:color w:val="000000"/>
          <w:sz w:val="22"/>
          <w:szCs w:val="22"/>
          <w:lang w:val="en-GB"/>
        </w:rPr>
        <w:t>Referee Coach</w:t>
      </w:r>
      <w:r w:rsidRPr="00FA75DC">
        <w:rPr>
          <w:rFonts w:ascii="Calibri" w:hAnsi="Calibri"/>
          <w:color w:val="000000"/>
          <w:sz w:val="22"/>
          <w:szCs w:val="22"/>
          <w:lang w:val="en-GB"/>
        </w:rPr>
        <w:t xml:space="preserve">.  Assessments are to be done based on face-to-face coaching which the </w:t>
      </w:r>
      <w:r w:rsidR="00907E5B">
        <w:rPr>
          <w:rFonts w:ascii="Calibri" w:hAnsi="Calibri"/>
          <w:color w:val="000000"/>
          <w:sz w:val="22"/>
          <w:szCs w:val="22"/>
          <w:lang w:val="en-GB"/>
        </w:rPr>
        <w:t>Referee Coach</w:t>
      </w:r>
      <w:r w:rsidRPr="00FA75DC">
        <w:rPr>
          <w:rFonts w:ascii="Calibri" w:hAnsi="Calibri"/>
          <w:color w:val="000000"/>
          <w:sz w:val="22"/>
          <w:szCs w:val="22"/>
          <w:lang w:val="en-GB"/>
        </w:rPr>
        <w:t xml:space="preserve"> provides to a referee following live games.</w:t>
      </w:r>
      <w:r w:rsidRPr="0005485C">
        <w:rPr>
          <w:rFonts w:ascii="Calibri" w:hAnsi="Calibri"/>
          <w:color w:val="000000"/>
          <w:sz w:val="22"/>
          <w:szCs w:val="22"/>
          <w:lang w:val="en-GB"/>
        </w:rPr>
        <w:t xml:space="preserve"> </w:t>
      </w:r>
      <w:r>
        <w:rPr>
          <w:rFonts w:ascii="Calibri" w:hAnsi="Calibri"/>
          <w:color w:val="000000"/>
          <w:sz w:val="22"/>
          <w:szCs w:val="22"/>
          <w:lang w:val="en-GB"/>
        </w:rPr>
        <w:t xml:space="preserve">The </w:t>
      </w:r>
      <w:r w:rsidR="00960871">
        <w:rPr>
          <w:rFonts w:ascii="Calibri" w:hAnsi="Calibri"/>
          <w:color w:val="000000"/>
          <w:sz w:val="22"/>
          <w:szCs w:val="22"/>
          <w:lang w:val="en-GB"/>
        </w:rPr>
        <w:t xml:space="preserve">candidate </w:t>
      </w:r>
      <w:r w:rsidR="00907E5B">
        <w:rPr>
          <w:rFonts w:ascii="Calibri" w:hAnsi="Calibri"/>
          <w:color w:val="000000"/>
          <w:sz w:val="22"/>
          <w:szCs w:val="22"/>
          <w:lang w:val="en-GB"/>
        </w:rPr>
        <w:t>Referee Coach</w:t>
      </w:r>
      <w:r>
        <w:rPr>
          <w:rFonts w:ascii="Calibri" w:hAnsi="Calibri"/>
          <w:color w:val="000000"/>
          <w:sz w:val="22"/>
          <w:szCs w:val="22"/>
          <w:lang w:val="en-GB"/>
        </w:rPr>
        <w:t xml:space="preserve"> must be endorsed by the European </w:t>
      </w:r>
      <w:r w:rsidR="00716057">
        <w:rPr>
          <w:rFonts w:ascii="Calibri" w:hAnsi="Calibri"/>
          <w:color w:val="000000"/>
          <w:sz w:val="22"/>
          <w:szCs w:val="22"/>
          <w:lang w:val="en-GB"/>
        </w:rPr>
        <w:t>Referee Director</w:t>
      </w:r>
      <w:r>
        <w:rPr>
          <w:rFonts w:ascii="Calibri" w:hAnsi="Calibri"/>
          <w:color w:val="000000"/>
          <w:sz w:val="22"/>
          <w:szCs w:val="22"/>
          <w:lang w:val="en-GB"/>
        </w:rPr>
        <w:t>.</w:t>
      </w:r>
    </w:p>
    <w:p w14:paraId="4F2E831A" w14:textId="00D3EAC0" w:rsidR="0005485C" w:rsidRDefault="0005485C" w:rsidP="0005485C">
      <w:pPr>
        <w:pStyle w:val="Caption"/>
        <w:rPr>
          <w:sz w:val="22"/>
          <w:szCs w:val="22"/>
        </w:rPr>
      </w:pPr>
      <w:r w:rsidRPr="00A044A2">
        <w:rPr>
          <w:sz w:val="22"/>
          <w:szCs w:val="22"/>
        </w:rPr>
        <w:t xml:space="preserve">Table </w:t>
      </w:r>
      <w:r>
        <w:rPr>
          <w:noProof/>
          <w:sz w:val="22"/>
          <w:szCs w:val="22"/>
        </w:rPr>
        <w:t>4</w:t>
      </w:r>
      <w:r w:rsidRPr="00A044A2">
        <w:rPr>
          <w:sz w:val="22"/>
          <w:szCs w:val="22"/>
        </w:rPr>
        <w:t xml:space="preserve">. </w:t>
      </w:r>
      <w:r>
        <w:rPr>
          <w:sz w:val="22"/>
          <w:szCs w:val="22"/>
        </w:rPr>
        <w:t xml:space="preserve">Level 4 </w:t>
      </w:r>
      <w:r w:rsidR="00907E5B">
        <w:rPr>
          <w:sz w:val="22"/>
          <w:szCs w:val="22"/>
        </w:rPr>
        <w:t>Referee Coach</w:t>
      </w:r>
    </w:p>
    <w:tbl>
      <w:tblPr>
        <w:tblStyle w:val="GridTable2-Accent1"/>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tblBorders>
        <w:tblLook w:val="0000" w:firstRow="0" w:lastRow="0" w:firstColumn="0" w:lastColumn="0" w:noHBand="0" w:noVBand="0"/>
      </w:tblPr>
      <w:tblGrid>
        <w:gridCol w:w="2405"/>
        <w:gridCol w:w="6611"/>
      </w:tblGrid>
      <w:tr w:rsidR="0005485C" w14:paraId="5B3EB4AD" w14:textId="77777777" w:rsidTr="0005485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46685802" w14:textId="77777777" w:rsidR="0005485C" w:rsidRDefault="0005485C" w:rsidP="0005485C">
            <w:pPr>
              <w:spacing w:before="60" w:after="60"/>
            </w:pPr>
            <w:r>
              <w:t>Pre-requisites</w:t>
            </w:r>
          </w:p>
        </w:tc>
        <w:tc>
          <w:tcPr>
            <w:tcW w:w="6611" w:type="dxa"/>
            <w:tcBorders>
              <w:right w:val="single" w:sz="4" w:space="0" w:color="4472C4"/>
            </w:tcBorders>
            <w:shd w:val="clear" w:color="auto" w:fill="FFFFFF" w:themeFill="background1"/>
          </w:tcPr>
          <w:p w14:paraId="2C051D38" w14:textId="4E2215B2" w:rsidR="0005485C" w:rsidRDefault="0005485C" w:rsidP="0005485C">
            <w:pPr>
              <w:spacing w:before="60" w:after="60"/>
              <w:cnfStyle w:val="000000100000" w:firstRow="0" w:lastRow="0" w:firstColumn="0" w:lastColumn="0" w:oddVBand="0" w:evenVBand="0" w:oddHBand="1" w:evenHBand="0" w:firstRowFirstColumn="0" w:firstRowLastColumn="0" w:lastRowFirstColumn="0" w:lastRowLastColumn="0"/>
            </w:pPr>
            <w:r>
              <w:t xml:space="preserve">Level 3 </w:t>
            </w:r>
            <w:r w:rsidR="00907E5B">
              <w:t>Referee Coach</w:t>
            </w:r>
          </w:p>
        </w:tc>
      </w:tr>
      <w:tr w:rsidR="0005485C" w14:paraId="60E90900" w14:textId="77777777" w:rsidTr="0005485C">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0FA627B1" w14:textId="77777777" w:rsidR="0005485C" w:rsidRDefault="0005485C" w:rsidP="0005485C">
            <w:pPr>
              <w:spacing w:before="60" w:after="60"/>
            </w:pPr>
            <w:r>
              <w:t>Training Requirements</w:t>
            </w:r>
          </w:p>
        </w:tc>
        <w:tc>
          <w:tcPr>
            <w:tcW w:w="6611" w:type="dxa"/>
            <w:tcBorders>
              <w:right w:val="single" w:sz="4" w:space="0" w:color="4472C4"/>
            </w:tcBorders>
            <w:shd w:val="clear" w:color="auto" w:fill="FFFFFF" w:themeFill="background1"/>
          </w:tcPr>
          <w:p w14:paraId="5B1F756F" w14:textId="4A197E19" w:rsidR="0005485C" w:rsidRDefault="00E174C3" w:rsidP="0005485C">
            <w:pPr>
              <w:spacing w:before="60" w:after="60"/>
              <w:cnfStyle w:val="000000000000" w:firstRow="0" w:lastRow="0" w:firstColumn="0" w:lastColumn="0" w:oddVBand="0" w:evenVBand="0" w:oddHBand="0" w:evenHBand="0" w:firstRowFirstColumn="0" w:firstRowLastColumn="0" w:lastRowFirstColumn="0" w:lastRowLastColumn="0"/>
            </w:pPr>
            <w:r>
              <w:t>None</w:t>
            </w:r>
          </w:p>
        </w:tc>
      </w:tr>
      <w:tr w:rsidR="00907E5B" w14:paraId="7324BAE0" w14:textId="77777777" w:rsidTr="00F556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6B05AB66" w14:textId="77777777" w:rsidR="00907E5B" w:rsidRDefault="00907E5B" w:rsidP="00F55661">
            <w:pPr>
              <w:spacing w:before="60" w:after="60"/>
            </w:pPr>
            <w:bookmarkStart w:id="9" w:name="_Hlk5961325"/>
            <w:r>
              <w:t>XP Requirement</w:t>
            </w:r>
          </w:p>
        </w:tc>
        <w:tc>
          <w:tcPr>
            <w:tcW w:w="6611" w:type="dxa"/>
            <w:tcBorders>
              <w:right w:val="single" w:sz="4" w:space="0" w:color="4472C4"/>
            </w:tcBorders>
            <w:shd w:val="clear" w:color="auto" w:fill="FFFFFF" w:themeFill="background1"/>
          </w:tcPr>
          <w:p w14:paraId="538D69E8" w14:textId="278B871A" w:rsidR="00907E5B" w:rsidRDefault="00907E5B" w:rsidP="00F55661">
            <w:pPr>
              <w:spacing w:before="60" w:after="60"/>
              <w:cnfStyle w:val="000000100000" w:firstRow="0" w:lastRow="0" w:firstColumn="0" w:lastColumn="0" w:oddVBand="0" w:evenVBand="0" w:oddHBand="1" w:evenHBand="0" w:firstRowFirstColumn="0" w:firstRowLastColumn="0" w:lastRowFirstColumn="0" w:lastRowLastColumn="0"/>
            </w:pPr>
            <w:r>
              <w:t>Minimum amount of XP to complete prior to requesting assessment is 1000 minutes. (For clarity this is in addition to the requirements for previous levels).</w:t>
            </w:r>
          </w:p>
        </w:tc>
      </w:tr>
      <w:tr w:rsidR="00907E5B" w14:paraId="2A17CCE7" w14:textId="77777777" w:rsidTr="00F55661">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63221C28" w14:textId="77777777" w:rsidR="00907E5B" w:rsidRDefault="00907E5B" w:rsidP="00F55661">
            <w:pPr>
              <w:spacing w:before="60" w:after="60"/>
            </w:pPr>
            <w:r>
              <w:t>CPD Requirement</w:t>
            </w:r>
          </w:p>
        </w:tc>
        <w:tc>
          <w:tcPr>
            <w:tcW w:w="6611" w:type="dxa"/>
            <w:tcBorders>
              <w:right w:val="single" w:sz="4" w:space="0" w:color="4472C4"/>
            </w:tcBorders>
            <w:shd w:val="clear" w:color="auto" w:fill="FFFFFF" w:themeFill="background1"/>
          </w:tcPr>
          <w:p w14:paraId="2E9F233E" w14:textId="1ED73405" w:rsidR="00907E5B" w:rsidRDefault="001E524D" w:rsidP="00F55661">
            <w:pPr>
              <w:spacing w:before="60" w:after="60"/>
              <w:cnfStyle w:val="000000000000" w:firstRow="0" w:lastRow="0" w:firstColumn="0" w:lastColumn="0" w:oddVBand="0" w:evenVBand="0" w:oddHBand="0" w:evenHBand="0" w:firstRowFirstColumn="0" w:firstRowLastColumn="0" w:lastRowFirstColumn="0" w:lastRowLastColumn="0"/>
            </w:pPr>
            <w:r>
              <w:t>Minimum of 360 minutes on a yearly basis following upgrade to maintain accreditation.</w:t>
            </w:r>
          </w:p>
        </w:tc>
      </w:tr>
      <w:bookmarkEnd w:id="9"/>
      <w:tr w:rsidR="0005485C" w14:paraId="6B3A7D75" w14:textId="77777777" w:rsidTr="0005485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670B317E" w14:textId="77777777" w:rsidR="0005485C" w:rsidRDefault="0005485C" w:rsidP="0005485C">
            <w:pPr>
              <w:spacing w:before="60" w:after="60"/>
            </w:pPr>
            <w:r>
              <w:t>Assessment</w:t>
            </w:r>
          </w:p>
        </w:tc>
        <w:tc>
          <w:tcPr>
            <w:tcW w:w="6611" w:type="dxa"/>
            <w:tcBorders>
              <w:right w:val="single" w:sz="4" w:space="0" w:color="4472C4"/>
            </w:tcBorders>
            <w:shd w:val="clear" w:color="auto" w:fill="FFFFFF" w:themeFill="background1"/>
          </w:tcPr>
          <w:p w14:paraId="22F37E37" w14:textId="197DF20D" w:rsidR="0005485C" w:rsidRDefault="0005485C" w:rsidP="0005485C">
            <w:pPr>
              <w:spacing w:before="60" w:after="60"/>
              <w:cnfStyle w:val="000000100000" w:firstRow="0" w:lastRow="0" w:firstColumn="0" w:lastColumn="0" w:oddVBand="0" w:evenVBand="0" w:oddHBand="1" w:evenHBand="0" w:firstRowFirstColumn="0" w:firstRowLastColumn="0" w:lastRowFirstColumn="0" w:lastRowLastColumn="0"/>
            </w:pPr>
            <w:r>
              <w:t xml:space="preserve">Successful assessment across </w:t>
            </w:r>
            <w:r w:rsidR="00194C9A">
              <w:t xml:space="preserve">multiple Category </w:t>
            </w:r>
            <w:r w:rsidR="00907E5B">
              <w:t>A or B events</w:t>
            </w:r>
            <w:r w:rsidR="00194C9A">
              <w:t>, as defined in Policy 4</w:t>
            </w:r>
            <w:r w:rsidR="00907E5B">
              <w:t>.</w:t>
            </w:r>
          </w:p>
          <w:p w14:paraId="3376AF94" w14:textId="431A3C07" w:rsidR="0005485C" w:rsidRDefault="0005485C" w:rsidP="0005485C">
            <w:pPr>
              <w:spacing w:before="60" w:after="60"/>
              <w:cnfStyle w:val="000000100000" w:firstRow="0" w:lastRow="0" w:firstColumn="0" w:lastColumn="0" w:oddVBand="0" w:evenVBand="0" w:oddHBand="1" w:evenHBand="0" w:firstRowFirstColumn="0" w:firstRowLastColumn="0" w:lastRowFirstColumn="0" w:lastRowLastColumn="0"/>
            </w:pPr>
            <w:r>
              <w:t xml:space="preserve">This coach would be expected to have attended the European Championships or </w:t>
            </w:r>
            <w:r w:rsidR="00EF5656">
              <w:t xml:space="preserve">Permit Tournaments </w:t>
            </w:r>
            <w:r>
              <w:t>as a Panel member.</w:t>
            </w:r>
          </w:p>
        </w:tc>
      </w:tr>
      <w:tr w:rsidR="00716057" w14:paraId="43862964" w14:textId="77777777" w:rsidTr="0005485C">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7579F9D8" w14:textId="534C2DD3" w:rsidR="00716057" w:rsidRDefault="00716057" w:rsidP="00716057">
            <w:pPr>
              <w:spacing w:before="60" w:after="60"/>
            </w:pPr>
            <w:bookmarkStart w:id="10" w:name="_Hlk2174674"/>
            <w:r w:rsidRPr="00DD7053">
              <w:t>Assessors Requirements</w:t>
            </w:r>
          </w:p>
        </w:tc>
        <w:tc>
          <w:tcPr>
            <w:tcW w:w="6611" w:type="dxa"/>
            <w:tcBorders>
              <w:right w:val="single" w:sz="4" w:space="0" w:color="4472C4"/>
            </w:tcBorders>
            <w:shd w:val="clear" w:color="auto" w:fill="FFFFFF" w:themeFill="background1"/>
          </w:tcPr>
          <w:p w14:paraId="6372BB3E" w14:textId="3D9220FB" w:rsidR="00716057" w:rsidRDefault="00716057" w:rsidP="00716057">
            <w:pPr>
              <w:spacing w:before="60" w:after="60"/>
              <w:cnfStyle w:val="000000000000" w:firstRow="0" w:lastRow="0" w:firstColumn="0" w:lastColumn="0" w:oddVBand="0" w:evenVBand="0" w:oddHBand="0" w:evenHBand="0" w:firstRowFirstColumn="0" w:firstRowLastColumn="0" w:lastRowFirstColumn="0" w:lastRowLastColumn="0"/>
            </w:pPr>
            <w:r>
              <w:t>Min 2 x L5 assessors, endorsed by EDR</w:t>
            </w:r>
          </w:p>
        </w:tc>
      </w:tr>
      <w:bookmarkEnd w:id="10"/>
      <w:tr w:rsidR="0005485C" w14:paraId="4B2758B4" w14:textId="77777777" w:rsidTr="0005485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3DEBD04A" w14:textId="77777777" w:rsidR="0005485C" w:rsidRDefault="0005485C" w:rsidP="008F6D65">
            <w:pPr>
              <w:spacing w:before="60" w:after="60"/>
            </w:pPr>
            <w:r>
              <w:t>Qualifications</w:t>
            </w:r>
          </w:p>
        </w:tc>
        <w:tc>
          <w:tcPr>
            <w:tcW w:w="6611" w:type="dxa"/>
            <w:tcBorders>
              <w:right w:val="single" w:sz="4" w:space="0" w:color="4472C4"/>
            </w:tcBorders>
            <w:shd w:val="clear" w:color="auto" w:fill="FFFFFF" w:themeFill="background1"/>
          </w:tcPr>
          <w:p w14:paraId="1AA2782F" w14:textId="0480A795" w:rsidR="0005485C" w:rsidRDefault="0005485C" w:rsidP="008F6D65">
            <w:pPr>
              <w:spacing w:before="60" w:after="60"/>
              <w:cnfStyle w:val="000000100000" w:firstRow="0" w:lastRow="0" w:firstColumn="0" w:lastColumn="0" w:oddVBand="0" w:evenVBand="0" w:oddHBand="1" w:evenHBand="0" w:firstRowFirstColumn="0" w:firstRowLastColumn="0" w:lastRowFirstColumn="0" w:lastRowLastColumn="0"/>
            </w:pPr>
            <w:r>
              <w:t xml:space="preserve">A Level </w:t>
            </w:r>
            <w:r w:rsidR="00716057">
              <w:t>4</w:t>
            </w:r>
            <w:r w:rsidR="007144B2">
              <w:t xml:space="preserve"> </w:t>
            </w:r>
            <w:r w:rsidR="00907E5B">
              <w:t>Referee Coach</w:t>
            </w:r>
            <w:r w:rsidR="007144B2">
              <w:t xml:space="preserve"> </w:t>
            </w:r>
            <w:r>
              <w:t xml:space="preserve">can </w:t>
            </w:r>
            <w:r w:rsidR="007144B2">
              <w:t>work with</w:t>
            </w:r>
            <w:r>
              <w:t xml:space="preserve"> L1, L2, L3 and L4 referees at local affiliated, tournaments and European Championship events without supervision.</w:t>
            </w:r>
          </w:p>
          <w:p w14:paraId="65E9599F" w14:textId="4594E8BC" w:rsidR="0005485C" w:rsidRDefault="0005485C" w:rsidP="0005485C">
            <w:pPr>
              <w:spacing w:before="60" w:after="60"/>
              <w:cnfStyle w:val="000000100000" w:firstRow="0" w:lastRow="0" w:firstColumn="0" w:lastColumn="0" w:oddVBand="0" w:evenVBand="0" w:oddHBand="1" w:evenHBand="0" w:firstRowFirstColumn="0" w:firstRowLastColumn="0" w:lastRowFirstColumn="0" w:lastRowLastColumn="0"/>
            </w:pPr>
            <w:r>
              <w:t xml:space="preserve">The </w:t>
            </w:r>
            <w:r w:rsidR="00907E5B">
              <w:t>Referee Coach</w:t>
            </w:r>
            <w:r>
              <w:t xml:space="preserve"> can coach L5 referees at a European Championships, Championship or Premiership tournament under the supervision of a </w:t>
            </w:r>
            <w:r w:rsidR="007144B2">
              <w:t xml:space="preserve">L5 </w:t>
            </w:r>
            <w:r>
              <w:t>coach.</w:t>
            </w:r>
          </w:p>
          <w:p w14:paraId="44200B98" w14:textId="368E633A" w:rsidR="0005485C" w:rsidRDefault="0005485C" w:rsidP="0005485C">
            <w:pPr>
              <w:spacing w:before="60" w:after="60"/>
              <w:cnfStyle w:val="000000100000" w:firstRow="0" w:lastRow="0" w:firstColumn="0" w:lastColumn="0" w:oddVBand="0" w:evenVBand="0" w:oddHBand="1" w:evenHBand="0" w:firstRowFirstColumn="0" w:firstRowLastColumn="0" w:lastRowFirstColumn="0" w:lastRowLastColumn="0"/>
            </w:pPr>
            <w:r>
              <w:t xml:space="preserve">This </w:t>
            </w:r>
            <w:r w:rsidR="00907E5B">
              <w:t>Referee Coach</w:t>
            </w:r>
            <w:r>
              <w:t xml:space="preserve"> can assess and upgrade Level 0 to Level 1, Level 1 to Level 2, Level 2 to Level 3 and Level 3 to Level 4 referees only.</w:t>
            </w:r>
          </w:p>
          <w:p w14:paraId="1C69901A" w14:textId="4DDC6316" w:rsidR="0005485C" w:rsidRDefault="0005485C" w:rsidP="0005485C">
            <w:pPr>
              <w:spacing w:before="60" w:after="60"/>
              <w:cnfStyle w:val="000000100000" w:firstRow="0" w:lastRow="0" w:firstColumn="0" w:lastColumn="0" w:oddVBand="0" w:evenVBand="0" w:oddHBand="1" w:evenHBand="0" w:firstRowFirstColumn="0" w:firstRowLastColumn="0" w:lastRowFirstColumn="0" w:lastRowLastColumn="0"/>
            </w:pPr>
            <w:r>
              <w:t xml:space="preserve">A Level 4 </w:t>
            </w:r>
            <w:r w:rsidR="00907E5B">
              <w:t>C</w:t>
            </w:r>
            <w:r>
              <w:t>oach cannot assess a L4 to L5 referee.</w:t>
            </w:r>
          </w:p>
          <w:p w14:paraId="18C9ECAC" w14:textId="0BF90E6A" w:rsidR="0005485C" w:rsidRDefault="0005485C" w:rsidP="0005485C">
            <w:pPr>
              <w:spacing w:before="60" w:after="60"/>
              <w:cnfStyle w:val="000000100000" w:firstRow="0" w:lastRow="0" w:firstColumn="0" w:lastColumn="0" w:oddVBand="0" w:evenVBand="0" w:oddHBand="1" w:evenHBand="0" w:firstRowFirstColumn="0" w:firstRowLastColumn="0" w:lastRowFirstColumn="0" w:lastRowLastColumn="0"/>
            </w:pPr>
            <w:r>
              <w:t xml:space="preserve">A Level 4 </w:t>
            </w:r>
            <w:r w:rsidR="00907E5B">
              <w:t>C</w:t>
            </w:r>
            <w:r>
              <w:t>oach is eligible for appointment to the European Championships</w:t>
            </w:r>
            <w:r w:rsidR="007144B2">
              <w:t xml:space="preserve"> referee panel</w:t>
            </w:r>
            <w:r>
              <w:t>.</w:t>
            </w:r>
          </w:p>
          <w:p w14:paraId="158930F1" w14:textId="77777777" w:rsidR="0005485C" w:rsidRDefault="0005485C" w:rsidP="0005485C">
            <w:pPr>
              <w:spacing w:before="60" w:after="60"/>
              <w:cnfStyle w:val="000000100000" w:firstRow="0" w:lastRow="0" w:firstColumn="0" w:lastColumn="0" w:oddVBand="0" w:evenVBand="0" w:oddHBand="1" w:evenHBand="0" w:firstRowFirstColumn="0" w:firstRowLastColumn="0" w:lastRowFirstColumn="0" w:lastRowLastColumn="0"/>
            </w:pPr>
            <w:r>
              <w:t xml:space="preserve"> </w:t>
            </w:r>
          </w:p>
        </w:tc>
      </w:tr>
    </w:tbl>
    <w:p w14:paraId="3F82D259" w14:textId="77777777" w:rsidR="0005485C" w:rsidRDefault="0005485C" w:rsidP="0005485C"/>
    <w:p w14:paraId="65B5F7F7" w14:textId="6582F26B" w:rsidR="0005485C" w:rsidRDefault="0005485C" w:rsidP="0005485C">
      <w:pPr>
        <w:spacing w:line="360" w:lineRule="auto"/>
        <w:rPr>
          <w:rFonts w:ascii="Calibri" w:hAnsi="Calibri"/>
          <w:color w:val="000000"/>
          <w:sz w:val="22"/>
          <w:szCs w:val="22"/>
          <w:lang w:val="en-GB"/>
        </w:rPr>
      </w:pPr>
    </w:p>
    <w:p w14:paraId="6B9AD1E1" w14:textId="77777777" w:rsidR="00E174C3" w:rsidRDefault="00E174C3" w:rsidP="0005485C">
      <w:pPr>
        <w:spacing w:line="360" w:lineRule="auto"/>
        <w:rPr>
          <w:rFonts w:ascii="Calibri" w:hAnsi="Calibri"/>
          <w:color w:val="000000"/>
          <w:sz w:val="22"/>
          <w:szCs w:val="22"/>
          <w:lang w:val="en-GB"/>
        </w:rPr>
      </w:pPr>
    </w:p>
    <w:p w14:paraId="5FC0A547" w14:textId="77777777" w:rsidR="0005485C" w:rsidRPr="00FA75DC" w:rsidRDefault="0005485C" w:rsidP="0005485C">
      <w:pPr>
        <w:spacing w:line="360" w:lineRule="auto"/>
        <w:rPr>
          <w:rFonts w:ascii="Calibri" w:hAnsi="Calibri"/>
          <w:color w:val="000000"/>
          <w:sz w:val="22"/>
          <w:szCs w:val="22"/>
          <w:lang w:val="en-GB"/>
        </w:rPr>
      </w:pPr>
    </w:p>
    <w:p w14:paraId="5D899312" w14:textId="7013C930" w:rsidR="0005485C" w:rsidRDefault="0005485C" w:rsidP="0005485C">
      <w:pPr>
        <w:pStyle w:val="Heading2"/>
      </w:pPr>
      <w:bookmarkStart w:id="11" w:name="_Toc5970389"/>
      <w:r>
        <w:lastRenderedPageBreak/>
        <w:t>Level 5 Coach</w:t>
      </w:r>
      <w:bookmarkEnd w:id="11"/>
    </w:p>
    <w:p w14:paraId="685137E2" w14:textId="76111CEF" w:rsidR="00C74875" w:rsidRDefault="00C74875" w:rsidP="00767905">
      <w:pPr>
        <w:spacing w:line="360" w:lineRule="auto"/>
        <w:rPr>
          <w:rFonts w:ascii="Calibri" w:hAnsi="Calibri"/>
          <w:color w:val="000000"/>
          <w:sz w:val="22"/>
          <w:szCs w:val="22"/>
          <w:lang w:val="en-GB"/>
        </w:rPr>
      </w:pPr>
      <w:r w:rsidRPr="006A5E1C">
        <w:rPr>
          <w:sz w:val="22"/>
          <w:szCs w:val="22"/>
        </w:rPr>
        <w:t xml:space="preserve">The </w:t>
      </w:r>
      <w:r w:rsidRPr="008F6D65">
        <w:rPr>
          <w:sz w:val="22"/>
          <w:szCs w:val="22"/>
        </w:rPr>
        <w:t>L</w:t>
      </w:r>
      <w:r w:rsidRPr="006A5E1C">
        <w:rPr>
          <w:sz w:val="22"/>
          <w:szCs w:val="22"/>
        </w:rPr>
        <w:t xml:space="preserve">evel 5 </w:t>
      </w:r>
      <w:r w:rsidR="00907E5B">
        <w:rPr>
          <w:sz w:val="22"/>
          <w:szCs w:val="22"/>
        </w:rPr>
        <w:t>Referee Coach</w:t>
      </w:r>
      <w:r w:rsidRPr="006A5E1C">
        <w:rPr>
          <w:sz w:val="22"/>
          <w:szCs w:val="22"/>
        </w:rPr>
        <w:t xml:space="preserve"> works at all levels of national and international tournaments </w:t>
      </w:r>
      <w:r w:rsidRPr="008F6D65">
        <w:rPr>
          <w:sz w:val="22"/>
          <w:szCs w:val="22"/>
        </w:rPr>
        <w:t xml:space="preserve">and </w:t>
      </w:r>
      <w:r w:rsidRPr="006A5E1C">
        <w:rPr>
          <w:sz w:val="22"/>
          <w:szCs w:val="22"/>
        </w:rPr>
        <w:t xml:space="preserve">they should consider panel duties at </w:t>
      </w:r>
      <w:r w:rsidRPr="008F6D65">
        <w:rPr>
          <w:sz w:val="22"/>
          <w:szCs w:val="22"/>
        </w:rPr>
        <w:t xml:space="preserve">all. A Level 5 </w:t>
      </w:r>
      <w:r w:rsidR="00194C9A">
        <w:rPr>
          <w:sz w:val="22"/>
          <w:szCs w:val="22"/>
        </w:rPr>
        <w:t>C</w:t>
      </w:r>
      <w:r w:rsidRPr="008F6D65">
        <w:rPr>
          <w:sz w:val="22"/>
          <w:szCs w:val="22"/>
        </w:rPr>
        <w:t xml:space="preserve">oach </w:t>
      </w:r>
      <w:r w:rsidRPr="006A5E1C">
        <w:rPr>
          <w:sz w:val="22"/>
          <w:szCs w:val="22"/>
        </w:rPr>
        <w:t>is a leader</w:t>
      </w:r>
      <w:r w:rsidRPr="008F6D65">
        <w:rPr>
          <w:rFonts w:ascii="Calibri" w:hAnsi="Calibri"/>
          <w:color w:val="000000"/>
          <w:sz w:val="22"/>
          <w:szCs w:val="22"/>
          <w:lang w:val="en-GB"/>
        </w:rPr>
        <w:t xml:space="preserve"> </w:t>
      </w:r>
      <w:r w:rsidRPr="006A5E1C">
        <w:rPr>
          <w:rFonts w:ascii="Calibri" w:hAnsi="Calibri"/>
          <w:color w:val="000000"/>
          <w:sz w:val="22"/>
          <w:szCs w:val="22"/>
          <w:lang w:val="en-GB"/>
        </w:rPr>
        <w:t xml:space="preserve">in the development of learning material and the direction of the discipline. A Level 5 Coach can be considered for World Cup Panel, appointed </w:t>
      </w:r>
      <w:r w:rsidR="00194C9A">
        <w:rPr>
          <w:rFonts w:ascii="Calibri" w:hAnsi="Calibri"/>
          <w:color w:val="000000"/>
          <w:sz w:val="22"/>
          <w:szCs w:val="22"/>
          <w:lang w:val="en-GB"/>
        </w:rPr>
        <w:t xml:space="preserve">only </w:t>
      </w:r>
      <w:r w:rsidR="0031084D">
        <w:rPr>
          <w:rFonts w:ascii="Calibri" w:hAnsi="Calibri"/>
          <w:color w:val="000000"/>
          <w:sz w:val="22"/>
          <w:szCs w:val="22"/>
          <w:lang w:val="en-GB"/>
        </w:rPr>
        <w:t>by the FIT Executive Board</w:t>
      </w:r>
      <w:r>
        <w:rPr>
          <w:rFonts w:ascii="Calibri" w:hAnsi="Calibri"/>
          <w:color w:val="000000"/>
          <w:sz w:val="22"/>
          <w:szCs w:val="22"/>
          <w:lang w:val="en-GB"/>
        </w:rPr>
        <w:t>.</w:t>
      </w:r>
    </w:p>
    <w:p w14:paraId="01DC0D62" w14:textId="4C36AB2A" w:rsidR="0005485C" w:rsidRDefault="0005485C" w:rsidP="00767905">
      <w:pPr>
        <w:spacing w:line="360" w:lineRule="auto"/>
        <w:rPr>
          <w:rFonts w:ascii="Calibri" w:hAnsi="Calibri"/>
          <w:color w:val="000000"/>
          <w:sz w:val="22"/>
          <w:szCs w:val="22"/>
          <w:lang w:val="en-GB"/>
        </w:rPr>
      </w:pPr>
      <w:r>
        <w:rPr>
          <w:rFonts w:ascii="Calibri" w:hAnsi="Calibri"/>
          <w:color w:val="000000"/>
          <w:sz w:val="22"/>
          <w:szCs w:val="22"/>
          <w:lang w:val="en-GB"/>
        </w:rPr>
        <w:t>A Level 5 candidate is required to gain practical experience only. There is no set course.</w:t>
      </w:r>
    </w:p>
    <w:p w14:paraId="71FA1508" w14:textId="6F22A8A9" w:rsidR="0005485C" w:rsidRPr="00FA75DC" w:rsidRDefault="00907E5B" w:rsidP="00767905">
      <w:pPr>
        <w:spacing w:line="360" w:lineRule="auto"/>
        <w:rPr>
          <w:rFonts w:ascii="Calibri" w:hAnsi="Calibri"/>
          <w:color w:val="000000"/>
          <w:sz w:val="22"/>
          <w:szCs w:val="22"/>
          <w:lang w:val="en-GB"/>
        </w:rPr>
      </w:pPr>
      <w:r w:rsidRPr="00FA75DC">
        <w:rPr>
          <w:rFonts w:ascii="Calibri" w:hAnsi="Calibri"/>
          <w:color w:val="000000"/>
          <w:sz w:val="22"/>
          <w:szCs w:val="22"/>
          <w:lang w:val="en-GB"/>
        </w:rPr>
        <w:t>Several</w:t>
      </w:r>
      <w:r w:rsidR="00194C9A">
        <w:rPr>
          <w:rFonts w:ascii="Calibri" w:hAnsi="Calibri"/>
          <w:color w:val="000000"/>
          <w:sz w:val="22"/>
          <w:szCs w:val="22"/>
          <w:lang w:val="en-GB"/>
        </w:rPr>
        <w:t xml:space="preserve"> </w:t>
      </w:r>
      <w:r w:rsidR="0005485C" w:rsidRPr="00FA75DC">
        <w:rPr>
          <w:rFonts w:ascii="Calibri" w:hAnsi="Calibri"/>
          <w:color w:val="000000"/>
          <w:sz w:val="22"/>
          <w:szCs w:val="22"/>
          <w:lang w:val="en-GB"/>
        </w:rPr>
        <w:t xml:space="preserve">Level </w:t>
      </w:r>
      <w:r w:rsidR="0005485C">
        <w:rPr>
          <w:rFonts w:ascii="Calibri" w:hAnsi="Calibri"/>
          <w:color w:val="000000"/>
          <w:sz w:val="22"/>
          <w:szCs w:val="22"/>
          <w:lang w:val="en-GB"/>
        </w:rPr>
        <w:t>5</w:t>
      </w:r>
      <w:r w:rsidR="0005485C" w:rsidRPr="00FA75DC">
        <w:rPr>
          <w:rFonts w:ascii="Calibri" w:hAnsi="Calibri"/>
          <w:color w:val="000000"/>
          <w:sz w:val="22"/>
          <w:szCs w:val="22"/>
          <w:lang w:val="en-GB"/>
        </w:rPr>
        <w:t xml:space="preserve"> </w:t>
      </w:r>
      <w:r>
        <w:rPr>
          <w:rFonts w:ascii="Calibri" w:hAnsi="Calibri"/>
          <w:color w:val="000000"/>
          <w:sz w:val="22"/>
          <w:szCs w:val="22"/>
          <w:lang w:val="en-GB"/>
        </w:rPr>
        <w:t>Referee Coach</w:t>
      </w:r>
      <w:r w:rsidR="00194C9A">
        <w:rPr>
          <w:rFonts w:ascii="Calibri" w:hAnsi="Calibri"/>
          <w:color w:val="000000"/>
          <w:sz w:val="22"/>
          <w:szCs w:val="22"/>
          <w:lang w:val="en-GB"/>
        </w:rPr>
        <w:t>es</w:t>
      </w:r>
      <w:r w:rsidR="0005485C" w:rsidRPr="00FA75DC">
        <w:rPr>
          <w:rFonts w:ascii="Calibri" w:hAnsi="Calibri"/>
          <w:color w:val="000000"/>
          <w:sz w:val="22"/>
          <w:szCs w:val="22"/>
          <w:lang w:val="en-GB"/>
        </w:rPr>
        <w:t xml:space="preserve"> </w:t>
      </w:r>
      <w:r w:rsidR="00194C9A">
        <w:rPr>
          <w:rFonts w:ascii="Calibri" w:hAnsi="Calibri"/>
          <w:color w:val="000000"/>
          <w:sz w:val="22"/>
          <w:szCs w:val="22"/>
          <w:lang w:val="en-GB"/>
        </w:rPr>
        <w:t>are</w:t>
      </w:r>
      <w:r w:rsidR="0005485C" w:rsidRPr="00FA75DC">
        <w:rPr>
          <w:rFonts w:ascii="Calibri" w:hAnsi="Calibri"/>
          <w:color w:val="000000"/>
          <w:sz w:val="22"/>
          <w:szCs w:val="22"/>
          <w:lang w:val="en-GB"/>
        </w:rPr>
        <w:t xml:space="preserve"> required to make upgrade assessments for Level </w:t>
      </w:r>
      <w:r w:rsidR="0005485C">
        <w:rPr>
          <w:rFonts w:ascii="Calibri" w:hAnsi="Calibri"/>
          <w:color w:val="000000"/>
          <w:sz w:val="22"/>
          <w:szCs w:val="22"/>
          <w:lang w:val="en-GB"/>
        </w:rPr>
        <w:t>5</w:t>
      </w:r>
      <w:r w:rsidR="0005485C" w:rsidRPr="00FA75DC">
        <w:rPr>
          <w:rFonts w:ascii="Calibri" w:hAnsi="Calibri"/>
          <w:color w:val="000000"/>
          <w:sz w:val="22"/>
          <w:szCs w:val="22"/>
          <w:lang w:val="en-GB"/>
        </w:rPr>
        <w:t xml:space="preserve"> </w:t>
      </w:r>
      <w:r>
        <w:rPr>
          <w:rFonts w:ascii="Calibri" w:hAnsi="Calibri"/>
          <w:color w:val="000000"/>
          <w:sz w:val="22"/>
          <w:szCs w:val="22"/>
          <w:lang w:val="en-GB"/>
        </w:rPr>
        <w:t>Referee Coach</w:t>
      </w:r>
      <w:r w:rsidR="0005485C" w:rsidRPr="00FA75DC">
        <w:rPr>
          <w:rFonts w:ascii="Calibri" w:hAnsi="Calibri"/>
          <w:color w:val="000000"/>
          <w:sz w:val="22"/>
          <w:szCs w:val="22"/>
          <w:lang w:val="en-GB"/>
        </w:rPr>
        <w:t xml:space="preserve">.  Assessments are to be done based on face-to-face coaching which the </w:t>
      </w:r>
      <w:r>
        <w:rPr>
          <w:rFonts w:ascii="Calibri" w:hAnsi="Calibri"/>
          <w:color w:val="000000"/>
          <w:sz w:val="22"/>
          <w:szCs w:val="22"/>
          <w:lang w:val="en-GB"/>
        </w:rPr>
        <w:t>Referee Coach</w:t>
      </w:r>
      <w:r w:rsidR="0005485C" w:rsidRPr="00FA75DC">
        <w:rPr>
          <w:rFonts w:ascii="Calibri" w:hAnsi="Calibri"/>
          <w:color w:val="000000"/>
          <w:sz w:val="22"/>
          <w:szCs w:val="22"/>
          <w:lang w:val="en-GB"/>
        </w:rPr>
        <w:t xml:space="preserve"> provides to a referee following live games.</w:t>
      </w:r>
      <w:r w:rsidR="0005485C" w:rsidRPr="0005485C">
        <w:rPr>
          <w:rFonts w:ascii="Calibri" w:hAnsi="Calibri"/>
          <w:color w:val="000000"/>
          <w:sz w:val="22"/>
          <w:szCs w:val="22"/>
          <w:lang w:val="en-GB"/>
        </w:rPr>
        <w:t xml:space="preserve"> </w:t>
      </w:r>
      <w:r w:rsidR="0005485C">
        <w:rPr>
          <w:rFonts w:ascii="Calibri" w:hAnsi="Calibri"/>
          <w:color w:val="000000"/>
          <w:sz w:val="22"/>
          <w:szCs w:val="22"/>
          <w:lang w:val="en-GB"/>
        </w:rPr>
        <w:t xml:space="preserve">The </w:t>
      </w:r>
      <w:r>
        <w:rPr>
          <w:rFonts w:ascii="Calibri" w:hAnsi="Calibri"/>
          <w:color w:val="000000"/>
          <w:sz w:val="22"/>
          <w:szCs w:val="22"/>
          <w:lang w:val="en-GB"/>
        </w:rPr>
        <w:t>Referee Coach</w:t>
      </w:r>
      <w:r w:rsidR="007144B2">
        <w:rPr>
          <w:rFonts w:ascii="Calibri" w:hAnsi="Calibri"/>
          <w:color w:val="000000"/>
          <w:sz w:val="22"/>
          <w:szCs w:val="22"/>
          <w:lang w:val="en-GB"/>
        </w:rPr>
        <w:t xml:space="preserve"> candidate</w:t>
      </w:r>
      <w:r w:rsidR="0005485C">
        <w:rPr>
          <w:rFonts w:ascii="Calibri" w:hAnsi="Calibri"/>
          <w:color w:val="000000"/>
          <w:sz w:val="22"/>
          <w:szCs w:val="22"/>
          <w:lang w:val="en-GB"/>
        </w:rPr>
        <w:t xml:space="preserve"> must be endorsed by the </w:t>
      </w:r>
      <w:r w:rsidR="00716057">
        <w:rPr>
          <w:rFonts w:ascii="Calibri" w:hAnsi="Calibri"/>
          <w:color w:val="000000"/>
          <w:sz w:val="22"/>
          <w:szCs w:val="22"/>
          <w:lang w:val="en-GB"/>
        </w:rPr>
        <w:t>European Referee Director.</w:t>
      </w:r>
    </w:p>
    <w:p w14:paraId="2205C919" w14:textId="5BDE35CF" w:rsidR="0005485C" w:rsidRDefault="0005485C" w:rsidP="0005485C">
      <w:pPr>
        <w:pStyle w:val="Caption"/>
        <w:rPr>
          <w:sz w:val="22"/>
          <w:szCs w:val="22"/>
        </w:rPr>
      </w:pPr>
      <w:r w:rsidRPr="00A044A2">
        <w:rPr>
          <w:sz w:val="22"/>
          <w:szCs w:val="22"/>
        </w:rPr>
        <w:t xml:space="preserve">Table </w:t>
      </w:r>
      <w:r w:rsidR="00716057">
        <w:rPr>
          <w:noProof/>
          <w:sz w:val="22"/>
          <w:szCs w:val="22"/>
        </w:rPr>
        <w:t>5</w:t>
      </w:r>
      <w:r w:rsidRPr="00A044A2">
        <w:rPr>
          <w:sz w:val="22"/>
          <w:szCs w:val="22"/>
        </w:rPr>
        <w:t xml:space="preserve">. </w:t>
      </w:r>
      <w:r>
        <w:rPr>
          <w:sz w:val="22"/>
          <w:szCs w:val="22"/>
        </w:rPr>
        <w:t xml:space="preserve">Level </w:t>
      </w:r>
      <w:r w:rsidR="00716057">
        <w:rPr>
          <w:sz w:val="22"/>
          <w:szCs w:val="22"/>
        </w:rPr>
        <w:t>5</w:t>
      </w:r>
      <w:r>
        <w:rPr>
          <w:sz w:val="22"/>
          <w:szCs w:val="22"/>
        </w:rPr>
        <w:t xml:space="preserve"> </w:t>
      </w:r>
      <w:r w:rsidR="00907E5B">
        <w:rPr>
          <w:sz w:val="22"/>
          <w:szCs w:val="22"/>
        </w:rPr>
        <w:t>Referee Coach</w:t>
      </w:r>
    </w:p>
    <w:tbl>
      <w:tblPr>
        <w:tblStyle w:val="GridTable2-Accent1"/>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tblBorders>
        <w:tblLook w:val="0000" w:firstRow="0" w:lastRow="0" w:firstColumn="0" w:lastColumn="0" w:noHBand="0" w:noVBand="0"/>
      </w:tblPr>
      <w:tblGrid>
        <w:gridCol w:w="2405"/>
        <w:gridCol w:w="6611"/>
      </w:tblGrid>
      <w:tr w:rsidR="0005485C" w14:paraId="78F998A9" w14:textId="77777777" w:rsidTr="0005485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530091EF" w14:textId="77777777" w:rsidR="0005485C" w:rsidRDefault="0005485C" w:rsidP="0005485C">
            <w:pPr>
              <w:spacing w:before="60" w:after="60"/>
            </w:pPr>
            <w:r>
              <w:t>Pre-requisites</w:t>
            </w:r>
          </w:p>
        </w:tc>
        <w:tc>
          <w:tcPr>
            <w:tcW w:w="6611" w:type="dxa"/>
            <w:tcBorders>
              <w:right w:val="single" w:sz="4" w:space="0" w:color="4472C4"/>
            </w:tcBorders>
            <w:shd w:val="clear" w:color="auto" w:fill="FFFFFF" w:themeFill="background1"/>
          </w:tcPr>
          <w:p w14:paraId="57EB4D19" w14:textId="3AE400F0" w:rsidR="0005485C" w:rsidRDefault="0005485C" w:rsidP="0005485C">
            <w:pPr>
              <w:spacing w:before="60" w:after="60"/>
              <w:cnfStyle w:val="000000100000" w:firstRow="0" w:lastRow="0" w:firstColumn="0" w:lastColumn="0" w:oddVBand="0" w:evenVBand="0" w:oddHBand="1" w:evenHBand="0" w:firstRowFirstColumn="0" w:firstRowLastColumn="0" w:lastRowFirstColumn="0" w:lastRowLastColumn="0"/>
            </w:pPr>
            <w:r>
              <w:t xml:space="preserve">Level 4 </w:t>
            </w:r>
            <w:r w:rsidR="00907E5B">
              <w:t>Referee Coach</w:t>
            </w:r>
          </w:p>
        </w:tc>
      </w:tr>
      <w:tr w:rsidR="0005485C" w14:paraId="2B65A776" w14:textId="77777777" w:rsidTr="0005485C">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1A6290C5" w14:textId="77777777" w:rsidR="0005485C" w:rsidRDefault="0005485C" w:rsidP="0005485C">
            <w:pPr>
              <w:spacing w:before="60" w:after="60"/>
            </w:pPr>
            <w:r>
              <w:t>Training Requirements</w:t>
            </w:r>
          </w:p>
        </w:tc>
        <w:tc>
          <w:tcPr>
            <w:tcW w:w="6611" w:type="dxa"/>
            <w:tcBorders>
              <w:right w:val="single" w:sz="4" w:space="0" w:color="4472C4"/>
            </w:tcBorders>
            <w:shd w:val="clear" w:color="auto" w:fill="FFFFFF" w:themeFill="background1"/>
          </w:tcPr>
          <w:p w14:paraId="52589554" w14:textId="18C92980" w:rsidR="0005485C" w:rsidRDefault="00E174C3" w:rsidP="0005485C">
            <w:pPr>
              <w:spacing w:before="60" w:after="60"/>
              <w:cnfStyle w:val="000000000000" w:firstRow="0" w:lastRow="0" w:firstColumn="0" w:lastColumn="0" w:oddVBand="0" w:evenVBand="0" w:oddHBand="0" w:evenHBand="0" w:firstRowFirstColumn="0" w:firstRowLastColumn="0" w:lastRowFirstColumn="0" w:lastRowLastColumn="0"/>
            </w:pPr>
            <w:r>
              <w:t>None</w:t>
            </w:r>
          </w:p>
        </w:tc>
      </w:tr>
      <w:tr w:rsidR="00907E5B" w14:paraId="310088A2" w14:textId="77777777" w:rsidTr="00F556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3B69CE81" w14:textId="77777777" w:rsidR="00907E5B" w:rsidRDefault="00907E5B" w:rsidP="00F55661">
            <w:pPr>
              <w:spacing w:before="60" w:after="60"/>
            </w:pPr>
            <w:r>
              <w:t>XP Requirement</w:t>
            </w:r>
          </w:p>
        </w:tc>
        <w:tc>
          <w:tcPr>
            <w:tcW w:w="6611" w:type="dxa"/>
            <w:tcBorders>
              <w:right w:val="single" w:sz="4" w:space="0" w:color="4472C4"/>
            </w:tcBorders>
            <w:shd w:val="clear" w:color="auto" w:fill="FFFFFF" w:themeFill="background1"/>
          </w:tcPr>
          <w:p w14:paraId="6523FF28" w14:textId="2E22A25C" w:rsidR="00907E5B" w:rsidRDefault="00907E5B" w:rsidP="00F55661">
            <w:pPr>
              <w:spacing w:before="60" w:after="60"/>
              <w:cnfStyle w:val="000000100000" w:firstRow="0" w:lastRow="0" w:firstColumn="0" w:lastColumn="0" w:oddVBand="0" w:evenVBand="0" w:oddHBand="1" w:evenHBand="0" w:firstRowFirstColumn="0" w:firstRowLastColumn="0" w:lastRowFirstColumn="0" w:lastRowLastColumn="0"/>
            </w:pPr>
            <w:r>
              <w:t>Minimum amount of XP to complete prior to requesting assessment is 1</w:t>
            </w:r>
            <w:r w:rsidR="001E524D">
              <w:t>4</w:t>
            </w:r>
            <w:r>
              <w:t>00 minutes. (For clarity this is in addition to the requirements for previous levels).</w:t>
            </w:r>
          </w:p>
        </w:tc>
      </w:tr>
      <w:tr w:rsidR="00907E5B" w14:paraId="16A2507F" w14:textId="77777777" w:rsidTr="00F55661">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7C86864A" w14:textId="77777777" w:rsidR="00907E5B" w:rsidRDefault="00907E5B" w:rsidP="00F55661">
            <w:pPr>
              <w:spacing w:before="60" w:after="60"/>
            </w:pPr>
            <w:r>
              <w:t>CPD Requirement</w:t>
            </w:r>
          </w:p>
        </w:tc>
        <w:tc>
          <w:tcPr>
            <w:tcW w:w="6611" w:type="dxa"/>
            <w:tcBorders>
              <w:right w:val="single" w:sz="4" w:space="0" w:color="4472C4"/>
            </w:tcBorders>
            <w:shd w:val="clear" w:color="auto" w:fill="FFFFFF" w:themeFill="background1"/>
          </w:tcPr>
          <w:p w14:paraId="4FDAC41C" w14:textId="5EF9C728" w:rsidR="00907E5B" w:rsidRDefault="001E524D" w:rsidP="00F55661">
            <w:pPr>
              <w:spacing w:before="60" w:after="60"/>
              <w:cnfStyle w:val="000000000000" w:firstRow="0" w:lastRow="0" w:firstColumn="0" w:lastColumn="0" w:oddVBand="0" w:evenVBand="0" w:oddHBand="0" w:evenHBand="0" w:firstRowFirstColumn="0" w:firstRowLastColumn="0" w:lastRowFirstColumn="0" w:lastRowLastColumn="0"/>
            </w:pPr>
            <w:r>
              <w:t>Minimum of 360 minutes on a yearly basis following upgrade to maintain accreditation.</w:t>
            </w:r>
          </w:p>
        </w:tc>
      </w:tr>
      <w:tr w:rsidR="0005485C" w14:paraId="6FF3C4D8" w14:textId="77777777" w:rsidTr="0005485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75D61B94" w14:textId="77777777" w:rsidR="0005485C" w:rsidRDefault="0005485C" w:rsidP="0005485C">
            <w:pPr>
              <w:spacing w:before="60" w:after="60"/>
            </w:pPr>
            <w:r>
              <w:t>Assessment</w:t>
            </w:r>
          </w:p>
        </w:tc>
        <w:tc>
          <w:tcPr>
            <w:tcW w:w="6611" w:type="dxa"/>
            <w:tcBorders>
              <w:right w:val="single" w:sz="4" w:space="0" w:color="4472C4"/>
            </w:tcBorders>
            <w:shd w:val="clear" w:color="auto" w:fill="FFFFFF" w:themeFill="background1"/>
          </w:tcPr>
          <w:p w14:paraId="31ECE212" w14:textId="711C71F3" w:rsidR="0005485C" w:rsidRDefault="0005485C" w:rsidP="0005485C">
            <w:pPr>
              <w:spacing w:before="60" w:after="60"/>
              <w:cnfStyle w:val="000000100000" w:firstRow="0" w:lastRow="0" w:firstColumn="0" w:lastColumn="0" w:oddVBand="0" w:evenVBand="0" w:oddHBand="1" w:evenHBand="0" w:firstRowFirstColumn="0" w:firstRowLastColumn="0" w:lastRowFirstColumn="0" w:lastRowLastColumn="0"/>
            </w:pPr>
            <w:r>
              <w:t xml:space="preserve">Successful assessment across </w:t>
            </w:r>
            <w:r w:rsidR="00194C9A">
              <w:t xml:space="preserve">the </w:t>
            </w:r>
            <w:r w:rsidR="00C74875">
              <w:t>full duration of a European Category A event</w:t>
            </w:r>
            <w:r w:rsidR="00194C9A">
              <w:t>, as defined in Policy 4</w:t>
            </w:r>
            <w:r w:rsidR="00C74875">
              <w:t xml:space="preserve">. </w:t>
            </w:r>
          </w:p>
          <w:p w14:paraId="67A99631" w14:textId="2C84C41F" w:rsidR="0005485C" w:rsidRDefault="0005485C" w:rsidP="0005485C">
            <w:pPr>
              <w:spacing w:before="60" w:after="60"/>
              <w:cnfStyle w:val="000000100000" w:firstRow="0" w:lastRow="0" w:firstColumn="0" w:lastColumn="0" w:oddVBand="0" w:evenVBand="0" w:oddHBand="1" w:evenHBand="0" w:firstRowFirstColumn="0" w:firstRowLastColumn="0" w:lastRowFirstColumn="0" w:lastRowLastColumn="0"/>
            </w:pPr>
            <w:r>
              <w:t xml:space="preserve">This coach </w:t>
            </w:r>
            <w:r w:rsidR="00716057">
              <w:t>must</w:t>
            </w:r>
            <w:r>
              <w:t xml:space="preserve"> have attended the </w:t>
            </w:r>
            <w:r w:rsidR="00C74875">
              <w:t xml:space="preserve">event </w:t>
            </w:r>
            <w:r>
              <w:t>as a Panel member.</w:t>
            </w:r>
          </w:p>
        </w:tc>
      </w:tr>
      <w:tr w:rsidR="00716057" w14:paraId="3A2B2FEF" w14:textId="77777777" w:rsidTr="0005485C">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64841670" w14:textId="0C89EFA5" w:rsidR="00716057" w:rsidRDefault="00716057" w:rsidP="0005485C">
            <w:pPr>
              <w:spacing w:before="60" w:after="60"/>
            </w:pPr>
            <w:bookmarkStart w:id="12" w:name="_Hlk2174604"/>
            <w:r>
              <w:t>Assessors Requirements</w:t>
            </w:r>
          </w:p>
        </w:tc>
        <w:tc>
          <w:tcPr>
            <w:tcW w:w="6611" w:type="dxa"/>
            <w:tcBorders>
              <w:right w:val="single" w:sz="4" w:space="0" w:color="4472C4"/>
            </w:tcBorders>
            <w:shd w:val="clear" w:color="auto" w:fill="FFFFFF" w:themeFill="background1"/>
          </w:tcPr>
          <w:p w14:paraId="3A5DC3BE" w14:textId="4AD05D03" w:rsidR="00716057" w:rsidRDefault="00716057" w:rsidP="0005485C">
            <w:pPr>
              <w:spacing w:before="60" w:after="60"/>
              <w:cnfStyle w:val="000000000000" w:firstRow="0" w:lastRow="0" w:firstColumn="0" w:lastColumn="0" w:oddVBand="0" w:evenVBand="0" w:oddHBand="0" w:evenHBand="0" w:firstRowFirstColumn="0" w:firstRowLastColumn="0" w:lastRowFirstColumn="0" w:lastRowLastColumn="0"/>
            </w:pPr>
            <w:r>
              <w:t>Min 3 x L5 assessors, endorsed by EDR.</w:t>
            </w:r>
          </w:p>
        </w:tc>
      </w:tr>
      <w:tr w:rsidR="00716057" w14:paraId="217F9B4A" w14:textId="77777777" w:rsidTr="0005485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37AF54F3" w14:textId="4356F405" w:rsidR="00716057" w:rsidRDefault="00716057" w:rsidP="0005485C">
            <w:pPr>
              <w:spacing w:before="60" w:after="60"/>
            </w:pPr>
            <w:r>
              <w:t>Remarks</w:t>
            </w:r>
          </w:p>
        </w:tc>
        <w:tc>
          <w:tcPr>
            <w:tcW w:w="6611" w:type="dxa"/>
            <w:tcBorders>
              <w:right w:val="single" w:sz="4" w:space="0" w:color="4472C4"/>
            </w:tcBorders>
            <w:shd w:val="clear" w:color="auto" w:fill="FFFFFF" w:themeFill="background1"/>
          </w:tcPr>
          <w:p w14:paraId="5C5AC68B" w14:textId="3AB40E02" w:rsidR="00716057" w:rsidRDefault="00716057" w:rsidP="0005485C">
            <w:pPr>
              <w:spacing w:before="60" w:after="60"/>
              <w:cnfStyle w:val="000000100000" w:firstRow="0" w:lastRow="0" w:firstColumn="0" w:lastColumn="0" w:oddVBand="0" w:evenVBand="0" w:oddHBand="1" w:evenHBand="0" w:firstRowFirstColumn="0" w:firstRowLastColumn="0" w:lastRowFirstColumn="0" w:lastRowLastColumn="0"/>
            </w:pPr>
            <w:r>
              <w:t>At least 90% game time must be 2 x 20 minutes</w:t>
            </w:r>
          </w:p>
        </w:tc>
      </w:tr>
      <w:bookmarkEnd w:id="12"/>
      <w:tr w:rsidR="0005485C" w14:paraId="5554A355" w14:textId="77777777" w:rsidTr="0005485C">
        <w:tc>
          <w:tcPr>
            <w:cnfStyle w:val="000010000000" w:firstRow="0" w:lastRow="0" w:firstColumn="0" w:lastColumn="0" w:oddVBand="1" w:evenVBand="0" w:oddHBand="0" w:evenHBand="0" w:firstRowFirstColumn="0" w:firstRowLastColumn="0" w:lastRowFirstColumn="0" w:lastRowLastColumn="0"/>
            <w:tcW w:w="2405" w:type="dxa"/>
            <w:tcBorders>
              <w:left w:val="single" w:sz="4" w:space="0" w:color="4472C4"/>
            </w:tcBorders>
          </w:tcPr>
          <w:p w14:paraId="75D373A6" w14:textId="77777777" w:rsidR="0005485C" w:rsidRDefault="0005485C" w:rsidP="0005485C">
            <w:pPr>
              <w:spacing w:before="60" w:after="60"/>
            </w:pPr>
            <w:r>
              <w:t>Qualifications</w:t>
            </w:r>
          </w:p>
        </w:tc>
        <w:tc>
          <w:tcPr>
            <w:tcW w:w="6611" w:type="dxa"/>
            <w:tcBorders>
              <w:right w:val="single" w:sz="4" w:space="0" w:color="4472C4"/>
            </w:tcBorders>
            <w:shd w:val="clear" w:color="auto" w:fill="FFFFFF" w:themeFill="background1"/>
          </w:tcPr>
          <w:p w14:paraId="4C0897C6" w14:textId="0B2BA4DF" w:rsidR="0005485C" w:rsidRDefault="0005485C" w:rsidP="0005485C">
            <w:pPr>
              <w:spacing w:before="60" w:after="60"/>
              <w:cnfStyle w:val="000000000000" w:firstRow="0" w:lastRow="0" w:firstColumn="0" w:lastColumn="0" w:oddVBand="0" w:evenVBand="0" w:oddHBand="0" w:evenHBand="0" w:firstRowFirstColumn="0" w:firstRowLastColumn="0" w:lastRowFirstColumn="0" w:lastRowLastColumn="0"/>
            </w:pPr>
            <w:r>
              <w:t xml:space="preserve">A Level </w:t>
            </w:r>
            <w:r w:rsidR="00716057">
              <w:t>5</w:t>
            </w:r>
            <w:r>
              <w:t xml:space="preserve"> can coach L1, L2, L3</w:t>
            </w:r>
            <w:r w:rsidR="00716057">
              <w:t xml:space="preserve">, </w:t>
            </w:r>
            <w:r>
              <w:t>L4</w:t>
            </w:r>
            <w:r w:rsidR="00716057">
              <w:t xml:space="preserve"> and L5</w:t>
            </w:r>
            <w:r>
              <w:t xml:space="preserve"> referees at local affiliated, tournaments and </w:t>
            </w:r>
            <w:r w:rsidR="00622C84">
              <w:t xml:space="preserve">all tournaments up to </w:t>
            </w:r>
            <w:r>
              <w:t>European Championship events without supervision.</w:t>
            </w:r>
          </w:p>
          <w:p w14:paraId="7A890EC6" w14:textId="4ABFD7A1" w:rsidR="0005485C" w:rsidRDefault="0005485C" w:rsidP="0005485C">
            <w:pPr>
              <w:spacing w:before="60" w:after="60"/>
              <w:cnfStyle w:val="000000000000" w:firstRow="0" w:lastRow="0" w:firstColumn="0" w:lastColumn="0" w:oddVBand="0" w:evenVBand="0" w:oddHBand="0" w:evenHBand="0" w:firstRowFirstColumn="0" w:firstRowLastColumn="0" w:lastRowFirstColumn="0" w:lastRowLastColumn="0"/>
            </w:pPr>
            <w:r>
              <w:t xml:space="preserve">This </w:t>
            </w:r>
            <w:r w:rsidR="00907E5B">
              <w:t>Referee Coach</w:t>
            </w:r>
            <w:r>
              <w:t xml:space="preserve"> can assess and </w:t>
            </w:r>
            <w:r w:rsidR="00716057">
              <w:t>upgrade all referee levels.</w:t>
            </w:r>
          </w:p>
          <w:p w14:paraId="23660E29" w14:textId="2E6832C2" w:rsidR="0005485C" w:rsidRDefault="0005485C" w:rsidP="0005485C">
            <w:pPr>
              <w:spacing w:before="60" w:after="60"/>
              <w:cnfStyle w:val="000000000000" w:firstRow="0" w:lastRow="0" w:firstColumn="0" w:lastColumn="0" w:oddVBand="0" w:evenVBand="0" w:oddHBand="0" w:evenHBand="0" w:firstRowFirstColumn="0" w:firstRowLastColumn="0" w:lastRowFirstColumn="0" w:lastRowLastColumn="0"/>
            </w:pPr>
            <w:r>
              <w:t xml:space="preserve">A Level </w:t>
            </w:r>
            <w:r w:rsidR="00716057">
              <w:t>5</w:t>
            </w:r>
            <w:r>
              <w:t xml:space="preserve"> coach is eligible for appointment to the European Championships</w:t>
            </w:r>
            <w:r w:rsidR="00622C84">
              <w:t xml:space="preserve"> referee panel</w:t>
            </w:r>
            <w:r>
              <w:t>.</w:t>
            </w:r>
          </w:p>
          <w:p w14:paraId="1D3A0168" w14:textId="77777777" w:rsidR="0005485C" w:rsidRDefault="0005485C" w:rsidP="0005485C">
            <w:pPr>
              <w:spacing w:before="60" w:after="60"/>
              <w:cnfStyle w:val="000000000000" w:firstRow="0" w:lastRow="0" w:firstColumn="0" w:lastColumn="0" w:oddVBand="0" w:evenVBand="0" w:oddHBand="0" w:evenHBand="0" w:firstRowFirstColumn="0" w:firstRowLastColumn="0" w:lastRowFirstColumn="0" w:lastRowLastColumn="0"/>
            </w:pPr>
            <w:r>
              <w:t xml:space="preserve"> </w:t>
            </w:r>
          </w:p>
        </w:tc>
      </w:tr>
    </w:tbl>
    <w:p w14:paraId="2B0AE8B2" w14:textId="77777777" w:rsidR="0005485C" w:rsidRDefault="0005485C" w:rsidP="0005485C"/>
    <w:p w14:paraId="5C8DAEF5" w14:textId="4DD6ACBC" w:rsidR="0005485C" w:rsidRDefault="0005485C" w:rsidP="0005485C">
      <w:pPr>
        <w:spacing w:line="360" w:lineRule="auto"/>
        <w:rPr>
          <w:rFonts w:ascii="Calibri" w:hAnsi="Calibri"/>
          <w:color w:val="000000"/>
          <w:sz w:val="22"/>
          <w:szCs w:val="22"/>
          <w:lang w:val="en-GB"/>
        </w:rPr>
      </w:pPr>
      <w:r w:rsidRPr="00FA75DC">
        <w:rPr>
          <w:rFonts w:ascii="Calibri" w:hAnsi="Calibri"/>
          <w:color w:val="000000"/>
          <w:sz w:val="22"/>
          <w:szCs w:val="22"/>
          <w:lang w:val="en-GB"/>
        </w:rPr>
        <w:t xml:space="preserve"> </w:t>
      </w:r>
    </w:p>
    <w:p w14:paraId="5DD55E25" w14:textId="59176A48" w:rsidR="0005485C" w:rsidRDefault="0005485C" w:rsidP="00CE15CB"/>
    <w:p w14:paraId="72553547" w14:textId="49E9DEED" w:rsidR="000A005A" w:rsidRDefault="000A005A" w:rsidP="00CE15CB"/>
    <w:p w14:paraId="2C1A06EF" w14:textId="7D88DAAF" w:rsidR="000A005A" w:rsidRDefault="000A005A" w:rsidP="00CE15CB"/>
    <w:p w14:paraId="063A5FF1" w14:textId="087F577A" w:rsidR="000A005A" w:rsidRDefault="000A005A" w:rsidP="00CE15CB"/>
    <w:p w14:paraId="39C40E9F" w14:textId="00A44B71" w:rsidR="00B47E91" w:rsidRDefault="009A1956" w:rsidP="00B47E91">
      <w:pPr>
        <w:pStyle w:val="Heading1"/>
      </w:pPr>
      <w:bookmarkStart w:id="13" w:name="_Toc5970390"/>
      <w:r>
        <w:lastRenderedPageBreak/>
        <w:t xml:space="preserve">Further </w:t>
      </w:r>
      <w:r w:rsidR="00D01BC6">
        <w:t>Guidance</w:t>
      </w:r>
      <w:bookmarkEnd w:id="13"/>
    </w:p>
    <w:p w14:paraId="7D33FE17" w14:textId="06AB8A48" w:rsidR="00E00ACC" w:rsidRDefault="00E00ACC" w:rsidP="000071AD">
      <w:pPr>
        <w:pStyle w:val="Heading2"/>
      </w:pPr>
      <w:bookmarkStart w:id="14" w:name="_Toc5970391"/>
      <w:r>
        <w:t>Definitions and Clarifications</w:t>
      </w:r>
    </w:p>
    <w:p w14:paraId="4424DDC3" w14:textId="5001F11A" w:rsidR="00E00ACC" w:rsidRDefault="00E00ACC" w:rsidP="00C822A5">
      <w:pPr>
        <w:spacing w:line="360" w:lineRule="auto"/>
      </w:pPr>
      <w:r>
        <w:t>For the avoidance of doubt, the ‘minutes’ stipulated within the competency tables above, refers to the total assessment during a game, and not purely the time taken to only coach referees during feedback sessions.</w:t>
      </w:r>
    </w:p>
    <w:p w14:paraId="5D211CA5" w14:textId="214386CD" w:rsidR="00E00ACC" w:rsidRDefault="00E00ACC" w:rsidP="00C822A5">
      <w:pPr>
        <w:spacing w:line="360" w:lineRule="auto"/>
      </w:pPr>
      <w:r>
        <w:t xml:space="preserve">Self-regulation is the </w:t>
      </w:r>
      <w:r w:rsidRPr="00E00ACC">
        <w:t>ability</w:t>
      </w:r>
      <w:r>
        <w:t xml:space="preserve"> to police yourself </w:t>
      </w:r>
      <w:r w:rsidR="00C822A5">
        <w:t xml:space="preserve">without the need of outside assistance. It is defined in this context as a mix of self-awareness coupled with the ability to understand how others feel in response. </w:t>
      </w:r>
    </w:p>
    <w:p w14:paraId="3DBE0E36" w14:textId="77777777" w:rsidR="00E00ACC" w:rsidRPr="00E00ACC" w:rsidRDefault="00E00ACC" w:rsidP="00C822A5">
      <w:pPr>
        <w:pStyle w:val="ListParagraph"/>
        <w:numPr>
          <w:ilvl w:val="0"/>
          <w:numId w:val="21"/>
        </w:numPr>
        <w:spacing w:line="360" w:lineRule="auto"/>
      </w:pPr>
      <w:r w:rsidRPr="00E00ACC">
        <w:rPr>
          <w:rFonts w:cs="Arial"/>
          <w:color w:val="222222"/>
        </w:rPr>
        <w:t>Emphasize the importance of identifying the specific emotions they/others feel.</w:t>
      </w:r>
    </w:p>
    <w:p w14:paraId="47EF9D9E" w14:textId="77777777" w:rsidR="00E00ACC" w:rsidRPr="00E00ACC" w:rsidRDefault="00E00ACC" w:rsidP="00C822A5">
      <w:pPr>
        <w:pStyle w:val="ListParagraph"/>
        <w:numPr>
          <w:ilvl w:val="0"/>
          <w:numId w:val="21"/>
        </w:numPr>
        <w:spacing w:line="360" w:lineRule="auto"/>
      </w:pPr>
      <w:r w:rsidRPr="00E00ACC">
        <w:rPr>
          <w:rFonts w:cs="Arial"/>
          <w:color w:val="222222"/>
        </w:rPr>
        <w:t>Enhance self-regulation through goal setting.</w:t>
      </w:r>
    </w:p>
    <w:p w14:paraId="6A1C928F" w14:textId="77777777" w:rsidR="00E00ACC" w:rsidRPr="00E00ACC" w:rsidRDefault="00E00ACC" w:rsidP="00C822A5">
      <w:pPr>
        <w:pStyle w:val="ListParagraph"/>
        <w:numPr>
          <w:ilvl w:val="0"/>
          <w:numId w:val="21"/>
        </w:numPr>
        <w:spacing w:line="360" w:lineRule="auto"/>
      </w:pPr>
      <w:r w:rsidRPr="00E00ACC">
        <w:rPr>
          <w:rFonts w:cs="Arial"/>
          <w:color w:val="222222"/>
        </w:rPr>
        <w:t>Encourage adaptability.</w:t>
      </w:r>
    </w:p>
    <w:p w14:paraId="44B8E7A7" w14:textId="369728A3" w:rsidR="00E00ACC" w:rsidRPr="00C822A5" w:rsidRDefault="00E00ACC" w:rsidP="00C822A5">
      <w:pPr>
        <w:pStyle w:val="ListParagraph"/>
        <w:numPr>
          <w:ilvl w:val="0"/>
          <w:numId w:val="21"/>
        </w:numPr>
        <w:spacing w:line="360" w:lineRule="auto"/>
      </w:pPr>
      <w:r w:rsidRPr="00E00ACC">
        <w:rPr>
          <w:rFonts w:cs="Arial"/>
          <w:color w:val="222222"/>
        </w:rPr>
        <w:t>Practice strategies for self-awareness</w:t>
      </w:r>
    </w:p>
    <w:p w14:paraId="5FFEB79A" w14:textId="6EB6DC93" w:rsidR="00C822A5" w:rsidRDefault="00C822A5" w:rsidP="00C822A5">
      <w:pPr>
        <w:spacing w:line="360" w:lineRule="auto"/>
      </w:pPr>
      <w:r>
        <w:t>Transfer Improvement is defined as the ability to identify areas for improvement and be able to articulate those items to the referee with competence and referee understanding. However, it is not expected that a L1 Referee Coach will immediately produce the required changes in a referee’s performance.</w:t>
      </w:r>
    </w:p>
    <w:p w14:paraId="7838DE52" w14:textId="3022F304" w:rsidR="00C822A5" w:rsidRPr="00E00ACC" w:rsidRDefault="00C822A5" w:rsidP="00C822A5">
      <w:pPr>
        <w:spacing w:line="360" w:lineRule="auto"/>
      </w:pPr>
      <w:r>
        <w:t>A Referee Coach should practise all coaching sessions in English during their assessment for upgrade. This is because they are expected to deliver sessions in English at Category A and B tournaments.</w:t>
      </w:r>
    </w:p>
    <w:p w14:paraId="7A795089" w14:textId="20371BD8" w:rsidR="000071AD" w:rsidRDefault="000071AD" w:rsidP="000071AD">
      <w:pPr>
        <w:pStyle w:val="Heading2"/>
      </w:pPr>
      <w:r>
        <w:t>Competency Assessment Sheet</w:t>
      </w:r>
      <w:bookmarkEnd w:id="14"/>
    </w:p>
    <w:p w14:paraId="662295C2" w14:textId="3F370476" w:rsidR="00B47E91" w:rsidRPr="00194C9A" w:rsidRDefault="00B47E91" w:rsidP="0031084D">
      <w:pPr>
        <w:spacing w:line="360" w:lineRule="auto"/>
        <w:rPr>
          <w:sz w:val="22"/>
          <w:szCs w:val="22"/>
        </w:rPr>
      </w:pPr>
      <w:r w:rsidRPr="00194C9A">
        <w:rPr>
          <w:sz w:val="22"/>
          <w:szCs w:val="22"/>
        </w:rPr>
        <w:t>Regardless of the level of experience, a</w:t>
      </w:r>
      <w:r w:rsidR="00A31FE1">
        <w:rPr>
          <w:sz w:val="22"/>
          <w:szCs w:val="22"/>
        </w:rPr>
        <w:t xml:space="preserve"> candidate </w:t>
      </w:r>
      <w:r w:rsidR="00907E5B">
        <w:rPr>
          <w:sz w:val="22"/>
          <w:szCs w:val="22"/>
        </w:rPr>
        <w:t>Referee Coach</w:t>
      </w:r>
      <w:r w:rsidRPr="00194C9A">
        <w:rPr>
          <w:sz w:val="22"/>
          <w:szCs w:val="22"/>
        </w:rPr>
        <w:t xml:space="preserve"> must demonstrate decision making competence regarding referee upgrade. This must be carried out with a suitable mentor in a competitive game situation.</w:t>
      </w:r>
      <w:r w:rsidR="000071AD" w:rsidRPr="00194C9A">
        <w:rPr>
          <w:sz w:val="22"/>
          <w:szCs w:val="22"/>
        </w:rPr>
        <w:t xml:space="preserve"> The aspiring </w:t>
      </w:r>
      <w:r w:rsidR="00907E5B">
        <w:rPr>
          <w:sz w:val="22"/>
          <w:szCs w:val="22"/>
        </w:rPr>
        <w:t>Referee Coach</w:t>
      </w:r>
      <w:r w:rsidR="000071AD" w:rsidRPr="00194C9A">
        <w:rPr>
          <w:sz w:val="22"/>
          <w:szCs w:val="22"/>
        </w:rPr>
        <w:t xml:space="preserve"> must carry out three live assessments on three different referees.</w:t>
      </w:r>
      <w:r w:rsidRPr="00194C9A">
        <w:rPr>
          <w:sz w:val="22"/>
          <w:szCs w:val="22"/>
        </w:rPr>
        <w:t xml:space="preserve"> </w:t>
      </w:r>
      <w:r w:rsidR="000071AD" w:rsidRPr="00194C9A">
        <w:rPr>
          <w:sz w:val="22"/>
          <w:szCs w:val="22"/>
        </w:rPr>
        <w:t xml:space="preserve">The mentor is expected to discuss each referee’s performance and decision, together with the justification to transfer process and knowledge. </w:t>
      </w:r>
    </w:p>
    <w:p w14:paraId="31FC33CA" w14:textId="66E031DB" w:rsidR="00B47E91" w:rsidRDefault="00B47E91" w:rsidP="00767905">
      <w:pPr>
        <w:spacing w:line="360" w:lineRule="auto"/>
        <w:rPr>
          <w:sz w:val="22"/>
          <w:szCs w:val="22"/>
        </w:rPr>
      </w:pPr>
      <w:r w:rsidRPr="00194C9A">
        <w:rPr>
          <w:sz w:val="22"/>
          <w:szCs w:val="22"/>
        </w:rPr>
        <w:t xml:space="preserve">The aspiring </w:t>
      </w:r>
      <w:r w:rsidR="00907E5B">
        <w:rPr>
          <w:sz w:val="22"/>
          <w:szCs w:val="22"/>
        </w:rPr>
        <w:t>Referee Coach</w:t>
      </w:r>
      <w:r w:rsidRPr="00194C9A">
        <w:rPr>
          <w:sz w:val="22"/>
          <w:szCs w:val="22"/>
        </w:rPr>
        <w:t xml:space="preserve"> must be able to </w:t>
      </w:r>
      <w:r w:rsidR="000071AD" w:rsidRPr="00194C9A">
        <w:rPr>
          <w:sz w:val="22"/>
          <w:szCs w:val="22"/>
        </w:rPr>
        <w:t xml:space="preserve">strongly </w:t>
      </w:r>
      <w:r w:rsidRPr="00194C9A">
        <w:rPr>
          <w:sz w:val="22"/>
          <w:szCs w:val="22"/>
        </w:rPr>
        <w:t>justify</w:t>
      </w:r>
      <w:r w:rsidR="000071AD" w:rsidRPr="00194C9A">
        <w:rPr>
          <w:sz w:val="22"/>
          <w:szCs w:val="22"/>
        </w:rPr>
        <w:t xml:space="preserve"> their referee upgrade decision to the mentor within three assessments, whether the mentor agrees or not. The importance of the discussion, knowledge transfer and justification cannot be underestimated</w:t>
      </w:r>
      <w:r w:rsidR="00EF5656" w:rsidRPr="00194C9A">
        <w:rPr>
          <w:sz w:val="22"/>
          <w:szCs w:val="22"/>
        </w:rPr>
        <w:t>, not necessarily the agreement in outcome</w:t>
      </w:r>
      <w:r w:rsidR="003F3B84">
        <w:rPr>
          <w:sz w:val="22"/>
          <w:szCs w:val="22"/>
        </w:rPr>
        <w:t>.</w:t>
      </w:r>
    </w:p>
    <w:p w14:paraId="41E58F53" w14:textId="32F432B9" w:rsidR="0001027A" w:rsidRDefault="0001027A" w:rsidP="00767905">
      <w:pPr>
        <w:spacing w:line="360" w:lineRule="auto"/>
        <w:rPr>
          <w:sz w:val="22"/>
          <w:szCs w:val="22"/>
        </w:rPr>
      </w:pPr>
      <w:r>
        <w:rPr>
          <w:sz w:val="22"/>
          <w:szCs w:val="22"/>
        </w:rPr>
        <w:t>When grading an aspiring Referee Coach, 5 marks are awarded for demonstrating complete competence. For clarity, no marks are awarded if the aspiring Referee Coach fails to show any competence in that specific skill. As such, an aspiring Referee Coach does not need to be fully competent in all skill areas, allowing for variation in their development and focus on individual strengths. The mentor should identify areas for improvement regardless of the overall outcome.</w:t>
      </w:r>
    </w:p>
    <w:p w14:paraId="384AEC4D" w14:textId="081541AA" w:rsidR="00A31FE1" w:rsidRDefault="00A31FE1" w:rsidP="00A31FE1">
      <w:pPr>
        <w:pStyle w:val="Heading2"/>
      </w:pPr>
      <w:r>
        <w:lastRenderedPageBreak/>
        <w:t>Accreditation</w:t>
      </w:r>
      <w:bookmarkStart w:id="15" w:name="_GoBack"/>
      <w:bookmarkEnd w:id="15"/>
    </w:p>
    <w:p w14:paraId="3284C357" w14:textId="2C2E44C2" w:rsidR="00A31FE1" w:rsidRDefault="00A31FE1" w:rsidP="00767905">
      <w:pPr>
        <w:spacing w:line="360" w:lineRule="auto"/>
        <w:rPr>
          <w:sz w:val="22"/>
          <w:szCs w:val="22"/>
        </w:rPr>
      </w:pPr>
      <w:r>
        <w:rPr>
          <w:sz w:val="22"/>
          <w:szCs w:val="22"/>
        </w:rPr>
        <w:t xml:space="preserve">Accreditation for a Referee Coach lasts for </w:t>
      </w:r>
      <w:r w:rsidR="008B233A">
        <w:rPr>
          <w:sz w:val="22"/>
          <w:szCs w:val="22"/>
        </w:rPr>
        <w:t>two years</w:t>
      </w:r>
      <w:r>
        <w:rPr>
          <w:sz w:val="22"/>
          <w:szCs w:val="22"/>
        </w:rPr>
        <w:t xml:space="preserve"> and is renewed each January</w:t>
      </w:r>
      <w:r w:rsidR="008B233A">
        <w:rPr>
          <w:sz w:val="22"/>
          <w:szCs w:val="22"/>
        </w:rPr>
        <w:t xml:space="preserve"> of an even year</w:t>
      </w:r>
      <w:r>
        <w:rPr>
          <w:sz w:val="22"/>
          <w:szCs w:val="22"/>
        </w:rPr>
        <w:t xml:space="preserve">. </w:t>
      </w:r>
      <w:r w:rsidR="008B233A">
        <w:rPr>
          <w:sz w:val="22"/>
          <w:szCs w:val="22"/>
        </w:rPr>
        <w:t>Each renewal date</w:t>
      </w:r>
      <w:r>
        <w:rPr>
          <w:sz w:val="22"/>
          <w:szCs w:val="22"/>
        </w:rPr>
        <w:t xml:space="preserve">, a Referee Coach must submit their CPD record for the previous </w:t>
      </w:r>
      <w:r w:rsidR="008B233A">
        <w:rPr>
          <w:sz w:val="22"/>
          <w:szCs w:val="22"/>
        </w:rPr>
        <w:t xml:space="preserve">two </w:t>
      </w:r>
      <w:r>
        <w:rPr>
          <w:sz w:val="22"/>
          <w:szCs w:val="22"/>
        </w:rPr>
        <w:t>year</w:t>
      </w:r>
      <w:r w:rsidR="008B233A">
        <w:rPr>
          <w:sz w:val="22"/>
          <w:szCs w:val="22"/>
        </w:rPr>
        <w:t>s</w:t>
      </w:r>
      <w:r>
        <w:rPr>
          <w:sz w:val="22"/>
          <w:szCs w:val="22"/>
        </w:rPr>
        <w:t xml:space="preserve"> to the European Referee Commission in order to maintain their accreditation and continue to practise. Referee Coaches will lose their </w:t>
      </w:r>
      <w:r w:rsidR="008B233A">
        <w:rPr>
          <w:sz w:val="22"/>
          <w:szCs w:val="22"/>
        </w:rPr>
        <w:t xml:space="preserve">current Level </w:t>
      </w:r>
      <w:r>
        <w:rPr>
          <w:sz w:val="22"/>
          <w:szCs w:val="22"/>
        </w:rPr>
        <w:t>accreditation without this record submitted</w:t>
      </w:r>
      <w:r w:rsidR="008B233A">
        <w:rPr>
          <w:sz w:val="22"/>
          <w:szCs w:val="22"/>
        </w:rPr>
        <w:t>.</w:t>
      </w:r>
    </w:p>
    <w:p w14:paraId="47A1556C" w14:textId="6DD9CC28" w:rsidR="00A31FE1" w:rsidRPr="00194C9A" w:rsidRDefault="00A31FE1" w:rsidP="00767905">
      <w:pPr>
        <w:spacing w:line="360" w:lineRule="auto"/>
        <w:rPr>
          <w:sz w:val="22"/>
          <w:szCs w:val="22"/>
        </w:rPr>
      </w:pPr>
      <w:r>
        <w:rPr>
          <w:sz w:val="22"/>
          <w:szCs w:val="22"/>
        </w:rPr>
        <w:t xml:space="preserve">Should this occur a Referee Coach will be expected to </w:t>
      </w:r>
      <w:r w:rsidR="008B233A">
        <w:rPr>
          <w:sz w:val="22"/>
          <w:szCs w:val="22"/>
        </w:rPr>
        <w:t xml:space="preserve">restart their training at a lower Referee Coach Level. A Referee Coach cannot completely lose their accreditation, unless they are Level 1 Referee Coach. In this instance, a candidate Referee Coach will need to </w:t>
      </w:r>
      <w:proofErr w:type="spellStart"/>
      <w:r w:rsidR="008B233A">
        <w:rPr>
          <w:sz w:val="22"/>
          <w:szCs w:val="22"/>
        </w:rPr>
        <w:t>resit</w:t>
      </w:r>
      <w:proofErr w:type="spellEnd"/>
      <w:r w:rsidR="008B233A">
        <w:rPr>
          <w:sz w:val="22"/>
          <w:szCs w:val="22"/>
        </w:rPr>
        <w:t xml:space="preserve"> the </w:t>
      </w:r>
      <w:proofErr w:type="spellStart"/>
      <w:r w:rsidR="008B233A">
        <w:rPr>
          <w:sz w:val="22"/>
          <w:szCs w:val="22"/>
        </w:rPr>
        <w:t>ReCAPT</w:t>
      </w:r>
      <w:proofErr w:type="spellEnd"/>
      <w:r w:rsidR="008B233A">
        <w:rPr>
          <w:sz w:val="22"/>
          <w:szCs w:val="22"/>
        </w:rPr>
        <w:t xml:space="preserve"> course.</w:t>
      </w:r>
    </w:p>
    <w:p w14:paraId="4430BED2" w14:textId="1D154746" w:rsidR="00B47E91" w:rsidRDefault="00B47E91"/>
    <w:p w14:paraId="545BF8C2" w14:textId="77777777" w:rsidR="00B47E91" w:rsidRDefault="00B47E91"/>
    <w:p w14:paraId="2043F079" w14:textId="07143320" w:rsidR="00B47E91" w:rsidRDefault="00B47E91">
      <w:r>
        <w:br w:type="page"/>
      </w:r>
    </w:p>
    <w:p w14:paraId="0CD293DA" w14:textId="21CDF2DE" w:rsidR="000A005A" w:rsidRDefault="002802EE" w:rsidP="000A005A">
      <w:pPr>
        <w:pStyle w:val="Heading1"/>
      </w:pPr>
      <w:bookmarkStart w:id="16" w:name="_Toc5970392"/>
      <w:r>
        <w:lastRenderedPageBreak/>
        <w:t xml:space="preserve">XP and </w:t>
      </w:r>
      <w:r w:rsidR="00767905">
        <w:t>CPD</w:t>
      </w:r>
      <w:bookmarkEnd w:id="16"/>
    </w:p>
    <w:p w14:paraId="6AD986CC" w14:textId="463B5DD5" w:rsidR="003D54F9" w:rsidRDefault="003D54F9" w:rsidP="003D54F9">
      <w:pPr>
        <w:pStyle w:val="Heading2"/>
      </w:pPr>
      <w:bookmarkStart w:id="17" w:name="_Toc5970393"/>
      <w:r>
        <w:t>General</w:t>
      </w:r>
      <w:bookmarkEnd w:id="17"/>
    </w:p>
    <w:p w14:paraId="74085F3D" w14:textId="1E76B884" w:rsidR="002802EE" w:rsidRDefault="002802EE" w:rsidP="0031084D">
      <w:pPr>
        <w:spacing w:line="360" w:lineRule="auto"/>
      </w:pPr>
      <w:r>
        <w:t xml:space="preserve">Experience (XP) is a requirement of a candidate Referee Coach, and it is by these activities that a Referee Coach strives to achieve upgrade. </w:t>
      </w:r>
    </w:p>
    <w:p w14:paraId="70FEDF0C" w14:textId="22DFE8F4" w:rsidR="008F10E7" w:rsidRDefault="00742842" w:rsidP="0031084D">
      <w:pPr>
        <w:spacing w:line="360" w:lineRule="auto"/>
      </w:pPr>
      <w:r>
        <w:t>C</w:t>
      </w:r>
      <w:r w:rsidR="00D44A11">
        <w:t>ontinuing Professional Development (C</w:t>
      </w:r>
      <w:r>
        <w:t>PD</w:t>
      </w:r>
      <w:r w:rsidR="00D44A11">
        <w:t>)</w:t>
      </w:r>
      <w:r>
        <w:t xml:space="preserve"> in the intentional </w:t>
      </w:r>
      <w:r w:rsidR="00D44A11">
        <w:t xml:space="preserve">and focused </w:t>
      </w:r>
      <w:r>
        <w:t>development of knowledge and skills needed to perform and improve</w:t>
      </w:r>
      <w:r w:rsidR="002802EE">
        <w:t xml:space="preserve"> once the Referee Coach has received their upgrade</w:t>
      </w:r>
      <w:r>
        <w:t xml:space="preserve">. This means </w:t>
      </w:r>
      <w:r w:rsidR="00D44A11">
        <w:t>enhancing</w:t>
      </w:r>
      <w:r>
        <w:t xml:space="preserve"> current skills to a new level or developing knowledge and new skills</w:t>
      </w:r>
      <w:r w:rsidR="00D44A11">
        <w:t>. This is done to expand your role, develop your understanding.</w:t>
      </w:r>
      <w:r w:rsidR="00966FB6">
        <w:t xml:space="preserve"> CPD and Experience (XP) are two separate activities</w:t>
      </w:r>
      <w:r w:rsidR="002802EE">
        <w:t>, though they will overlap.</w:t>
      </w:r>
    </w:p>
    <w:p w14:paraId="56AD1232" w14:textId="7319004D" w:rsidR="00D44A11" w:rsidRDefault="000A1729" w:rsidP="0031084D">
      <w:pPr>
        <w:spacing w:line="360" w:lineRule="auto"/>
      </w:pPr>
      <w:r>
        <w:t>CPD</w:t>
      </w:r>
      <w:r w:rsidR="00D44A11">
        <w:t xml:space="preserve"> is an obligation of</w:t>
      </w:r>
      <w:r w:rsidR="00622C84">
        <w:t xml:space="preserve"> all</w:t>
      </w:r>
      <w:r w:rsidR="00D44A11">
        <w:t xml:space="preserve"> </w:t>
      </w:r>
      <w:r w:rsidR="00907E5B">
        <w:t>Referee Coach</w:t>
      </w:r>
      <w:r w:rsidR="00D44A11">
        <w:t xml:space="preserve">es. It ensures that </w:t>
      </w:r>
      <w:r w:rsidR="00907E5B">
        <w:t>Referee Coach</w:t>
      </w:r>
      <w:r w:rsidR="00D44A11">
        <w:t>es constantly develop knowledge and skills</w:t>
      </w:r>
      <w:r w:rsidR="003D54F9">
        <w:t xml:space="preserve"> and ensures they are at the forefront of the game’s technical aspects</w:t>
      </w:r>
      <w:r w:rsidR="00D44A11">
        <w:t xml:space="preserve">. This has a direct impact on referees, but it also helps boost </w:t>
      </w:r>
      <w:r w:rsidR="00907E5B">
        <w:t>Referee Coach</w:t>
      </w:r>
      <w:r w:rsidR="00D44A11">
        <w:t xml:space="preserve"> confidence.</w:t>
      </w:r>
      <w:r w:rsidR="00A31FE1">
        <w:t xml:space="preserve"> R</w:t>
      </w:r>
      <w:r w:rsidR="00907E5B">
        <w:t>eferee Coach</w:t>
      </w:r>
      <w:r w:rsidR="00D44A11">
        <w:t>es should keep a record of their CPD</w:t>
      </w:r>
      <w:r w:rsidR="00262A4E">
        <w:t xml:space="preserve"> using the forms at the rear</w:t>
      </w:r>
      <w:r w:rsidR="00EC3C11">
        <w:t xml:space="preserve"> of this document</w:t>
      </w:r>
      <w:r w:rsidR="00262A4E">
        <w:t xml:space="preserve">. </w:t>
      </w:r>
      <w:r w:rsidR="00907E5B">
        <w:t>Referee</w:t>
      </w:r>
      <w:r w:rsidR="002802EE">
        <w:t xml:space="preserve"> </w:t>
      </w:r>
      <w:r w:rsidR="00907E5B">
        <w:t>Coach</w:t>
      </w:r>
      <w:r w:rsidR="00262A4E">
        <w:t>es must submit their CPD record with their submission for upgrade.</w:t>
      </w:r>
    </w:p>
    <w:p w14:paraId="669DC238" w14:textId="77777777" w:rsidR="002802EE" w:rsidRDefault="002802EE" w:rsidP="002802EE">
      <w:pPr>
        <w:pStyle w:val="Heading2"/>
      </w:pPr>
      <w:bookmarkStart w:id="18" w:name="_Toc5970395"/>
      <w:r>
        <w:t>Examples of XP</w:t>
      </w:r>
      <w:bookmarkEnd w:id="18"/>
    </w:p>
    <w:p w14:paraId="4D30DE8C" w14:textId="01FEA7BA" w:rsidR="002802EE" w:rsidRDefault="002802EE" w:rsidP="002802EE">
      <w:pPr>
        <w:spacing w:line="360" w:lineRule="auto"/>
      </w:pPr>
      <w:r>
        <w:t>Experience (XP) is different to CPD and is outward focused. Examples of XP include the following, but this list is not exhaustive.</w:t>
      </w:r>
    </w:p>
    <w:p w14:paraId="66D67287" w14:textId="77777777" w:rsidR="002802EE" w:rsidRDefault="002802EE" w:rsidP="002802EE">
      <w:pPr>
        <w:pStyle w:val="ListParagraph"/>
        <w:numPr>
          <w:ilvl w:val="0"/>
          <w:numId w:val="19"/>
        </w:numPr>
        <w:spacing w:line="360" w:lineRule="auto"/>
      </w:pPr>
      <w:r>
        <w:t>Video analysis</w:t>
      </w:r>
    </w:p>
    <w:p w14:paraId="4BF4A4CC" w14:textId="77777777" w:rsidR="002802EE" w:rsidRDefault="002802EE" w:rsidP="002802EE">
      <w:pPr>
        <w:pStyle w:val="ListParagraph"/>
        <w:numPr>
          <w:ilvl w:val="0"/>
          <w:numId w:val="19"/>
        </w:numPr>
        <w:spacing w:line="360" w:lineRule="auto"/>
      </w:pPr>
      <w:r>
        <w:t>Preparation of full coaching sheets.</w:t>
      </w:r>
    </w:p>
    <w:p w14:paraId="46EE67BC" w14:textId="77777777" w:rsidR="002802EE" w:rsidRDefault="002802EE" w:rsidP="002802EE">
      <w:pPr>
        <w:pStyle w:val="ListParagraph"/>
        <w:numPr>
          <w:ilvl w:val="0"/>
          <w:numId w:val="19"/>
        </w:numPr>
        <w:spacing w:line="360" w:lineRule="auto"/>
      </w:pPr>
      <w:r>
        <w:t>Field coaching</w:t>
      </w:r>
    </w:p>
    <w:p w14:paraId="6748958A" w14:textId="2180028C" w:rsidR="002802EE" w:rsidRDefault="002802EE" w:rsidP="002802EE">
      <w:pPr>
        <w:pStyle w:val="ListParagraph"/>
        <w:numPr>
          <w:ilvl w:val="0"/>
          <w:numId w:val="19"/>
        </w:numPr>
        <w:spacing w:line="360" w:lineRule="auto"/>
      </w:pPr>
      <w:r>
        <w:t>Classroom coaching</w:t>
      </w:r>
    </w:p>
    <w:p w14:paraId="728BA067" w14:textId="287418FE" w:rsidR="00D44A11" w:rsidRDefault="003D54F9" w:rsidP="003D54F9">
      <w:pPr>
        <w:pStyle w:val="Heading2"/>
      </w:pPr>
      <w:bookmarkStart w:id="19" w:name="_Toc5970394"/>
      <w:r>
        <w:t>Examples of CPD</w:t>
      </w:r>
      <w:bookmarkEnd w:id="19"/>
    </w:p>
    <w:p w14:paraId="41E07CA5" w14:textId="25A829F9" w:rsidR="00875537" w:rsidRDefault="003D54F9" w:rsidP="00C04376">
      <w:pPr>
        <w:spacing w:line="360" w:lineRule="auto"/>
      </w:pPr>
      <w:r>
        <w:t xml:space="preserve">CPD activities can </w:t>
      </w:r>
      <w:r w:rsidR="00875537">
        <w:t xml:space="preserve">be wide ranging. </w:t>
      </w:r>
      <w:r w:rsidR="00A31FE1">
        <w:t xml:space="preserve">CPD tends to be inwards focused. </w:t>
      </w:r>
      <w:r w:rsidR="00875537">
        <w:t xml:space="preserve">This list is not exhaustive and is </w:t>
      </w:r>
      <w:r w:rsidR="002802EE">
        <w:t xml:space="preserve">again </w:t>
      </w:r>
      <w:r w:rsidR="00875537">
        <w:t xml:space="preserve">provided only as a guide to the types of activities which would be considered CPD. All CPD for </w:t>
      </w:r>
      <w:r w:rsidR="00907E5B">
        <w:t>Referee Coach</w:t>
      </w:r>
      <w:r w:rsidR="00875537">
        <w:t xml:space="preserve">es falls into </w:t>
      </w:r>
      <w:r w:rsidR="00966FB6">
        <w:t>two</w:t>
      </w:r>
      <w:r w:rsidR="00875537">
        <w:t xml:space="preserve"> categories: learning by doing</w:t>
      </w:r>
      <w:r w:rsidR="00966FB6">
        <w:t xml:space="preserve"> and</w:t>
      </w:r>
      <w:r w:rsidR="00875537">
        <w:t xml:space="preserve"> learning by listening.</w:t>
      </w:r>
    </w:p>
    <w:p w14:paraId="1B5B1629" w14:textId="22D02E72" w:rsidR="00966FB6" w:rsidRDefault="00966FB6" w:rsidP="00875537">
      <w:pPr>
        <w:pStyle w:val="ListParagraph"/>
        <w:numPr>
          <w:ilvl w:val="0"/>
          <w:numId w:val="18"/>
        </w:numPr>
        <w:spacing w:line="360" w:lineRule="auto"/>
      </w:pPr>
      <w:r>
        <w:t>Development of policy or course work.</w:t>
      </w:r>
    </w:p>
    <w:p w14:paraId="18083467" w14:textId="172F30B5" w:rsidR="00966FB6" w:rsidRDefault="00875537" w:rsidP="00E00ACC">
      <w:pPr>
        <w:pStyle w:val="ListParagraph"/>
        <w:numPr>
          <w:ilvl w:val="0"/>
          <w:numId w:val="18"/>
        </w:numPr>
        <w:spacing w:line="360" w:lineRule="auto"/>
      </w:pPr>
      <w:r>
        <w:t>Attending workshops and discussion groups</w:t>
      </w:r>
      <w:r w:rsidR="00A31FE1">
        <w:t xml:space="preserve"> / l</w:t>
      </w:r>
      <w:r w:rsidR="00966FB6">
        <w:t>eading workshops or discussion groups.</w:t>
      </w:r>
    </w:p>
    <w:p w14:paraId="76C3EE80" w14:textId="635EC75F" w:rsidR="00875537" w:rsidRDefault="00875537" w:rsidP="00875537">
      <w:pPr>
        <w:pStyle w:val="ListParagraph"/>
        <w:numPr>
          <w:ilvl w:val="0"/>
          <w:numId w:val="18"/>
        </w:numPr>
        <w:spacing w:line="360" w:lineRule="auto"/>
      </w:pPr>
      <w:r>
        <w:t>Involvement in tournament panel</w:t>
      </w:r>
      <w:r w:rsidR="00966FB6">
        <w:t>.</w:t>
      </w:r>
    </w:p>
    <w:p w14:paraId="7CE4E7A2" w14:textId="59FBFB95" w:rsidR="00966FB6" w:rsidRDefault="00966FB6" w:rsidP="00E00ACC">
      <w:pPr>
        <w:pStyle w:val="ListParagraph"/>
        <w:numPr>
          <w:ilvl w:val="0"/>
          <w:numId w:val="18"/>
        </w:numPr>
        <w:spacing w:line="360" w:lineRule="auto"/>
      </w:pPr>
      <w:r>
        <w:t>Upgrade discussion and decision making</w:t>
      </w:r>
      <w:r w:rsidR="00A31FE1">
        <w:t xml:space="preserve"> / a</w:t>
      </w:r>
      <w:r>
        <w:t>ppointment creation and /or decision making (Category A and B only).</w:t>
      </w:r>
    </w:p>
    <w:p w14:paraId="30F73BB4" w14:textId="2FA6CB67" w:rsidR="00C04376" w:rsidRDefault="001A57F1" w:rsidP="00C04376">
      <w:pPr>
        <w:spacing w:line="360" w:lineRule="auto"/>
      </w:pPr>
      <w:r>
        <w:t xml:space="preserve">Note that </w:t>
      </w:r>
      <w:r w:rsidR="00C04376">
        <w:t xml:space="preserve">CPD does not include the formal </w:t>
      </w:r>
      <w:r w:rsidR="000323B8">
        <w:t>Experienced</w:t>
      </w:r>
      <w:r w:rsidR="00C04376">
        <w:t xml:space="preserve"> Referee and Elite </w:t>
      </w:r>
      <w:r w:rsidR="00907E5B">
        <w:t>Referee Coach</w:t>
      </w:r>
      <w:r w:rsidR="00C04376">
        <w:t xml:space="preserve"> Course</w:t>
      </w:r>
      <w:r w:rsidR="00875537">
        <w:t>s</w:t>
      </w:r>
      <w:r w:rsidR="00C04376">
        <w:t>.</w:t>
      </w:r>
    </w:p>
    <w:p w14:paraId="7B76A2DC" w14:textId="2DC50B7A" w:rsidR="00AC3F5F" w:rsidRDefault="00AC3F5F" w:rsidP="00AC3F5F">
      <w:pPr>
        <w:pStyle w:val="ListParagraph"/>
        <w:numPr>
          <w:ilvl w:val="0"/>
          <w:numId w:val="19"/>
        </w:numPr>
        <w:spacing w:line="360" w:lineRule="auto"/>
        <w:sectPr w:rsidR="00AC3F5F" w:rsidSect="00347DD4">
          <w:footerReference w:type="default" r:id="rId10"/>
          <w:pgSz w:w="11906" w:h="16838"/>
          <w:pgMar w:top="1440" w:right="1440" w:bottom="1440" w:left="1440" w:header="708" w:footer="708" w:gutter="0"/>
          <w:cols w:space="708"/>
          <w:docGrid w:linePitch="360"/>
        </w:sectPr>
      </w:pPr>
    </w:p>
    <w:p w14:paraId="7BD1B510" w14:textId="685A72F7" w:rsidR="00651686" w:rsidRDefault="00907E5B" w:rsidP="00651686">
      <w:pPr>
        <w:pStyle w:val="Heading1"/>
      </w:pPr>
      <w:bookmarkStart w:id="20" w:name="_Toc5970396"/>
      <w:r>
        <w:lastRenderedPageBreak/>
        <w:t>Referee Coach</w:t>
      </w:r>
      <w:r w:rsidR="00651686">
        <w:t xml:space="preserve"> Competency Matrix</w:t>
      </w:r>
      <w:bookmarkEnd w:id="20"/>
    </w:p>
    <w:p w14:paraId="300A73F4" w14:textId="404F9F6C" w:rsidR="00334EB3" w:rsidRDefault="00334EB3" w:rsidP="00B96BED">
      <w:pPr>
        <w:spacing w:after="0"/>
      </w:pPr>
    </w:p>
    <w:tbl>
      <w:tblPr>
        <w:tblStyle w:val="GridTable6Colorful-Accent1"/>
        <w:tblW w:w="0" w:type="auto"/>
        <w:tblLook w:val="04A0" w:firstRow="1" w:lastRow="0" w:firstColumn="1" w:lastColumn="0" w:noHBand="0" w:noVBand="1"/>
      </w:tblPr>
      <w:tblGrid>
        <w:gridCol w:w="4026"/>
        <w:gridCol w:w="3363"/>
        <w:gridCol w:w="9"/>
        <w:gridCol w:w="3372"/>
        <w:gridCol w:w="3380"/>
        <w:gridCol w:w="3377"/>
        <w:gridCol w:w="3394"/>
      </w:tblGrid>
      <w:tr w:rsidR="00651686" w:rsidRPr="003F3B84" w14:paraId="787D72A4" w14:textId="77777777" w:rsidTr="003F3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vMerge w:val="restart"/>
            <w:shd w:val="clear" w:color="auto" w:fill="D9E2F3" w:themeFill="accent1" w:themeFillTint="33"/>
          </w:tcPr>
          <w:p w14:paraId="7C4280DC" w14:textId="3B38E28B" w:rsidR="00651686" w:rsidRPr="003F3B84" w:rsidRDefault="00651686" w:rsidP="00651686">
            <w:pPr>
              <w:jc w:val="center"/>
              <w:rPr>
                <w:b w:val="0"/>
                <w:color w:val="auto"/>
                <w:sz w:val="22"/>
                <w:szCs w:val="22"/>
              </w:rPr>
            </w:pPr>
            <w:bookmarkStart w:id="21" w:name="_Hlk2175629"/>
            <w:r w:rsidRPr="003F3B84">
              <w:rPr>
                <w:color w:val="auto"/>
                <w:sz w:val="22"/>
                <w:szCs w:val="22"/>
              </w:rPr>
              <w:t>ATTRIBUTE</w:t>
            </w:r>
          </w:p>
        </w:tc>
        <w:tc>
          <w:tcPr>
            <w:tcW w:w="3363" w:type="dxa"/>
            <w:shd w:val="clear" w:color="auto" w:fill="D9E2F3" w:themeFill="accent1" w:themeFillTint="33"/>
          </w:tcPr>
          <w:p w14:paraId="1E566A44" w14:textId="1476685B" w:rsidR="00651686" w:rsidRPr="003F3B84" w:rsidRDefault="00651686" w:rsidP="00651686">
            <w:pPr>
              <w:jc w:val="center"/>
              <w:cnfStyle w:val="100000000000" w:firstRow="1" w:lastRow="0" w:firstColumn="0" w:lastColumn="0" w:oddVBand="0" w:evenVBand="0" w:oddHBand="0" w:evenHBand="0" w:firstRowFirstColumn="0" w:firstRowLastColumn="0" w:lastRowFirstColumn="0" w:lastRowLastColumn="0"/>
              <w:rPr>
                <w:b w:val="0"/>
                <w:color w:val="auto"/>
                <w:sz w:val="22"/>
                <w:szCs w:val="22"/>
              </w:rPr>
            </w:pPr>
            <w:r w:rsidRPr="003F3B84">
              <w:rPr>
                <w:color w:val="auto"/>
                <w:sz w:val="22"/>
                <w:szCs w:val="22"/>
              </w:rPr>
              <w:t>FOUNDATION COACH</w:t>
            </w:r>
          </w:p>
        </w:tc>
        <w:tc>
          <w:tcPr>
            <w:tcW w:w="6761" w:type="dxa"/>
            <w:gridSpan w:val="3"/>
            <w:shd w:val="clear" w:color="auto" w:fill="D9E2F3" w:themeFill="accent1" w:themeFillTint="33"/>
          </w:tcPr>
          <w:p w14:paraId="74376D5E" w14:textId="6027C3BE" w:rsidR="00651686" w:rsidRPr="003F3B84" w:rsidRDefault="000323B8" w:rsidP="00651686">
            <w:pPr>
              <w:jc w:val="center"/>
              <w:cnfStyle w:val="100000000000" w:firstRow="1" w:lastRow="0" w:firstColumn="0" w:lastColumn="0" w:oddVBand="0" w:evenVBand="0" w:oddHBand="0" w:evenHBand="0" w:firstRowFirstColumn="0" w:firstRowLastColumn="0" w:lastRowFirstColumn="0" w:lastRowLastColumn="0"/>
              <w:rPr>
                <w:b w:val="0"/>
                <w:color w:val="auto"/>
                <w:sz w:val="22"/>
                <w:szCs w:val="22"/>
              </w:rPr>
            </w:pPr>
            <w:r>
              <w:rPr>
                <w:color w:val="auto"/>
                <w:sz w:val="22"/>
                <w:szCs w:val="22"/>
              </w:rPr>
              <w:t>EXPERIENCED</w:t>
            </w:r>
            <w:r w:rsidR="00651686" w:rsidRPr="003F3B84">
              <w:rPr>
                <w:color w:val="auto"/>
                <w:sz w:val="22"/>
                <w:szCs w:val="22"/>
              </w:rPr>
              <w:t xml:space="preserve"> COACH</w:t>
            </w:r>
          </w:p>
        </w:tc>
        <w:tc>
          <w:tcPr>
            <w:tcW w:w="6771" w:type="dxa"/>
            <w:gridSpan w:val="2"/>
            <w:shd w:val="clear" w:color="auto" w:fill="D9E2F3" w:themeFill="accent1" w:themeFillTint="33"/>
          </w:tcPr>
          <w:p w14:paraId="0D6BB7F9" w14:textId="6DB722E5" w:rsidR="00651686" w:rsidRPr="003F3B84" w:rsidRDefault="00651686" w:rsidP="00651686">
            <w:pPr>
              <w:jc w:val="center"/>
              <w:cnfStyle w:val="100000000000" w:firstRow="1" w:lastRow="0" w:firstColumn="0" w:lastColumn="0" w:oddVBand="0" w:evenVBand="0" w:oddHBand="0" w:evenHBand="0" w:firstRowFirstColumn="0" w:firstRowLastColumn="0" w:lastRowFirstColumn="0" w:lastRowLastColumn="0"/>
              <w:rPr>
                <w:b w:val="0"/>
                <w:color w:val="auto"/>
                <w:sz w:val="22"/>
                <w:szCs w:val="22"/>
              </w:rPr>
            </w:pPr>
            <w:r w:rsidRPr="003F3B84">
              <w:rPr>
                <w:color w:val="auto"/>
                <w:sz w:val="22"/>
                <w:szCs w:val="22"/>
              </w:rPr>
              <w:t>ELITE COACH</w:t>
            </w:r>
          </w:p>
        </w:tc>
      </w:tr>
      <w:tr w:rsidR="00651686" w:rsidRPr="003F3B84" w14:paraId="12D6C197" w14:textId="77777777" w:rsidTr="003F3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vMerge/>
          </w:tcPr>
          <w:p w14:paraId="7FA3FDB4" w14:textId="77777777" w:rsidR="00651686" w:rsidRPr="003F3B84" w:rsidRDefault="00651686" w:rsidP="00651686">
            <w:pPr>
              <w:jc w:val="center"/>
              <w:rPr>
                <w:b w:val="0"/>
                <w:color w:val="auto"/>
                <w:sz w:val="22"/>
                <w:szCs w:val="22"/>
              </w:rPr>
            </w:pPr>
          </w:p>
        </w:tc>
        <w:tc>
          <w:tcPr>
            <w:tcW w:w="3363" w:type="dxa"/>
          </w:tcPr>
          <w:p w14:paraId="5148D39B" w14:textId="343F612B" w:rsidR="00651686" w:rsidRPr="003F3B84" w:rsidRDefault="00651686" w:rsidP="00651686">
            <w:pPr>
              <w:jc w:val="center"/>
              <w:cnfStyle w:val="000000100000" w:firstRow="0" w:lastRow="0" w:firstColumn="0" w:lastColumn="0" w:oddVBand="0" w:evenVBand="0" w:oddHBand="1" w:evenHBand="0" w:firstRowFirstColumn="0" w:firstRowLastColumn="0" w:lastRowFirstColumn="0" w:lastRowLastColumn="0"/>
              <w:rPr>
                <w:b/>
                <w:color w:val="auto"/>
                <w:sz w:val="22"/>
                <w:szCs w:val="22"/>
              </w:rPr>
            </w:pPr>
            <w:r w:rsidRPr="003F3B84">
              <w:rPr>
                <w:b/>
                <w:color w:val="auto"/>
                <w:sz w:val="22"/>
                <w:szCs w:val="22"/>
              </w:rPr>
              <w:t>LEVEL 1</w:t>
            </w:r>
          </w:p>
        </w:tc>
        <w:tc>
          <w:tcPr>
            <w:tcW w:w="3381" w:type="dxa"/>
            <w:gridSpan w:val="2"/>
          </w:tcPr>
          <w:p w14:paraId="71EACCD4" w14:textId="7972B8C6" w:rsidR="00651686" w:rsidRPr="003F3B84" w:rsidRDefault="00651686" w:rsidP="00651686">
            <w:pPr>
              <w:jc w:val="center"/>
              <w:cnfStyle w:val="000000100000" w:firstRow="0" w:lastRow="0" w:firstColumn="0" w:lastColumn="0" w:oddVBand="0" w:evenVBand="0" w:oddHBand="1" w:evenHBand="0" w:firstRowFirstColumn="0" w:firstRowLastColumn="0" w:lastRowFirstColumn="0" w:lastRowLastColumn="0"/>
              <w:rPr>
                <w:b/>
                <w:color w:val="auto"/>
                <w:sz w:val="22"/>
                <w:szCs w:val="22"/>
              </w:rPr>
            </w:pPr>
            <w:r w:rsidRPr="003F3B84">
              <w:rPr>
                <w:b/>
                <w:color w:val="auto"/>
                <w:sz w:val="22"/>
                <w:szCs w:val="22"/>
              </w:rPr>
              <w:t>LEVEL 2</w:t>
            </w:r>
          </w:p>
        </w:tc>
        <w:tc>
          <w:tcPr>
            <w:tcW w:w="3380" w:type="dxa"/>
          </w:tcPr>
          <w:p w14:paraId="57C0D3F4" w14:textId="245B1A38" w:rsidR="00651686" w:rsidRPr="003F3B84" w:rsidRDefault="00651686" w:rsidP="00651686">
            <w:pPr>
              <w:jc w:val="center"/>
              <w:cnfStyle w:val="000000100000" w:firstRow="0" w:lastRow="0" w:firstColumn="0" w:lastColumn="0" w:oddVBand="0" w:evenVBand="0" w:oddHBand="1" w:evenHBand="0" w:firstRowFirstColumn="0" w:firstRowLastColumn="0" w:lastRowFirstColumn="0" w:lastRowLastColumn="0"/>
              <w:rPr>
                <w:b/>
                <w:color w:val="auto"/>
                <w:sz w:val="22"/>
                <w:szCs w:val="22"/>
              </w:rPr>
            </w:pPr>
            <w:r w:rsidRPr="003F3B84">
              <w:rPr>
                <w:b/>
                <w:color w:val="auto"/>
                <w:sz w:val="22"/>
                <w:szCs w:val="22"/>
              </w:rPr>
              <w:t>LEVEL 3</w:t>
            </w:r>
          </w:p>
        </w:tc>
        <w:tc>
          <w:tcPr>
            <w:tcW w:w="3377" w:type="dxa"/>
          </w:tcPr>
          <w:p w14:paraId="1B902A0F" w14:textId="2DDF860B" w:rsidR="00651686" w:rsidRPr="003F3B84" w:rsidRDefault="00651686" w:rsidP="00651686">
            <w:pPr>
              <w:jc w:val="center"/>
              <w:cnfStyle w:val="000000100000" w:firstRow="0" w:lastRow="0" w:firstColumn="0" w:lastColumn="0" w:oddVBand="0" w:evenVBand="0" w:oddHBand="1" w:evenHBand="0" w:firstRowFirstColumn="0" w:firstRowLastColumn="0" w:lastRowFirstColumn="0" w:lastRowLastColumn="0"/>
              <w:rPr>
                <w:b/>
                <w:color w:val="auto"/>
                <w:sz w:val="22"/>
                <w:szCs w:val="22"/>
              </w:rPr>
            </w:pPr>
            <w:r w:rsidRPr="003F3B84">
              <w:rPr>
                <w:b/>
                <w:color w:val="auto"/>
                <w:sz w:val="22"/>
                <w:szCs w:val="22"/>
              </w:rPr>
              <w:t>LEVEL 4</w:t>
            </w:r>
          </w:p>
        </w:tc>
        <w:tc>
          <w:tcPr>
            <w:tcW w:w="3394" w:type="dxa"/>
          </w:tcPr>
          <w:p w14:paraId="04AA42F1" w14:textId="19F2E557" w:rsidR="00651686" w:rsidRPr="003F3B84" w:rsidRDefault="00651686" w:rsidP="00651686">
            <w:pPr>
              <w:jc w:val="center"/>
              <w:cnfStyle w:val="000000100000" w:firstRow="0" w:lastRow="0" w:firstColumn="0" w:lastColumn="0" w:oddVBand="0" w:evenVBand="0" w:oddHBand="1" w:evenHBand="0" w:firstRowFirstColumn="0" w:firstRowLastColumn="0" w:lastRowFirstColumn="0" w:lastRowLastColumn="0"/>
              <w:rPr>
                <w:b/>
                <w:color w:val="auto"/>
                <w:sz w:val="22"/>
                <w:szCs w:val="22"/>
              </w:rPr>
            </w:pPr>
            <w:r w:rsidRPr="003F3B84">
              <w:rPr>
                <w:b/>
                <w:color w:val="auto"/>
                <w:sz w:val="22"/>
                <w:szCs w:val="22"/>
              </w:rPr>
              <w:t>LEVEL 5</w:t>
            </w:r>
          </w:p>
        </w:tc>
      </w:tr>
      <w:bookmarkEnd w:id="21"/>
      <w:tr w:rsidR="00651686" w:rsidRPr="00875537" w14:paraId="2EBC2046" w14:textId="77777777" w:rsidTr="003F3B84">
        <w:tc>
          <w:tcPr>
            <w:cnfStyle w:val="001000000000" w:firstRow="0" w:lastRow="0" w:firstColumn="1" w:lastColumn="0" w:oddVBand="0" w:evenVBand="0" w:oddHBand="0" w:evenHBand="0" w:firstRowFirstColumn="0" w:firstRowLastColumn="0" w:lastRowFirstColumn="0" w:lastRowLastColumn="0"/>
            <w:tcW w:w="4026" w:type="dxa"/>
            <w:shd w:val="clear" w:color="auto" w:fill="FFFFFF" w:themeFill="background1"/>
          </w:tcPr>
          <w:p w14:paraId="53CD6D82" w14:textId="77777777" w:rsidR="00651686" w:rsidRPr="00875537" w:rsidRDefault="00651686" w:rsidP="00262A4E">
            <w:pPr>
              <w:spacing w:before="60" w:after="60"/>
              <w:rPr>
                <w:b w:val="0"/>
                <w:color w:val="auto"/>
                <w:sz w:val="18"/>
                <w:szCs w:val="18"/>
              </w:rPr>
            </w:pPr>
            <w:r w:rsidRPr="00875537">
              <w:rPr>
                <w:color w:val="auto"/>
                <w:sz w:val="18"/>
                <w:szCs w:val="18"/>
              </w:rPr>
              <w:t>Course Pre-requisite</w:t>
            </w:r>
          </w:p>
        </w:tc>
        <w:tc>
          <w:tcPr>
            <w:tcW w:w="3363" w:type="dxa"/>
            <w:shd w:val="clear" w:color="auto" w:fill="FFFFFF" w:themeFill="background1"/>
          </w:tcPr>
          <w:p w14:paraId="0AEF0226" w14:textId="77777777" w:rsidR="00651686" w:rsidRPr="00875537" w:rsidRDefault="00651686" w:rsidP="00262A4E">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proofErr w:type="spellStart"/>
            <w:r w:rsidRPr="00875537">
              <w:rPr>
                <w:color w:val="auto"/>
                <w:sz w:val="18"/>
                <w:szCs w:val="18"/>
              </w:rPr>
              <w:t>ReCapt</w:t>
            </w:r>
            <w:proofErr w:type="spellEnd"/>
          </w:p>
        </w:tc>
        <w:tc>
          <w:tcPr>
            <w:tcW w:w="3381" w:type="dxa"/>
            <w:gridSpan w:val="2"/>
            <w:shd w:val="clear" w:color="auto" w:fill="FFFFFF" w:themeFill="background1"/>
          </w:tcPr>
          <w:p w14:paraId="0E323131" w14:textId="2FB8FBB6" w:rsidR="00651686" w:rsidRPr="00875537" w:rsidRDefault="000323B8" w:rsidP="00262A4E">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Pr>
                <w:color w:val="auto"/>
                <w:sz w:val="18"/>
                <w:szCs w:val="18"/>
              </w:rPr>
              <w:t>Experienced</w:t>
            </w:r>
            <w:r w:rsidR="00651686" w:rsidRPr="00875537">
              <w:rPr>
                <w:color w:val="auto"/>
                <w:sz w:val="18"/>
                <w:szCs w:val="18"/>
              </w:rPr>
              <w:t xml:space="preserve"> Coach Course</w:t>
            </w:r>
          </w:p>
        </w:tc>
        <w:tc>
          <w:tcPr>
            <w:tcW w:w="10151" w:type="dxa"/>
            <w:gridSpan w:val="3"/>
            <w:shd w:val="clear" w:color="auto" w:fill="FFFFFF" w:themeFill="background1"/>
          </w:tcPr>
          <w:p w14:paraId="3695DFEC" w14:textId="06BF7B6B" w:rsidR="00651686" w:rsidRPr="00875537" w:rsidRDefault="00651686" w:rsidP="00262A4E">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 xml:space="preserve">Elite </w:t>
            </w:r>
            <w:r w:rsidR="00907E5B">
              <w:rPr>
                <w:color w:val="auto"/>
                <w:sz w:val="18"/>
                <w:szCs w:val="18"/>
              </w:rPr>
              <w:t>Referee Coach</w:t>
            </w:r>
            <w:r w:rsidRPr="00875537">
              <w:rPr>
                <w:color w:val="auto"/>
                <w:sz w:val="18"/>
                <w:szCs w:val="18"/>
              </w:rPr>
              <w:t xml:space="preserve"> Course</w:t>
            </w:r>
          </w:p>
        </w:tc>
      </w:tr>
      <w:tr w:rsidR="00651686" w:rsidRPr="00875537" w14:paraId="7324414D" w14:textId="77777777" w:rsidTr="003F3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shd w:val="clear" w:color="auto" w:fill="FFFFFF" w:themeFill="background1"/>
          </w:tcPr>
          <w:p w14:paraId="022EF879" w14:textId="77777777" w:rsidR="00651686" w:rsidRPr="00875537" w:rsidRDefault="00651686" w:rsidP="00262A4E">
            <w:pPr>
              <w:spacing w:before="60" w:after="60"/>
              <w:rPr>
                <w:b w:val="0"/>
                <w:color w:val="auto"/>
                <w:sz w:val="18"/>
                <w:szCs w:val="18"/>
              </w:rPr>
            </w:pPr>
            <w:r w:rsidRPr="00875537">
              <w:rPr>
                <w:color w:val="auto"/>
                <w:sz w:val="18"/>
                <w:szCs w:val="18"/>
              </w:rPr>
              <w:t>Code of Conduct</w:t>
            </w:r>
          </w:p>
        </w:tc>
        <w:tc>
          <w:tcPr>
            <w:tcW w:w="16895" w:type="dxa"/>
            <w:gridSpan w:val="6"/>
            <w:shd w:val="clear" w:color="auto" w:fill="FFFFFF" w:themeFill="background1"/>
          </w:tcPr>
          <w:p w14:paraId="5EFEE1AB" w14:textId="270C2D58" w:rsidR="00651686" w:rsidRPr="00875537" w:rsidRDefault="00651686" w:rsidP="00262A4E">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 xml:space="preserve">The coach always applies the </w:t>
            </w:r>
            <w:r w:rsidR="00907E5B">
              <w:rPr>
                <w:color w:val="auto"/>
                <w:sz w:val="18"/>
                <w:szCs w:val="18"/>
              </w:rPr>
              <w:t>Referee Coach</w:t>
            </w:r>
            <w:r w:rsidRPr="00875537">
              <w:rPr>
                <w:color w:val="auto"/>
                <w:sz w:val="18"/>
                <w:szCs w:val="18"/>
              </w:rPr>
              <w:t xml:space="preserve"> Code of Conduct.</w:t>
            </w:r>
          </w:p>
        </w:tc>
      </w:tr>
      <w:tr w:rsidR="00BA543C" w:rsidRPr="00875537" w14:paraId="3B2B96B1" w14:textId="77777777" w:rsidTr="003F3B84">
        <w:tc>
          <w:tcPr>
            <w:cnfStyle w:val="001000000000" w:firstRow="0" w:lastRow="0" w:firstColumn="1" w:lastColumn="0" w:oddVBand="0" w:evenVBand="0" w:oddHBand="0" w:evenHBand="0" w:firstRowFirstColumn="0" w:firstRowLastColumn="0" w:lastRowFirstColumn="0" w:lastRowLastColumn="0"/>
            <w:tcW w:w="4026" w:type="dxa"/>
            <w:vMerge w:val="restart"/>
            <w:shd w:val="clear" w:color="auto" w:fill="FFFFFF" w:themeFill="background1"/>
          </w:tcPr>
          <w:p w14:paraId="50EA1232" w14:textId="77777777" w:rsidR="00BA543C" w:rsidRPr="00875537" w:rsidRDefault="00BA543C" w:rsidP="00262A4E">
            <w:pPr>
              <w:spacing w:before="60" w:after="60"/>
              <w:rPr>
                <w:b w:val="0"/>
                <w:color w:val="auto"/>
                <w:sz w:val="18"/>
                <w:szCs w:val="18"/>
              </w:rPr>
            </w:pPr>
            <w:r w:rsidRPr="00875537">
              <w:rPr>
                <w:color w:val="auto"/>
                <w:sz w:val="18"/>
                <w:szCs w:val="18"/>
              </w:rPr>
              <w:t>CAS</w:t>
            </w:r>
          </w:p>
        </w:tc>
        <w:tc>
          <w:tcPr>
            <w:tcW w:w="16895" w:type="dxa"/>
            <w:gridSpan w:val="6"/>
            <w:shd w:val="clear" w:color="auto" w:fill="FFFFFF" w:themeFill="background1"/>
          </w:tcPr>
          <w:p w14:paraId="3EC8DF4E" w14:textId="05756247" w:rsidR="00BA543C" w:rsidRPr="00875537" w:rsidRDefault="00BA543C" w:rsidP="00262A4E">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 xml:space="preserve">The </w:t>
            </w:r>
            <w:r w:rsidR="00907E5B">
              <w:rPr>
                <w:color w:val="auto"/>
                <w:sz w:val="18"/>
                <w:szCs w:val="18"/>
              </w:rPr>
              <w:t>Referee Coach</w:t>
            </w:r>
            <w:r w:rsidRPr="00875537">
              <w:rPr>
                <w:color w:val="auto"/>
                <w:sz w:val="18"/>
                <w:szCs w:val="18"/>
              </w:rPr>
              <w:t xml:space="preserve"> can identify areas of strength and areas of improvement in line with the relevant CAS.</w:t>
            </w:r>
          </w:p>
        </w:tc>
      </w:tr>
      <w:tr w:rsidR="00BA543C" w:rsidRPr="00875537" w14:paraId="3AB660C2" w14:textId="77777777" w:rsidTr="003F3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vMerge/>
            <w:shd w:val="clear" w:color="auto" w:fill="FFFFFF" w:themeFill="background1"/>
          </w:tcPr>
          <w:p w14:paraId="12AF88D0" w14:textId="77777777" w:rsidR="00BA543C" w:rsidRPr="00875537" w:rsidRDefault="00BA543C" w:rsidP="00BA543C">
            <w:pPr>
              <w:spacing w:before="60" w:after="60"/>
              <w:rPr>
                <w:color w:val="auto"/>
                <w:sz w:val="18"/>
                <w:szCs w:val="18"/>
              </w:rPr>
            </w:pPr>
          </w:p>
        </w:tc>
        <w:tc>
          <w:tcPr>
            <w:tcW w:w="16895" w:type="dxa"/>
            <w:gridSpan w:val="6"/>
            <w:shd w:val="clear" w:color="auto" w:fill="FFFFFF" w:themeFill="background1"/>
            <w:vAlign w:val="center"/>
          </w:tcPr>
          <w:p w14:paraId="732056FF" w14:textId="5A85B362" w:rsidR="00BA543C" w:rsidRPr="00875537" w:rsidRDefault="00BA543C" w:rsidP="00BA543C">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 xml:space="preserve">The </w:t>
            </w:r>
            <w:r w:rsidR="00907E5B">
              <w:rPr>
                <w:color w:val="auto"/>
                <w:sz w:val="18"/>
                <w:szCs w:val="18"/>
              </w:rPr>
              <w:t>Referee Coach</w:t>
            </w:r>
            <w:r w:rsidRPr="00875537">
              <w:rPr>
                <w:color w:val="auto"/>
                <w:sz w:val="18"/>
                <w:szCs w:val="18"/>
              </w:rPr>
              <w:t xml:space="preserve"> has completed</w:t>
            </w:r>
            <w:r w:rsidR="00FE30BB" w:rsidRPr="00875537">
              <w:rPr>
                <w:color w:val="auto"/>
                <w:sz w:val="18"/>
                <w:szCs w:val="18"/>
              </w:rPr>
              <w:t xml:space="preserve"> the relevant level</w:t>
            </w:r>
            <w:r w:rsidRPr="00875537">
              <w:rPr>
                <w:color w:val="auto"/>
                <w:sz w:val="18"/>
                <w:szCs w:val="18"/>
              </w:rPr>
              <w:t xml:space="preserve"> Referee CAS alone but under supervision by a more experienced </w:t>
            </w:r>
            <w:r w:rsidR="00907E5B">
              <w:rPr>
                <w:color w:val="auto"/>
                <w:sz w:val="18"/>
                <w:szCs w:val="18"/>
              </w:rPr>
              <w:t>Referee Coach</w:t>
            </w:r>
            <w:r w:rsidRPr="00875537">
              <w:rPr>
                <w:color w:val="auto"/>
                <w:sz w:val="18"/>
                <w:szCs w:val="18"/>
              </w:rPr>
              <w:t xml:space="preserve"> and demonstrates reasonable justification for a decision on the upgrade.</w:t>
            </w:r>
          </w:p>
        </w:tc>
      </w:tr>
      <w:tr w:rsidR="003A628D" w:rsidRPr="00875537" w14:paraId="68B31113" w14:textId="77777777" w:rsidTr="003F3B84">
        <w:tc>
          <w:tcPr>
            <w:cnfStyle w:val="001000000000" w:firstRow="0" w:lastRow="0" w:firstColumn="1" w:lastColumn="0" w:oddVBand="0" w:evenVBand="0" w:oddHBand="0" w:evenHBand="0" w:firstRowFirstColumn="0" w:firstRowLastColumn="0" w:lastRowFirstColumn="0" w:lastRowLastColumn="0"/>
            <w:tcW w:w="4026" w:type="dxa"/>
            <w:shd w:val="clear" w:color="auto" w:fill="FFFFFF" w:themeFill="background1"/>
          </w:tcPr>
          <w:p w14:paraId="1974B542" w14:textId="16F3D75A" w:rsidR="003A628D" w:rsidRPr="00875537" w:rsidRDefault="003A5354" w:rsidP="00BA543C">
            <w:pPr>
              <w:spacing w:before="60" w:after="60"/>
              <w:rPr>
                <w:b w:val="0"/>
                <w:color w:val="auto"/>
                <w:sz w:val="18"/>
                <w:szCs w:val="18"/>
              </w:rPr>
            </w:pPr>
            <w:r>
              <w:rPr>
                <w:color w:val="auto"/>
                <w:sz w:val="18"/>
                <w:szCs w:val="18"/>
              </w:rPr>
              <w:t>Coaching Style</w:t>
            </w:r>
          </w:p>
        </w:tc>
        <w:tc>
          <w:tcPr>
            <w:tcW w:w="3363" w:type="dxa"/>
            <w:shd w:val="clear" w:color="auto" w:fill="FFFFFF" w:themeFill="background1"/>
          </w:tcPr>
          <w:p w14:paraId="2D5A6E55" w14:textId="23995DE8" w:rsidR="003A628D" w:rsidRPr="00875537" w:rsidRDefault="003A628D" w:rsidP="00BA543C">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p>
        </w:tc>
        <w:tc>
          <w:tcPr>
            <w:tcW w:w="3381" w:type="dxa"/>
            <w:gridSpan w:val="2"/>
            <w:shd w:val="clear" w:color="auto" w:fill="FFFFFF" w:themeFill="background1"/>
          </w:tcPr>
          <w:p w14:paraId="3E1304E5" w14:textId="510F29FF" w:rsidR="003A628D" w:rsidRPr="00875537" w:rsidRDefault="003A628D" w:rsidP="00BA543C">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uses the Problem-Cause-Remedy-Game Outcome-Referee Benefit method</w:t>
            </w:r>
            <w:r w:rsidR="003A5354">
              <w:rPr>
                <w:color w:val="auto"/>
                <w:sz w:val="18"/>
                <w:szCs w:val="18"/>
              </w:rPr>
              <w:t xml:space="preserve"> (PCRO-R)</w:t>
            </w:r>
          </w:p>
        </w:tc>
        <w:tc>
          <w:tcPr>
            <w:tcW w:w="3380" w:type="dxa"/>
            <w:shd w:val="clear" w:color="auto" w:fill="FFFFFF" w:themeFill="background1"/>
          </w:tcPr>
          <w:p w14:paraId="0147860E" w14:textId="41B35D88" w:rsidR="003A628D" w:rsidRPr="00875537" w:rsidRDefault="003A628D" w:rsidP="00BA543C">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can use strength coaching collectively</w:t>
            </w:r>
          </w:p>
        </w:tc>
        <w:tc>
          <w:tcPr>
            <w:tcW w:w="6771" w:type="dxa"/>
            <w:gridSpan w:val="2"/>
            <w:shd w:val="clear" w:color="auto" w:fill="FFFFFF" w:themeFill="background1"/>
          </w:tcPr>
          <w:p w14:paraId="2FEE6C07" w14:textId="5DCBD912" w:rsidR="003A628D" w:rsidRPr="00875537" w:rsidRDefault="003A628D" w:rsidP="00BA543C">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 xml:space="preserve">The coach can </w:t>
            </w:r>
            <w:r w:rsidR="005F15B8">
              <w:rPr>
                <w:color w:val="auto"/>
                <w:sz w:val="18"/>
                <w:szCs w:val="18"/>
              </w:rPr>
              <w:t xml:space="preserve">use a </w:t>
            </w:r>
            <w:proofErr w:type="gramStart"/>
            <w:r w:rsidR="005F15B8">
              <w:rPr>
                <w:color w:val="auto"/>
                <w:sz w:val="18"/>
                <w:szCs w:val="18"/>
              </w:rPr>
              <w:t>solution based</w:t>
            </w:r>
            <w:proofErr w:type="gramEnd"/>
            <w:r w:rsidR="005F15B8">
              <w:rPr>
                <w:color w:val="auto"/>
                <w:sz w:val="18"/>
                <w:szCs w:val="18"/>
              </w:rPr>
              <w:t xml:space="preserve"> approach to coaching, as well as a combination of strength based, solution based and PCRO, depending upon the audience.</w:t>
            </w:r>
          </w:p>
        </w:tc>
      </w:tr>
      <w:tr w:rsidR="00BA543C" w:rsidRPr="00875537" w14:paraId="431329F6" w14:textId="77777777" w:rsidTr="003F3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vMerge w:val="restart"/>
            <w:shd w:val="clear" w:color="auto" w:fill="FFFFFF" w:themeFill="background1"/>
          </w:tcPr>
          <w:p w14:paraId="38A2E4A6" w14:textId="77777777" w:rsidR="00BA543C" w:rsidRPr="00875537" w:rsidRDefault="00BA543C" w:rsidP="00BA543C">
            <w:pPr>
              <w:spacing w:before="60" w:after="60"/>
              <w:rPr>
                <w:b w:val="0"/>
                <w:color w:val="auto"/>
                <w:sz w:val="18"/>
                <w:szCs w:val="18"/>
              </w:rPr>
            </w:pPr>
            <w:r w:rsidRPr="00875537">
              <w:rPr>
                <w:color w:val="auto"/>
                <w:sz w:val="18"/>
                <w:szCs w:val="18"/>
              </w:rPr>
              <w:t>Game Awareness</w:t>
            </w:r>
          </w:p>
        </w:tc>
        <w:tc>
          <w:tcPr>
            <w:tcW w:w="3363" w:type="dxa"/>
            <w:vMerge w:val="restart"/>
            <w:shd w:val="clear" w:color="auto" w:fill="FFFFFF" w:themeFill="background1"/>
          </w:tcPr>
          <w:p w14:paraId="5C2A9543" w14:textId="77777777" w:rsidR="00BA543C" w:rsidRPr="00875537" w:rsidRDefault="00BA543C" w:rsidP="00BA543C">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coach can identify basic player moves and attempts to improve referee performance through this.</w:t>
            </w:r>
          </w:p>
        </w:tc>
        <w:tc>
          <w:tcPr>
            <w:tcW w:w="3381" w:type="dxa"/>
            <w:gridSpan w:val="2"/>
            <w:vMerge w:val="restart"/>
            <w:shd w:val="clear" w:color="auto" w:fill="FFFFFF" w:themeFill="background1"/>
          </w:tcPr>
          <w:p w14:paraId="68AD06D3" w14:textId="77777777" w:rsidR="00BA543C" w:rsidRPr="00875537" w:rsidRDefault="00BA543C" w:rsidP="00BA543C">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coach understands game outcomes and can identify key play makers.</w:t>
            </w:r>
          </w:p>
        </w:tc>
        <w:tc>
          <w:tcPr>
            <w:tcW w:w="3380" w:type="dxa"/>
            <w:vMerge w:val="restart"/>
            <w:shd w:val="clear" w:color="auto" w:fill="FFFFFF" w:themeFill="background1"/>
          </w:tcPr>
          <w:p w14:paraId="50EBC489" w14:textId="2CE5B35D" w:rsidR="00BA543C" w:rsidRPr="00875537" w:rsidRDefault="00BA543C" w:rsidP="00BA543C">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 xml:space="preserve">The coach attempts to transfer play maker objectives </w:t>
            </w:r>
            <w:r w:rsidR="003A628D" w:rsidRPr="00875537">
              <w:rPr>
                <w:color w:val="auto"/>
                <w:sz w:val="18"/>
                <w:szCs w:val="18"/>
              </w:rPr>
              <w:t xml:space="preserve">on set plays </w:t>
            </w:r>
            <w:r w:rsidRPr="00875537">
              <w:rPr>
                <w:color w:val="auto"/>
                <w:sz w:val="18"/>
                <w:szCs w:val="18"/>
              </w:rPr>
              <w:t xml:space="preserve">to assist </w:t>
            </w:r>
            <w:r w:rsidR="003A628D" w:rsidRPr="00875537">
              <w:rPr>
                <w:color w:val="auto"/>
                <w:sz w:val="18"/>
                <w:szCs w:val="18"/>
              </w:rPr>
              <w:t xml:space="preserve">the referee </w:t>
            </w:r>
            <w:r w:rsidRPr="00875537">
              <w:rPr>
                <w:color w:val="auto"/>
                <w:sz w:val="18"/>
                <w:szCs w:val="18"/>
              </w:rPr>
              <w:t>with game outcomes.</w:t>
            </w:r>
          </w:p>
        </w:tc>
        <w:tc>
          <w:tcPr>
            <w:tcW w:w="6771" w:type="dxa"/>
            <w:gridSpan w:val="2"/>
            <w:shd w:val="clear" w:color="auto" w:fill="FFFFFF" w:themeFill="background1"/>
          </w:tcPr>
          <w:p w14:paraId="7FDFAD95" w14:textId="4D196434" w:rsidR="00BA543C" w:rsidRPr="00875537" w:rsidRDefault="00BA543C" w:rsidP="00BA543C">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coach understands defensive and offensive player objectives</w:t>
            </w:r>
            <w:r w:rsidR="003A628D" w:rsidRPr="00875537">
              <w:rPr>
                <w:color w:val="auto"/>
                <w:sz w:val="18"/>
                <w:szCs w:val="18"/>
              </w:rPr>
              <w:t xml:space="preserve"> and set plays</w:t>
            </w:r>
            <w:r w:rsidRPr="00875537">
              <w:rPr>
                <w:color w:val="auto"/>
                <w:sz w:val="18"/>
                <w:szCs w:val="18"/>
              </w:rPr>
              <w:t xml:space="preserve"> and can transfer this to referees to improve game outcome.</w:t>
            </w:r>
          </w:p>
        </w:tc>
      </w:tr>
      <w:tr w:rsidR="00BA543C" w:rsidRPr="00875537" w14:paraId="51683B26" w14:textId="77777777" w:rsidTr="003F3B84">
        <w:tc>
          <w:tcPr>
            <w:cnfStyle w:val="001000000000" w:firstRow="0" w:lastRow="0" w:firstColumn="1" w:lastColumn="0" w:oddVBand="0" w:evenVBand="0" w:oddHBand="0" w:evenHBand="0" w:firstRowFirstColumn="0" w:firstRowLastColumn="0" w:lastRowFirstColumn="0" w:lastRowLastColumn="0"/>
            <w:tcW w:w="4026" w:type="dxa"/>
            <w:vMerge/>
            <w:shd w:val="clear" w:color="auto" w:fill="FFFFFF" w:themeFill="background1"/>
          </w:tcPr>
          <w:p w14:paraId="513D8D85" w14:textId="77777777" w:rsidR="00BA543C" w:rsidRPr="00875537" w:rsidRDefault="00BA543C" w:rsidP="00BA543C">
            <w:pPr>
              <w:spacing w:before="60" w:after="60"/>
              <w:rPr>
                <w:b w:val="0"/>
                <w:color w:val="auto"/>
                <w:sz w:val="18"/>
                <w:szCs w:val="18"/>
              </w:rPr>
            </w:pPr>
          </w:p>
        </w:tc>
        <w:tc>
          <w:tcPr>
            <w:tcW w:w="3363" w:type="dxa"/>
            <w:vMerge/>
            <w:shd w:val="clear" w:color="auto" w:fill="FFFFFF" w:themeFill="background1"/>
          </w:tcPr>
          <w:p w14:paraId="416B0846" w14:textId="77777777" w:rsidR="00BA543C" w:rsidRPr="00875537" w:rsidRDefault="00BA543C" w:rsidP="00BA543C">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p>
        </w:tc>
        <w:tc>
          <w:tcPr>
            <w:tcW w:w="3381" w:type="dxa"/>
            <w:gridSpan w:val="2"/>
            <w:vMerge/>
            <w:shd w:val="clear" w:color="auto" w:fill="FFFFFF" w:themeFill="background1"/>
          </w:tcPr>
          <w:p w14:paraId="422940EB" w14:textId="77777777" w:rsidR="00BA543C" w:rsidRPr="00875537" w:rsidRDefault="00BA543C" w:rsidP="00BA543C">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p>
        </w:tc>
        <w:tc>
          <w:tcPr>
            <w:tcW w:w="3380" w:type="dxa"/>
            <w:vMerge/>
            <w:shd w:val="clear" w:color="auto" w:fill="FFFFFF" w:themeFill="background1"/>
          </w:tcPr>
          <w:p w14:paraId="43AC48E5" w14:textId="77777777" w:rsidR="00BA543C" w:rsidRPr="00875537" w:rsidRDefault="00BA543C" w:rsidP="00BA543C">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p>
        </w:tc>
        <w:tc>
          <w:tcPr>
            <w:tcW w:w="3377" w:type="dxa"/>
            <w:shd w:val="clear" w:color="auto" w:fill="FFFFFF" w:themeFill="background1"/>
          </w:tcPr>
          <w:p w14:paraId="437544A5" w14:textId="4A388E72" w:rsidR="00BA543C" w:rsidRPr="00875537" w:rsidRDefault="00BA543C" w:rsidP="00BA543C">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At an advanced level</w:t>
            </w:r>
            <w:r w:rsidR="003A628D" w:rsidRPr="00875537">
              <w:rPr>
                <w:color w:val="auto"/>
                <w:sz w:val="18"/>
                <w:szCs w:val="18"/>
              </w:rPr>
              <w:t xml:space="preserve"> at a Category B event.</w:t>
            </w:r>
          </w:p>
        </w:tc>
        <w:tc>
          <w:tcPr>
            <w:tcW w:w="3394" w:type="dxa"/>
            <w:shd w:val="clear" w:color="auto" w:fill="FFFFFF" w:themeFill="background1"/>
          </w:tcPr>
          <w:p w14:paraId="04D7446A" w14:textId="76BD8E64" w:rsidR="00BA543C" w:rsidRPr="00875537" w:rsidRDefault="00BA543C" w:rsidP="00BA543C">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At a technically elite level</w:t>
            </w:r>
            <w:r w:rsidR="003A628D" w:rsidRPr="00875537">
              <w:rPr>
                <w:color w:val="auto"/>
                <w:sz w:val="18"/>
                <w:szCs w:val="18"/>
              </w:rPr>
              <w:t xml:space="preserve"> at a Category A event.</w:t>
            </w:r>
          </w:p>
        </w:tc>
      </w:tr>
      <w:tr w:rsidR="00B75DBA" w:rsidRPr="00875537" w14:paraId="4956865F" w14:textId="77777777" w:rsidTr="003F3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shd w:val="clear" w:color="auto" w:fill="FFFFFF" w:themeFill="background1"/>
          </w:tcPr>
          <w:p w14:paraId="26B1F3D4" w14:textId="77777777" w:rsidR="00B75DBA" w:rsidRPr="00875537" w:rsidRDefault="00B75DBA" w:rsidP="00BA543C">
            <w:pPr>
              <w:spacing w:before="60" w:after="60"/>
              <w:rPr>
                <w:b w:val="0"/>
                <w:color w:val="auto"/>
                <w:sz w:val="18"/>
                <w:szCs w:val="18"/>
              </w:rPr>
            </w:pPr>
            <w:r w:rsidRPr="00875537">
              <w:rPr>
                <w:color w:val="auto"/>
                <w:sz w:val="18"/>
                <w:szCs w:val="18"/>
              </w:rPr>
              <w:t>Coaching Position</w:t>
            </w:r>
          </w:p>
        </w:tc>
        <w:tc>
          <w:tcPr>
            <w:tcW w:w="3372" w:type="dxa"/>
            <w:gridSpan w:val="2"/>
            <w:shd w:val="clear" w:color="auto" w:fill="FFFFFF" w:themeFill="background1"/>
          </w:tcPr>
          <w:p w14:paraId="583AAFA3" w14:textId="366EFDA4" w:rsidR="00B75DBA" w:rsidRPr="00875537" w:rsidRDefault="00B75DBA" w:rsidP="00BA543C">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coach adopts a suitable vantage point.</w:t>
            </w:r>
          </w:p>
        </w:tc>
        <w:tc>
          <w:tcPr>
            <w:tcW w:w="3372" w:type="dxa"/>
            <w:shd w:val="clear" w:color="auto" w:fill="FFFFFF" w:themeFill="background1"/>
          </w:tcPr>
          <w:p w14:paraId="6293935B" w14:textId="6BCFCC43" w:rsidR="00B75DBA" w:rsidRPr="00875537" w:rsidRDefault="00B75DBA" w:rsidP="00BA543C">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coach adopts suitable vantage points, moves along the side-line and views the game from behind the score-line</w:t>
            </w:r>
          </w:p>
        </w:tc>
        <w:tc>
          <w:tcPr>
            <w:tcW w:w="10151" w:type="dxa"/>
            <w:gridSpan w:val="3"/>
            <w:shd w:val="clear" w:color="auto" w:fill="FFFFFF" w:themeFill="background1"/>
          </w:tcPr>
          <w:p w14:paraId="24B18560" w14:textId="214F4C51" w:rsidR="00B75DBA" w:rsidRPr="00875537" w:rsidRDefault="00B75DBA" w:rsidP="00BA543C">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coach motivates and encourages the referee from the side-line. This must be done without game impact.</w:t>
            </w:r>
          </w:p>
        </w:tc>
      </w:tr>
      <w:tr w:rsidR="00EE1A3B" w:rsidRPr="00875537" w14:paraId="129295FE" w14:textId="77777777" w:rsidTr="003F3B84">
        <w:tc>
          <w:tcPr>
            <w:cnfStyle w:val="001000000000" w:firstRow="0" w:lastRow="0" w:firstColumn="1" w:lastColumn="0" w:oddVBand="0" w:evenVBand="0" w:oddHBand="0" w:evenHBand="0" w:firstRowFirstColumn="0" w:firstRowLastColumn="0" w:lastRowFirstColumn="0" w:lastRowLastColumn="0"/>
            <w:tcW w:w="4026" w:type="dxa"/>
            <w:shd w:val="clear" w:color="auto" w:fill="FFFFFF" w:themeFill="background1"/>
          </w:tcPr>
          <w:p w14:paraId="745581DF" w14:textId="77777777" w:rsidR="00EE1A3B" w:rsidRPr="00875537" w:rsidRDefault="00EE1A3B" w:rsidP="001F5E18">
            <w:pPr>
              <w:spacing w:before="60" w:after="60"/>
              <w:rPr>
                <w:b w:val="0"/>
                <w:color w:val="auto"/>
                <w:sz w:val="18"/>
                <w:szCs w:val="18"/>
              </w:rPr>
            </w:pPr>
            <w:r w:rsidRPr="00875537">
              <w:rPr>
                <w:color w:val="auto"/>
                <w:sz w:val="18"/>
                <w:szCs w:val="18"/>
              </w:rPr>
              <w:t>Preparation</w:t>
            </w:r>
          </w:p>
        </w:tc>
        <w:tc>
          <w:tcPr>
            <w:tcW w:w="16895" w:type="dxa"/>
            <w:gridSpan w:val="6"/>
            <w:shd w:val="clear" w:color="auto" w:fill="FFFFFF" w:themeFill="background1"/>
          </w:tcPr>
          <w:p w14:paraId="0F6436AF" w14:textId="77777777" w:rsidR="00EE1A3B" w:rsidRPr="00875537" w:rsidRDefault="00EE1A3B" w:rsidP="001F5E18">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prepares for half-time and full-time sessions.</w:t>
            </w:r>
          </w:p>
        </w:tc>
      </w:tr>
      <w:tr w:rsidR="003A628D" w:rsidRPr="00875537" w14:paraId="354096D9" w14:textId="77777777" w:rsidTr="003F3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vMerge w:val="restart"/>
            <w:shd w:val="clear" w:color="auto" w:fill="FFFFFF" w:themeFill="background1"/>
          </w:tcPr>
          <w:p w14:paraId="1C90F084" w14:textId="1A1A8BC4" w:rsidR="003A628D" w:rsidRPr="00875537" w:rsidRDefault="003A628D" w:rsidP="001F5E18">
            <w:pPr>
              <w:spacing w:before="60" w:after="60"/>
              <w:rPr>
                <w:b w:val="0"/>
                <w:color w:val="auto"/>
                <w:sz w:val="18"/>
                <w:szCs w:val="18"/>
              </w:rPr>
            </w:pPr>
            <w:r w:rsidRPr="00875537">
              <w:rPr>
                <w:color w:val="auto"/>
                <w:sz w:val="18"/>
                <w:szCs w:val="18"/>
              </w:rPr>
              <w:t>Briefing Structure</w:t>
            </w:r>
          </w:p>
        </w:tc>
        <w:tc>
          <w:tcPr>
            <w:tcW w:w="3363" w:type="dxa"/>
            <w:shd w:val="clear" w:color="auto" w:fill="FFFFFF" w:themeFill="background1"/>
          </w:tcPr>
          <w:p w14:paraId="7F67B71D" w14:textId="75B9F267" w:rsidR="003A628D" w:rsidRPr="00875537" w:rsidRDefault="003A628D" w:rsidP="001F5E18">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coach can deliver a coaching session</w:t>
            </w:r>
            <w:r w:rsidR="00E00ACC">
              <w:rPr>
                <w:color w:val="auto"/>
                <w:sz w:val="18"/>
                <w:szCs w:val="18"/>
              </w:rPr>
              <w:t>.</w:t>
            </w:r>
          </w:p>
        </w:tc>
        <w:tc>
          <w:tcPr>
            <w:tcW w:w="3381" w:type="dxa"/>
            <w:gridSpan w:val="2"/>
            <w:shd w:val="clear" w:color="auto" w:fill="FFFFFF" w:themeFill="background1"/>
          </w:tcPr>
          <w:p w14:paraId="10B7EBAB" w14:textId="77777777" w:rsidR="003A628D" w:rsidRPr="00875537" w:rsidRDefault="003A628D" w:rsidP="001F5E18">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coach actively looks for positive aspects of a referee’s performance. The coach can deliver a well-structured session within the available time limits.</w:t>
            </w:r>
          </w:p>
        </w:tc>
        <w:tc>
          <w:tcPr>
            <w:tcW w:w="6757" w:type="dxa"/>
            <w:gridSpan w:val="2"/>
            <w:shd w:val="clear" w:color="auto" w:fill="FFFFFF" w:themeFill="background1"/>
          </w:tcPr>
          <w:p w14:paraId="27C4E356" w14:textId="3B4E5098" w:rsidR="003A628D" w:rsidRPr="00875537" w:rsidRDefault="003A628D" w:rsidP="001F5E18">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coach can deliver a session for immediate game impact.</w:t>
            </w:r>
          </w:p>
        </w:tc>
        <w:tc>
          <w:tcPr>
            <w:tcW w:w="3394" w:type="dxa"/>
            <w:shd w:val="clear" w:color="auto" w:fill="FFFFFF" w:themeFill="background1"/>
          </w:tcPr>
          <w:p w14:paraId="4752241F" w14:textId="77777777" w:rsidR="003A628D" w:rsidRPr="00875537" w:rsidRDefault="003A628D" w:rsidP="001F5E18">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coach can deliver an expert session and link ideas with current game trends.</w:t>
            </w:r>
          </w:p>
        </w:tc>
      </w:tr>
      <w:tr w:rsidR="00EE1A3B" w:rsidRPr="00875537" w14:paraId="40E5ED60" w14:textId="77777777" w:rsidTr="003F3B84">
        <w:tc>
          <w:tcPr>
            <w:cnfStyle w:val="001000000000" w:firstRow="0" w:lastRow="0" w:firstColumn="1" w:lastColumn="0" w:oddVBand="0" w:evenVBand="0" w:oddHBand="0" w:evenHBand="0" w:firstRowFirstColumn="0" w:firstRowLastColumn="0" w:lastRowFirstColumn="0" w:lastRowLastColumn="0"/>
            <w:tcW w:w="4026" w:type="dxa"/>
            <w:vMerge/>
            <w:shd w:val="clear" w:color="auto" w:fill="FFFFFF" w:themeFill="background1"/>
          </w:tcPr>
          <w:p w14:paraId="09E7D7A8" w14:textId="77777777" w:rsidR="00EE1A3B" w:rsidRPr="00875537" w:rsidRDefault="00EE1A3B" w:rsidP="001F5E18">
            <w:pPr>
              <w:spacing w:before="60" w:after="60"/>
              <w:rPr>
                <w:b w:val="0"/>
                <w:color w:val="auto"/>
                <w:sz w:val="18"/>
                <w:szCs w:val="18"/>
              </w:rPr>
            </w:pPr>
          </w:p>
        </w:tc>
        <w:tc>
          <w:tcPr>
            <w:tcW w:w="3363" w:type="dxa"/>
            <w:shd w:val="clear" w:color="auto" w:fill="FFFFFF" w:themeFill="background1"/>
          </w:tcPr>
          <w:p w14:paraId="1E48ECD3" w14:textId="77777777" w:rsidR="00EE1A3B" w:rsidRPr="00875537" w:rsidRDefault="00EE1A3B" w:rsidP="001F5E18">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full-time brief follows on from the half-time summary.</w:t>
            </w:r>
          </w:p>
        </w:tc>
        <w:tc>
          <w:tcPr>
            <w:tcW w:w="13532" w:type="dxa"/>
            <w:gridSpan w:val="5"/>
            <w:shd w:val="clear" w:color="auto" w:fill="FFFFFF" w:themeFill="background1"/>
          </w:tcPr>
          <w:p w14:paraId="6EB2153E" w14:textId="77777777" w:rsidR="00EE1A3B" w:rsidRPr="00875537" w:rsidRDefault="00EE1A3B" w:rsidP="001F5E18">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can identify areas for referee improvement.</w:t>
            </w:r>
          </w:p>
        </w:tc>
      </w:tr>
      <w:tr w:rsidR="00EE1A3B" w:rsidRPr="00875537" w14:paraId="7D2A5FA8" w14:textId="77777777" w:rsidTr="003F3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vMerge/>
            <w:shd w:val="clear" w:color="auto" w:fill="FFFFFF" w:themeFill="background1"/>
          </w:tcPr>
          <w:p w14:paraId="4FD04D79" w14:textId="77777777" w:rsidR="00EE1A3B" w:rsidRPr="00875537" w:rsidRDefault="00EE1A3B" w:rsidP="001F5E18">
            <w:pPr>
              <w:spacing w:before="60" w:after="60"/>
              <w:rPr>
                <w:b w:val="0"/>
                <w:color w:val="auto"/>
                <w:sz w:val="18"/>
                <w:szCs w:val="18"/>
              </w:rPr>
            </w:pPr>
          </w:p>
        </w:tc>
        <w:tc>
          <w:tcPr>
            <w:tcW w:w="3363" w:type="dxa"/>
            <w:shd w:val="clear" w:color="auto" w:fill="FFFFFF" w:themeFill="background1"/>
          </w:tcPr>
          <w:p w14:paraId="0538ED62" w14:textId="77777777" w:rsidR="00EE1A3B" w:rsidRPr="00875537" w:rsidRDefault="00EE1A3B" w:rsidP="001F5E18">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referee can recognise and transfer improvement.</w:t>
            </w:r>
          </w:p>
        </w:tc>
        <w:tc>
          <w:tcPr>
            <w:tcW w:w="6761" w:type="dxa"/>
            <w:gridSpan w:val="3"/>
            <w:shd w:val="clear" w:color="auto" w:fill="FFFFFF" w:themeFill="background1"/>
          </w:tcPr>
          <w:p w14:paraId="73F77495" w14:textId="77777777" w:rsidR="00EE1A3B" w:rsidRPr="00875537" w:rsidRDefault="00EE1A3B" w:rsidP="001F5E18">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coach can check for understanding.</w:t>
            </w:r>
          </w:p>
        </w:tc>
        <w:tc>
          <w:tcPr>
            <w:tcW w:w="6771" w:type="dxa"/>
            <w:gridSpan w:val="2"/>
            <w:shd w:val="clear" w:color="auto" w:fill="FFFFFF" w:themeFill="background1"/>
          </w:tcPr>
          <w:p w14:paraId="774069DE" w14:textId="49E0446D" w:rsidR="00EE1A3B" w:rsidRPr="00875537" w:rsidRDefault="00EE1A3B" w:rsidP="001F5E18">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coach provides positive reinforcement on learning objectives</w:t>
            </w:r>
            <w:r w:rsidR="0041315C">
              <w:rPr>
                <w:color w:val="auto"/>
                <w:sz w:val="18"/>
                <w:szCs w:val="18"/>
              </w:rPr>
              <w:t>.</w:t>
            </w:r>
          </w:p>
        </w:tc>
      </w:tr>
      <w:tr w:rsidR="00EE1A3B" w:rsidRPr="00875537" w14:paraId="6A73C06A" w14:textId="77777777" w:rsidTr="003F3B84">
        <w:tc>
          <w:tcPr>
            <w:cnfStyle w:val="001000000000" w:firstRow="0" w:lastRow="0" w:firstColumn="1" w:lastColumn="0" w:oddVBand="0" w:evenVBand="0" w:oddHBand="0" w:evenHBand="0" w:firstRowFirstColumn="0" w:firstRowLastColumn="0" w:lastRowFirstColumn="0" w:lastRowLastColumn="0"/>
            <w:tcW w:w="4026" w:type="dxa"/>
            <w:shd w:val="clear" w:color="auto" w:fill="FFFFFF" w:themeFill="background1"/>
          </w:tcPr>
          <w:p w14:paraId="7D3B83CD" w14:textId="77777777" w:rsidR="00EE1A3B" w:rsidRPr="00875537" w:rsidRDefault="00EE1A3B" w:rsidP="001F5E18">
            <w:pPr>
              <w:spacing w:before="60" w:after="60"/>
              <w:rPr>
                <w:b w:val="0"/>
                <w:color w:val="auto"/>
                <w:sz w:val="18"/>
                <w:szCs w:val="18"/>
              </w:rPr>
            </w:pPr>
            <w:r w:rsidRPr="00875537">
              <w:rPr>
                <w:color w:val="auto"/>
                <w:sz w:val="18"/>
                <w:szCs w:val="18"/>
              </w:rPr>
              <w:t>Coaching Teamwork</w:t>
            </w:r>
          </w:p>
        </w:tc>
        <w:tc>
          <w:tcPr>
            <w:tcW w:w="3363" w:type="dxa"/>
            <w:shd w:val="clear" w:color="auto" w:fill="FFFFFF" w:themeFill="background1"/>
          </w:tcPr>
          <w:p w14:paraId="6F3C47CE" w14:textId="77777777" w:rsidR="00EE1A3B" w:rsidRPr="00875537" w:rsidRDefault="00EE1A3B" w:rsidP="001F5E18">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can deliver basic positive and collective teamwork improvement points.</w:t>
            </w:r>
          </w:p>
        </w:tc>
        <w:tc>
          <w:tcPr>
            <w:tcW w:w="6761" w:type="dxa"/>
            <w:gridSpan w:val="3"/>
            <w:shd w:val="clear" w:color="auto" w:fill="FFFFFF" w:themeFill="background1"/>
          </w:tcPr>
          <w:p w14:paraId="769B9F3F" w14:textId="77777777" w:rsidR="00EE1A3B" w:rsidRPr="00875537" w:rsidRDefault="00EE1A3B" w:rsidP="001F5E18">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can deliver advanced teamwork improvements points.</w:t>
            </w:r>
          </w:p>
        </w:tc>
        <w:tc>
          <w:tcPr>
            <w:tcW w:w="6771" w:type="dxa"/>
            <w:gridSpan w:val="2"/>
            <w:shd w:val="clear" w:color="auto" w:fill="FFFFFF" w:themeFill="background1"/>
          </w:tcPr>
          <w:p w14:paraId="4B392601" w14:textId="77777777" w:rsidR="00EE1A3B" w:rsidRPr="00875537" w:rsidRDefault="00EE1A3B" w:rsidP="001F5E18">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should be able to identify the nuances between each referee and be able to coach toward a collective outcome.</w:t>
            </w:r>
          </w:p>
        </w:tc>
      </w:tr>
      <w:tr w:rsidR="00B75DBA" w:rsidRPr="00875537" w14:paraId="64CBEE98" w14:textId="77777777" w:rsidTr="003F3B84">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026" w:type="dxa"/>
            <w:shd w:val="clear" w:color="auto" w:fill="FFFFFF" w:themeFill="background1"/>
          </w:tcPr>
          <w:p w14:paraId="176DC3D4" w14:textId="77777777" w:rsidR="00B75DBA" w:rsidRPr="00875537" w:rsidRDefault="00B75DBA" w:rsidP="00BA543C">
            <w:pPr>
              <w:spacing w:before="60" w:after="60"/>
              <w:rPr>
                <w:b w:val="0"/>
                <w:color w:val="auto"/>
                <w:sz w:val="18"/>
                <w:szCs w:val="18"/>
              </w:rPr>
            </w:pPr>
            <w:r w:rsidRPr="00875537">
              <w:rPr>
                <w:color w:val="auto"/>
                <w:sz w:val="18"/>
                <w:szCs w:val="18"/>
              </w:rPr>
              <w:t>5m Management</w:t>
            </w:r>
          </w:p>
        </w:tc>
        <w:tc>
          <w:tcPr>
            <w:tcW w:w="3363" w:type="dxa"/>
            <w:shd w:val="clear" w:color="auto" w:fill="FFFFFF" w:themeFill="background1"/>
          </w:tcPr>
          <w:p w14:paraId="68FE6345" w14:textId="3A82866D" w:rsidR="00B75DBA" w:rsidRPr="00875537" w:rsidRDefault="00B75DBA" w:rsidP="00BA543C">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coach can deliver competent points of improvement on 5m control.</w:t>
            </w:r>
          </w:p>
        </w:tc>
        <w:tc>
          <w:tcPr>
            <w:tcW w:w="3381" w:type="dxa"/>
            <w:gridSpan w:val="2"/>
            <w:shd w:val="clear" w:color="auto" w:fill="FFFFFF" w:themeFill="background1"/>
          </w:tcPr>
          <w:p w14:paraId="70703082" w14:textId="58525F7C" w:rsidR="00B75DBA" w:rsidRPr="00875537" w:rsidRDefault="00B75DBA" w:rsidP="00BA543C">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coach can use PCRO-R</w:t>
            </w:r>
          </w:p>
        </w:tc>
        <w:tc>
          <w:tcPr>
            <w:tcW w:w="3380" w:type="dxa"/>
            <w:shd w:val="clear" w:color="auto" w:fill="FFFFFF" w:themeFill="background1"/>
          </w:tcPr>
          <w:p w14:paraId="0233444F" w14:textId="4811E548" w:rsidR="00B75DBA" w:rsidRPr="00875537" w:rsidRDefault="00B75DBA" w:rsidP="00BA543C">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coach can deliver advanced points of improvement on 5m control, together with solutions using a variety of techniques.</w:t>
            </w:r>
          </w:p>
        </w:tc>
        <w:tc>
          <w:tcPr>
            <w:tcW w:w="6771" w:type="dxa"/>
            <w:gridSpan w:val="2"/>
            <w:shd w:val="clear" w:color="auto" w:fill="FFFFFF" w:themeFill="background1"/>
          </w:tcPr>
          <w:p w14:paraId="03D02FF1" w14:textId="77777777" w:rsidR="00B75DBA" w:rsidRPr="00875537" w:rsidRDefault="00B75DBA" w:rsidP="00BA543C">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coach should be able to pin point the 3 elements of 5m management and be specific in delivery.  1. Score Line, 2 Drives, 3. General play</w:t>
            </w:r>
          </w:p>
        </w:tc>
      </w:tr>
      <w:tr w:rsidR="00BA543C" w:rsidRPr="00875537" w14:paraId="1CC00479" w14:textId="77777777" w:rsidTr="003F3B84">
        <w:tc>
          <w:tcPr>
            <w:cnfStyle w:val="001000000000" w:firstRow="0" w:lastRow="0" w:firstColumn="1" w:lastColumn="0" w:oddVBand="0" w:evenVBand="0" w:oddHBand="0" w:evenHBand="0" w:firstRowFirstColumn="0" w:firstRowLastColumn="0" w:lastRowFirstColumn="0" w:lastRowLastColumn="0"/>
            <w:tcW w:w="4026" w:type="dxa"/>
            <w:vMerge w:val="restart"/>
            <w:shd w:val="clear" w:color="auto" w:fill="FFFFFF" w:themeFill="background1"/>
          </w:tcPr>
          <w:p w14:paraId="7E8D16F8" w14:textId="77777777" w:rsidR="00BA543C" w:rsidRPr="00875537" w:rsidRDefault="00BA543C" w:rsidP="00BA543C">
            <w:pPr>
              <w:spacing w:before="60" w:after="60"/>
              <w:rPr>
                <w:b w:val="0"/>
                <w:color w:val="auto"/>
                <w:sz w:val="18"/>
                <w:szCs w:val="18"/>
              </w:rPr>
            </w:pPr>
            <w:r w:rsidRPr="00875537">
              <w:rPr>
                <w:color w:val="auto"/>
                <w:sz w:val="18"/>
                <w:szCs w:val="18"/>
              </w:rPr>
              <w:t>Transfer and Impact</w:t>
            </w:r>
          </w:p>
        </w:tc>
        <w:tc>
          <w:tcPr>
            <w:tcW w:w="6744" w:type="dxa"/>
            <w:gridSpan w:val="3"/>
            <w:shd w:val="clear" w:color="auto" w:fill="FFFFFF" w:themeFill="background1"/>
          </w:tcPr>
          <w:p w14:paraId="05B7303E" w14:textId="77777777" w:rsidR="00BA543C" w:rsidRPr="00875537" w:rsidRDefault="00BA543C" w:rsidP="00BA543C">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provides concise feedback at half-time and full-time. The coach does not impact game start or re-start.</w:t>
            </w:r>
          </w:p>
        </w:tc>
        <w:tc>
          <w:tcPr>
            <w:tcW w:w="3380" w:type="dxa"/>
            <w:shd w:val="clear" w:color="auto" w:fill="FFFFFF" w:themeFill="background1"/>
          </w:tcPr>
          <w:p w14:paraId="5FC26FA5" w14:textId="77777777" w:rsidR="00BA543C" w:rsidRPr="00875537" w:rsidRDefault="00BA543C" w:rsidP="00BA543C">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has a basic understanding of the impact of overload.</w:t>
            </w:r>
          </w:p>
        </w:tc>
        <w:tc>
          <w:tcPr>
            <w:tcW w:w="6771" w:type="dxa"/>
            <w:gridSpan w:val="2"/>
            <w:shd w:val="clear" w:color="auto" w:fill="FFFFFF" w:themeFill="background1"/>
          </w:tcPr>
          <w:p w14:paraId="414204D4" w14:textId="77777777" w:rsidR="00BA543C" w:rsidRPr="00875537" w:rsidRDefault="00BA543C" w:rsidP="00BA543C">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fully understands the impact of overload and how the time can impact on referee recovery</w:t>
            </w:r>
          </w:p>
        </w:tc>
      </w:tr>
      <w:tr w:rsidR="00BA543C" w:rsidRPr="00875537" w14:paraId="38F849A5" w14:textId="77777777" w:rsidTr="003F3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vMerge/>
            <w:shd w:val="clear" w:color="auto" w:fill="FFFFFF" w:themeFill="background1"/>
          </w:tcPr>
          <w:p w14:paraId="0D784610" w14:textId="77777777" w:rsidR="00BA543C" w:rsidRPr="00875537" w:rsidRDefault="00BA543C" w:rsidP="00BA543C">
            <w:pPr>
              <w:spacing w:before="60" w:after="60"/>
              <w:rPr>
                <w:b w:val="0"/>
                <w:color w:val="auto"/>
                <w:sz w:val="18"/>
                <w:szCs w:val="18"/>
              </w:rPr>
            </w:pPr>
          </w:p>
        </w:tc>
        <w:tc>
          <w:tcPr>
            <w:tcW w:w="6744" w:type="dxa"/>
            <w:gridSpan w:val="3"/>
            <w:shd w:val="clear" w:color="auto" w:fill="FFFFFF" w:themeFill="background1"/>
          </w:tcPr>
          <w:p w14:paraId="5A249ED0" w14:textId="04DBA7E9" w:rsidR="00BA543C" w:rsidRPr="00875537" w:rsidRDefault="00BA543C" w:rsidP="00BA543C">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coach provides positive and constructive feedback, geared solely for the benefit of the individual.</w:t>
            </w:r>
            <w:r w:rsidR="00E00ACC">
              <w:rPr>
                <w:color w:val="auto"/>
                <w:sz w:val="18"/>
                <w:szCs w:val="18"/>
              </w:rPr>
              <w:t xml:space="preserve"> It is concise and targeted.</w:t>
            </w:r>
          </w:p>
        </w:tc>
        <w:tc>
          <w:tcPr>
            <w:tcW w:w="10151" w:type="dxa"/>
            <w:gridSpan w:val="3"/>
            <w:shd w:val="clear" w:color="auto" w:fill="FFFFFF" w:themeFill="background1"/>
          </w:tcPr>
          <w:p w14:paraId="49ED8AF2" w14:textId="77777777" w:rsidR="00BA543C" w:rsidRPr="00875537" w:rsidRDefault="00BA543C" w:rsidP="00BA543C">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lang w:val="en"/>
              </w:rPr>
              <w:t>The coach has a comprehensive knowledge of transfer and its impact and seeks to understand both the content required and the format/methods by which such information should be presented.</w:t>
            </w:r>
          </w:p>
        </w:tc>
      </w:tr>
      <w:tr w:rsidR="00EE1A3B" w:rsidRPr="00875537" w14:paraId="7106A9EC" w14:textId="77777777" w:rsidTr="003F3B84">
        <w:tc>
          <w:tcPr>
            <w:cnfStyle w:val="001000000000" w:firstRow="0" w:lastRow="0" w:firstColumn="1" w:lastColumn="0" w:oddVBand="0" w:evenVBand="0" w:oddHBand="0" w:evenHBand="0" w:firstRowFirstColumn="0" w:firstRowLastColumn="0" w:lastRowFirstColumn="0" w:lastRowLastColumn="0"/>
            <w:tcW w:w="4026" w:type="dxa"/>
            <w:shd w:val="clear" w:color="auto" w:fill="FFFFFF" w:themeFill="background1"/>
          </w:tcPr>
          <w:p w14:paraId="4972471E" w14:textId="77777777" w:rsidR="00EE1A3B" w:rsidRPr="00875537" w:rsidRDefault="00EE1A3B" w:rsidP="001F5E18">
            <w:pPr>
              <w:spacing w:before="60" w:after="60"/>
              <w:rPr>
                <w:b w:val="0"/>
                <w:color w:val="auto"/>
                <w:sz w:val="18"/>
                <w:szCs w:val="18"/>
              </w:rPr>
            </w:pPr>
            <w:bookmarkStart w:id="22" w:name="_Hlk1995482"/>
            <w:bookmarkStart w:id="23" w:name="_Hlk1994507"/>
            <w:r w:rsidRPr="00875537">
              <w:rPr>
                <w:color w:val="auto"/>
                <w:sz w:val="18"/>
                <w:szCs w:val="18"/>
              </w:rPr>
              <w:t>Body Language</w:t>
            </w:r>
          </w:p>
        </w:tc>
        <w:tc>
          <w:tcPr>
            <w:tcW w:w="6744" w:type="dxa"/>
            <w:gridSpan w:val="3"/>
            <w:shd w:val="clear" w:color="auto" w:fill="FFFFFF" w:themeFill="background1"/>
          </w:tcPr>
          <w:p w14:paraId="401F234A" w14:textId="77777777" w:rsidR="00EE1A3B" w:rsidRPr="00875537" w:rsidRDefault="00EE1A3B" w:rsidP="001F5E18">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engages with referees and captures their attention.</w:t>
            </w:r>
          </w:p>
        </w:tc>
        <w:tc>
          <w:tcPr>
            <w:tcW w:w="10151" w:type="dxa"/>
            <w:gridSpan w:val="3"/>
            <w:shd w:val="clear" w:color="auto" w:fill="FFFFFF" w:themeFill="background1"/>
          </w:tcPr>
          <w:p w14:paraId="05999C1D" w14:textId="77777777" w:rsidR="00EE1A3B" w:rsidRPr="00875537" w:rsidRDefault="00EE1A3B" w:rsidP="001F5E18">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can identify changes in body language in individuals or the referee team and is able to modify their sessions accordingly.</w:t>
            </w:r>
          </w:p>
        </w:tc>
      </w:tr>
      <w:bookmarkEnd w:id="22"/>
      <w:tr w:rsidR="00EE1A3B" w:rsidRPr="00875537" w14:paraId="4566EB31" w14:textId="77777777" w:rsidTr="003F3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shd w:val="clear" w:color="auto" w:fill="FFFFFF" w:themeFill="background1"/>
          </w:tcPr>
          <w:p w14:paraId="0F679B4F" w14:textId="77777777" w:rsidR="00EE1A3B" w:rsidRPr="00875537" w:rsidRDefault="00EE1A3B" w:rsidP="001F5E18">
            <w:pPr>
              <w:spacing w:before="60" w:after="60"/>
              <w:rPr>
                <w:b w:val="0"/>
                <w:color w:val="auto"/>
                <w:sz w:val="18"/>
                <w:szCs w:val="18"/>
              </w:rPr>
            </w:pPr>
            <w:r w:rsidRPr="00875537">
              <w:rPr>
                <w:color w:val="auto"/>
                <w:sz w:val="18"/>
                <w:szCs w:val="18"/>
              </w:rPr>
              <w:t>Pre-loading</w:t>
            </w:r>
          </w:p>
        </w:tc>
        <w:tc>
          <w:tcPr>
            <w:tcW w:w="3363" w:type="dxa"/>
            <w:shd w:val="clear" w:color="auto" w:fill="FFFFFF" w:themeFill="background1"/>
          </w:tcPr>
          <w:p w14:paraId="14BDD6DB" w14:textId="77777777" w:rsidR="00EE1A3B" w:rsidRPr="00875537" w:rsidRDefault="00EE1A3B" w:rsidP="001F5E18">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Not required</w:t>
            </w:r>
          </w:p>
        </w:tc>
        <w:tc>
          <w:tcPr>
            <w:tcW w:w="3381" w:type="dxa"/>
            <w:gridSpan w:val="2"/>
            <w:shd w:val="clear" w:color="auto" w:fill="FFFFFF" w:themeFill="background1"/>
          </w:tcPr>
          <w:p w14:paraId="51E84907" w14:textId="77777777" w:rsidR="00EE1A3B" w:rsidRPr="00875537" w:rsidRDefault="00EE1A3B" w:rsidP="001F5E18">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Not required</w:t>
            </w:r>
          </w:p>
        </w:tc>
        <w:tc>
          <w:tcPr>
            <w:tcW w:w="10151" w:type="dxa"/>
            <w:gridSpan w:val="3"/>
            <w:shd w:val="clear" w:color="auto" w:fill="FFFFFF" w:themeFill="background1"/>
          </w:tcPr>
          <w:p w14:paraId="57467798" w14:textId="77777777" w:rsidR="00EE1A3B" w:rsidRPr="00875537" w:rsidRDefault="00EE1A3B" w:rsidP="001F5E18">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coach can pre-load referees on game expectations.</w:t>
            </w:r>
          </w:p>
        </w:tc>
      </w:tr>
      <w:bookmarkEnd w:id="23"/>
      <w:tr w:rsidR="00EE1A3B" w:rsidRPr="00875537" w14:paraId="23B1B8E2" w14:textId="77777777" w:rsidTr="003F3B84">
        <w:tc>
          <w:tcPr>
            <w:cnfStyle w:val="001000000000" w:firstRow="0" w:lastRow="0" w:firstColumn="1" w:lastColumn="0" w:oddVBand="0" w:evenVBand="0" w:oddHBand="0" w:evenHBand="0" w:firstRowFirstColumn="0" w:firstRowLastColumn="0" w:lastRowFirstColumn="0" w:lastRowLastColumn="0"/>
            <w:tcW w:w="4026" w:type="dxa"/>
            <w:shd w:val="clear" w:color="auto" w:fill="FFFFFF" w:themeFill="background1"/>
          </w:tcPr>
          <w:p w14:paraId="6BD554E9" w14:textId="77777777" w:rsidR="00EE1A3B" w:rsidRPr="00875537" w:rsidRDefault="00EE1A3B" w:rsidP="001F5E18">
            <w:pPr>
              <w:spacing w:before="60" w:after="60"/>
              <w:rPr>
                <w:b w:val="0"/>
                <w:color w:val="auto"/>
                <w:sz w:val="18"/>
                <w:szCs w:val="18"/>
              </w:rPr>
            </w:pPr>
            <w:r w:rsidRPr="00875537">
              <w:rPr>
                <w:color w:val="auto"/>
                <w:sz w:val="18"/>
                <w:szCs w:val="18"/>
              </w:rPr>
              <w:t>Coaching Sheet</w:t>
            </w:r>
          </w:p>
        </w:tc>
        <w:tc>
          <w:tcPr>
            <w:tcW w:w="3363" w:type="dxa"/>
            <w:shd w:val="clear" w:color="auto" w:fill="FFFFFF" w:themeFill="background1"/>
          </w:tcPr>
          <w:p w14:paraId="72274E1A" w14:textId="77777777" w:rsidR="00EE1A3B" w:rsidRPr="00875537" w:rsidRDefault="00EE1A3B" w:rsidP="001F5E18">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can deliver a clear and concise side-line coaching sheet (tear-off).</w:t>
            </w:r>
          </w:p>
        </w:tc>
        <w:tc>
          <w:tcPr>
            <w:tcW w:w="6761" w:type="dxa"/>
            <w:gridSpan w:val="3"/>
            <w:shd w:val="clear" w:color="auto" w:fill="FFFFFF" w:themeFill="background1"/>
          </w:tcPr>
          <w:p w14:paraId="68EC252B" w14:textId="433D9D69" w:rsidR="00EE1A3B" w:rsidRPr="00875537" w:rsidRDefault="00EE1A3B" w:rsidP="001F5E18">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can transfer coaching and deliver a full coaching sheet post tournament</w:t>
            </w:r>
          </w:p>
        </w:tc>
        <w:tc>
          <w:tcPr>
            <w:tcW w:w="6771" w:type="dxa"/>
            <w:gridSpan w:val="2"/>
            <w:shd w:val="clear" w:color="auto" w:fill="FFFFFF" w:themeFill="background1"/>
          </w:tcPr>
          <w:p w14:paraId="465AC7D9" w14:textId="6C533FA6" w:rsidR="00EE1A3B" w:rsidRPr="00875537" w:rsidRDefault="00EE1A3B" w:rsidP="001F5E18">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can transfer coaching and deliver a full coaching sheet during a tournament</w:t>
            </w:r>
          </w:p>
        </w:tc>
      </w:tr>
      <w:tr w:rsidR="00BA543C" w:rsidRPr="00875537" w14:paraId="60360EF8" w14:textId="77777777" w:rsidTr="003F3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shd w:val="clear" w:color="auto" w:fill="FFFFFF" w:themeFill="background1"/>
          </w:tcPr>
          <w:p w14:paraId="282E0FB7" w14:textId="77777777" w:rsidR="00BA543C" w:rsidRPr="00875537" w:rsidRDefault="00BA543C" w:rsidP="00BA543C">
            <w:pPr>
              <w:spacing w:before="60" w:after="60"/>
              <w:rPr>
                <w:b w:val="0"/>
                <w:color w:val="auto"/>
                <w:sz w:val="18"/>
                <w:szCs w:val="18"/>
              </w:rPr>
            </w:pPr>
            <w:r w:rsidRPr="00875537">
              <w:rPr>
                <w:color w:val="auto"/>
                <w:sz w:val="18"/>
                <w:szCs w:val="18"/>
              </w:rPr>
              <w:t>Video Analysis</w:t>
            </w:r>
          </w:p>
        </w:tc>
        <w:tc>
          <w:tcPr>
            <w:tcW w:w="6744" w:type="dxa"/>
            <w:gridSpan w:val="3"/>
            <w:shd w:val="clear" w:color="auto" w:fill="FFFFFF" w:themeFill="background1"/>
          </w:tcPr>
          <w:p w14:paraId="0A1DB1FB" w14:textId="77777777" w:rsidR="00BA543C" w:rsidRPr="00875537" w:rsidRDefault="00BA543C" w:rsidP="00BA543C">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Not required.</w:t>
            </w:r>
          </w:p>
        </w:tc>
        <w:tc>
          <w:tcPr>
            <w:tcW w:w="10151" w:type="dxa"/>
            <w:gridSpan w:val="3"/>
            <w:shd w:val="clear" w:color="auto" w:fill="FFFFFF" w:themeFill="background1"/>
          </w:tcPr>
          <w:p w14:paraId="30419D23" w14:textId="137FED49" w:rsidR="00BA543C" w:rsidRPr="00875537" w:rsidRDefault="00BA543C" w:rsidP="00BA543C">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 xml:space="preserve">The </w:t>
            </w:r>
            <w:r w:rsidR="00907E5B">
              <w:rPr>
                <w:color w:val="auto"/>
                <w:sz w:val="18"/>
                <w:szCs w:val="18"/>
              </w:rPr>
              <w:t>Referee Coach</w:t>
            </w:r>
            <w:r w:rsidRPr="00875537">
              <w:rPr>
                <w:color w:val="auto"/>
                <w:sz w:val="18"/>
                <w:szCs w:val="18"/>
              </w:rPr>
              <w:t xml:space="preserve"> has an advanced ability to dissect the referee performance through video analysis.</w:t>
            </w:r>
          </w:p>
        </w:tc>
      </w:tr>
      <w:tr w:rsidR="003F3B84" w:rsidRPr="00875537" w14:paraId="16259B77" w14:textId="77777777" w:rsidTr="003F3B84">
        <w:tc>
          <w:tcPr>
            <w:cnfStyle w:val="001000000000" w:firstRow="0" w:lastRow="0" w:firstColumn="1" w:lastColumn="0" w:oddVBand="0" w:evenVBand="0" w:oddHBand="0" w:evenHBand="0" w:firstRowFirstColumn="0" w:firstRowLastColumn="0" w:lastRowFirstColumn="0" w:lastRowLastColumn="0"/>
            <w:tcW w:w="20921" w:type="dxa"/>
            <w:gridSpan w:val="7"/>
            <w:tcBorders>
              <w:left w:val="single" w:sz="4" w:space="0" w:color="FFFFFF" w:themeColor="background1"/>
              <w:bottom w:val="nil"/>
              <w:right w:val="single" w:sz="4" w:space="0" w:color="FFFFFF" w:themeColor="background1"/>
            </w:tcBorders>
            <w:shd w:val="clear" w:color="auto" w:fill="FFFFFF" w:themeFill="background1"/>
          </w:tcPr>
          <w:p w14:paraId="12B3C8A8" w14:textId="06FB3A27" w:rsidR="003F3B84" w:rsidRPr="00875537" w:rsidRDefault="003F3B84" w:rsidP="00BA543C">
            <w:pPr>
              <w:spacing w:before="60" w:after="60"/>
              <w:rPr>
                <w:sz w:val="18"/>
                <w:szCs w:val="18"/>
              </w:rPr>
            </w:pPr>
          </w:p>
        </w:tc>
      </w:tr>
    </w:tbl>
    <w:p w14:paraId="5AE9A7F6" w14:textId="77777777" w:rsidR="00651686" w:rsidRPr="00875537" w:rsidRDefault="00651686" w:rsidP="00651686"/>
    <w:p w14:paraId="537997D8" w14:textId="60563233" w:rsidR="00651686" w:rsidRPr="00875537" w:rsidRDefault="00651686" w:rsidP="00334EB3"/>
    <w:tbl>
      <w:tblPr>
        <w:tblStyle w:val="GridTable6Colorful-Accent1"/>
        <w:tblW w:w="0" w:type="auto"/>
        <w:tblLook w:val="04A0" w:firstRow="1" w:lastRow="0" w:firstColumn="1" w:lastColumn="0" w:noHBand="0" w:noVBand="1"/>
      </w:tblPr>
      <w:tblGrid>
        <w:gridCol w:w="4026"/>
        <w:gridCol w:w="3363"/>
        <w:gridCol w:w="3381"/>
        <w:gridCol w:w="3380"/>
        <w:gridCol w:w="3377"/>
        <w:gridCol w:w="3394"/>
      </w:tblGrid>
      <w:tr w:rsidR="003F3B84" w:rsidRPr="00875537" w14:paraId="3BB4B7BC" w14:textId="77777777" w:rsidTr="003F3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vMerge w:val="restart"/>
            <w:tcBorders>
              <w:top w:val="single" w:sz="4" w:space="0" w:color="8EAADB" w:themeColor="accent1" w:themeTint="99"/>
            </w:tcBorders>
            <w:shd w:val="clear" w:color="auto" w:fill="D9E2F3" w:themeFill="accent1" w:themeFillTint="33"/>
          </w:tcPr>
          <w:p w14:paraId="1561BE5C" w14:textId="77777777" w:rsidR="003F3B84" w:rsidRPr="00875537" w:rsidRDefault="003F3B84" w:rsidP="003F3B84">
            <w:pPr>
              <w:jc w:val="center"/>
              <w:rPr>
                <w:b w:val="0"/>
                <w:color w:val="auto"/>
                <w:sz w:val="22"/>
                <w:szCs w:val="22"/>
              </w:rPr>
            </w:pPr>
            <w:r w:rsidRPr="00875537">
              <w:rPr>
                <w:color w:val="auto"/>
                <w:sz w:val="22"/>
                <w:szCs w:val="22"/>
              </w:rPr>
              <w:lastRenderedPageBreak/>
              <w:t>ATTRIBUTE</w:t>
            </w:r>
          </w:p>
        </w:tc>
        <w:tc>
          <w:tcPr>
            <w:tcW w:w="3363" w:type="dxa"/>
            <w:tcBorders>
              <w:top w:val="single" w:sz="4" w:space="0" w:color="8EAADB" w:themeColor="accent1" w:themeTint="99"/>
            </w:tcBorders>
            <w:shd w:val="clear" w:color="auto" w:fill="D9E2F3" w:themeFill="accent1" w:themeFillTint="33"/>
          </w:tcPr>
          <w:p w14:paraId="61D099AD" w14:textId="77777777" w:rsidR="003F3B84" w:rsidRPr="00875537" w:rsidRDefault="003F3B84" w:rsidP="003F3B84">
            <w:pPr>
              <w:jc w:val="center"/>
              <w:cnfStyle w:val="100000000000" w:firstRow="1" w:lastRow="0" w:firstColumn="0" w:lastColumn="0" w:oddVBand="0" w:evenVBand="0" w:oddHBand="0" w:evenHBand="0" w:firstRowFirstColumn="0" w:firstRowLastColumn="0" w:lastRowFirstColumn="0" w:lastRowLastColumn="0"/>
              <w:rPr>
                <w:b w:val="0"/>
                <w:color w:val="auto"/>
                <w:sz w:val="22"/>
                <w:szCs w:val="22"/>
              </w:rPr>
            </w:pPr>
            <w:r w:rsidRPr="00875537">
              <w:rPr>
                <w:color w:val="auto"/>
                <w:sz w:val="22"/>
                <w:szCs w:val="22"/>
              </w:rPr>
              <w:t>FOUNDATION COACH</w:t>
            </w:r>
          </w:p>
        </w:tc>
        <w:tc>
          <w:tcPr>
            <w:tcW w:w="6761" w:type="dxa"/>
            <w:gridSpan w:val="2"/>
            <w:tcBorders>
              <w:top w:val="single" w:sz="4" w:space="0" w:color="8EAADB" w:themeColor="accent1" w:themeTint="99"/>
            </w:tcBorders>
            <w:shd w:val="clear" w:color="auto" w:fill="D9E2F3" w:themeFill="accent1" w:themeFillTint="33"/>
          </w:tcPr>
          <w:p w14:paraId="1AA45BEA" w14:textId="7B1D6981" w:rsidR="003F3B84" w:rsidRPr="00875537" w:rsidRDefault="000323B8" w:rsidP="003F3B84">
            <w:pPr>
              <w:jc w:val="center"/>
              <w:cnfStyle w:val="100000000000" w:firstRow="1" w:lastRow="0" w:firstColumn="0" w:lastColumn="0" w:oddVBand="0" w:evenVBand="0" w:oddHBand="0" w:evenHBand="0" w:firstRowFirstColumn="0" w:firstRowLastColumn="0" w:lastRowFirstColumn="0" w:lastRowLastColumn="0"/>
              <w:rPr>
                <w:b w:val="0"/>
                <w:color w:val="auto"/>
                <w:sz w:val="22"/>
                <w:szCs w:val="22"/>
              </w:rPr>
            </w:pPr>
            <w:r>
              <w:rPr>
                <w:color w:val="auto"/>
                <w:sz w:val="22"/>
                <w:szCs w:val="22"/>
              </w:rPr>
              <w:t>EXPERIENCED</w:t>
            </w:r>
            <w:r w:rsidR="003F3B84" w:rsidRPr="00875537">
              <w:rPr>
                <w:color w:val="auto"/>
                <w:sz w:val="22"/>
                <w:szCs w:val="22"/>
              </w:rPr>
              <w:t xml:space="preserve"> COACH</w:t>
            </w:r>
          </w:p>
        </w:tc>
        <w:tc>
          <w:tcPr>
            <w:tcW w:w="6771" w:type="dxa"/>
            <w:gridSpan w:val="2"/>
            <w:tcBorders>
              <w:top w:val="single" w:sz="4" w:space="0" w:color="8EAADB" w:themeColor="accent1" w:themeTint="99"/>
            </w:tcBorders>
            <w:shd w:val="clear" w:color="auto" w:fill="D9E2F3" w:themeFill="accent1" w:themeFillTint="33"/>
          </w:tcPr>
          <w:p w14:paraId="2E66E039" w14:textId="77777777" w:rsidR="003F3B84" w:rsidRPr="00875537" w:rsidRDefault="003F3B84" w:rsidP="003F3B84">
            <w:pPr>
              <w:jc w:val="center"/>
              <w:cnfStyle w:val="100000000000" w:firstRow="1" w:lastRow="0" w:firstColumn="0" w:lastColumn="0" w:oddVBand="0" w:evenVBand="0" w:oddHBand="0" w:evenHBand="0" w:firstRowFirstColumn="0" w:firstRowLastColumn="0" w:lastRowFirstColumn="0" w:lastRowLastColumn="0"/>
              <w:rPr>
                <w:b w:val="0"/>
                <w:color w:val="auto"/>
                <w:sz w:val="22"/>
                <w:szCs w:val="22"/>
              </w:rPr>
            </w:pPr>
            <w:r w:rsidRPr="00875537">
              <w:rPr>
                <w:color w:val="auto"/>
                <w:sz w:val="22"/>
                <w:szCs w:val="22"/>
              </w:rPr>
              <w:t>ELITE COACH</w:t>
            </w:r>
          </w:p>
        </w:tc>
      </w:tr>
      <w:tr w:rsidR="003F3B84" w:rsidRPr="00875537" w14:paraId="16F2FF0B" w14:textId="77777777" w:rsidTr="003F3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vMerge/>
          </w:tcPr>
          <w:p w14:paraId="1EF976A6" w14:textId="77777777" w:rsidR="003F3B84" w:rsidRPr="00875537" w:rsidRDefault="003F3B84" w:rsidP="003F3B84">
            <w:pPr>
              <w:jc w:val="center"/>
              <w:rPr>
                <w:b w:val="0"/>
                <w:color w:val="auto"/>
                <w:sz w:val="22"/>
                <w:szCs w:val="22"/>
              </w:rPr>
            </w:pPr>
          </w:p>
        </w:tc>
        <w:tc>
          <w:tcPr>
            <w:tcW w:w="3363" w:type="dxa"/>
          </w:tcPr>
          <w:p w14:paraId="63497F7E" w14:textId="77777777" w:rsidR="003F3B84" w:rsidRPr="00875537" w:rsidRDefault="003F3B84" w:rsidP="003F3B84">
            <w:pPr>
              <w:jc w:val="center"/>
              <w:cnfStyle w:val="000000100000" w:firstRow="0" w:lastRow="0" w:firstColumn="0" w:lastColumn="0" w:oddVBand="0" w:evenVBand="0" w:oddHBand="1" w:evenHBand="0" w:firstRowFirstColumn="0" w:firstRowLastColumn="0" w:lastRowFirstColumn="0" w:lastRowLastColumn="0"/>
              <w:rPr>
                <w:b/>
                <w:color w:val="auto"/>
                <w:sz w:val="22"/>
                <w:szCs w:val="22"/>
              </w:rPr>
            </w:pPr>
            <w:r w:rsidRPr="00875537">
              <w:rPr>
                <w:b/>
                <w:color w:val="auto"/>
                <w:sz w:val="22"/>
                <w:szCs w:val="22"/>
              </w:rPr>
              <w:t>LEVEL 1</w:t>
            </w:r>
          </w:p>
        </w:tc>
        <w:tc>
          <w:tcPr>
            <w:tcW w:w="3381" w:type="dxa"/>
          </w:tcPr>
          <w:p w14:paraId="15ACDFAA" w14:textId="77777777" w:rsidR="003F3B84" w:rsidRPr="00875537" w:rsidRDefault="003F3B84" w:rsidP="003F3B84">
            <w:pPr>
              <w:jc w:val="center"/>
              <w:cnfStyle w:val="000000100000" w:firstRow="0" w:lastRow="0" w:firstColumn="0" w:lastColumn="0" w:oddVBand="0" w:evenVBand="0" w:oddHBand="1" w:evenHBand="0" w:firstRowFirstColumn="0" w:firstRowLastColumn="0" w:lastRowFirstColumn="0" w:lastRowLastColumn="0"/>
              <w:rPr>
                <w:b/>
                <w:color w:val="auto"/>
                <w:sz w:val="22"/>
                <w:szCs w:val="22"/>
              </w:rPr>
            </w:pPr>
            <w:r w:rsidRPr="00875537">
              <w:rPr>
                <w:b/>
                <w:color w:val="auto"/>
                <w:sz w:val="22"/>
                <w:szCs w:val="22"/>
              </w:rPr>
              <w:t>LEVEL 2</w:t>
            </w:r>
          </w:p>
        </w:tc>
        <w:tc>
          <w:tcPr>
            <w:tcW w:w="3380" w:type="dxa"/>
          </w:tcPr>
          <w:p w14:paraId="240D3CE6" w14:textId="77777777" w:rsidR="003F3B84" w:rsidRPr="00875537" w:rsidRDefault="003F3B84" w:rsidP="003F3B84">
            <w:pPr>
              <w:jc w:val="center"/>
              <w:cnfStyle w:val="000000100000" w:firstRow="0" w:lastRow="0" w:firstColumn="0" w:lastColumn="0" w:oddVBand="0" w:evenVBand="0" w:oddHBand="1" w:evenHBand="0" w:firstRowFirstColumn="0" w:firstRowLastColumn="0" w:lastRowFirstColumn="0" w:lastRowLastColumn="0"/>
              <w:rPr>
                <w:b/>
                <w:color w:val="auto"/>
                <w:sz w:val="22"/>
                <w:szCs w:val="22"/>
              </w:rPr>
            </w:pPr>
            <w:r w:rsidRPr="00875537">
              <w:rPr>
                <w:b/>
                <w:color w:val="auto"/>
                <w:sz w:val="22"/>
                <w:szCs w:val="22"/>
              </w:rPr>
              <w:t>LEVEL 3</w:t>
            </w:r>
          </w:p>
        </w:tc>
        <w:tc>
          <w:tcPr>
            <w:tcW w:w="3377" w:type="dxa"/>
          </w:tcPr>
          <w:p w14:paraId="2AE6099D" w14:textId="77777777" w:rsidR="003F3B84" w:rsidRPr="00875537" w:rsidRDefault="003F3B84" w:rsidP="003F3B84">
            <w:pPr>
              <w:jc w:val="center"/>
              <w:cnfStyle w:val="000000100000" w:firstRow="0" w:lastRow="0" w:firstColumn="0" w:lastColumn="0" w:oddVBand="0" w:evenVBand="0" w:oddHBand="1" w:evenHBand="0" w:firstRowFirstColumn="0" w:firstRowLastColumn="0" w:lastRowFirstColumn="0" w:lastRowLastColumn="0"/>
              <w:rPr>
                <w:b/>
                <w:color w:val="auto"/>
                <w:sz w:val="22"/>
                <w:szCs w:val="22"/>
              </w:rPr>
            </w:pPr>
            <w:r w:rsidRPr="00875537">
              <w:rPr>
                <w:b/>
                <w:color w:val="auto"/>
                <w:sz w:val="22"/>
                <w:szCs w:val="22"/>
              </w:rPr>
              <w:t>LEVEL 4</w:t>
            </w:r>
          </w:p>
        </w:tc>
        <w:tc>
          <w:tcPr>
            <w:tcW w:w="3394" w:type="dxa"/>
          </w:tcPr>
          <w:p w14:paraId="560B9F81" w14:textId="77777777" w:rsidR="003F3B84" w:rsidRPr="00875537" w:rsidRDefault="003F3B84" w:rsidP="003F3B84">
            <w:pPr>
              <w:jc w:val="center"/>
              <w:cnfStyle w:val="000000100000" w:firstRow="0" w:lastRow="0" w:firstColumn="0" w:lastColumn="0" w:oddVBand="0" w:evenVBand="0" w:oddHBand="1" w:evenHBand="0" w:firstRowFirstColumn="0" w:firstRowLastColumn="0" w:lastRowFirstColumn="0" w:lastRowLastColumn="0"/>
              <w:rPr>
                <w:b/>
                <w:color w:val="auto"/>
                <w:sz w:val="22"/>
                <w:szCs w:val="22"/>
              </w:rPr>
            </w:pPr>
            <w:r w:rsidRPr="00875537">
              <w:rPr>
                <w:b/>
                <w:color w:val="auto"/>
                <w:sz w:val="22"/>
                <w:szCs w:val="22"/>
              </w:rPr>
              <w:t>LEVEL 5</w:t>
            </w:r>
          </w:p>
        </w:tc>
      </w:tr>
      <w:tr w:rsidR="003F3B84" w:rsidRPr="00875537" w14:paraId="2840E556" w14:textId="77777777" w:rsidTr="003F3B84">
        <w:tc>
          <w:tcPr>
            <w:cnfStyle w:val="001000000000" w:firstRow="0" w:lastRow="0" w:firstColumn="1" w:lastColumn="0" w:oddVBand="0" w:evenVBand="0" w:oddHBand="0" w:evenHBand="0" w:firstRowFirstColumn="0" w:firstRowLastColumn="0" w:lastRowFirstColumn="0" w:lastRowLastColumn="0"/>
            <w:tcW w:w="4026" w:type="dxa"/>
            <w:shd w:val="clear" w:color="auto" w:fill="FFFFFF" w:themeFill="background1"/>
          </w:tcPr>
          <w:p w14:paraId="032F010C" w14:textId="77777777" w:rsidR="003F3B84" w:rsidRPr="00875537" w:rsidRDefault="003F3B84" w:rsidP="003F3B84">
            <w:pPr>
              <w:spacing w:before="60" w:after="60"/>
              <w:rPr>
                <w:b w:val="0"/>
                <w:color w:val="auto"/>
                <w:sz w:val="18"/>
                <w:szCs w:val="18"/>
              </w:rPr>
            </w:pPr>
            <w:r w:rsidRPr="00875537">
              <w:rPr>
                <w:color w:val="auto"/>
                <w:sz w:val="18"/>
                <w:szCs w:val="18"/>
              </w:rPr>
              <w:t>Tournament Coaching</w:t>
            </w:r>
          </w:p>
        </w:tc>
        <w:tc>
          <w:tcPr>
            <w:tcW w:w="3363" w:type="dxa"/>
            <w:shd w:val="clear" w:color="auto" w:fill="FFFFFF" w:themeFill="background1"/>
          </w:tcPr>
          <w:p w14:paraId="3D47D7BE"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Not required.</w:t>
            </w:r>
          </w:p>
        </w:tc>
        <w:tc>
          <w:tcPr>
            <w:tcW w:w="13532" w:type="dxa"/>
            <w:gridSpan w:val="4"/>
            <w:shd w:val="clear" w:color="auto" w:fill="FFFFFF" w:themeFill="background1"/>
          </w:tcPr>
          <w:p w14:paraId="082C5837"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can deliver consistent coaching throughout the day to an individual and build upon previous sessions.</w:t>
            </w:r>
          </w:p>
        </w:tc>
      </w:tr>
      <w:tr w:rsidR="003F3B84" w:rsidRPr="00875537" w14:paraId="2173A278" w14:textId="77777777" w:rsidTr="003F3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vMerge w:val="restart"/>
            <w:shd w:val="clear" w:color="auto" w:fill="FFFFFF" w:themeFill="background1"/>
          </w:tcPr>
          <w:p w14:paraId="5CAAE64A" w14:textId="77777777" w:rsidR="003F3B84" w:rsidRPr="00875537" w:rsidRDefault="003F3B84" w:rsidP="003F3B84">
            <w:pPr>
              <w:spacing w:before="60" w:after="60"/>
              <w:rPr>
                <w:b w:val="0"/>
                <w:color w:val="auto"/>
                <w:sz w:val="18"/>
                <w:szCs w:val="18"/>
              </w:rPr>
            </w:pPr>
            <w:r w:rsidRPr="00875537">
              <w:rPr>
                <w:color w:val="auto"/>
                <w:sz w:val="18"/>
                <w:szCs w:val="18"/>
              </w:rPr>
              <w:t>Referee Panel and Processes</w:t>
            </w:r>
          </w:p>
        </w:tc>
        <w:tc>
          <w:tcPr>
            <w:tcW w:w="3363" w:type="dxa"/>
            <w:vMerge w:val="restart"/>
            <w:shd w:val="clear" w:color="auto" w:fill="FFFFFF" w:themeFill="background1"/>
          </w:tcPr>
          <w:p w14:paraId="23517AC1" w14:textId="77777777"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A L1 coach is not eligible for referee panel.</w:t>
            </w:r>
          </w:p>
        </w:tc>
        <w:tc>
          <w:tcPr>
            <w:tcW w:w="6761" w:type="dxa"/>
            <w:gridSpan w:val="2"/>
            <w:shd w:val="clear" w:color="auto" w:fill="FFFFFF" w:themeFill="background1"/>
          </w:tcPr>
          <w:p w14:paraId="07DEF7BD" w14:textId="77777777"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coach demonstrates panel teamwork and discretion. The coach does not undermine the referee group or panel.</w:t>
            </w:r>
          </w:p>
        </w:tc>
        <w:tc>
          <w:tcPr>
            <w:tcW w:w="6771" w:type="dxa"/>
            <w:gridSpan w:val="2"/>
            <w:shd w:val="clear" w:color="auto" w:fill="FFFFFF" w:themeFill="background1"/>
          </w:tcPr>
          <w:p w14:paraId="0FD2B4ED" w14:textId="77777777"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coach is an expert in panel duties and demonstrates a dynamic skillset during a multi-day tournament.</w:t>
            </w:r>
          </w:p>
        </w:tc>
      </w:tr>
      <w:tr w:rsidR="003F3B84" w:rsidRPr="00875537" w14:paraId="1A3149C3" w14:textId="77777777" w:rsidTr="003F3B84">
        <w:tc>
          <w:tcPr>
            <w:cnfStyle w:val="001000000000" w:firstRow="0" w:lastRow="0" w:firstColumn="1" w:lastColumn="0" w:oddVBand="0" w:evenVBand="0" w:oddHBand="0" w:evenHBand="0" w:firstRowFirstColumn="0" w:firstRowLastColumn="0" w:lastRowFirstColumn="0" w:lastRowLastColumn="0"/>
            <w:tcW w:w="4026" w:type="dxa"/>
            <w:vMerge/>
            <w:shd w:val="clear" w:color="auto" w:fill="FFFFFF" w:themeFill="background1"/>
          </w:tcPr>
          <w:p w14:paraId="6C2C9C2D" w14:textId="77777777" w:rsidR="003F3B84" w:rsidRPr="00875537" w:rsidRDefault="003F3B84" w:rsidP="003F3B84">
            <w:pPr>
              <w:spacing w:before="60" w:after="60"/>
              <w:rPr>
                <w:b w:val="0"/>
                <w:color w:val="auto"/>
                <w:sz w:val="18"/>
                <w:szCs w:val="18"/>
              </w:rPr>
            </w:pPr>
          </w:p>
        </w:tc>
        <w:tc>
          <w:tcPr>
            <w:tcW w:w="3363" w:type="dxa"/>
            <w:vMerge/>
            <w:shd w:val="clear" w:color="auto" w:fill="FFFFFF" w:themeFill="background1"/>
          </w:tcPr>
          <w:p w14:paraId="0670483D"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p>
        </w:tc>
        <w:tc>
          <w:tcPr>
            <w:tcW w:w="3381" w:type="dxa"/>
            <w:vMerge w:val="restart"/>
            <w:shd w:val="clear" w:color="auto" w:fill="FFFFFF" w:themeFill="background1"/>
          </w:tcPr>
          <w:p w14:paraId="1C8FF034"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is aware of panel processes at multi-day tournaments.</w:t>
            </w:r>
          </w:p>
        </w:tc>
        <w:tc>
          <w:tcPr>
            <w:tcW w:w="3380" w:type="dxa"/>
            <w:shd w:val="clear" w:color="auto" w:fill="FFFFFF" w:themeFill="background1"/>
          </w:tcPr>
          <w:p w14:paraId="58FEBC87"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understands panel process during multi-day tournaments, including exposure at Euros. The coach can provide valuable input into decisions.</w:t>
            </w:r>
          </w:p>
        </w:tc>
        <w:tc>
          <w:tcPr>
            <w:tcW w:w="3377" w:type="dxa"/>
            <w:shd w:val="clear" w:color="auto" w:fill="FFFFFF" w:themeFill="background1"/>
          </w:tcPr>
          <w:p w14:paraId="3F936561"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 xml:space="preserve">The coach has a thorough knowledge of panel process and can apply them positively. </w:t>
            </w:r>
          </w:p>
        </w:tc>
        <w:tc>
          <w:tcPr>
            <w:tcW w:w="3394" w:type="dxa"/>
            <w:shd w:val="clear" w:color="auto" w:fill="FFFFFF" w:themeFill="background1"/>
          </w:tcPr>
          <w:p w14:paraId="14A50804"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is fully accountable for decisions and can deliver feedback post tournament. The coach can motivate disappointed referees.</w:t>
            </w:r>
          </w:p>
        </w:tc>
      </w:tr>
      <w:tr w:rsidR="003F3B84" w:rsidRPr="00875537" w14:paraId="34DFCF39" w14:textId="77777777" w:rsidTr="003F3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vMerge/>
            <w:shd w:val="clear" w:color="auto" w:fill="FFFFFF" w:themeFill="background1"/>
          </w:tcPr>
          <w:p w14:paraId="6FE77C2D" w14:textId="77777777" w:rsidR="003F3B84" w:rsidRPr="00875537" w:rsidRDefault="003F3B84" w:rsidP="003F3B84">
            <w:pPr>
              <w:spacing w:before="60" w:after="60"/>
              <w:rPr>
                <w:b w:val="0"/>
                <w:color w:val="auto"/>
                <w:sz w:val="18"/>
                <w:szCs w:val="18"/>
              </w:rPr>
            </w:pPr>
          </w:p>
        </w:tc>
        <w:tc>
          <w:tcPr>
            <w:tcW w:w="3363" w:type="dxa"/>
            <w:vMerge/>
            <w:shd w:val="clear" w:color="auto" w:fill="FFFFFF" w:themeFill="background1"/>
          </w:tcPr>
          <w:p w14:paraId="1E93CF59" w14:textId="77777777"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p>
        </w:tc>
        <w:tc>
          <w:tcPr>
            <w:tcW w:w="3381" w:type="dxa"/>
            <w:vMerge/>
            <w:shd w:val="clear" w:color="auto" w:fill="FFFFFF" w:themeFill="background1"/>
          </w:tcPr>
          <w:p w14:paraId="27864CB2" w14:textId="77777777"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p>
        </w:tc>
        <w:tc>
          <w:tcPr>
            <w:tcW w:w="10151" w:type="dxa"/>
            <w:gridSpan w:val="3"/>
            <w:shd w:val="clear" w:color="auto" w:fill="FFFFFF" w:themeFill="background1"/>
          </w:tcPr>
          <w:p w14:paraId="66390774" w14:textId="77777777"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coach is eligible for appointment to European Championships Panel.</w:t>
            </w:r>
          </w:p>
        </w:tc>
      </w:tr>
      <w:tr w:rsidR="003F3B84" w:rsidRPr="00875537" w14:paraId="3C323F16" w14:textId="77777777" w:rsidTr="003F3B84">
        <w:tc>
          <w:tcPr>
            <w:cnfStyle w:val="001000000000" w:firstRow="0" w:lastRow="0" w:firstColumn="1" w:lastColumn="0" w:oddVBand="0" w:evenVBand="0" w:oddHBand="0" w:evenHBand="0" w:firstRowFirstColumn="0" w:firstRowLastColumn="0" w:lastRowFirstColumn="0" w:lastRowLastColumn="0"/>
            <w:tcW w:w="4026" w:type="dxa"/>
            <w:vMerge w:val="restart"/>
            <w:shd w:val="clear" w:color="auto" w:fill="FFFFFF" w:themeFill="background1"/>
          </w:tcPr>
          <w:p w14:paraId="091D8EA2" w14:textId="77777777" w:rsidR="003F3B84" w:rsidRPr="00875537" w:rsidRDefault="003F3B84" w:rsidP="003F3B84">
            <w:pPr>
              <w:spacing w:before="60" w:after="60"/>
              <w:rPr>
                <w:b w:val="0"/>
                <w:color w:val="auto"/>
                <w:sz w:val="18"/>
                <w:szCs w:val="18"/>
              </w:rPr>
            </w:pPr>
            <w:r w:rsidRPr="00875537">
              <w:rPr>
                <w:color w:val="auto"/>
                <w:sz w:val="18"/>
                <w:szCs w:val="18"/>
              </w:rPr>
              <w:t>Referee Appointments</w:t>
            </w:r>
          </w:p>
        </w:tc>
        <w:tc>
          <w:tcPr>
            <w:tcW w:w="3363" w:type="dxa"/>
            <w:vMerge w:val="restart"/>
            <w:shd w:val="clear" w:color="auto" w:fill="FFFFFF" w:themeFill="background1"/>
          </w:tcPr>
          <w:p w14:paraId="4DF596EC"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A L1 coach is not eligible to carry out referee appointments.</w:t>
            </w:r>
          </w:p>
        </w:tc>
        <w:tc>
          <w:tcPr>
            <w:tcW w:w="6761" w:type="dxa"/>
            <w:gridSpan w:val="2"/>
            <w:shd w:val="clear" w:color="auto" w:fill="FFFFFF" w:themeFill="background1"/>
          </w:tcPr>
          <w:p w14:paraId="61ABACCE"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can deliver referee appointments:</w:t>
            </w:r>
          </w:p>
        </w:tc>
        <w:tc>
          <w:tcPr>
            <w:tcW w:w="6771" w:type="dxa"/>
            <w:gridSpan w:val="2"/>
            <w:shd w:val="clear" w:color="auto" w:fill="FFFFFF" w:themeFill="background1"/>
          </w:tcPr>
          <w:p w14:paraId="12114935"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can deliver competent solutions to complex appointments:</w:t>
            </w:r>
          </w:p>
        </w:tc>
      </w:tr>
      <w:tr w:rsidR="003F3B84" w:rsidRPr="00875537" w14:paraId="33266071" w14:textId="77777777" w:rsidTr="003F3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vMerge/>
            <w:shd w:val="clear" w:color="auto" w:fill="FFFFFF" w:themeFill="background1"/>
          </w:tcPr>
          <w:p w14:paraId="6EAAF7BF" w14:textId="77777777" w:rsidR="003F3B84" w:rsidRPr="00875537" w:rsidRDefault="003F3B84" w:rsidP="003F3B84">
            <w:pPr>
              <w:spacing w:before="60" w:after="60"/>
              <w:rPr>
                <w:b w:val="0"/>
                <w:color w:val="auto"/>
                <w:sz w:val="18"/>
                <w:szCs w:val="18"/>
              </w:rPr>
            </w:pPr>
          </w:p>
        </w:tc>
        <w:tc>
          <w:tcPr>
            <w:tcW w:w="3363" w:type="dxa"/>
            <w:vMerge/>
            <w:shd w:val="clear" w:color="auto" w:fill="FFFFFF" w:themeFill="background1"/>
          </w:tcPr>
          <w:p w14:paraId="2FEF428A" w14:textId="77777777"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p>
        </w:tc>
        <w:tc>
          <w:tcPr>
            <w:tcW w:w="3381" w:type="dxa"/>
            <w:shd w:val="clear" w:color="auto" w:fill="FFFFFF" w:themeFill="background1"/>
          </w:tcPr>
          <w:p w14:paraId="08D86E32" w14:textId="77777777"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For a single day tournament</w:t>
            </w:r>
          </w:p>
        </w:tc>
        <w:tc>
          <w:tcPr>
            <w:tcW w:w="3380" w:type="dxa"/>
            <w:shd w:val="clear" w:color="auto" w:fill="FFFFFF" w:themeFill="background1"/>
          </w:tcPr>
          <w:p w14:paraId="72082145" w14:textId="77777777"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For a multi-day tournament</w:t>
            </w:r>
          </w:p>
        </w:tc>
        <w:tc>
          <w:tcPr>
            <w:tcW w:w="3377" w:type="dxa"/>
            <w:shd w:val="clear" w:color="auto" w:fill="FFFFFF" w:themeFill="background1"/>
          </w:tcPr>
          <w:p w14:paraId="3CF13B3E" w14:textId="77777777"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Prior to the Euros</w:t>
            </w:r>
          </w:p>
        </w:tc>
        <w:tc>
          <w:tcPr>
            <w:tcW w:w="3394" w:type="dxa"/>
            <w:shd w:val="clear" w:color="auto" w:fill="FFFFFF" w:themeFill="background1"/>
          </w:tcPr>
          <w:p w14:paraId="0D7A9803" w14:textId="77777777"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Overnight during Euros</w:t>
            </w:r>
          </w:p>
        </w:tc>
      </w:tr>
      <w:tr w:rsidR="003F3B84" w:rsidRPr="00875537" w14:paraId="3C98E195" w14:textId="77777777" w:rsidTr="003F3B84">
        <w:tc>
          <w:tcPr>
            <w:cnfStyle w:val="001000000000" w:firstRow="0" w:lastRow="0" w:firstColumn="1" w:lastColumn="0" w:oddVBand="0" w:evenVBand="0" w:oddHBand="0" w:evenHBand="0" w:firstRowFirstColumn="0" w:firstRowLastColumn="0" w:lastRowFirstColumn="0" w:lastRowLastColumn="0"/>
            <w:tcW w:w="4026" w:type="dxa"/>
            <w:vMerge/>
            <w:shd w:val="clear" w:color="auto" w:fill="FFFFFF" w:themeFill="background1"/>
          </w:tcPr>
          <w:p w14:paraId="624E8F1D" w14:textId="77777777" w:rsidR="003F3B84" w:rsidRPr="00875537" w:rsidRDefault="003F3B84" w:rsidP="003F3B84">
            <w:pPr>
              <w:spacing w:before="60" w:after="60"/>
              <w:rPr>
                <w:b w:val="0"/>
                <w:color w:val="auto"/>
                <w:sz w:val="18"/>
                <w:szCs w:val="18"/>
              </w:rPr>
            </w:pPr>
          </w:p>
        </w:tc>
        <w:tc>
          <w:tcPr>
            <w:tcW w:w="3363" w:type="dxa"/>
            <w:shd w:val="clear" w:color="auto" w:fill="FFFFFF" w:themeFill="background1"/>
          </w:tcPr>
          <w:p w14:paraId="7AD530FC"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Not required.</w:t>
            </w:r>
          </w:p>
        </w:tc>
        <w:tc>
          <w:tcPr>
            <w:tcW w:w="3381" w:type="dxa"/>
            <w:shd w:val="clear" w:color="auto" w:fill="FFFFFF" w:themeFill="background1"/>
          </w:tcPr>
          <w:p w14:paraId="5FC53180"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Within two weeks</w:t>
            </w:r>
          </w:p>
        </w:tc>
        <w:tc>
          <w:tcPr>
            <w:tcW w:w="3380" w:type="dxa"/>
            <w:shd w:val="clear" w:color="auto" w:fill="FFFFFF" w:themeFill="background1"/>
          </w:tcPr>
          <w:p w14:paraId="2B08E261"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During a multi-day event</w:t>
            </w:r>
          </w:p>
        </w:tc>
        <w:tc>
          <w:tcPr>
            <w:tcW w:w="3377" w:type="dxa"/>
            <w:shd w:val="clear" w:color="auto" w:fill="FFFFFF" w:themeFill="background1"/>
          </w:tcPr>
          <w:p w14:paraId="0EE165C7"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Overnight</w:t>
            </w:r>
          </w:p>
        </w:tc>
        <w:tc>
          <w:tcPr>
            <w:tcW w:w="3394" w:type="dxa"/>
            <w:shd w:val="clear" w:color="auto" w:fill="FFFFFF" w:themeFill="background1"/>
          </w:tcPr>
          <w:p w14:paraId="780A4228" w14:textId="1726AF5D" w:rsidR="003F3B84" w:rsidRPr="00875537" w:rsidRDefault="0041315C"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Pr>
                <w:color w:val="auto"/>
                <w:sz w:val="18"/>
                <w:szCs w:val="18"/>
              </w:rPr>
              <w:t>Overnight</w:t>
            </w:r>
          </w:p>
        </w:tc>
      </w:tr>
      <w:tr w:rsidR="003F3B84" w:rsidRPr="00875537" w14:paraId="60C8B019" w14:textId="77777777" w:rsidTr="003F3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shd w:val="clear" w:color="auto" w:fill="FFFFFF" w:themeFill="background1"/>
          </w:tcPr>
          <w:p w14:paraId="5012DE14" w14:textId="77777777" w:rsidR="003F3B84" w:rsidRPr="00875537" w:rsidRDefault="003F3B84" w:rsidP="003F3B84">
            <w:pPr>
              <w:spacing w:before="60" w:after="60"/>
              <w:rPr>
                <w:b w:val="0"/>
                <w:color w:val="auto"/>
                <w:sz w:val="18"/>
                <w:szCs w:val="18"/>
              </w:rPr>
            </w:pPr>
            <w:r w:rsidRPr="00875537">
              <w:rPr>
                <w:color w:val="auto"/>
                <w:sz w:val="18"/>
                <w:szCs w:val="18"/>
              </w:rPr>
              <w:t>Mentoring</w:t>
            </w:r>
          </w:p>
        </w:tc>
        <w:tc>
          <w:tcPr>
            <w:tcW w:w="3363" w:type="dxa"/>
            <w:shd w:val="clear" w:color="auto" w:fill="FFFFFF" w:themeFill="background1"/>
          </w:tcPr>
          <w:p w14:paraId="7EDE9402" w14:textId="77777777"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Not required.</w:t>
            </w:r>
          </w:p>
        </w:tc>
        <w:tc>
          <w:tcPr>
            <w:tcW w:w="3381" w:type="dxa"/>
            <w:shd w:val="clear" w:color="auto" w:fill="FFFFFF" w:themeFill="background1"/>
          </w:tcPr>
          <w:p w14:paraId="3BE0FC66" w14:textId="77777777"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Can provide follow up coaching to referees.</w:t>
            </w:r>
          </w:p>
        </w:tc>
        <w:tc>
          <w:tcPr>
            <w:tcW w:w="3380" w:type="dxa"/>
            <w:shd w:val="clear" w:color="auto" w:fill="FFFFFF" w:themeFill="background1"/>
          </w:tcPr>
          <w:p w14:paraId="413FAFA5" w14:textId="7969A46C"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 xml:space="preserve">Provides mentoring to </w:t>
            </w:r>
            <w:r w:rsidR="00907E5B">
              <w:rPr>
                <w:color w:val="auto"/>
                <w:sz w:val="18"/>
                <w:szCs w:val="18"/>
              </w:rPr>
              <w:t>Referee Coach</w:t>
            </w:r>
            <w:r w:rsidRPr="00875537">
              <w:rPr>
                <w:color w:val="auto"/>
                <w:sz w:val="18"/>
                <w:szCs w:val="18"/>
              </w:rPr>
              <w:t>es.</w:t>
            </w:r>
          </w:p>
        </w:tc>
        <w:tc>
          <w:tcPr>
            <w:tcW w:w="3377" w:type="dxa"/>
            <w:shd w:val="clear" w:color="auto" w:fill="FFFFFF" w:themeFill="background1"/>
          </w:tcPr>
          <w:p w14:paraId="43421792" w14:textId="77777777"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Provides group mentoring and presentations to referees and coaches.</w:t>
            </w:r>
          </w:p>
        </w:tc>
        <w:tc>
          <w:tcPr>
            <w:tcW w:w="3394" w:type="dxa"/>
            <w:shd w:val="clear" w:color="auto" w:fill="FFFFFF" w:themeFill="background1"/>
          </w:tcPr>
          <w:p w14:paraId="598F1294" w14:textId="77777777"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coach is a leader in the development of refereeing standards, policy and application.</w:t>
            </w:r>
          </w:p>
        </w:tc>
      </w:tr>
      <w:tr w:rsidR="003F3B84" w:rsidRPr="00875537" w14:paraId="2EE6F493" w14:textId="77777777" w:rsidTr="003F3B84">
        <w:trPr>
          <w:trHeight w:val="180"/>
        </w:trPr>
        <w:tc>
          <w:tcPr>
            <w:cnfStyle w:val="001000000000" w:firstRow="0" w:lastRow="0" w:firstColumn="1" w:lastColumn="0" w:oddVBand="0" w:evenVBand="0" w:oddHBand="0" w:evenHBand="0" w:firstRowFirstColumn="0" w:firstRowLastColumn="0" w:lastRowFirstColumn="0" w:lastRowLastColumn="0"/>
            <w:tcW w:w="4026" w:type="dxa"/>
            <w:vMerge w:val="restart"/>
            <w:shd w:val="clear" w:color="auto" w:fill="FFFFFF" w:themeFill="background1"/>
          </w:tcPr>
          <w:p w14:paraId="0E18A459" w14:textId="77777777" w:rsidR="003F3B84" w:rsidRPr="00875537" w:rsidRDefault="003F3B84" w:rsidP="003F3B84">
            <w:pPr>
              <w:spacing w:before="60" w:after="60"/>
              <w:rPr>
                <w:b w:val="0"/>
                <w:color w:val="auto"/>
                <w:sz w:val="18"/>
                <w:szCs w:val="18"/>
              </w:rPr>
            </w:pPr>
            <w:r w:rsidRPr="00875537">
              <w:rPr>
                <w:color w:val="auto"/>
                <w:sz w:val="18"/>
                <w:szCs w:val="18"/>
              </w:rPr>
              <w:t>Conflict</w:t>
            </w:r>
          </w:p>
        </w:tc>
        <w:tc>
          <w:tcPr>
            <w:tcW w:w="3363" w:type="dxa"/>
            <w:vMerge w:val="restart"/>
            <w:shd w:val="clear" w:color="auto" w:fill="FFFFFF" w:themeFill="background1"/>
          </w:tcPr>
          <w:p w14:paraId="6265A812"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Not required.</w:t>
            </w:r>
          </w:p>
        </w:tc>
        <w:tc>
          <w:tcPr>
            <w:tcW w:w="6761" w:type="dxa"/>
            <w:gridSpan w:val="2"/>
            <w:shd w:val="clear" w:color="auto" w:fill="FFFFFF" w:themeFill="background1"/>
          </w:tcPr>
          <w:p w14:paraId="70EDAE27"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can identify social issues between referees.</w:t>
            </w:r>
          </w:p>
        </w:tc>
        <w:tc>
          <w:tcPr>
            <w:tcW w:w="6771" w:type="dxa"/>
            <w:gridSpan w:val="2"/>
            <w:vMerge w:val="restart"/>
            <w:shd w:val="clear" w:color="auto" w:fill="FFFFFF" w:themeFill="background1"/>
          </w:tcPr>
          <w:p w14:paraId="693EF26B"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can identify and mitigate areas of conflict between referees.</w:t>
            </w:r>
          </w:p>
        </w:tc>
      </w:tr>
      <w:tr w:rsidR="003F3B84" w:rsidRPr="00875537" w14:paraId="771D00B0" w14:textId="77777777" w:rsidTr="003F3B84">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4026" w:type="dxa"/>
            <w:vMerge/>
            <w:shd w:val="clear" w:color="auto" w:fill="FFFFFF" w:themeFill="background1"/>
          </w:tcPr>
          <w:p w14:paraId="6D416EFC" w14:textId="77777777" w:rsidR="003F3B84" w:rsidRPr="00875537" w:rsidRDefault="003F3B84" w:rsidP="003F3B84">
            <w:pPr>
              <w:spacing w:before="60" w:after="60"/>
              <w:rPr>
                <w:b w:val="0"/>
                <w:color w:val="auto"/>
                <w:sz w:val="18"/>
                <w:szCs w:val="18"/>
              </w:rPr>
            </w:pPr>
          </w:p>
        </w:tc>
        <w:tc>
          <w:tcPr>
            <w:tcW w:w="3363" w:type="dxa"/>
            <w:vMerge/>
            <w:shd w:val="clear" w:color="auto" w:fill="FFFFFF" w:themeFill="background1"/>
          </w:tcPr>
          <w:p w14:paraId="024BB39C" w14:textId="77777777"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p>
        </w:tc>
        <w:tc>
          <w:tcPr>
            <w:tcW w:w="3381" w:type="dxa"/>
            <w:shd w:val="clear" w:color="auto" w:fill="FFFFFF" w:themeFill="background1"/>
          </w:tcPr>
          <w:p w14:paraId="2D36171A" w14:textId="77777777"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p>
        </w:tc>
        <w:tc>
          <w:tcPr>
            <w:tcW w:w="3380" w:type="dxa"/>
            <w:shd w:val="clear" w:color="auto" w:fill="FFFFFF" w:themeFill="background1"/>
          </w:tcPr>
          <w:p w14:paraId="0F211977" w14:textId="77777777"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And attempts to mitigate them for positive game outcome.</w:t>
            </w:r>
          </w:p>
        </w:tc>
        <w:tc>
          <w:tcPr>
            <w:tcW w:w="6771" w:type="dxa"/>
            <w:gridSpan w:val="2"/>
            <w:vMerge/>
            <w:shd w:val="clear" w:color="auto" w:fill="FFFFFF" w:themeFill="background1"/>
          </w:tcPr>
          <w:p w14:paraId="03DAAC9F" w14:textId="77777777"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p>
        </w:tc>
      </w:tr>
      <w:tr w:rsidR="003F3B84" w:rsidRPr="00875537" w14:paraId="6D02B6EA" w14:textId="77777777" w:rsidTr="003F3B84">
        <w:tc>
          <w:tcPr>
            <w:cnfStyle w:val="001000000000" w:firstRow="0" w:lastRow="0" w:firstColumn="1" w:lastColumn="0" w:oddVBand="0" w:evenVBand="0" w:oddHBand="0" w:evenHBand="0" w:firstRowFirstColumn="0" w:firstRowLastColumn="0" w:lastRowFirstColumn="0" w:lastRowLastColumn="0"/>
            <w:tcW w:w="4026" w:type="dxa"/>
            <w:vMerge/>
            <w:shd w:val="clear" w:color="auto" w:fill="FFFFFF" w:themeFill="background1"/>
          </w:tcPr>
          <w:p w14:paraId="2EB0513B" w14:textId="77777777" w:rsidR="003F3B84" w:rsidRPr="00875537" w:rsidRDefault="003F3B84" w:rsidP="003F3B84">
            <w:pPr>
              <w:spacing w:before="60" w:after="60"/>
              <w:rPr>
                <w:b w:val="0"/>
                <w:color w:val="auto"/>
                <w:sz w:val="18"/>
                <w:szCs w:val="18"/>
              </w:rPr>
            </w:pPr>
          </w:p>
        </w:tc>
        <w:tc>
          <w:tcPr>
            <w:tcW w:w="3363" w:type="dxa"/>
            <w:shd w:val="clear" w:color="auto" w:fill="FFFFFF" w:themeFill="background1"/>
          </w:tcPr>
          <w:p w14:paraId="3D29107C"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can identify conflict within a referee team.</w:t>
            </w:r>
          </w:p>
        </w:tc>
        <w:tc>
          <w:tcPr>
            <w:tcW w:w="3381" w:type="dxa"/>
            <w:shd w:val="clear" w:color="auto" w:fill="FFFFFF" w:themeFill="background1"/>
          </w:tcPr>
          <w:p w14:paraId="6B6A4CE5"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attempts to resolve conflict within the referee team.</w:t>
            </w:r>
          </w:p>
        </w:tc>
        <w:tc>
          <w:tcPr>
            <w:tcW w:w="3380" w:type="dxa"/>
            <w:shd w:val="clear" w:color="auto" w:fill="FFFFFF" w:themeFill="background1"/>
          </w:tcPr>
          <w:p w14:paraId="6814E3F3"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has an advanced ability to resolve conflict within the referee team.</w:t>
            </w:r>
          </w:p>
        </w:tc>
        <w:tc>
          <w:tcPr>
            <w:tcW w:w="3377" w:type="dxa"/>
            <w:shd w:val="clear" w:color="auto" w:fill="FFFFFF" w:themeFill="background1"/>
          </w:tcPr>
          <w:p w14:paraId="0479DDBD"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can engage with team coaches positively.</w:t>
            </w:r>
          </w:p>
        </w:tc>
        <w:tc>
          <w:tcPr>
            <w:tcW w:w="3394" w:type="dxa"/>
            <w:shd w:val="clear" w:color="auto" w:fill="FFFFFF" w:themeFill="background1"/>
          </w:tcPr>
          <w:p w14:paraId="523C43D2"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 xml:space="preserve">The coach and can resolve issues with team coaches. </w:t>
            </w:r>
          </w:p>
        </w:tc>
      </w:tr>
      <w:tr w:rsidR="003F3B84" w:rsidRPr="00875537" w14:paraId="22933B7D" w14:textId="77777777" w:rsidTr="003F3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shd w:val="clear" w:color="auto" w:fill="FFFFFF" w:themeFill="background1"/>
          </w:tcPr>
          <w:p w14:paraId="1C3010DE" w14:textId="77777777" w:rsidR="003F3B84" w:rsidRPr="00875537" w:rsidRDefault="003F3B84" w:rsidP="003F3B84">
            <w:pPr>
              <w:spacing w:before="60" w:after="60"/>
              <w:rPr>
                <w:b w:val="0"/>
                <w:color w:val="auto"/>
                <w:sz w:val="18"/>
                <w:szCs w:val="18"/>
              </w:rPr>
            </w:pPr>
            <w:r w:rsidRPr="00875537">
              <w:rPr>
                <w:color w:val="auto"/>
                <w:sz w:val="18"/>
                <w:szCs w:val="18"/>
              </w:rPr>
              <w:t>Emotional</w:t>
            </w:r>
          </w:p>
        </w:tc>
        <w:tc>
          <w:tcPr>
            <w:tcW w:w="3363" w:type="dxa"/>
            <w:shd w:val="clear" w:color="auto" w:fill="FFFFFF" w:themeFill="background1"/>
          </w:tcPr>
          <w:p w14:paraId="7B03D0D0" w14:textId="77777777"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coach demonstrates good social skills and motivation. The coach also demonstrates self-regulation.</w:t>
            </w:r>
          </w:p>
        </w:tc>
        <w:tc>
          <w:tcPr>
            <w:tcW w:w="3381" w:type="dxa"/>
            <w:shd w:val="clear" w:color="auto" w:fill="FFFFFF" w:themeFill="background1"/>
          </w:tcPr>
          <w:p w14:paraId="5C6EB64B" w14:textId="77777777"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coach demonstrates empathy.</w:t>
            </w:r>
          </w:p>
        </w:tc>
        <w:tc>
          <w:tcPr>
            <w:tcW w:w="10151" w:type="dxa"/>
            <w:gridSpan w:val="3"/>
            <w:shd w:val="clear" w:color="auto" w:fill="FFFFFF" w:themeFill="background1"/>
          </w:tcPr>
          <w:p w14:paraId="1E544978" w14:textId="77777777"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coach demonstrates self-awareness and their own areas for improvement.</w:t>
            </w:r>
          </w:p>
        </w:tc>
      </w:tr>
      <w:tr w:rsidR="003F3B84" w:rsidRPr="00875537" w14:paraId="2E5ECE6C" w14:textId="77777777" w:rsidTr="003F3B84">
        <w:tc>
          <w:tcPr>
            <w:cnfStyle w:val="001000000000" w:firstRow="0" w:lastRow="0" w:firstColumn="1" w:lastColumn="0" w:oddVBand="0" w:evenVBand="0" w:oddHBand="0" w:evenHBand="0" w:firstRowFirstColumn="0" w:firstRowLastColumn="0" w:lastRowFirstColumn="0" w:lastRowLastColumn="0"/>
            <w:tcW w:w="4026" w:type="dxa"/>
            <w:vMerge w:val="restart"/>
            <w:shd w:val="clear" w:color="auto" w:fill="FFFFFF" w:themeFill="background1"/>
          </w:tcPr>
          <w:p w14:paraId="055DFB69" w14:textId="77777777" w:rsidR="003F3B84" w:rsidRPr="00875537" w:rsidRDefault="003F3B84" w:rsidP="003F3B84">
            <w:pPr>
              <w:spacing w:before="60" w:after="60"/>
              <w:rPr>
                <w:b w:val="0"/>
                <w:color w:val="auto"/>
                <w:sz w:val="18"/>
                <w:szCs w:val="18"/>
              </w:rPr>
            </w:pPr>
            <w:r w:rsidRPr="00875537">
              <w:rPr>
                <w:color w:val="auto"/>
                <w:sz w:val="18"/>
                <w:szCs w:val="18"/>
              </w:rPr>
              <w:t>Referee Psychology and Game Empathy</w:t>
            </w:r>
          </w:p>
        </w:tc>
        <w:tc>
          <w:tcPr>
            <w:tcW w:w="3363" w:type="dxa"/>
            <w:shd w:val="clear" w:color="auto" w:fill="FFFFFF" w:themeFill="background1"/>
          </w:tcPr>
          <w:p w14:paraId="0182AC30"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Not required.</w:t>
            </w:r>
          </w:p>
        </w:tc>
        <w:tc>
          <w:tcPr>
            <w:tcW w:w="3381" w:type="dxa"/>
            <w:shd w:val="clear" w:color="auto" w:fill="FFFFFF" w:themeFill="background1"/>
          </w:tcPr>
          <w:p w14:paraId="0D145407"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has an appreciation of referee psychology.</w:t>
            </w:r>
          </w:p>
        </w:tc>
        <w:tc>
          <w:tcPr>
            <w:tcW w:w="3380" w:type="dxa"/>
            <w:shd w:val="clear" w:color="auto" w:fill="FFFFFF" w:themeFill="background1"/>
          </w:tcPr>
          <w:p w14:paraId="5FE858EC"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can vary their delivery and message according to the individual referee and the referee team.</w:t>
            </w:r>
          </w:p>
        </w:tc>
        <w:tc>
          <w:tcPr>
            <w:tcW w:w="3377" w:type="dxa"/>
            <w:shd w:val="clear" w:color="auto" w:fill="FFFFFF" w:themeFill="background1"/>
          </w:tcPr>
          <w:p w14:paraId="6FA84CE8"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 xml:space="preserve">The coach can assess the state of mind of the referee and adjust their coaching as required </w:t>
            </w:r>
          </w:p>
        </w:tc>
        <w:tc>
          <w:tcPr>
            <w:tcW w:w="3394" w:type="dxa"/>
            <w:shd w:val="clear" w:color="auto" w:fill="FFFFFF" w:themeFill="background1"/>
          </w:tcPr>
          <w:p w14:paraId="269B497C"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can assess the referees state of mind, body language and any other cues to enable them to deliver effective coaching that resonates with the referee and results in an increase in performance of the referee.</w:t>
            </w:r>
          </w:p>
        </w:tc>
      </w:tr>
      <w:tr w:rsidR="003F3B84" w:rsidRPr="00875537" w14:paraId="26E53E38" w14:textId="77777777" w:rsidTr="003F3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vMerge/>
            <w:shd w:val="clear" w:color="auto" w:fill="FFFFFF" w:themeFill="background1"/>
          </w:tcPr>
          <w:p w14:paraId="0621DDCE" w14:textId="77777777" w:rsidR="003F3B84" w:rsidRPr="00875537" w:rsidRDefault="003F3B84" w:rsidP="003F3B84">
            <w:pPr>
              <w:spacing w:before="60" w:after="60"/>
              <w:rPr>
                <w:b w:val="0"/>
                <w:color w:val="auto"/>
                <w:sz w:val="18"/>
                <w:szCs w:val="18"/>
              </w:rPr>
            </w:pPr>
          </w:p>
        </w:tc>
        <w:tc>
          <w:tcPr>
            <w:tcW w:w="3363" w:type="dxa"/>
            <w:shd w:val="clear" w:color="auto" w:fill="FFFFFF" w:themeFill="background1"/>
          </w:tcPr>
          <w:p w14:paraId="5C46CFC5" w14:textId="77777777"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Not required.</w:t>
            </w:r>
          </w:p>
        </w:tc>
        <w:tc>
          <w:tcPr>
            <w:tcW w:w="3381" w:type="dxa"/>
            <w:shd w:val="clear" w:color="auto" w:fill="FFFFFF" w:themeFill="background1"/>
          </w:tcPr>
          <w:p w14:paraId="239DB1A7" w14:textId="77777777"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Not required.</w:t>
            </w:r>
          </w:p>
        </w:tc>
        <w:tc>
          <w:tcPr>
            <w:tcW w:w="3380" w:type="dxa"/>
            <w:shd w:val="clear" w:color="auto" w:fill="FFFFFF" w:themeFill="background1"/>
          </w:tcPr>
          <w:p w14:paraId="73B51B85" w14:textId="77777777"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coach attempts to recognise game sensitivity.</w:t>
            </w:r>
          </w:p>
        </w:tc>
        <w:tc>
          <w:tcPr>
            <w:tcW w:w="3377" w:type="dxa"/>
            <w:shd w:val="clear" w:color="auto" w:fill="FFFFFF" w:themeFill="background1"/>
          </w:tcPr>
          <w:p w14:paraId="05EDC4F1" w14:textId="77777777"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coach can recognise the tenor of a game, the player and team coach feeling and what impact that may have on the game.</w:t>
            </w:r>
          </w:p>
        </w:tc>
        <w:tc>
          <w:tcPr>
            <w:tcW w:w="3394" w:type="dxa"/>
            <w:shd w:val="clear" w:color="auto" w:fill="FFFFFF" w:themeFill="background1"/>
          </w:tcPr>
          <w:p w14:paraId="0DA8FC57" w14:textId="77777777"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coach can identify game issues and coach referees on topics which may not be immediately obvious.</w:t>
            </w:r>
          </w:p>
        </w:tc>
      </w:tr>
      <w:tr w:rsidR="003F3B84" w:rsidRPr="00875537" w14:paraId="13D5A39D" w14:textId="77777777" w:rsidTr="003F3B84">
        <w:tc>
          <w:tcPr>
            <w:cnfStyle w:val="001000000000" w:firstRow="0" w:lastRow="0" w:firstColumn="1" w:lastColumn="0" w:oddVBand="0" w:evenVBand="0" w:oddHBand="0" w:evenHBand="0" w:firstRowFirstColumn="0" w:firstRowLastColumn="0" w:lastRowFirstColumn="0" w:lastRowLastColumn="0"/>
            <w:tcW w:w="4026" w:type="dxa"/>
            <w:shd w:val="clear" w:color="auto" w:fill="FFFFFF" w:themeFill="background1"/>
          </w:tcPr>
          <w:p w14:paraId="4390AF0E" w14:textId="77777777" w:rsidR="003F3B84" w:rsidRPr="00875537" w:rsidRDefault="003F3B84" w:rsidP="003F3B84">
            <w:pPr>
              <w:spacing w:before="60" w:after="60"/>
              <w:rPr>
                <w:b w:val="0"/>
                <w:color w:val="auto"/>
                <w:sz w:val="18"/>
                <w:szCs w:val="18"/>
              </w:rPr>
            </w:pPr>
            <w:r w:rsidRPr="00875537">
              <w:rPr>
                <w:color w:val="auto"/>
                <w:sz w:val="18"/>
                <w:szCs w:val="18"/>
              </w:rPr>
              <w:t>Respect</w:t>
            </w:r>
          </w:p>
        </w:tc>
        <w:tc>
          <w:tcPr>
            <w:tcW w:w="16895" w:type="dxa"/>
            <w:gridSpan w:val="5"/>
            <w:shd w:val="clear" w:color="auto" w:fill="FFFFFF" w:themeFill="background1"/>
          </w:tcPr>
          <w:p w14:paraId="20987538"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demonstrates adequate levels of respect towards individuals and appreciates individual circumstances including referee skill, rule understanding and application and any specific needs (including and not limited to disability).</w:t>
            </w:r>
          </w:p>
        </w:tc>
      </w:tr>
      <w:tr w:rsidR="003F3B84" w:rsidRPr="00875537" w14:paraId="009649F3" w14:textId="77777777" w:rsidTr="003F3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shd w:val="clear" w:color="auto" w:fill="FFFFFF" w:themeFill="background1"/>
          </w:tcPr>
          <w:p w14:paraId="05F26F58" w14:textId="77777777" w:rsidR="003F3B84" w:rsidRPr="00875537" w:rsidRDefault="003F3B84" w:rsidP="003F3B84">
            <w:pPr>
              <w:spacing w:before="60" w:after="60"/>
              <w:rPr>
                <w:b w:val="0"/>
                <w:color w:val="auto"/>
                <w:sz w:val="18"/>
                <w:szCs w:val="18"/>
              </w:rPr>
            </w:pPr>
            <w:r w:rsidRPr="00875537">
              <w:rPr>
                <w:color w:val="auto"/>
                <w:sz w:val="18"/>
                <w:szCs w:val="18"/>
              </w:rPr>
              <w:t>Equal Opportunity</w:t>
            </w:r>
          </w:p>
        </w:tc>
        <w:tc>
          <w:tcPr>
            <w:tcW w:w="10124" w:type="dxa"/>
            <w:gridSpan w:val="3"/>
            <w:shd w:val="clear" w:color="auto" w:fill="FFFFFF" w:themeFill="background1"/>
          </w:tcPr>
          <w:p w14:paraId="40A62403" w14:textId="77777777"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coach supports equal opportunity and positively vocalises areas for improvement.</w:t>
            </w:r>
          </w:p>
        </w:tc>
        <w:tc>
          <w:tcPr>
            <w:tcW w:w="3377" w:type="dxa"/>
            <w:shd w:val="clear" w:color="auto" w:fill="FFFFFF" w:themeFill="background1"/>
          </w:tcPr>
          <w:p w14:paraId="40C064E6" w14:textId="77777777"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The coach demonstrates leadership qualities.</w:t>
            </w:r>
          </w:p>
        </w:tc>
        <w:tc>
          <w:tcPr>
            <w:tcW w:w="3394" w:type="dxa"/>
            <w:shd w:val="clear" w:color="auto" w:fill="FFFFFF" w:themeFill="background1"/>
          </w:tcPr>
          <w:p w14:paraId="2FEBB548" w14:textId="77777777" w:rsidR="003F3B84" w:rsidRPr="00875537" w:rsidRDefault="003F3B84" w:rsidP="003F3B84">
            <w:pPr>
              <w:spacing w:before="60" w:after="60"/>
              <w:cnfStyle w:val="000000100000" w:firstRow="0" w:lastRow="0" w:firstColumn="0" w:lastColumn="0" w:oddVBand="0" w:evenVBand="0" w:oddHBand="1" w:evenHBand="0" w:firstRowFirstColumn="0" w:firstRowLastColumn="0" w:lastRowFirstColumn="0" w:lastRowLastColumn="0"/>
              <w:rPr>
                <w:color w:val="auto"/>
                <w:sz w:val="18"/>
                <w:szCs w:val="18"/>
              </w:rPr>
            </w:pPr>
            <w:r w:rsidRPr="00875537">
              <w:rPr>
                <w:color w:val="auto"/>
                <w:sz w:val="18"/>
                <w:szCs w:val="18"/>
              </w:rPr>
              <w:t xml:space="preserve">The coach is a leader and seeks out policy change. </w:t>
            </w:r>
          </w:p>
        </w:tc>
      </w:tr>
      <w:tr w:rsidR="003F3B84" w:rsidRPr="00875537" w14:paraId="0F243C48" w14:textId="77777777" w:rsidTr="003F3B84">
        <w:tc>
          <w:tcPr>
            <w:cnfStyle w:val="001000000000" w:firstRow="0" w:lastRow="0" w:firstColumn="1" w:lastColumn="0" w:oddVBand="0" w:evenVBand="0" w:oddHBand="0" w:evenHBand="0" w:firstRowFirstColumn="0" w:firstRowLastColumn="0" w:lastRowFirstColumn="0" w:lastRowLastColumn="0"/>
            <w:tcW w:w="4026" w:type="dxa"/>
            <w:shd w:val="clear" w:color="auto" w:fill="FFFFFF" w:themeFill="background1"/>
          </w:tcPr>
          <w:p w14:paraId="209FAAFF" w14:textId="77777777" w:rsidR="003F3B84" w:rsidRPr="00875537" w:rsidRDefault="003F3B84" w:rsidP="003F3B84">
            <w:pPr>
              <w:spacing w:before="60" w:after="60"/>
              <w:rPr>
                <w:b w:val="0"/>
                <w:color w:val="auto"/>
                <w:sz w:val="18"/>
                <w:szCs w:val="18"/>
              </w:rPr>
            </w:pPr>
            <w:r w:rsidRPr="00875537">
              <w:rPr>
                <w:color w:val="auto"/>
                <w:sz w:val="18"/>
                <w:szCs w:val="18"/>
              </w:rPr>
              <w:t>Game Trend</w:t>
            </w:r>
          </w:p>
        </w:tc>
        <w:tc>
          <w:tcPr>
            <w:tcW w:w="3363" w:type="dxa"/>
            <w:shd w:val="clear" w:color="auto" w:fill="FFFFFF" w:themeFill="background1"/>
          </w:tcPr>
          <w:p w14:paraId="286FC990"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Not required.</w:t>
            </w:r>
          </w:p>
        </w:tc>
        <w:tc>
          <w:tcPr>
            <w:tcW w:w="3381" w:type="dxa"/>
            <w:shd w:val="clear" w:color="auto" w:fill="FFFFFF" w:themeFill="background1"/>
          </w:tcPr>
          <w:p w14:paraId="63945EE2"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Not required.</w:t>
            </w:r>
          </w:p>
        </w:tc>
        <w:tc>
          <w:tcPr>
            <w:tcW w:w="3380" w:type="dxa"/>
            <w:shd w:val="clear" w:color="auto" w:fill="FFFFFF" w:themeFill="background1"/>
          </w:tcPr>
          <w:p w14:paraId="4E08E3D2"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Not required.</w:t>
            </w:r>
          </w:p>
        </w:tc>
        <w:tc>
          <w:tcPr>
            <w:tcW w:w="3377" w:type="dxa"/>
            <w:shd w:val="clear" w:color="auto" w:fill="FFFFFF" w:themeFill="background1"/>
          </w:tcPr>
          <w:p w14:paraId="4618DE08"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Not required.</w:t>
            </w:r>
          </w:p>
        </w:tc>
        <w:tc>
          <w:tcPr>
            <w:tcW w:w="3394" w:type="dxa"/>
            <w:shd w:val="clear" w:color="auto" w:fill="FFFFFF" w:themeFill="background1"/>
          </w:tcPr>
          <w:p w14:paraId="430AC494" w14:textId="77777777" w:rsidR="003F3B84" w:rsidRPr="00875537" w:rsidRDefault="003F3B84" w:rsidP="003F3B84">
            <w:pPr>
              <w:spacing w:before="60" w:after="60"/>
              <w:cnfStyle w:val="000000000000" w:firstRow="0" w:lastRow="0" w:firstColumn="0" w:lastColumn="0" w:oddVBand="0" w:evenVBand="0" w:oddHBand="0" w:evenHBand="0" w:firstRowFirstColumn="0" w:firstRowLastColumn="0" w:lastRowFirstColumn="0" w:lastRowLastColumn="0"/>
              <w:rPr>
                <w:color w:val="auto"/>
                <w:sz w:val="18"/>
                <w:szCs w:val="18"/>
              </w:rPr>
            </w:pPr>
            <w:r w:rsidRPr="00875537">
              <w:rPr>
                <w:color w:val="auto"/>
                <w:sz w:val="18"/>
                <w:szCs w:val="18"/>
              </w:rPr>
              <w:t>The coach can provide insight into game trends and engages with FIT Referee Commission.</w:t>
            </w:r>
          </w:p>
        </w:tc>
      </w:tr>
    </w:tbl>
    <w:p w14:paraId="3B3257DE" w14:textId="7C2959D0" w:rsidR="003F3B84" w:rsidRDefault="003F3B84" w:rsidP="00334EB3"/>
    <w:p w14:paraId="56E894AC" w14:textId="77777777" w:rsidR="00767905" w:rsidRDefault="00767905" w:rsidP="00334EB3">
      <w:pPr>
        <w:sectPr w:rsidR="00767905" w:rsidSect="002555DD">
          <w:pgSz w:w="23811" w:h="16838" w:orient="landscape" w:code="8"/>
          <w:pgMar w:top="1440" w:right="1440" w:bottom="1440" w:left="1440" w:header="708" w:footer="708" w:gutter="0"/>
          <w:cols w:space="708"/>
          <w:docGrid w:linePitch="360"/>
        </w:sectPr>
      </w:pPr>
    </w:p>
    <w:p w14:paraId="4FDE9836" w14:textId="58CB6721" w:rsidR="00262A4E" w:rsidRPr="0017329B" w:rsidRDefault="00262A4E" w:rsidP="00262A4E">
      <w:pPr>
        <w:pStyle w:val="Heading1"/>
      </w:pPr>
      <w:bookmarkStart w:id="24" w:name="_Toc5970397"/>
      <w:r w:rsidRPr="0017329B">
        <w:lastRenderedPageBreak/>
        <w:t>CPD R</w:t>
      </w:r>
      <w:r w:rsidR="00725CEF">
        <w:t>ecord</w:t>
      </w:r>
      <w:bookmarkEnd w:id="24"/>
    </w:p>
    <w:tbl>
      <w:tblPr>
        <w:tblStyle w:val="ListTable4-Accent1"/>
        <w:tblW w:w="14312" w:type="dxa"/>
        <w:tblLayout w:type="fixed"/>
        <w:tblLook w:val="04A0" w:firstRow="1" w:lastRow="0" w:firstColumn="1" w:lastColumn="0" w:noHBand="0" w:noVBand="1"/>
      </w:tblPr>
      <w:tblGrid>
        <w:gridCol w:w="1271"/>
        <w:gridCol w:w="992"/>
        <w:gridCol w:w="1418"/>
        <w:gridCol w:w="2693"/>
        <w:gridCol w:w="3969"/>
        <w:gridCol w:w="3969"/>
      </w:tblGrid>
      <w:tr w:rsidR="005F4F9E" w:rsidRPr="00262A4E" w14:paraId="1B03DB44" w14:textId="77777777" w:rsidTr="005F4F9E">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6374" w:type="dxa"/>
            <w:gridSpan w:val="4"/>
            <w:tcBorders>
              <w:right w:val="single" w:sz="4" w:space="0" w:color="4472C4" w:themeColor="accent1"/>
            </w:tcBorders>
            <w:shd w:val="clear" w:color="auto" w:fill="D9E2F3" w:themeFill="accent1" w:themeFillTint="33"/>
          </w:tcPr>
          <w:p w14:paraId="22F40A4B" w14:textId="77777777" w:rsidR="005F4F9E" w:rsidRPr="00262A4E" w:rsidRDefault="005F4F9E" w:rsidP="00262A4E">
            <w:pPr>
              <w:tabs>
                <w:tab w:val="left" w:pos="426"/>
              </w:tabs>
              <w:rPr>
                <w:sz w:val="24"/>
                <w:szCs w:val="24"/>
              </w:rPr>
            </w:pPr>
            <w:r w:rsidRPr="00262A4E">
              <w:rPr>
                <w:color w:val="auto"/>
                <w:sz w:val="24"/>
                <w:szCs w:val="24"/>
              </w:rPr>
              <w:t xml:space="preserve">Name: </w:t>
            </w:r>
          </w:p>
        </w:tc>
        <w:tc>
          <w:tcPr>
            <w:tcW w:w="7938" w:type="dxa"/>
            <w:gridSpan w:val="2"/>
            <w:tcBorders>
              <w:left w:val="single" w:sz="4" w:space="0" w:color="4472C4" w:themeColor="accent1"/>
            </w:tcBorders>
            <w:shd w:val="clear" w:color="auto" w:fill="D9E2F3" w:themeFill="accent1" w:themeFillTint="33"/>
          </w:tcPr>
          <w:p w14:paraId="041B010C" w14:textId="55628055" w:rsidR="005F4F9E" w:rsidRPr="00262A4E" w:rsidRDefault="005F4F9E" w:rsidP="00262A4E">
            <w:pPr>
              <w:tabs>
                <w:tab w:val="left" w:pos="426"/>
              </w:tabs>
              <w:cnfStyle w:val="100000000000" w:firstRow="1" w:lastRow="0" w:firstColumn="0" w:lastColumn="0" w:oddVBand="0" w:evenVBand="0" w:oddHBand="0" w:evenHBand="0" w:firstRowFirstColumn="0" w:firstRowLastColumn="0" w:lastRowFirstColumn="0" w:lastRowLastColumn="0"/>
              <w:rPr>
                <w:b w:val="0"/>
                <w:bCs w:val="0"/>
                <w:color w:val="auto"/>
                <w:sz w:val="24"/>
                <w:szCs w:val="24"/>
              </w:rPr>
            </w:pPr>
            <w:r w:rsidRPr="005F4F9E">
              <w:rPr>
                <w:color w:val="auto"/>
                <w:sz w:val="24"/>
                <w:szCs w:val="24"/>
              </w:rPr>
              <w:t>Year</w:t>
            </w:r>
            <w:r>
              <w:rPr>
                <w:color w:val="auto"/>
                <w:sz w:val="24"/>
                <w:szCs w:val="24"/>
              </w:rPr>
              <w:t>:</w:t>
            </w:r>
          </w:p>
        </w:tc>
      </w:tr>
      <w:tr w:rsidR="00262A4E" w:rsidRPr="0017329B" w14:paraId="352D1216" w14:textId="77777777" w:rsidTr="005F4F9E">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681" w:type="dxa"/>
            <w:gridSpan w:val="3"/>
            <w:tcBorders>
              <w:right w:val="single" w:sz="4" w:space="0" w:color="8EAADB" w:themeColor="accent1" w:themeTint="99"/>
            </w:tcBorders>
            <w:vAlign w:val="center"/>
          </w:tcPr>
          <w:p w14:paraId="28E72786" w14:textId="77777777" w:rsidR="00262A4E" w:rsidRPr="00262A4E" w:rsidRDefault="00262A4E" w:rsidP="00262A4E">
            <w:pPr>
              <w:jc w:val="center"/>
              <w:rPr>
                <w:sz w:val="20"/>
                <w:szCs w:val="18"/>
              </w:rPr>
            </w:pPr>
            <w:r w:rsidRPr="00262A4E">
              <w:rPr>
                <w:sz w:val="20"/>
                <w:szCs w:val="18"/>
              </w:rPr>
              <w:t>Development activity</w:t>
            </w:r>
          </w:p>
        </w:tc>
        <w:tc>
          <w:tcPr>
            <w:tcW w:w="10631" w:type="dxa"/>
            <w:gridSpan w:val="3"/>
            <w:tcBorders>
              <w:left w:val="single" w:sz="4" w:space="0" w:color="8EAADB" w:themeColor="accent1" w:themeTint="99"/>
            </w:tcBorders>
            <w:vAlign w:val="center"/>
          </w:tcPr>
          <w:p w14:paraId="46E408A9" w14:textId="77777777" w:rsidR="00262A4E" w:rsidRPr="00262A4E" w:rsidRDefault="00262A4E" w:rsidP="00262A4E">
            <w:pPr>
              <w:jc w:val="center"/>
              <w:cnfStyle w:val="000000100000" w:firstRow="0" w:lastRow="0" w:firstColumn="0" w:lastColumn="0" w:oddVBand="0" w:evenVBand="0" w:oddHBand="1" w:evenHBand="0" w:firstRowFirstColumn="0" w:firstRowLastColumn="0" w:lastRowFirstColumn="0" w:lastRowLastColumn="0"/>
              <w:rPr>
                <w:b/>
                <w:sz w:val="20"/>
                <w:szCs w:val="18"/>
              </w:rPr>
            </w:pPr>
            <w:r w:rsidRPr="00262A4E">
              <w:rPr>
                <w:b/>
                <w:sz w:val="20"/>
                <w:szCs w:val="18"/>
              </w:rPr>
              <w:t>Evaluation</w:t>
            </w:r>
          </w:p>
        </w:tc>
      </w:tr>
      <w:tr w:rsidR="00262A4E" w:rsidRPr="0017329B" w14:paraId="288830E6" w14:textId="77777777" w:rsidTr="005F4F9E">
        <w:trPr>
          <w:trHeight w:val="672"/>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8EAADB" w:themeColor="accent1" w:themeTint="99"/>
            </w:tcBorders>
            <w:vAlign w:val="center"/>
          </w:tcPr>
          <w:p w14:paraId="1D1BB5E7" w14:textId="77777777" w:rsidR="00262A4E" w:rsidRPr="005F4F9E" w:rsidRDefault="00262A4E" w:rsidP="00262A4E">
            <w:pPr>
              <w:rPr>
                <w:sz w:val="18"/>
                <w:szCs w:val="18"/>
              </w:rPr>
            </w:pPr>
            <w:r w:rsidRPr="005F4F9E">
              <w:rPr>
                <w:sz w:val="18"/>
                <w:szCs w:val="18"/>
              </w:rPr>
              <w:t>Details of CPD activity</w:t>
            </w:r>
          </w:p>
        </w:tc>
        <w:tc>
          <w:tcPr>
            <w:tcW w:w="992" w:type="dxa"/>
            <w:tcBorders>
              <w:left w:val="single" w:sz="4" w:space="0" w:color="8EAADB" w:themeColor="accent1" w:themeTint="99"/>
              <w:right w:val="single" w:sz="4" w:space="0" w:color="8EAADB" w:themeColor="accent1" w:themeTint="99"/>
            </w:tcBorders>
            <w:vAlign w:val="center"/>
          </w:tcPr>
          <w:p w14:paraId="4B1E2593" w14:textId="77777777" w:rsidR="00262A4E" w:rsidRPr="005F4F9E" w:rsidRDefault="00262A4E" w:rsidP="00262A4E">
            <w:pPr>
              <w:cnfStyle w:val="000000000000" w:firstRow="0" w:lastRow="0" w:firstColumn="0" w:lastColumn="0" w:oddVBand="0" w:evenVBand="0" w:oddHBand="0" w:evenHBand="0" w:firstRowFirstColumn="0" w:firstRowLastColumn="0" w:lastRowFirstColumn="0" w:lastRowLastColumn="0"/>
              <w:rPr>
                <w:b/>
                <w:sz w:val="18"/>
                <w:szCs w:val="18"/>
              </w:rPr>
            </w:pPr>
            <w:r w:rsidRPr="005F4F9E">
              <w:rPr>
                <w:b/>
                <w:sz w:val="18"/>
                <w:szCs w:val="18"/>
              </w:rPr>
              <w:t>Dates</w:t>
            </w:r>
          </w:p>
        </w:tc>
        <w:tc>
          <w:tcPr>
            <w:tcW w:w="1418" w:type="dxa"/>
            <w:tcBorders>
              <w:left w:val="single" w:sz="4" w:space="0" w:color="8EAADB" w:themeColor="accent1" w:themeTint="99"/>
              <w:right w:val="single" w:sz="4" w:space="0" w:color="8EAADB" w:themeColor="accent1" w:themeTint="99"/>
            </w:tcBorders>
            <w:vAlign w:val="center"/>
          </w:tcPr>
          <w:p w14:paraId="7CCA732E" w14:textId="5F9B2A9E" w:rsidR="00262A4E" w:rsidRPr="005F4F9E" w:rsidRDefault="00262A4E" w:rsidP="00262A4E">
            <w:pPr>
              <w:jc w:val="both"/>
              <w:cnfStyle w:val="000000000000" w:firstRow="0" w:lastRow="0" w:firstColumn="0" w:lastColumn="0" w:oddVBand="0" w:evenVBand="0" w:oddHBand="0" w:evenHBand="0" w:firstRowFirstColumn="0" w:firstRowLastColumn="0" w:lastRowFirstColumn="0" w:lastRowLastColumn="0"/>
              <w:rPr>
                <w:b/>
                <w:sz w:val="18"/>
                <w:szCs w:val="18"/>
              </w:rPr>
            </w:pPr>
            <w:r w:rsidRPr="005F4F9E">
              <w:rPr>
                <w:rFonts w:cs="Arial"/>
                <w:b/>
                <w:sz w:val="18"/>
                <w:szCs w:val="18"/>
              </w:rPr>
              <w:t>Effective learning time</w:t>
            </w:r>
          </w:p>
        </w:tc>
        <w:tc>
          <w:tcPr>
            <w:tcW w:w="2693" w:type="dxa"/>
            <w:tcBorders>
              <w:left w:val="single" w:sz="4" w:space="0" w:color="8EAADB" w:themeColor="accent1" w:themeTint="99"/>
              <w:right w:val="single" w:sz="4" w:space="0" w:color="8EAADB" w:themeColor="accent1" w:themeTint="99"/>
            </w:tcBorders>
            <w:vAlign w:val="center"/>
          </w:tcPr>
          <w:p w14:paraId="7DB1B37A" w14:textId="77777777" w:rsidR="00262A4E" w:rsidRPr="005F4F9E" w:rsidRDefault="00262A4E" w:rsidP="00262A4E">
            <w:pPr>
              <w:cnfStyle w:val="000000000000" w:firstRow="0" w:lastRow="0" w:firstColumn="0" w:lastColumn="0" w:oddVBand="0" w:evenVBand="0" w:oddHBand="0" w:evenHBand="0" w:firstRowFirstColumn="0" w:firstRowLastColumn="0" w:lastRowFirstColumn="0" w:lastRowLastColumn="0"/>
              <w:rPr>
                <w:b/>
                <w:sz w:val="18"/>
                <w:szCs w:val="18"/>
              </w:rPr>
            </w:pPr>
            <w:r w:rsidRPr="005F4F9E">
              <w:rPr>
                <w:b/>
                <w:sz w:val="18"/>
                <w:szCs w:val="18"/>
              </w:rPr>
              <w:t>Key Learning Points</w:t>
            </w:r>
          </w:p>
        </w:tc>
        <w:tc>
          <w:tcPr>
            <w:tcW w:w="3969" w:type="dxa"/>
            <w:tcBorders>
              <w:left w:val="single" w:sz="4" w:space="0" w:color="8EAADB" w:themeColor="accent1" w:themeTint="99"/>
              <w:right w:val="single" w:sz="4" w:space="0" w:color="8EAADB" w:themeColor="accent1" w:themeTint="99"/>
            </w:tcBorders>
            <w:vAlign w:val="center"/>
          </w:tcPr>
          <w:p w14:paraId="253F549F" w14:textId="77777777" w:rsidR="00262A4E" w:rsidRPr="005F4F9E" w:rsidRDefault="00262A4E" w:rsidP="00262A4E">
            <w:pPr>
              <w:cnfStyle w:val="000000000000" w:firstRow="0" w:lastRow="0" w:firstColumn="0" w:lastColumn="0" w:oddVBand="0" w:evenVBand="0" w:oddHBand="0" w:evenHBand="0" w:firstRowFirstColumn="0" w:firstRowLastColumn="0" w:lastRowFirstColumn="0" w:lastRowLastColumn="0"/>
              <w:rPr>
                <w:b/>
                <w:sz w:val="18"/>
                <w:szCs w:val="18"/>
              </w:rPr>
            </w:pPr>
            <w:r w:rsidRPr="005F4F9E">
              <w:rPr>
                <w:b/>
                <w:sz w:val="18"/>
                <w:szCs w:val="18"/>
              </w:rPr>
              <w:t>Key Benefits/Value added</w:t>
            </w:r>
          </w:p>
        </w:tc>
        <w:tc>
          <w:tcPr>
            <w:tcW w:w="3969" w:type="dxa"/>
            <w:tcBorders>
              <w:left w:val="single" w:sz="4" w:space="0" w:color="8EAADB" w:themeColor="accent1" w:themeTint="99"/>
            </w:tcBorders>
            <w:vAlign w:val="center"/>
          </w:tcPr>
          <w:p w14:paraId="099E10A3" w14:textId="77777777" w:rsidR="00262A4E" w:rsidRPr="005F4F9E" w:rsidRDefault="00262A4E" w:rsidP="00262A4E">
            <w:pPr>
              <w:cnfStyle w:val="000000000000" w:firstRow="0" w:lastRow="0" w:firstColumn="0" w:lastColumn="0" w:oddVBand="0" w:evenVBand="0" w:oddHBand="0" w:evenHBand="0" w:firstRowFirstColumn="0" w:firstRowLastColumn="0" w:lastRowFirstColumn="0" w:lastRowLastColumn="0"/>
              <w:rPr>
                <w:b/>
                <w:sz w:val="18"/>
                <w:szCs w:val="18"/>
              </w:rPr>
            </w:pPr>
            <w:r w:rsidRPr="005F4F9E">
              <w:rPr>
                <w:b/>
                <w:sz w:val="18"/>
                <w:szCs w:val="18"/>
              </w:rPr>
              <w:t xml:space="preserve">Further comments: </w:t>
            </w:r>
          </w:p>
          <w:p w14:paraId="0FF0EB86" w14:textId="77777777" w:rsidR="00262A4E" w:rsidRPr="005F4F9E" w:rsidRDefault="00262A4E" w:rsidP="00262A4E">
            <w:pPr>
              <w:ind w:left="304"/>
              <w:cnfStyle w:val="000000000000" w:firstRow="0" w:lastRow="0" w:firstColumn="0" w:lastColumn="0" w:oddVBand="0" w:evenVBand="0" w:oddHBand="0" w:evenHBand="0" w:firstRowFirstColumn="0" w:firstRowLastColumn="0" w:lastRowFirstColumn="0" w:lastRowLastColumn="0"/>
              <w:rPr>
                <w:b/>
                <w:color w:val="FF0000"/>
                <w:sz w:val="18"/>
                <w:szCs w:val="18"/>
              </w:rPr>
            </w:pPr>
            <w:r w:rsidRPr="005F4F9E">
              <w:rPr>
                <w:b/>
                <w:sz w:val="18"/>
                <w:szCs w:val="18"/>
              </w:rPr>
              <w:t xml:space="preserve">Was the plan successful? </w:t>
            </w:r>
            <w:r w:rsidRPr="005F4F9E">
              <w:rPr>
                <w:b/>
                <w:sz w:val="18"/>
                <w:szCs w:val="18"/>
              </w:rPr>
              <w:br/>
              <w:t>How can I improve it in future?</w:t>
            </w:r>
          </w:p>
        </w:tc>
      </w:tr>
      <w:tr w:rsidR="00262A4E" w:rsidRPr="0017329B" w14:paraId="66861213" w14:textId="77777777" w:rsidTr="005F4F9E">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8EAADB" w:themeColor="accent1" w:themeTint="99"/>
            </w:tcBorders>
            <w:shd w:val="clear" w:color="auto" w:fill="auto"/>
          </w:tcPr>
          <w:p w14:paraId="0BC8AA65" w14:textId="5C35A352" w:rsidR="00262A4E" w:rsidRPr="00262A4E" w:rsidRDefault="00262A4E" w:rsidP="00262A4E">
            <w:pPr>
              <w:rPr>
                <w:b w:val="0"/>
                <w:sz w:val="18"/>
                <w:szCs w:val="18"/>
              </w:rPr>
            </w:pPr>
          </w:p>
        </w:tc>
        <w:tc>
          <w:tcPr>
            <w:tcW w:w="992" w:type="dxa"/>
            <w:tcBorders>
              <w:left w:val="single" w:sz="4" w:space="0" w:color="8EAADB" w:themeColor="accent1" w:themeTint="99"/>
              <w:right w:val="single" w:sz="4" w:space="0" w:color="8EAADB" w:themeColor="accent1" w:themeTint="99"/>
            </w:tcBorders>
            <w:shd w:val="clear" w:color="auto" w:fill="auto"/>
          </w:tcPr>
          <w:p w14:paraId="2C3D9911" w14:textId="34D14AF7" w:rsidR="00262A4E" w:rsidRPr="00262A4E" w:rsidRDefault="00262A4E" w:rsidP="00262A4E">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tcBorders>
              <w:left w:val="single" w:sz="4" w:space="0" w:color="8EAADB" w:themeColor="accent1" w:themeTint="99"/>
              <w:right w:val="single" w:sz="4" w:space="0" w:color="8EAADB" w:themeColor="accent1" w:themeTint="99"/>
            </w:tcBorders>
            <w:shd w:val="clear" w:color="auto" w:fill="auto"/>
          </w:tcPr>
          <w:p w14:paraId="20C9D673" w14:textId="6DB46056" w:rsidR="00262A4E" w:rsidRPr="00262A4E" w:rsidRDefault="00262A4E" w:rsidP="00262A4E">
            <w:pPr>
              <w:cnfStyle w:val="000000100000" w:firstRow="0" w:lastRow="0" w:firstColumn="0" w:lastColumn="0" w:oddVBand="0" w:evenVBand="0" w:oddHBand="1" w:evenHBand="0" w:firstRowFirstColumn="0" w:firstRowLastColumn="0" w:lastRowFirstColumn="0" w:lastRowLastColumn="0"/>
              <w:rPr>
                <w:sz w:val="18"/>
                <w:szCs w:val="18"/>
              </w:rPr>
            </w:pPr>
          </w:p>
        </w:tc>
        <w:tc>
          <w:tcPr>
            <w:tcW w:w="2693" w:type="dxa"/>
            <w:tcBorders>
              <w:left w:val="single" w:sz="4" w:space="0" w:color="8EAADB" w:themeColor="accent1" w:themeTint="99"/>
              <w:right w:val="single" w:sz="4" w:space="0" w:color="8EAADB" w:themeColor="accent1" w:themeTint="99"/>
            </w:tcBorders>
            <w:shd w:val="clear" w:color="auto" w:fill="auto"/>
          </w:tcPr>
          <w:p w14:paraId="7A34C8C0" w14:textId="3EF23A53" w:rsidR="00262A4E" w:rsidRPr="00262A4E" w:rsidRDefault="00262A4E" w:rsidP="00262A4E">
            <w:pPr>
              <w:cnfStyle w:val="000000100000" w:firstRow="0" w:lastRow="0" w:firstColumn="0" w:lastColumn="0" w:oddVBand="0" w:evenVBand="0" w:oddHBand="1" w:evenHBand="0" w:firstRowFirstColumn="0" w:firstRowLastColumn="0" w:lastRowFirstColumn="0" w:lastRowLastColumn="0"/>
              <w:rPr>
                <w:sz w:val="18"/>
                <w:szCs w:val="18"/>
              </w:rPr>
            </w:pPr>
          </w:p>
        </w:tc>
        <w:tc>
          <w:tcPr>
            <w:tcW w:w="3969" w:type="dxa"/>
            <w:tcBorders>
              <w:left w:val="single" w:sz="4" w:space="0" w:color="8EAADB" w:themeColor="accent1" w:themeTint="99"/>
              <w:right w:val="single" w:sz="4" w:space="0" w:color="8EAADB" w:themeColor="accent1" w:themeTint="99"/>
            </w:tcBorders>
            <w:shd w:val="clear" w:color="auto" w:fill="auto"/>
          </w:tcPr>
          <w:p w14:paraId="560658D2" w14:textId="50288E91" w:rsidR="00262A4E" w:rsidRPr="00262A4E" w:rsidRDefault="00262A4E" w:rsidP="00262A4E">
            <w:pPr>
              <w:pStyle w:val="TableParagraph"/>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18"/>
                <w:szCs w:val="18"/>
              </w:rPr>
            </w:pPr>
          </w:p>
        </w:tc>
        <w:tc>
          <w:tcPr>
            <w:tcW w:w="3969" w:type="dxa"/>
            <w:tcBorders>
              <w:left w:val="single" w:sz="4" w:space="0" w:color="8EAADB" w:themeColor="accent1" w:themeTint="99"/>
            </w:tcBorders>
            <w:shd w:val="clear" w:color="auto" w:fill="auto"/>
          </w:tcPr>
          <w:p w14:paraId="738C4027" w14:textId="586FB2BB" w:rsidR="00262A4E" w:rsidRPr="00262A4E" w:rsidRDefault="00262A4E" w:rsidP="00262A4E">
            <w:pPr>
              <w:cnfStyle w:val="000000100000" w:firstRow="0" w:lastRow="0" w:firstColumn="0" w:lastColumn="0" w:oddVBand="0" w:evenVBand="0" w:oddHBand="1" w:evenHBand="0" w:firstRowFirstColumn="0" w:firstRowLastColumn="0" w:lastRowFirstColumn="0" w:lastRowLastColumn="0"/>
              <w:rPr>
                <w:sz w:val="18"/>
                <w:szCs w:val="18"/>
              </w:rPr>
            </w:pPr>
          </w:p>
        </w:tc>
      </w:tr>
      <w:tr w:rsidR="00262A4E" w:rsidRPr="0017329B" w14:paraId="7F2EA689" w14:textId="77777777" w:rsidTr="005F4F9E">
        <w:trPr>
          <w:trHeight w:val="771"/>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8EAADB" w:themeColor="accent1" w:themeTint="99"/>
            </w:tcBorders>
            <w:shd w:val="clear" w:color="auto" w:fill="auto"/>
          </w:tcPr>
          <w:p w14:paraId="26F74D58" w14:textId="77777777" w:rsidR="00262A4E" w:rsidRPr="00262A4E" w:rsidRDefault="00262A4E" w:rsidP="00262A4E">
            <w:pPr>
              <w:rPr>
                <w:b w:val="0"/>
                <w:sz w:val="18"/>
                <w:szCs w:val="18"/>
              </w:rPr>
            </w:pPr>
          </w:p>
        </w:tc>
        <w:tc>
          <w:tcPr>
            <w:tcW w:w="992" w:type="dxa"/>
            <w:tcBorders>
              <w:left w:val="single" w:sz="4" w:space="0" w:color="8EAADB" w:themeColor="accent1" w:themeTint="99"/>
              <w:right w:val="single" w:sz="4" w:space="0" w:color="8EAADB" w:themeColor="accent1" w:themeTint="99"/>
            </w:tcBorders>
            <w:shd w:val="clear" w:color="auto" w:fill="auto"/>
          </w:tcPr>
          <w:p w14:paraId="785EE2E3" w14:textId="77777777" w:rsidR="00262A4E" w:rsidRPr="00262A4E" w:rsidRDefault="00262A4E" w:rsidP="00262A4E">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tcBorders>
              <w:left w:val="single" w:sz="4" w:space="0" w:color="8EAADB" w:themeColor="accent1" w:themeTint="99"/>
              <w:right w:val="single" w:sz="4" w:space="0" w:color="8EAADB" w:themeColor="accent1" w:themeTint="99"/>
            </w:tcBorders>
            <w:shd w:val="clear" w:color="auto" w:fill="auto"/>
          </w:tcPr>
          <w:p w14:paraId="6B3307F6" w14:textId="77777777" w:rsidR="00262A4E" w:rsidRPr="00262A4E" w:rsidRDefault="00262A4E" w:rsidP="00262A4E">
            <w:pPr>
              <w:cnfStyle w:val="000000000000" w:firstRow="0" w:lastRow="0" w:firstColumn="0" w:lastColumn="0" w:oddVBand="0" w:evenVBand="0" w:oddHBand="0" w:evenHBand="0" w:firstRowFirstColumn="0" w:firstRowLastColumn="0" w:lastRowFirstColumn="0" w:lastRowLastColumn="0"/>
              <w:rPr>
                <w:sz w:val="18"/>
                <w:szCs w:val="18"/>
              </w:rPr>
            </w:pPr>
          </w:p>
        </w:tc>
        <w:tc>
          <w:tcPr>
            <w:tcW w:w="2693" w:type="dxa"/>
            <w:tcBorders>
              <w:left w:val="single" w:sz="4" w:space="0" w:color="8EAADB" w:themeColor="accent1" w:themeTint="99"/>
              <w:right w:val="single" w:sz="4" w:space="0" w:color="8EAADB" w:themeColor="accent1" w:themeTint="99"/>
            </w:tcBorders>
            <w:shd w:val="clear" w:color="auto" w:fill="auto"/>
          </w:tcPr>
          <w:p w14:paraId="1FC55EFB" w14:textId="77777777" w:rsidR="00262A4E" w:rsidRPr="00262A4E" w:rsidRDefault="00262A4E" w:rsidP="00262A4E">
            <w:pPr>
              <w:cnfStyle w:val="000000000000" w:firstRow="0" w:lastRow="0" w:firstColumn="0" w:lastColumn="0" w:oddVBand="0" w:evenVBand="0" w:oddHBand="0" w:evenHBand="0" w:firstRowFirstColumn="0" w:firstRowLastColumn="0" w:lastRowFirstColumn="0" w:lastRowLastColumn="0"/>
              <w:rPr>
                <w:sz w:val="18"/>
                <w:szCs w:val="18"/>
              </w:rPr>
            </w:pPr>
          </w:p>
        </w:tc>
        <w:tc>
          <w:tcPr>
            <w:tcW w:w="3969" w:type="dxa"/>
            <w:tcBorders>
              <w:left w:val="single" w:sz="4" w:space="0" w:color="8EAADB" w:themeColor="accent1" w:themeTint="99"/>
              <w:right w:val="single" w:sz="4" w:space="0" w:color="8EAADB" w:themeColor="accent1" w:themeTint="99"/>
            </w:tcBorders>
            <w:shd w:val="clear" w:color="auto" w:fill="auto"/>
          </w:tcPr>
          <w:p w14:paraId="71D98B56" w14:textId="77777777" w:rsidR="00262A4E" w:rsidRPr="00262A4E" w:rsidRDefault="00262A4E" w:rsidP="00262A4E">
            <w:pPr>
              <w:pStyle w:val="TableParagraph"/>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18"/>
                <w:szCs w:val="18"/>
              </w:rPr>
            </w:pPr>
          </w:p>
        </w:tc>
        <w:tc>
          <w:tcPr>
            <w:tcW w:w="3969" w:type="dxa"/>
            <w:tcBorders>
              <w:left w:val="single" w:sz="4" w:space="0" w:color="8EAADB" w:themeColor="accent1" w:themeTint="99"/>
            </w:tcBorders>
            <w:shd w:val="clear" w:color="auto" w:fill="auto"/>
          </w:tcPr>
          <w:p w14:paraId="41C35F5F" w14:textId="77777777" w:rsidR="00262A4E" w:rsidRPr="00262A4E" w:rsidRDefault="00262A4E" w:rsidP="00262A4E">
            <w:pPr>
              <w:cnfStyle w:val="000000000000" w:firstRow="0" w:lastRow="0" w:firstColumn="0" w:lastColumn="0" w:oddVBand="0" w:evenVBand="0" w:oddHBand="0" w:evenHBand="0" w:firstRowFirstColumn="0" w:firstRowLastColumn="0" w:lastRowFirstColumn="0" w:lastRowLastColumn="0"/>
              <w:rPr>
                <w:sz w:val="18"/>
                <w:szCs w:val="18"/>
              </w:rPr>
            </w:pPr>
          </w:p>
        </w:tc>
      </w:tr>
      <w:tr w:rsidR="00262A4E" w:rsidRPr="0017329B" w14:paraId="761DEFDD" w14:textId="77777777" w:rsidTr="005F4F9E">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8EAADB" w:themeColor="accent1" w:themeTint="99"/>
            </w:tcBorders>
            <w:shd w:val="clear" w:color="auto" w:fill="auto"/>
          </w:tcPr>
          <w:p w14:paraId="78477624" w14:textId="77777777" w:rsidR="00262A4E" w:rsidRPr="00262A4E" w:rsidRDefault="00262A4E" w:rsidP="00262A4E">
            <w:pPr>
              <w:rPr>
                <w:b w:val="0"/>
                <w:sz w:val="18"/>
                <w:szCs w:val="18"/>
              </w:rPr>
            </w:pPr>
          </w:p>
        </w:tc>
        <w:tc>
          <w:tcPr>
            <w:tcW w:w="992" w:type="dxa"/>
            <w:tcBorders>
              <w:left w:val="single" w:sz="4" w:space="0" w:color="8EAADB" w:themeColor="accent1" w:themeTint="99"/>
              <w:right w:val="single" w:sz="4" w:space="0" w:color="8EAADB" w:themeColor="accent1" w:themeTint="99"/>
            </w:tcBorders>
            <w:shd w:val="clear" w:color="auto" w:fill="auto"/>
          </w:tcPr>
          <w:p w14:paraId="688C4D05" w14:textId="77777777" w:rsidR="00262A4E" w:rsidRPr="00262A4E" w:rsidRDefault="00262A4E" w:rsidP="00262A4E">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tcBorders>
              <w:left w:val="single" w:sz="4" w:space="0" w:color="8EAADB" w:themeColor="accent1" w:themeTint="99"/>
              <w:right w:val="single" w:sz="4" w:space="0" w:color="8EAADB" w:themeColor="accent1" w:themeTint="99"/>
            </w:tcBorders>
            <w:shd w:val="clear" w:color="auto" w:fill="auto"/>
          </w:tcPr>
          <w:p w14:paraId="6973A217" w14:textId="77777777" w:rsidR="00262A4E" w:rsidRPr="00262A4E" w:rsidRDefault="00262A4E" w:rsidP="00262A4E">
            <w:pPr>
              <w:cnfStyle w:val="000000100000" w:firstRow="0" w:lastRow="0" w:firstColumn="0" w:lastColumn="0" w:oddVBand="0" w:evenVBand="0" w:oddHBand="1" w:evenHBand="0" w:firstRowFirstColumn="0" w:firstRowLastColumn="0" w:lastRowFirstColumn="0" w:lastRowLastColumn="0"/>
              <w:rPr>
                <w:sz w:val="18"/>
                <w:szCs w:val="18"/>
              </w:rPr>
            </w:pPr>
          </w:p>
        </w:tc>
        <w:tc>
          <w:tcPr>
            <w:tcW w:w="2693" w:type="dxa"/>
            <w:tcBorders>
              <w:left w:val="single" w:sz="4" w:space="0" w:color="8EAADB" w:themeColor="accent1" w:themeTint="99"/>
              <w:right w:val="single" w:sz="4" w:space="0" w:color="8EAADB" w:themeColor="accent1" w:themeTint="99"/>
            </w:tcBorders>
            <w:shd w:val="clear" w:color="auto" w:fill="auto"/>
          </w:tcPr>
          <w:p w14:paraId="141E2E11" w14:textId="77777777" w:rsidR="00262A4E" w:rsidRPr="00262A4E" w:rsidRDefault="00262A4E" w:rsidP="00262A4E">
            <w:pPr>
              <w:cnfStyle w:val="000000100000" w:firstRow="0" w:lastRow="0" w:firstColumn="0" w:lastColumn="0" w:oddVBand="0" w:evenVBand="0" w:oddHBand="1" w:evenHBand="0" w:firstRowFirstColumn="0" w:firstRowLastColumn="0" w:lastRowFirstColumn="0" w:lastRowLastColumn="0"/>
              <w:rPr>
                <w:sz w:val="18"/>
                <w:szCs w:val="18"/>
              </w:rPr>
            </w:pPr>
          </w:p>
        </w:tc>
        <w:tc>
          <w:tcPr>
            <w:tcW w:w="3969" w:type="dxa"/>
            <w:tcBorders>
              <w:left w:val="single" w:sz="4" w:space="0" w:color="8EAADB" w:themeColor="accent1" w:themeTint="99"/>
              <w:right w:val="single" w:sz="4" w:space="0" w:color="8EAADB" w:themeColor="accent1" w:themeTint="99"/>
            </w:tcBorders>
            <w:shd w:val="clear" w:color="auto" w:fill="auto"/>
          </w:tcPr>
          <w:p w14:paraId="64D9F041" w14:textId="77777777" w:rsidR="00262A4E" w:rsidRPr="00262A4E" w:rsidRDefault="00262A4E" w:rsidP="00262A4E">
            <w:pPr>
              <w:pStyle w:val="TableParagraph"/>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18"/>
                <w:szCs w:val="18"/>
              </w:rPr>
            </w:pPr>
          </w:p>
        </w:tc>
        <w:tc>
          <w:tcPr>
            <w:tcW w:w="3969" w:type="dxa"/>
            <w:tcBorders>
              <w:left w:val="single" w:sz="4" w:space="0" w:color="8EAADB" w:themeColor="accent1" w:themeTint="99"/>
            </w:tcBorders>
            <w:shd w:val="clear" w:color="auto" w:fill="auto"/>
          </w:tcPr>
          <w:p w14:paraId="17E2E2A7" w14:textId="77777777" w:rsidR="00262A4E" w:rsidRPr="00262A4E" w:rsidRDefault="00262A4E" w:rsidP="00262A4E">
            <w:pPr>
              <w:cnfStyle w:val="000000100000" w:firstRow="0" w:lastRow="0" w:firstColumn="0" w:lastColumn="0" w:oddVBand="0" w:evenVBand="0" w:oddHBand="1" w:evenHBand="0" w:firstRowFirstColumn="0" w:firstRowLastColumn="0" w:lastRowFirstColumn="0" w:lastRowLastColumn="0"/>
              <w:rPr>
                <w:sz w:val="18"/>
                <w:szCs w:val="18"/>
              </w:rPr>
            </w:pPr>
          </w:p>
        </w:tc>
      </w:tr>
      <w:tr w:rsidR="00262A4E" w:rsidRPr="0017329B" w14:paraId="109FBE07" w14:textId="77777777" w:rsidTr="005F4F9E">
        <w:trPr>
          <w:trHeight w:val="771"/>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8EAADB" w:themeColor="accent1" w:themeTint="99"/>
            </w:tcBorders>
            <w:shd w:val="clear" w:color="auto" w:fill="auto"/>
          </w:tcPr>
          <w:p w14:paraId="6854F3D3" w14:textId="77777777" w:rsidR="00262A4E" w:rsidRPr="00262A4E" w:rsidRDefault="00262A4E" w:rsidP="00262A4E">
            <w:pPr>
              <w:rPr>
                <w:b w:val="0"/>
                <w:sz w:val="18"/>
                <w:szCs w:val="18"/>
              </w:rPr>
            </w:pPr>
          </w:p>
        </w:tc>
        <w:tc>
          <w:tcPr>
            <w:tcW w:w="992" w:type="dxa"/>
            <w:tcBorders>
              <w:left w:val="single" w:sz="4" w:space="0" w:color="8EAADB" w:themeColor="accent1" w:themeTint="99"/>
              <w:right w:val="single" w:sz="4" w:space="0" w:color="8EAADB" w:themeColor="accent1" w:themeTint="99"/>
            </w:tcBorders>
            <w:shd w:val="clear" w:color="auto" w:fill="auto"/>
          </w:tcPr>
          <w:p w14:paraId="1E1AD66C" w14:textId="77777777" w:rsidR="00262A4E" w:rsidRPr="00262A4E" w:rsidRDefault="00262A4E" w:rsidP="00262A4E">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tcBorders>
              <w:left w:val="single" w:sz="4" w:space="0" w:color="8EAADB" w:themeColor="accent1" w:themeTint="99"/>
              <w:right w:val="single" w:sz="4" w:space="0" w:color="8EAADB" w:themeColor="accent1" w:themeTint="99"/>
            </w:tcBorders>
            <w:shd w:val="clear" w:color="auto" w:fill="auto"/>
          </w:tcPr>
          <w:p w14:paraId="06A0AEE0" w14:textId="77777777" w:rsidR="00262A4E" w:rsidRPr="00262A4E" w:rsidRDefault="00262A4E" w:rsidP="00262A4E">
            <w:pPr>
              <w:cnfStyle w:val="000000000000" w:firstRow="0" w:lastRow="0" w:firstColumn="0" w:lastColumn="0" w:oddVBand="0" w:evenVBand="0" w:oddHBand="0" w:evenHBand="0" w:firstRowFirstColumn="0" w:firstRowLastColumn="0" w:lastRowFirstColumn="0" w:lastRowLastColumn="0"/>
              <w:rPr>
                <w:sz w:val="18"/>
                <w:szCs w:val="18"/>
              </w:rPr>
            </w:pPr>
          </w:p>
        </w:tc>
        <w:tc>
          <w:tcPr>
            <w:tcW w:w="2693" w:type="dxa"/>
            <w:tcBorders>
              <w:left w:val="single" w:sz="4" w:space="0" w:color="8EAADB" w:themeColor="accent1" w:themeTint="99"/>
              <w:right w:val="single" w:sz="4" w:space="0" w:color="8EAADB" w:themeColor="accent1" w:themeTint="99"/>
            </w:tcBorders>
            <w:shd w:val="clear" w:color="auto" w:fill="auto"/>
          </w:tcPr>
          <w:p w14:paraId="5D617F58" w14:textId="77777777" w:rsidR="00262A4E" w:rsidRPr="00262A4E" w:rsidRDefault="00262A4E" w:rsidP="00262A4E">
            <w:pPr>
              <w:cnfStyle w:val="000000000000" w:firstRow="0" w:lastRow="0" w:firstColumn="0" w:lastColumn="0" w:oddVBand="0" w:evenVBand="0" w:oddHBand="0" w:evenHBand="0" w:firstRowFirstColumn="0" w:firstRowLastColumn="0" w:lastRowFirstColumn="0" w:lastRowLastColumn="0"/>
              <w:rPr>
                <w:sz w:val="18"/>
                <w:szCs w:val="18"/>
              </w:rPr>
            </w:pPr>
          </w:p>
        </w:tc>
        <w:tc>
          <w:tcPr>
            <w:tcW w:w="3969" w:type="dxa"/>
            <w:tcBorders>
              <w:left w:val="single" w:sz="4" w:space="0" w:color="8EAADB" w:themeColor="accent1" w:themeTint="99"/>
              <w:right w:val="single" w:sz="4" w:space="0" w:color="8EAADB" w:themeColor="accent1" w:themeTint="99"/>
            </w:tcBorders>
            <w:shd w:val="clear" w:color="auto" w:fill="auto"/>
          </w:tcPr>
          <w:p w14:paraId="005F471D" w14:textId="77777777" w:rsidR="00262A4E" w:rsidRPr="00262A4E" w:rsidRDefault="00262A4E" w:rsidP="00262A4E">
            <w:pPr>
              <w:pStyle w:val="TableParagraph"/>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18"/>
                <w:szCs w:val="18"/>
              </w:rPr>
            </w:pPr>
          </w:p>
        </w:tc>
        <w:tc>
          <w:tcPr>
            <w:tcW w:w="3969" w:type="dxa"/>
            <w:tcBorders>
              <w:left w:val="single" w:sz="4" w:space="0" w:color="8EAADB" w:themeColor="accent1" w:themeTint="99"/>
            </w:tcBorders>
            <w:shd w:val="clear" w:color="auto" w:fill="auto"/>
          </w:tcPr>
          <w:p w14:paraId="6237C57A" w14:textId="77777777" w:rsidR="00262A4E" w:rsidRPr="00262A4E" w:rsidRDefault="00262A4E" w:rsidP="00262A4E">
            <w:pPr>
              <w:cnfStyle w:val="000000000000" w:firstRow="0" w:lastRow="0" w:firstColumn="0" w:lastColumn="0" w:oddVBand="0" w:evenVBand="0" w:oddHBand="0" w:evenHBand="0" w:firstRowFirstColumn="0" w:firstRowLastColumn="0" w:lastRowFirstColumn="0" w:lastRowLastColumn="0"/>
              <w:rPr>
                <w:sz w:val="18"/>
                <w:szCs w:val="18"/>
              </w:rPr>
            </w:pPr>
          </w:p>
        </w:tc>
      </w:tr>
      <w:tr w:rsidR="00262A4E" w:rsidRPr="0017329B" w14:paraId="737638E2" w14:textId="77777777" w:rsidTr="005F4F9E">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8EAADB" w:themeColor="accent1" w:themeTint="99"/>
            </w:tcBorders>
            <w:shd w:val="clear" w:color="auto" w:fill="auto"/>
          </w:tcPr>
          <w:p w14:paraId="62D02148" w14:textId="77777777" w:rsidR="00262A4E" w:rsidRPr="00262A4E" w:rsidRDefault="00262A4E" w:rsidP="00262A4E">
            <w:pPr>
              <w:rPr>
                <w:b w:val="0"/>
                <w:sz w:val="18"/>
                <w:szCs w:val="18"/>
              </w:rPr>
            </w:pPr>
          </w:p>
        </w:tc>
        <w:tc>
          <w:tcPr>
            <w:tcW w:w="992" w:type="dxa"/>
            <w:tcBorders>
              <w:left w:val="single" w:sz="4" w:space="0" w:color="8EAADB" w:themeColor="accent1" w:themeTint="99"/>
              <w:right w:val="single" w:sz="4" w:space="0" w:color="8EAADB" w:themeColor="accent1" w:themeTint="99"/>
            </w:tcBorders>
            <w:shd w:val="clear" w:color="auto" w:fill="auto"/>
          </w:tcPr>
          <w:p w14:paraId="6599AD0F" w14:textId="77777777" w:rsidR="00262A4E" w:rsidRPr="00262A4E" w:rsidRDefault="00262A4E" w:rsidP="00262A4E">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tcBorders>
              <w:left w:val="single" w:sz="4" w:space="0" w:color="8EAADB" w:themeColor="accent1" w:themeTint="99"/>
              <w:right w:val="single" w:sz="4" w:space="0" w:color="8EAADB" w:themeColor="accent1" w:themeTint="99"/>
            </w:tcBorders>
            <w:shd w:val="clear" w:color="auto" w:fill="auto"/>
          </w:tcPr>
          <w:p w14:paraId="5390F37C" w14:textId="77777777" w:rsidR="00262A4E" w:rsidRPr="00262A4E" w:rsidRDefault="00262A4E" w:rsidP="00262A4E">
            <w:pPr>
              <w:cnfStyle w:val="000000100000" w:firstRow="0" w:lastRow="0" w:firstColumn="0" w:lastColumn="0" w:oddVBand="0" w:evenVBand="0" w:oddHBand="1" w:evenHBand="0" w:firstRowFirstColumn="0" w:firstRowLastColumn="0" w:lastRowFirstColumn="0" w:lastRowLastColumn="0"/>
              <w:rPr>
                <w:sz w:val="18"/>
                <w:szCs w:val="18"/>
              </w:rPr>
            </w:pPr>
          </w:p>
        </w:tc>
        <w:tc>
          <w:tcPr>
            <w:tcW w:w="2693" w:type="dxa"/>
            <w:tcBorders>
              <w:left w:val="single" w:sz="4" w:space="0" w:color="8EAADB" w:themeColor="accent1" w:themeTint="99"/>
              <w:right w:val="single" w:sz="4" w:space="0" w:color="8EAADB" w:themeColor="accent1" w:themeTint="99"/>
            </w:tcBorders>
            <w:shd w:val="clear" w:color="auto" w:fill="auto"/>
          </w:tcPr>
          <w:p w14:paraId="7AD9D07B" w14:textId="77777777" w:rsidR="00262A4E" w:rsidRPr="00262A4E" w:rsidRDefault="00262A4E" w:rsidP="00262A4E">
            <w:pPr>
              <w:cnfStyle w:val="000000100000" w:firstRow="0" w:lastRow="0" w:firstColumn="0" w:lastColumn="0" w:oddVBand="0" w:evenVBand="0" w:oddHBand="1" w:evenHBand="0" w:firstRowFirstColumn="0" w:firstRowLastColumn="0" w:lastRowFirstColumn="0" w:lastRowLastColumn="0"/>
              <w:rPr>
                <w:sz w:val="18"/>
                <w:szCs w:val="18"/>
              </w:rPr>
            </w:pPr>
          </w:p>
        </w:tc>
        <w:tc>
          <w:tcPr>
            <w:tcW w:w="3969" w:type="dxa"/>
            <w:tcBorders>
              <w:left w:val="single" w:sz="4" w:space="0" w:color="8EAADB" w:themeColor="accent1" w:themeTint="99"/>
              <w:right w:val="single" w:sz="4" w:space="0" w:color="8EAADB" w:themeColor="accent1" w:themeTint="99"/>
            </w:tcBorders>
            <w:shd w:val="clear" w:color="auto" w:fill="auto"/>
          </w:tcPr>
          <w:p w14:paraId="1120093B" w14:textId="77777777" w:rsidR="00262A4E" w:rsidRPr="00262A4E" w:rsidRDefault="00262A4E" w:rsidP="00262A4E">
            <w:pPr>
              <w:pStyle w:val="TableParagraph"/>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18"/>
                <w:szCs w:val="18"/>
              </w:rPr>
            </w:pPr>
          </w:p>
        </w:tc>
        <w:tc>
          <w:tcPr>
            <w:tcW w:w="3969" w:type="dxa"/>
            <w:tcBorders>
              <w:left w:val="single" w:sz="4" w:space="0" w:color="8EAADB" w:themeColor="accent1" w:themeTint="99"/>
            </w:tcBorders>
            <w:shd w:val="clear" w:color="auto" w:fill="auto"/>
          </w:tcPr>
          <w:p w14:paraId="150ECA5E" w14:textId="77777777" w:rsidR="00262A4E" w:rsidRPr="00262A4E" w:rsidRDefault="00262A4E" w:rsidP="00262A4E">
            <w:pPr>
              <w:cnfStyle w:val="000000100000" w:firstRow="0" w:lastRow="0" w:firstColumn="0" w:lastColumn="0" w:oddVBand="0" w:evenVBand="0" w:oddHBand="1" w:evenHBand="0" w:firstRowFirstColumn="0" w:firstRowLastColumn="0" w:lastRowFirstColumn="0" w:lastRowLastColumn="0"/>
              <w:rPr>
                <w:sz w:val="18"/>
                <w:szCs w:val="18"/>
              </w:rPr>
            </w:pPr>
          </w:p>
        </w:tc>
      </w:tr>
      <w:tr w:rsidR="00262A4E" w:rsidRPr="0017329B" w14:paraId="0577FBF6" w14:textId="77777777" w:rsidTr="005F4F9E">
        <w:trPr>
          <w:trHeight w:val="771"/>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8EAADB" w:themeColor="accent1" w:themeTint="99"/>
            </w:tcBorders>
            <w:shd w:val="clear" w:color="auto" w:fill="auto"/>
          </w:tcPr>
          <w:p w14:paraId="060C1C09" w14:textId="77777777" w:rsidR="00262A4E" w:rsidRPr="00262A4E" w:rsidRDefault="00262A4E" w:rsidP="00262A4E">
            <w:pPr>
              <w:rPr>
                <w:b w:val="0"/>
                <w:sz w:val="18"/>
                <w:szCs w:val="18"/>
              </w:rPr>
            </w:pPr>
          </w:p>
        </w:tc>
        <w:tc>
          <w:tcPr>
            <w:tcW w:w="992" w:type="dxa"/>
            <w:tcBorders>
              <w:left w:val="single" w:sz="4" w:space="0" w:color="8EAADB" w:themeColor="accent1" w:themeTint="99"/>
              <w:right w:val="single" w:sz="4" w:space="0" w:color="8EAADB" w:themeColor="accent1" w:themeTint="99"/>
            </w:tcBorders>
            <w:shd w:val="clear" w:color="auto" w:fill="auto"/>
          </w:tcPr>
          <w:p w14:paraId="199C3A3F" w14:textId="77777777" w:rsidR="00262A4E" w:rsidRPr="00262A4E" w:rsidRDefault="00262A4E" w:rsidP="00262A4E">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tcBorders>
              <w:left w:val="single" w:sz="4" w:space="0" w:color="8EAADB" w:themeColor="accent1" w:themeTint="99"/>
              <w:right w:val="single" w:sz="4" w:space="0" w:color="8EAADB" w:themeColor="accent1" w:themeTint="99"/>
            </w:tcBorders>
            <w:shd w:val="clear" w:color="auto" w:fill="auto"/>
          </w:tcPr>
          <w:p w14:paraId="1973467A" w14:textId="77777777" w:rsidR="00262A4E" w:rsidRPr="00262A4E" w:rsidRDefault="00262A4E" w:rsidP="00262A4E">
            <w:pPr>
              <w:cnfStyle w:val="000000000000" w:firstRow="0" w:lastRow="0" w:firstColumn="0" w:lastColumn="0" w:oddVBand="0" w:evenVBand="0" w:oddHBand="0" w:evenHBand="0" w:firstRowFirstColumn="0" w:firstRowLastColumn="0" w:lastRowFirstColumn="0" w:lastRowLastColumn="0"/>
              <w:rPr>
                <w:sz w:val="18"/>
                <w:szCs w:val="18"/>
              </w:rPr>
            </w:pPr>
          </w:p>
        </w:tc>
        <w:tc>
          <w:tcPr>
            <w:tcW w:w="2693" w:type="dxa"/>
            <w:tcBorders>
              <w:left w:val="single" w:sz="4" w:space="0" w:color="8EAADB" w:themeColor="accent1" w:themeTint="99"/>
              <w:right w:val="single" w:sz="4" w:space="0" w:color="8EAADB" w:themeColor="accent1" w:themeTint="99"/>
            </w:tcBorders>
            <w:shd w:val="clear" w:color="auto" w:fill="auto"/>
          </w:tcPr>
          <w:p w14:paraId="766363A6" w14:textId="77777777" w:rsidR="00262A4E" w:rsidRPr="00262A4E" w:rsidRDefault="00262A4E" w:rsidP="00262A4E">
            <w:pPr>
              <w:cnfStyle w:val="000000000000" w:firstRow="0" w:lastRow="0" w:firstColumn="0" w:lastColumn="0" w:oddVBand="0" w:evenVBand="0" w:oddHBand="0" w:evenHBand="0" w:firstRowFirstColumn="0" w:firstRowLastColumn="0" w:lastRowFirstColumn="0" w:lastRowLastColumn="0"/>
              <w:rPr>
                <w:sz w:val="18"/>
                <w:szCs w:val="18"/>
              </w:rPr>
            </w:pPr>
          </w:p>
        </w:tc>
        <w:tc>
          <w:tcPr>
            <w:tcW w:w="3969" w:type="dxa"/>
            <w:tcBorders>
              <w:left w:val="single" w:sz="4" w:space="0" w:color="8EAADB" w:themeColor="accent1" w:themeTint="99"/>
              <w:right w:val="single" w:sz="4" w:space="0" w:color="8EAADB" w:themeColor="accent1" w:themeTint="99"/>
            </w:tcBorders>
            <w:shd w:val="clear" w:color="auto" w:fill="auto"/>
          </w:tcPr>
          <w:p w14:paraId="5DF2D362" w14:textId="77777777" w:rsidR="00262A4E" w:rsidRPr="00262A4E" w:rsidRDefault="00262A4E" w:rsidP="00262A4E">
            <w:pPr>
              <w:pStyle w:val="TableParagraph"/>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18"/>
                <w:szCs w:val="18"/>
              </w:rPr>
            </w:pPr>
          </w:p>
        </w:tc>
        <w:tc>
          <w:tcPr>
            <w:tcW w:w="3969" w:type="dxa"/>
            <w:tcBorders>
              <w:left w:val="single" w:sz="4" w:space="0" w:color="8EAADB" w:themeColor="accent1" w:themeTint="99"/>
            </w:tcBorders>
            <w:shd w:val="clear" w:color="auto" w:fill="auto"/>
          </w:tcPr>
          <w:p w14:paraId="47A44F03" w14:textId="77777777" w:rsidR="00262A4E" w:rsidRPr="00262A4E" w:rsidRDefault="00262A4E" w:rsidP="00262A4E">
            <w:pPr>
              <w:cnfStyle w:val="000000000000" w:firstRow="0" w:lastRow="0" w:firstColumn="0" w:lastColumn="0" w:oddVBand="0" w:evenVBand="0" w:oddHBand="0" w:evenHBand="0" w:firstRowFirstColumn="0" w:firstRowLastColumn="0" w:lastRowFirstColumn="0" w:lastRowLastColumn="0"/>
              <w:rPr>
                <w:sz w:val="18"/>
                <w:szCs w:val="18"/>
              </w:rPr>
            </w:pPr>
          </w:p>
        </w:tc>
      </w:tr>
      <w:tr w:rsidR="005F4F9E" w:rsidRPr="0017329B" w14:paraId="119180F5" w14:textId="77777777" w:rsidTr="005F4F9E">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8EAADB" w:themeColor="accent1" w:themeTint="99"/>
            </w:tcBorders>
            <w:shd w:val="clear" w:color="auto" w:fill="auto"/>
          </w:tcPr>
          <w:p w14:paraId="66F319B4" w14:textId="77777777" w:rsidR="005F4F9E" w:rsidRPr="00262A4E" w:rsidRDefault="005F4F9E" w:rsidP="00262A4E">
            <w:pPr>
              <w:rPr>
                <w:b w:val="0"/>
                <w:sz w:val="18"/>
                <w:szCs w:val="18"/>
              </w:rPr>
            </w:pPr>
          </w:p>
        </w:tc>
        <w:tc>
          <w:tcPr>
            <w:tcW w:w="992" w:type="dxa"/>
            <w:tcBorders>
              <w:left w:val="single" w:sz="4" w:space="0" w:color="8EAADB" w:themeColor="accent1" w:themeTint="99"/>
              <w:right w:val="single" w:sz="4" w:space="0" w:color="8EAADB" w:themeColor="accent1" w:themeTint="99"/>
            </w:tcBorders>
            <w:shd w:val="clear" w:color="auto" w:fill="auto"/>
          </w:tcPr>
          <w:p w14:paraId="172DFCB0" w14:textId="77777777" w:rsidR="005F4F9E" w:rsidRPr="00262A4E" w:rsidRDefault="005F4F9E" w:rsidP="00262A4E">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tcBorders>
              <w:left w:val="single" w:sz="4" w:space="0" w:color="8EAADB" w:themeColor="accent1" w:themeTint="99"/>
              <w:right w:val="single" w:sz="4" w:space="0" w:color="8EAADB" w:themeColor="accent1" w:themeTint="99"/>
            </w:tcBorders>
            <w:shd w:val="clear" w:color="auto" w:fill="auto"/>
          </w:tcPr>
          <w:p w14:paraId="5A43ADCC" w14:textId="77777777" w:rsidR="005F4F9E" w:rsidRPr="00262A4E" w:rsidRDefault="005F4F9E" w:rsidP="00262A4E">
            <w:pPr>
              <w:cnfStyle w:val="000000100000" w:firstRow="0" w:lastRow="0" w:firstColumn="0" w:lastColumn="0" w:oddVBand="0" w:evenVBand="0" w:oddHBand="1" w:evenHBand="0" w:firstRowFirstColumn="0" w:firstRowLastColumn="0" w:lastRowFirstColumn="0" w:lastRowLastColumn="0"/>
              <w:rPr>
                <w:sz w:val="18"/>
                <w:szCs w:val="18"/>
              </w:rPr>
            </w:pPr>
          </w:p>
        </w:tc>
        <w:tc>
          <w:tcPr>
            <w:tcW w:w="2693" w:type="dxa"/>
            <w:tcBorders>
              <w:left w:val="single" w:sz="4" w:space="0" w:color="8EAADB" w:themeColor="accent1" w:themeTint="99"/>
              <w:right w:val="single" w:sz="4" w:space="0" w:color="8EAADB" w:themeColor="accent1" w:themeTint="99"/>
            </w:tcBorders>
            <w:shd w:val="clear" w:color="auto" w:fill="auto"/>
          </w:tcPr>
          <w:p w14:paraId="716F5E59" w14:textId="77777777" w:rsidR="005F4F9E" w:rsidRPr="00262A4E" w:rsidRDefault="005F4F9E" w:rsidP="00262A4E">
            <w:pPr>
              <w:cnfStyle w:val="000000100000" w:firstRow="0" w:lastRow="0" w:firstColumn="0" w:lastColumn="0" w:oddVBand="0" w:evenVBand="0" w:oddHBand="1" w:evenHBand="0" w:firstRowFirstColumn="0" w:firstRowLastColumn="0" w:lastRowFirstColumn="0" w:lastRowLastColumn="0"/>
              <w:rPr>
                <w:sz w:val="18"/>
                <w:szCs w:val="18"/>
              </w:rPr>
            </w:pPr>
          </w:p>
        </w:tc>
        <w:tc>
          <w:tcPr>
            <w:tcW w:w="3969" w:type="dxa"/>
            <w:tcBorders>
              <w:left w:val="single" w:sz="4" w:space="0" w:color="8EAADB" w:themeColor="accent1" w:themeTint="99"/>
              <w:right w:val="single" w:sz="4" w:space="0" w:color="8EAADB" w:themeColor="accent1" w:themeTint="99"/>
            </w:tcBorders>
            <w:shd w:val="clear" w:color="auto" w:fill="auto"/>
          </w:tcPr>
          <w:p w14:paraId="5883641B" w14:textId="77777777" w:rsidR="005F4F9E" w:rsidRPr="00262A4E" w:rsidRDefault="005F4F9E" w:rsidP="00262A4E">
            <w:pPr>
              <w:pStyle w:val="TableParagraph"/>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18"/>
                <w:szCs w:val="18"/>
              </w:rPr>
            </w:pPr>
          </w:p>
        </w:tc>
        <w:tc>
          <w:tcPr>
            <w:tcW w:w="3969" w:type="dxa"/>
            <w:tcBorders>
              <w:left w:val="single" w:sz="4" w:space="0" w:color="8EAADB" w:themeColor="accent1" w:themeTint="99"/>
            </w:tcBorders>
            <w:shd w:val="clear" w:color="auto" w:fill="auto"/>
          </w:tcPr>
          <w:p w14:paraId="43A44FAD" w14:textId="77777777" w:rsidR="005F4F9E" w:rsidRPr="00262A4E" w:rsidRDefault="005F4F9E" w:rsidP="00262A4E">
            <w:pPr>
              <w:cnfStyle w:val="000000100000" w:firstRow="0" w:lastRow="0" w:firstColumn="0" w:lastColumn="0" w:oddVBand="0" w:evenVBand="0" w:oddHBand="1" w:evenHBand="0" w:firstRowFirstColumn="0" w:firstRowLastColumn="0" w:lastRowFirstColumn="0" w:lastRowLastColumn="0"/>
              <w:rPr>
                <w:sz w:val="18"/>
                <w:szCs w:val="18"/>
              </w:rPr>
            </w:pPr>
          </w:p>
        </w:tc>
      </w:tr>
      <w:tr w:rsidR="005F4F9E" w:rsidRPr="0017329B" w14:paraId="6401F69D" w14:textId="77777777" w:rsidTr="005F4F9E">
        <w:trPr>
          <w:trHeight w:val="771"/>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8EAADB" w:themeColor="accent1" w:themeTint="99"/>
            </w:tcBorders>
            <w:shd w:val="clear" w:color="auto" w:fill="auto"/>
          </w:tcPr>
          <w:p w14:paraId="4803617B" w14:textId="77777777" w:rsidR="005F4F9E" w:rsidRPr="00262A4E" w:rsidRDefault="005F4F9E" w:rsidP="00262A4E">
            <w:pPr>
              <w:rPr>
                <w:b w:val="0"/>
                <w:sz w:val="18"/>
                <w:szCs w:val="18"/>
              </w:rPr>
            </w:pPr>
          </w:p>
        </w:tc>
        <w:tc>
          <w:tcPr>
            <w:tcW w:w="992" w:type="dxa"/>
            <w:tcBorders>
              <w:left w:val="single" w:sz="4" w:space="0" w:color="8EAADB" w:themeColor="accent1" w:themeTint="99"/>
              <w:right w:val="single" w:sz="4" w:space="0" w:color="8EAADB" w:themeColor="accent1" w:themeTint="99"/>
            </w:tcBorders>
            <w:shd w:val="clear" w:color="auto" w:fill="auto"/>
          </w:tcPr>
          <w:p w14:paraId="44BF79FC" w14:textId="77777777" w:rsidR="005F4F9E" w:rsidRPr="00262A4E" w:rsidRDefault="005F4F9E" w:rsidP="00262A4E">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tcBorders>
              <w:left w:val="single" w:sz="4" w:space="0" w:color="8EAADB" w:themeColor="accent1" w:themeTint="99"/>
              <w:right w:val="single" w:sz="4" w:space="0" w:color="8EAADB" w:themeColor="accent1" w:themeTint="99"/>
            </w:tcBorders>
            <w:shd w:val="clear" w:color="auto" w:fill="auto"/>
          </w:tcPr>
          <w:p w14:paraId="00B78B46" w14:textId="77777777" w:rsidR="005F4F9E" w:rsidRPr="00262A4E" w:rsidRDefault="005F4F9E" w:rsidP="00262A4E">
            <w:pPr>
              <w:cnfStyle w:val="000000000000" w:firstRow="0" w:lastRow="0" w:firstColumn="0" w:lastColumn="0" w:oddVBand="0" w:evenVBand="0" w:oddHBand="0" w:evenHBand="0" w:firstRowFirstColumn="0" w:firstRowLastColumn="0" w:lastRowFirstColumn="0" w:lastRowLastColumn="0"/>
              <w:rPr>
                <w:sz w:val="18"/>
                <w:szCs w:val="18"/>
              </w:rPr>
            </w:pPr>
          </w:p>
        </w:tc>
        <w:tc>
          <w:tcPr>
            <w:tcW w:w="2693" w:type="dxa"/>
            <w:tcBorders>
              <w:left w:val="single" w:sz="4" w:space="0" w:color="8EAADB" w:themeColor="accent1" w:themeTint="99"/>
              <w:right w:val="single" w:sz="4" w:space="0" w:color="8EAADB" w:themeColor="accent1" w:themeTint="99"/>
            </w:tcBorders>
            <w:shd w:val="clear" w:color="auto" w:fill="auto"/>
          </w:tcPr>
          <w:p w14:paraId="1C669DED" w14:textId="77777777" w:rsidR="005F4F9E" w:rsidRPr="00262A4E" w:rsidRDefault="005F4F9E" w:rsidP="00262A4E">
            <w:pPr>
              <w:cnfStyle w:val="000000000000" w:firstRow="0" w:lastRow="0" w:firstColumn="0" w:lastColumn="0" w:oddVBand="0" w:evenVBand="0" w:oddHBand="0" w:evenHBand="0" w:firstRowFirstColumn="0" w:firstRowLastColumn="0" w:lastRowFirstColumn="0" w:lastRowLastColumn="0"/>
              <w:rPr>
                <w:sz w:val="18"/>
                <w:szCs w:val="18"/>
              </w:rPr>
            </w:pPr>
          </w:p>
        </w:tc>
        <w:tc>
          <w:tcPr>
            <w:tcW w:w="3969" w:type="dxa"/>
            <w:tcBorders>
              <w:left w:val="single" w:sz="4" w:space="0" w:color="8EAADB" w:themeColor="accent1" w:themeTint="99"/>
              <w:right w:val="single" w:sz="4" w:space="0" w:color="8EAADB" w:themeColor="accent1" w:themeTint="99"/>
            </w:tcBorders>
            <w:shd w:val="clear" w:color="auto" w:fill="auto"/>
          </w:tcPr>
          <w:p w14:paraId="27C547FF" w14:textId="77777777" w:rsidR="005F4F9E" w:rsidRPr="00262A4E" w:rsidRDefault="005F4F9E" w:rsidP="00262A4E">
            <w:pPr>
              <w:pStyle w:val="TableParagraph"/>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18"/>
                <w:szCs w:val="18"/>
              </w:rPr>
            </w:pPr>
          </w:p>
        </w:tc>
        <w:tc>
          <w:tcPr>
            <w:tcW w:w="3969" w:type="dxa"/>
            <w:tcBorders>
              <w:left w:val="single" w:sz="4" w:space="0" w:color="8EAADB" w:themeColor="accent1" w:themeTint="99"/>
            </w:tcBorders>
            <w:shd w:val="clear" w:color="auto" w:fill="auto"/>
          </w:tcPr>
          <w:p w14:paraId="5667B7C5" w14:textId="77777777" w:rsidR="005F4F9E" w:rsidRPr="00262A4E" w:rsidRDefault="005F4F9E" w:rsidP="00262A4E">
            <w:pPr>
              <w:cnfStyle w:val="000000000000" w:firstRow="0" w:lastRow="0" w:firstColumn="0" w:lastColumn="0" w:oddVBand="0" w:evenVBand="0" w:oddHBand="0" w:evenHBand="0" w:firstRowFirstColumn="0" w:firstRowLastColumn="0" w:lastRowFirstColumn="0" w:lastRowLastColumn="0"/>
              <w:rPr>
                <w:sz w:val="18"/>
                <w:szCs w:val="18"/>
              </w:rPr>
            </w:pPr>
          </w:p>
        </w:tc>
      </w:tr>
    </w:tbl>
    <w:p w14:paraId="167A1228" w14:textId="64173A5B" w:rsidR="00262A4E" w:rsidRDefault="00262A4E" w:rsidP="00334EB3"/>
    <w:p w14:paraId="2FB3AB15" w14:textId="77777777" w:rsidR="00651686" w:rsidRDefault="00651686" w:rsidP="00334EB3">
      <w:pPr>
        <w:sectPr w:rsidR="00651686" w:rsidSect="005F4F9E">
          <w:pgSz w:w="16838" w:h="11906" w:orient="landscape" w:code="9"/>
          <w:pgMar w:top="1440" w:right="1440" w:bottom="1440" w:left="1440" w:header="708" w:footer="708" w:gutter="0"/>
          <w:cols w:space="708"/>
          <w:docGrid w:linePitch="360"/>
        </w:sectPr>
      </w:pPr>
    </w:p>
    <w:p w14:paraId="7A55F680" w14:textId="76672EE0" w:rsidR="00BB2113" w:rsidRPr="00614F9A" w:rsidRDefault="00907E5B" w:rsidP="00BB2113">
      <w:pPr>
        <w:pStyle w:val="Heading1"/>
      </w:pPr>
      <w:bookmarkStart w:id="25" w:name="_Toc5970398"/>
      <w:r>
        <w:lastRenderedPageBreak/>
        <w:t>Referee Coach</w:t>
      </w:r>
      <w:r w:rsidR="00222F1B">
        <w:t xml:space="preserve"> Code of Conduct</w:t>
      </w:r>
      <w:bookmarkEnd w:id="25"/>
    </w:p>
    <w:p w14:paraId="62A898D7" w14:textId="673EB01E" w:rsidR="00BB2113" w:rsidRPr="00BB2113" w:rsidRDefault="00BB2113" w:rsidP="00BB2113">
      <w:pPr>
        <w:jc w:val="both"/>
        <w:rPr>
          <w:sz w:val="22"/>
          <w:szCs w:val="22"/>
        </w:rPr>
      </w:pPr>
      <w:r w:rsidRPr="00BB2113">
        <w:rPr>
          <w:sz w:val="22"/>
          <w:szCs w:val="22"/>
        </w:rPr>
        <w:t xml:space="preserve">This Code of Conduct introduces the policies </w:t>
      </w:r>
      <w:r>
        <w:rPr>
          <w:sz w:val="22"/>
          <w:szCs w:val="22"/>
        </w:rPr>
        <w:t xml:space="preserve">for </w:t>
      </w:r>
      <w:r w:rsidR="00907E5B">
        <w:rPr>
          <w:sz w:val="22"/>
          <w:szCs w:val="22"/>
        </w:rPr>
        <w:t>Referee Coach</w:t>
      </w:r>
      <w:r>
        <w:rPr>
          <w:sz w:val="22"/>
          <w:szCs w:val="22"/>
        </w:rPr>
        <w:t>es</w:t>
      </w:r>
      <w:r w:rsidRPr="00BB2113">
        <w:rPr>
          <w:sz w:val="22"/>
          <w:szCs w:val="22"/>
        </w:rPr>
        <w:t xml:space="preserve"> as well as providing a framework for ethical decision making. This document is not intended to be a definitive set of rules; rather it provides an overview of our values and guidance on responsibilities.</w:t>
      </w:r>
    </w:p>
    <w:p w14:paraId="78FC4DFD" w14:textId="037C662B" w:rsidR="00BB2113" w:rsidRPr="00BB2113" w:rsidRDefault="00BB2113" w:rsidP="00BB2113">
      <w:pPr>
        <w:jc w:val="both"/>
        <w:rPr>
          <w:sz w:val="22"/>
          <w:szCs w:val="22"/>
        </w:rPr>
      </w:pPr>
      <w:r w:rsidRPr="00BB2113">
        <w:rPr>
          <w:sz w:val="22"/>
          <w:szCs w:val="22"/>
        </w:rPr>
        <w:t xml:space="preserve">This document is living, meaning that the </w:t>
      </w:r>
      <w:r>
        <w:rPr>
          <w:sz w:val="22"/>
          <w:szCs w:val="22"/>
        </w:rPr>
        <w:t>European Referee Commission</w:t>
      </w:r>
      <w:r w:rsidRPr="00BB2113">
        <w:rPr>
          <w:sz w:val="22"/>
          <w:szCs w:val="22"/>
        </w:rPr>
        <w:t xml:space="preserve"> will review and update as required.</w:t>
      </w:r>
    </w:p>
    <w:p w14:paraId="0248D39B" w14:textId="30CA317D" w:rsidR="00BB2113" w:rsidRPr="00BB2113" w:rsidRDefault="00BB2113" w:rsidP="00BB2113">
      <w:pPr>
        <w:jc w:val="both"/>
        <w:rPr>
          <w:sz w:val="22"/>
          <w:szCs w:val="22"/>
        </w:rPr>
      </w:pPr>
      <w:r>
        <w:rPr>
          <w:sz w:val="22"/>
          <w:szCs w:val="22"/>
        </w:rPr>
        <w:t>The European Referee Commission</w:t>
      </w:r>
      <w:r w:rsidRPr="00BB2113">
        <w:rPr>
          <w:sz w:val="22"/>
          <w:szCs w:val="22"/>
        </w:rPr>
        <w:t xml:space="preserve"> intend</w:t>
      </w:r>
      <w:r>
        <w:rPr>
          <w:sz w:val="22"/>
          <w:szCs w:val="22"/>
        </w:rPr>
        <w:t>s</w:t>
      </w:r>
      <w:r w:rsidRPr="00BB2113">
        <w:rPr>
          <w:sz w:val="22"/>
          <w:szCs w:val="22"/>
        </w:rPr>
        <w:t xml:space="preserve"> to build a positive reputation</w:t>
      </w:r>
      <w:r>
        <w:rPr>
          <w:sz w:val="22"/>
          <w:szCs w:val="22"/>
        </w:rPr>
        <w:t xml:space="preserve"> of its </w:t>
      </w:r>
      <w:r w:rsidR="00907E5B">
        <w:rPr>
          <w:sz w:val="22"/>
          <w:szCs w:val="22"/>
        </w:rPr>
        <w:t>Referee Coach</w:t>
      </w:r>
      <w:r>
        <w:rPr>
          <w:sz w:val="22"/>
          <w:szCs w:val="22"/>
        </w:rPr>
        <w:t>es</w:t>
      </w:r>
      <w:r w:rsidRPr="00BB2113">
        <w:rPr>
          <w:sz w:val="22"/>
          <w:szCs w:val="22"/>
        </w:rPr>
        <w:t>, one that will only be earned by having core values and collectively living up to them.</w:t>
      </w:r>
    </w:p>
    <w:p w14:paraId="3EEA9BFA" w14:textId="77777777" w:rsidR="00BB2113" w:rsidRPr="00BB2113" w:rsidRDefault="00BB2113" w:rsidP="00BB2113">
      <w:pPr>
        <w:pStyle w:val="Heading2"/>
        <w:rPr>
          <w:color w:val="FF0000"/>
        </w:rPr>
      </w:pPr>
      <w:bookmarkStart w:id="26" w:name="_Toc5970399"/>
      <w:r w:rsidRPr="00BB2113">
        <w:t>Aims and Objectives</w:t>
      </w:r>
      <w:bookmarkEnd w:id="26"/>
    </w:p>
    <w:p w14:paraId="496EA847" w14:textId="4A41BB6C" w:rsidR="00BB2113" w:rsidRPr="00BB2113" w:rsidRDefault="00BB2113" w:rsidP="00BB2113">
      <w:pPr>
        <w:spacing w:before="100" w:beforeAutospacing="1" w:after="100" w:afterAutospacing="1"/>
        <w:jc w:val="both"/>
        <w:rPr>
          <w:rFonts w:eastAsia="Times New Roman" w:cs="Arial"/>
          <w:sz w:val="22"/>
          <w:szCs w:val="22"/>
          <w:lang w:eastAsia="en-GB"/>
        </w:rPr>
      </w:pPr>
      <w:r w:rsidRPr="00BB2113">
        <w:rPr>
          <w:rFonts w:eastAsia="Times New Roman" w:cs="Arial"/>
          <w:sz w:val="22"/>
          <w:szCs w:val="22"/>
          <w:lang w:eastAsia="en-GB"/>
        </w:rPr>
        <w:t xml:space="preserve">The following are the key aims and objectives </w:t>
      </w:r>
      <w:r>
        <w:rPr>
          <w:rFonts w:eastAsia="Times New Roman" w:cs="Arial"/>
          <w:sz w:val="22"/>
          <w:szCs w:val="22"/>
          <w:lang w:eastAsia="en-GB"/>
        </w:rPr>
        <w:t xml:space="preserve">for Touch Europe </w:t>
      </w:r>
      <w:r w:rsidR="00907E5B">
        <w:rPr>
          <w:rFonts w:eastAsia="Times New Roman" w:cs="Arial"/>
          <w:sz w:val="22"/>
          <w:szCs w:val="22"/>
          <w:lang w:eastAsia="en-GB"/>
        </w:rPr>
        <w:t>Referee Coach</w:t>
      </w:r>
      <w:r>
        <w:rPr>
          <w:rFonts w:eastAsia="Times New Roman" w:cs="Arial"/>
          <w:sz w:val="22"/>
          <w:szCs w:val="22"/>
          <w:lang w:eastAsia="en-GB"/>
        </w:rPr>
        <w:t>es</w:t>
      </w:r>
      <w:r w:rsidRPr="00BB2113">
        <w:rPr>
          <w:rFonts w:eastAsia="Times New Roman" w:cs="Arial"/>
          <w:sz w:val="22"/>
          <w:szCs w:val="22"/>
          <w:lang w:eastAsia="en-GB"/>
        </w:rPr>
        <w:t>.</w:t>
      </w:r>
    </w:p>
    <w:p w14:paraId="353A9033" w14:textId="77777777" w:rsidR="00BB2113" w:rsidRPr="00BB2113" w:rsidRDefault="00BB2113" w:rsidP="00BB2113">
      <w:pPr>
        <w:numPr>
          <w:ilvl w:val="0"/>
          <w:numId w:val="17"/>
        </w:numPr>
        <w:spacing w:before="100" w:beforeAutospacing="1" w:after="100" w:afterAutospacing="1" w:line="240" w:lineRule="auto"/>
        <w:jc w:val="both"/>
        <w:rPr>
          <w:rFonts w:eastAsia="Times New Roman" w:cs="Arial"/>
          <w:sz w:val="22"/>
          <w:szCs w:val="22"/>
          <w:lang w:eastAsia="en-GB"/>
        </w:rPr>
      </w:pPr>
      <w:r w:rsidRPr="00BB2113">
        <w:rPr>
          <w:rFonts w:eastAsia="Times New Roman" w:cs="Arial"/>
          <w:sz w:val="22"/>
          <w:szCs w:val="22"/>
          <w:lang w:eastAsia="en-GB"/>
        </w:rPr>
        <w:t>Promote participation in the sport of Touch in a safe and secure environment.</w:t>
      </w:r>
    </w:p>
    <w:p w14:paraId="69D463F6" w14:textId="59D808DB" w:rsidR="00BB2113" w:rsidRDefault="00BB2113" w:rsidP="00BB2113">
      <w:pPr>
        <w:numPr>
          <w:ilvl w:val="0"/>
          <w:numId w:val="17"/>
        </w:numPr>
        <w:spacing w:before="100" w:beforeAutospacing="1" w:after="100" w:afterAutospacing="1" w:line="240" w:lineRule="auto"/>
        <w:jc w:val="both"/>
        <w:rPr>
          <w:rFonts w:eastAsia="Times New Roman" w:cs="Arial"/>
          <w:sz w:val="22"/>
          <w:szCs w:val="22"/>
          <w:lang w:eastAsia="en-GB"/>
        </w:rPr>
      </w:pPr>
      <w:r>
        <w:rPr>
          <w:rFonts w:eastAsia="Times New Roman" w:cs="Arial"/>
          <w:sz w:val="22"/>
          <w:szCs w:val="22"/>
          <w:lang w:eastAsia="en-GB"/>
        </w:rPr>
        <w:t>Place the Referee at the centre of its objectives.</w:t>
      </w:r>
    </w:p>
    <w:p w14:paraId="22BAB74A" w14:textId="1B6AC78C" w:rsidR="00BB2113" w:rsidRPr="00BB2113" w:rsidRDefault="00BB2113" w:rsidP="00BB2113">
      <w:pPr>
        <w:numPr>
          <w:ilvl w:val="0"/>
          <w:numId w:val="17"/>
        </w:numPr>
        <w:spacing w:before="100" w:beforeAutospacing="1" w:after="100" w:afterAutospacing="1" w:line="240" w:lineRule="auto"/>
        <w:jc w:val="both"/>
        <w:rPr>
          <w:rFonts w:eastAsia="Times New Roman" w:cs="Arial"/>
          <w:sz w:val="22"/>
          <w:szCs w:val="22"/>
          <w:lang w:eastAsia="en-GB"/>
        </w:rPr>
      </w:pPr>
      <w:r w:rsidRPr="00BB2113">
        <w:rPr>
          <w:rFonts w:eastAsia="Times New Roman" w:cs="Arial"/>
          <w:sz w:val="22"/>
          <w:szCs w:val="22"/>
          <w:lang w:eastAsia="en-GB"/>
        </w:rPr>
        <w:t xml:space="preserve">Provide a platform </w:t>
      </w:r>
      <w:r w:rsidR="00B24C54">
        <w:rPr>
          <w:rFonts w:eastAsia="Times New Roman" w:cs="Arial"/>
          <w:sz w:val="22"/>
          <w:szCs w:val="22"/>
          <w:lang w:eastAsia="en-GB"/>
        </w:rPr>
        <w:t xml:space="preserve">to </w:t>
      </w:r>
      <w:r>
        <w:rPr>
          <w:rFonts w:eastAsia="Times New Roman" w:cs="Arial"/>
          <w:sz w:val="22"/>
          <w:szCs w:val="22"/>
          <w:lang w:eastAsia="en-GB"/>
        </w:rPr>
        <w:t>Referees Coaches</w:t>
      </w:r>
      <w:r w:rsidRPr="00BB2113">
        <w:rPr>
          <w:rFonts w:eastAsia="Times New Roman" w:cs="Arial"/>
          <w:sz w:val="22"/>
          <w:szCs w:val="22"/>
          <w:lang w:eastAsia="en-GB"/>
        </w:rPr>
        <w:t xml:space="preserve"> </w:t>
      </w:r>
      <w:r>
        <w:rPr>
          <w:rFonts w:eastAsia="Times New Roman" w:cs="Arial"/>
          <w:sz w:val="22"/>
          <w:szCs w:val="22"/>
          <w:lang w:eastAsia="en-GB"/>
        </w:rPr>
        <w:t>for creativity, learning and development</w:t>
      </w:r>
      <w:r w:rsidRPr="00BB2113">
        <w:rPr>
          <w:rFonts w:eastAsia="Times New Roman" w:cs="Arial"/>
          <w:sz w:val="22"/>
          <w:szCs w:val="22"/>
          <w:lang w:eastAsia="en-GB"/>
        </w:rPr>
        <w:t>.</w:t>
      </w:r>
    </w:p>
    <w:p w14:paraId="701665A6" w14:textId="6207DE9E" w:rsidR="00BB2113" w:rsidRPr="00BB2113" w:rsidRDefault="00BB2113" w:rsidP="00BB2113">
      <w:pPr>
        <w:numPr>
          <w:ilvl w:val="0"/>
          <w:numId w:val="17"/>
        </w:numPr>
        <w:spacing w:before="100" w:beforeAutospacing="1" w:after="100" w:afterAutospacing="1" w:line="240" w:lineRule="auto"/>
        <w:jc w:val="both"/>
        <w:rPr>
          <w:rFonts w:eastAsia="Times New Roman" w:cs="Arial"/>
          <w:sz w:val="22"/>
          <w:szCs w:val="22"/>
          <w:lang w:eastAsia="en-GB"/>
        </w:rPr>
      </w:pPr>
      <w:r w:rsidRPr="00BB2113">
        <w:rPr>
          <w:rFonts w:eastAsia="Times New Roman" w:cs="Arial"/>
          <w:sz w:val="22"/>
          <w:szCs w:val="22"/>
          <w:lang w:eastAsia="en-GB"/>
        </w:rPr>
        <w:t>Inspire and motivate individuals</w:t>
      </w:r>
      <w:r>
        <w:rPr>
          <w:rFonts w:eastAsia="Times New Roman" w:cs="Arial"/>
          <w:sz w:val="22"/>
          <w:szCs w:val="22"/>
          <w:lang w:eastAsia="en-GB"/>
        </w:rPr>
        <w:t>.</w:t>
      </w:r>
    </w:p>
    <w:p w14:paraId="2646945B" w14:textId="1C38529D" w:rsidR="00BB2113" w:rsidRPr="00BB2113" w:rsidRDefault="00BB2113" w:rsidP="00BB2113">
      <w:pPr>
        <w:numPr>
          <w:ilvl w:val="0"/>
          <w:numId w:val="17"/>
        </w:numPr>
        <w:spacing w:before="100" w:beforeAutospacing="1" w:after="100" w:afterAutospacing="1" w:line="240" w:lineRule="auto"/>
        <w:jc w:val="both"/>
        <w:rPr>
          <w:rFonts w:eastAsia="Times New Roman" w:cs="Arial"/>
          <w:sz w:val="22"/>
          <w:szCs w:val="22"/>
          <w:lang w:eastAsia="en-GB"/>
        </w:rPr>
      </w:pPr>
      <w:r w:rsidRPr="00BB2113">
        <w:rPr>
          <w:rFonts w:eastAsia="Times New Roman" w:cs="Arial"/>
          <w:sz w:val="22"/>
          <w:szCs w:val="22"/>
          <w:lang w:eastAsia="en-GB"/>
        </w:rPr>
        <w:t xml:space="preserve">Provide an event for </w:t>
      </w:r>
      <w:r w:rsidR="00907E5B">
        <w:rPr>
          <w:rFonts w:eastAsia="Times New Roman" w:cs="Arial"/>
          <w:sz w:val="22"/>
          <w:szCs w:val="22"/>
          <w:lang w:eastAsia="en-GB"/>
        </w:rPr>
        <w:t>Referee Coach</w:t>
      </w:r>
      <w:r>
        <w:rPr>
          <w:rFonts w:eastAsia="Times New Roman" w:cs="Arial"/>
          <w:sz w:val="22"/>
          <w:szCs w:val="22"/>
          <w:lang w:eastAsia="en-GB"/>
        </w:rPr>
        <w:t>es</w:t>
      </w:r>
      <w:r w:rsidRPr="00BB2113">
        <w:rPr>
          <w:rFonts w:eastAsia="Times New Roman" w:cs="Arial"/>
          <w:sz w:val="22"/>
          <w:szCs w:val="22"/>
          <w:lang w:eastAsia="en-GB"/>
        </w:rPr>
        <w:t xml:space="preserve"> to discover new skills.</w:t>
      </w:r>
    </w:p>
    <w:p w14:paraId="7CB6350E" w14:textId="110392F9" w:rsidR="00BB2113" w:rsidRPr="00BB2113" w:rsidRDefault="00BB2113" w:rsidP="00BB2113">
      <w:pPr>
        <w:numPr>
          <w:ilvl w:val="0"/>
          <w:numId w:val="17"/>
        </w:numPr>
        <w:spacing w:before="100" w:beforeAutospacing="1" w:after="100" w:afterAutospacing="1" w:line="240" w:lineRule="auto"/>
        <w:jc w:val="both"/>
        <w:rPr>
          <w:rFonts w:eastAsia="Times New Roman" w:cs="Arial"/>
          <w:sz w:val="22"/>
          <w:szCs w:val="22"/>
          <w:lang w:eastAsia="en-GB"/>
        </w:rPr>
      </w:pPr>
      <w:r w:rsidRPr="00BB2113">
        <w:rPr>
          <w:rFonts w:eastAsia="Times New Roman" w:cs="Arial"/>
          <w:sz w:val="22"/>
          <w:szCs w:val="22"/>
          <w:lang w:eastAsia="en-GB"/>
        </w:rPr>
        <w:t xml:space="preserve">Ensure referee access and involvement for </w:t>
      </w:r>
      <w:r>
        <w:rPr>
          <w:rFonts w:eastAsia="Times New Roman" w:cs="Arial"/>
          <w:sz w:val="22"/>
          <w:szCs w:val="22"/>
          <w:lang w:eastAsia="en-GB"/>
        </w:rPr>
        <w:t>all genders.</w:t>
      </w:r>
    </w:p>
    <w:p w14:paraId="751E5DA8" w14:textId="77777777" w:rsidR="00BB2113" w:rsidRPr="00BB2113" w:rsidRDefault="00BB2113" w:rsidP="00BB2113">
      <w:pPr>
        <w:numPr>
          <w:ilvl w:val="0"/>
          <w:numId w:val="17"/>
        </w:numPr>
        <w:spacing w:before="100" w:beforeAutospacing="1" w:after="100" w:afterAutospacing="1" w:line="240" w:lineRule="auto"/>
        <w:jc w:val="both"/>
        <w:rPr>
          <w:rFonts w:eastAsia="Times New Roman" w:cs="Arial"/>
          <w:sz w:val="22"/>
          <w:szCs w:val="22"/>
          <w:lang w:eastAsia="en-GB"/>
        </w:rPr>
      </w:pPr>
      <w:r w:rsidRPr="00BB2113">
        <w:rPr>
          <w:rFonts w:eastAsia="Times New Roman" w:cs="Arial"/>
          <w:sz w:val="22"/>
          <w:szCs w:val="22"/>
          <w:lang w:eastAsia="en-GB"/>
        </w:rPr>
        <w:t>Help to provide key focus on fitness and wellbeing.</w:t>
      </w:r>
    </w:p>
    <w:p w14:paraId="28FBF4BD" w14:textId="77777777" w:rsidR="00BB2113" w:rsidRPr="00BB2113" w:rsidRDefault="00BB2113" w:rsidP="00BB2113">
      <w:pPr>
        <w:numPr>
          <w:ilvl w:val="0"/>
          <w:numId w:val="17"/>
        </w:numPr>
        <w:spacing w:before="100" w:beforeAutospacing="1" w:after="100" w:afterAutospacing="1" w:line="240" w:lineRule="auto"/>
        <w:jc w:val="both"/>
        <w:rPr>
          <w:rFonts w:eastAsia="Times New Roman" w:cs="Arial"/>
          <w:sz w:val="22"/>
          <w:szCs w:val="22"/>
          <w:lang w:eastAsia="en-GB"/>
        </w:rPr>
      </w:pPr>
      <w:r w:rsidRPr="00BB2113">
        <w:rPr>
          <w:rFonts w:eastAsia="Times New Roman" w:cs="Arial"/>
          <w:sz w:val="22"/>
          <w:szCs w:val="22"/>
          <w:lang w:eastAsia="en-GB"/>
        </w:rPr>
        <w:t>Foster cooperation between FIT member regions and national Touch associations.</w:t>
      </w:r>
    </w:p>
    <w:p w14:paraId="64E8B021" w14:textId="77777777" w:rsidR="00BB2113" w:rsidRPr="00BB2113" w:rsidRDefault="00BB2113" w:rsidP="00BB2113">
      <w:pPr>
        <w:numPr>
          <w:ilvl w:val="0"/>
          <w:numId w:val="17"/>
        </w:numPr>
        <w:spacing w:before="100" w:beforeAutospacing="1" w:after="100" w:afterAutospacing="1" w:line="240" w:lineRule="auto"/>
        <w:jc w:val="both"/>
        <w:rPr>
          <w:rFonts w:eastAsia="Times New Roman" w:cs="Arial"/>
          <w:sz w:val="22"/>
          <w:szCs w:val="22"/>
          <w:lang w:eastAsia="en-GB"/>
        </w:rPr>
      </w:pPr>
      <w:r w:rsidRPr="00BB2113">
        <w:rPr>
          <w:rFonts w:eastAsia="Times New Roman" w:cs="Arial"/>
          <w:sz w:val="22"/>
          <w:szCs w:val="22"/>
          <w:lang w:eastAsia="en-GB"/>
        </w:rPr>
        <w:t>Provide a platform for developing leadership and forging cultural exchange.</w:t>
      </w:r>
    </w:p>
    <w:p w14:paraId="4DB9C80A" w14:textId="77777777" w:rsidR="00BB2113" w:rsidRPr="00BB2113" w:rsidRDefault="00BB2113" w:rsidP="00BB2113">
      <w:pPr>
        <w:numPr>
          <w:ilvl w:val="0"/>
          <w:numId w:val="17"/>
        </w:numPr>
        <w:spacing w:before="100" w:beforeAutospacing="1" w:after="100" w:afterAutospacing="1" w:line="240" w:lineRule="auto"/>
        <w:jc w:val="both"/>
        <w:rPr>
          <w:rFonts w:eastAsia="Times New Roman" w:cs="Arial"/>
          <w:sz w:val="22"/>
          <w:szCs w:val="22"/>
          <w:lang w:eastAsia="en-GB"/>
        </w:rPr>
      </w:pPr>
      <w:r w:rsidRPr="00BB2113">
        <w:rPr>
          <w:rFonts w:eastAsia="Times New Roman" w:cs="Arial"/>
          <w:sz w:val="22"/>
          <w:szCs w:val="22"/>
          <w:lang w:eastAsia="en-GB"/>
        </w:rPr>
        <w:t>Celebrate ethnic diversity.</w:t>
      </w:r>
    </w:p>
    <w:p w14:paraId="3E12F7B6" w14:textId="77777777" w:rsidR="00A91393" w:rsidRPr="00AA781C" w:rsidRDefault="00A91393" w:rsidP="00A91393">
      <w:pPr>
        <w:pStyle w:val="Heading2"/>
      </w:pPr>
      <w:bookmarkStart w:id="27" w:name="_Toc5970400"/>
      <w:r w:rsidRPr="00AA781C">
        <w:t>It’s not all about Touch</w:t>
      </w:r>
      <w:bookmarkEnd w:id="27"/>
    </w:p>
    <w:p w14:paraId="78B5E2BF" w14:textId="18BFB314" w:rsidR="00A91393" w:rsidRPr="00A91393" w:rsidRDefault="00A91393" w:rsidP="00A91393">
      <w:pPr>
        <w:jc w:val="both"/>
        <w:rPr>
          <w:sz w:val="22"/>
          <w:szCs w:val="22"/>
        </w:rPr>
      </w:pPr>
      <w:r w:rsidRPr="00A91393">
        <w:rPr>
          <w:sz w:val="22"/>
          <w:szCs w:val="22"/>
        </w:rPr>
        <w:t xml:space="preserve">Skills learnt, experiences shared and optimistic attitudes among </w:t>
      </w:r>
      <w:r>
        <w:rPr>
          <w:sz w:val="22"/>
          <w:szCs w:val="22"/>
        </w:rPr>
        <w:t xml:space="preserve">Referees and </w:t>
      </w:r>
      <w:r w:rsidR="00907E5B">
        <w:rPr>
          <w:sz w:val="22"/>
          <w:szCs w:val="22"/>
        </w:rPr>
        <w:t>Referee Coach</w:t>
      </w:r>
      <w:r>
        <w:rPr>
          <w:sz w:val="22"/>
          <w:szCs w:val="22"/>
        </w:rPr>
        <w:t>es</w:t>
      </w:r>
      <w:r w:rsidRPr="00A91393">
        <w:rPr>
          <w:sz w:val="22"/>
          <w:szCs w:val="22"/>
        </w:rPr>
        <w:t xml:space="preserve"> can have a significant impact on people’s self-confidence, skill transfer</w:t>
      </w:r>
      <w:r>
        <w:rPr>
          <w:sz w:val="22"/>
          <w:szCs w:val="22"/>
        </w:rPr>
        <w:t xml:space="preserve">, </w:t>
      </w:r>
      <w:r w:rsidRPr="00A91393">
        <w:rPr>
          <w:sz w:val="22"/>
          <w:szCs w:val="22"/>
        </w:rPr>
        <w:t>education</w:t>
      </w:r>
      <w:r>
        <w:rPr>
          <w:sz w:val="22"/>
          <w:szCs w:val="22"/>
        </w:rPr>
        <w:t xml:space="preserve"> and development</w:t>
      </w:r>
      <w:r w:rsidRPr="00A91393">
        <w:rPr>
          <w:sz w:val="22"/>
          <w:szCs w:val="22"/>
        </w:rPr>
        <w:t xml:space="preserve">. How </w:t>
      </w:r>
      <w:r w:rsidR="00907E5B">
        <w:rPr>
          <w:sz w:val="22"/>
          <w:szCs w:val="22"/>
        </w:rPr>
        <w:t>Referee Coach</w:t>
      </w:r>
      <w:r>
        <w:rPr>
          <w:sz w:val="22"/>
          <w:szCs w:val="22"/>
        </w:rPr>
        <w:t xml:space="preserve">es </w:t>
      </w:r>
      <w:r w:rsidRPr="00A91393">
        <w:rPr>
          <w:sz w:val="22"/>
          <w:szCs w:val="22"/>
        </w:rPr>
        <w:t xml:space="preserve">behave towards </w:t>
      </w:r>
      <w:r>
        <w:rPr>
          <w:sz w:val="22"/>
          <w:szCs w:val="22"/>
        </w:rPr>
        <w:t xml:space="preserve">Referees and other </w:t>
      </w:r>
      <w:r w:rsidR="00907E5B">
        <w:rPr>
          <w:sz w:val="22"/>
          <w:szCs w:val="22"/>
        </w:rPr>
        <w:t>Referee Coach</w:t>
      </w:r>
      <w:r>
        <w:rPr>
          <w:sz w:val="22"/>
          <w:szCs w:val="22"/>
        </w:rPr>
        <w:t>es</w:t>
      </w:r>
      <w:r w:rsidRPr="00A91393">
        <w:rPr>
          <w:sz w:val="22"/>
          <w:szCs w:val="22"/>
        </w:rPr>
        <w:t xml:space="preserve"> can also have an impact on their outlook. Coaching is about transferring knowledge, experiences, advice and skills, and helping </w:t>
      </w:r>
      <w:r>
        <w:rPr>
          <w:sz w:val="22"/>
          <w:szCs w:val="22"/>
        </w:rPr>
        <w:t xml:space="preserve">candidate </w:t>
      </w:r>
      <w:r w:rsidR="00907E5B">
        <w:rPr>
          <w:sz w:val="22"/>
          <w:szCs w:val="22"/>
        </w:rPr>
        <w:t>Referee Coach</w:t>
      </w:r>
      <w:r>
        <w:rPr>
          <w:sz w:val="22"/>
          <w:szCs w:val="22"/>
        </w:rPr>
        <w:t>es</w:t>
      </w:r>
      <w:r w:rsidRPr="00A91393">
        <w:rPr>
          <w:sz w:val="22"/>
          <w:szCs w:val="22"/>
        </w:rPr>
        <w:t xml:space="preserve"> to realise their potential; but it also matters how this message is conveyed and received.</w:t>
      </w:r>
    </w:p>
    <w:p w14:paraId="67012994" w14:textId="77777777" w:rsidR="00A91393" w:rsidRPr="00A91393" w:rsidRDefault="00A91393" w:rsidP="00A91393">
      <w:pPr>
        <w:pStyle w:val="Heading2"/>
      </w:pPr>
      <w:bookmarkStart w:id="28" w:name="_Toc5970401"/>
      <w:r w:rsidRPr="00A91393">
        <w:t>Our Code of Conduct, National and EU Law</w:t>
      </w:r>
      <w:bookmarkEnd w:id="28"/>
    </w:p>
    <w:p w14:paraId="32A51032" w14:textId="0D9D8AC9" w:rsidR="00A91393" w:rsidRPr="00A91393" w:rsidRDefault="00A91393" w:rsidP="00A91393">
      <w:pPr>
        <w:jc w:val="both"/>
        <w:rPr>
          <w:sz w:val="22"/>
          <w:szCs w:val="22"/>
        </w:rPr>
      </w:pPr>
      <w:r w:rsidRPr="00A91393">
        <w:rPr>
          <w:sz w:val="22"/>
          <w:szCs w:val="22"/>
        </w:rPr>
        <w:t xml:space="preserve">In carrying out their role before or during the Tournament, </w:t>
      </w:r>
      <w:r>
        <w:rPr>
          <w:sz w:val="22"/>
          <w:szCs w:val="22"/>
        </w:rPr>
        <w:t xml:space="preserve">all </w:t>
      </w:r>
      <w:r w:rsidR="00907E5B">
        <w:rPr>
          <w:sz w:val="22"/>
          <w:szCs w:val="22"/>
        </w:rPr>
        <w:t>Referee Coach</w:t>
      </w:r>
      <w:r>
        <w:rPr>
          <w:sz w:val="22"/>
          <w:szCs w:val="22"/>
        </w:rPr>
        <w:t>es</w:t>
      </w:r>
      <w:r w:rsidRPr="00A91393">
        <w:rPr>
          <w:sz w:val="22"/>
          <w:szCs w:val="22"/>
        </w:rPr>
        <w:t xml:space="preserve"> must follow this Code of Conduct. It is also the policy of the </w:t>
      </w:r>
      <w:r>
        <w:rPr>
          <w:sz w:val="22"/>
          <w:szCs w:val="22"/>
        </w:rPr>
        <w:t xml:space="preserve">European Referee Commission </w:t>
      </w:r>
      <w:r w:rsidRPr="00A91393">
        <w:rPr>
          <w:sz w:val="22"/>
          <w:szCs w:val="22"/>
        </w:rPr>
        <w:t xml:space="preserve">that </w:t>
      </w:r>
      <w:r>
        <w:rPr>
          <w:sz w:val="22"/>
          <w:szCs w:val="22"/>
        </w:rPr>
        <w:t xml:space="preserve">all </w:t>
      </w:r>
      <w:r w:rsidR="00907E5B">
        <w:rPr>
          <w:sz w:val="22"/>
          <w:szCs w:val="22"/>
        </w:rPr>
        <w:t>Referee Coach</w:t>
      </w:r>
      <w:r>
        <w:rPr>
          <w:sz w:val="22"/>
          <w:szCs w:val="22"/>
        </w:rPr>
        <w:t>es</w:t>
      </w:r>
      <w:r w:rsidRPr="00A91393">
        <w:rPr>
          <w:sz w:val="22"/>
          <w:szCs w:val="22"/>
        </w:rPr>
        <w:t xml:space="preserve"> observe all national and EU laws. This includes any financial, health and safety laws and Child Protection laws. This Code takes priority over any NTA Code during the Tournament, but national law takes precedence in all circumstances.</w:t>
      </w:r>
    </w:p>
    <w:p w14:paraId="016B2A8E" w14:textId="2CDBC433" w:rsidR="00A91393" w:rsidRPr="00A91393" w:rsidRDefault="00A91393" w:rsidP="00A91393">
      <w:pPr>
        <w:jc w:val="both"/>
        <w:rPr>
          <w:sz w:val="22"/>
          <w:szCs w:val="22"/>
        </w:rPr>
      </w:pPr>
      <w:r w:rsidRPr="00A91393">
        <w:rPr>
          <w:sz w:val="22"/>
          <w:szCs w:val="22"/>
        </w:rPr>
        <w:t xml:space="preserve">Player and </w:t>
      </w:r>
      <w:r>
        <w:rPr>
          <w:sz w:val="22"/>
          <w:szCs w:val="22"/>
        </w:rPr>
        <w:t>R</w:t>
      </w:r>
      <w:r w:rsidRPr="00A91393">
        <w:rPr>
          <w:sz w:val="22"/>
          <w:szCs w:val="22"/>
        </w:rPr>
        <w:t>eferee safety is of paramount concern. Every decision must consider safety first and everyone must place the safety and welfare of participants above all else.</w:t>
      </w:r>
    </w:p>
    <w:p w14:paraId="074C3BA4" w14:textId="4B0B96B2" w:rsidR="00A91393" w:rsidRPr="00A91393" w:rsidRDefault="00A91393" w:rsidP="00A91393">
      <w:pPr>
        <w:jc w:val="both"/>
        <w:rPr>
          <w:sz w:val="22"/>
          <w:szCs w:val="22"/>
        </w:rPr>
      </w:pPr>
      <w:r w:rsidRPr="00A91393">
        <w:rPr>
          <w:sz w:val="22"/>
          <w:szCs w:val="22"/>
        </w:rPr>
        <w:lastRenderedPageBreak/>
        <w:t xml:space="preserve">The </w:t>
      </w:r>
      <w:r>
        <w:rPr>
          <w:sz w:val="22"/>
          <w:szCs w:val="22"/>
        </w:rPr>
        <w:t>European Referee Commission</w:t>
      </w:r>
      <w:r w:rsidRPr="00A91393">
        <w:rPr>
          <w:sz w:val="22"/>
          <w:szCs w:val="22"/>
        </w:rPr>
        <w:t xml:space="preserve"> is committed to providing an ethical service and product to </w:t>
      </w:r>
      <w:r>
        <w:rPr>
          <w:sz w:val="22"/>
          <w:szCs w:val="22"/>
        </w:rPr>
        <w:t>Referees</w:t>
      </w:r>
      <w:r w:rsidRPr="00A91393">
        <w:rPr>
          <w:sz w:val="22"/>
          <w:szCs w:val="22"/>
        </w:rPr>
        <w:t>, where they can express their talent and individuality in a safe and secure environment.</w:t>
      </w:r>
      <w:r>
        <w:rPr>
          <w:sz w:val="22"/>
          <w:szCs w:val="22"/>
        </w:rPr>
        <w:t xml:space="preserve"> </w:t>
      </w:r>
      <w:r w:rsidR="00907E5B">
        <w:rPr>
          <w:sz w:val="22"/>
          <w:szCs w:val="22"/>
        </w:rPr>
        <w:t>Referee Coach</w:t>
      </w:r>
      <w:r>
        <w:rPr>
          <w:sz w:val="22"/>
          <w:szCs w:val="22"/>
        </w:rPr>
        <w:t>es are at the heart of this.</w:t>
      </w:r>
    </w:p>
    <w:p w14:paraId="1298C2F2" w14:textId="77777777" w:rsidR="00A91393" w:rsidRPr="00A91393" w:rsidRDefault="00A91393" w:rsidP="00A91393">
      <w:pPr>
        <w:pStyle w:val="Heading2"/>
      </w:pPr>
      <w:bookmarkStart w:id="29" w:name="_Toc5970402"/>
      <w:r w:rsidRPr="00A91393">
        <w:t>Equality</w:t>
      </w:r>
      <w:bookmarkEnd w:id="29"/>
    </w:p>
    <w:p w14:paraId="04AFC90B" w14:textId="5FAF42A2" w:rsidR="00A91393" w:rsidRDefault="00A91393" w:rsidP="00A91393">
      <w:pPr>
        <w:jc w:val="both"/>
        <w:rPr>
          <w:sz w:val="22"/>
          <w:szCs w:val="22"/>
        </w:rPr>
      </w:pPr>
      <w:r>
        <w:rPr>
          <w:sz w:val="22"/>
          <w:szCs w:val="22"/>
        </w:rPr>
        <w:t xml:space="preserve">All </w:t>
      </w:r>
      <w:r w:rsidR="00907E5B">
        <w:rPr>
          <w:sz w:val="22"/>
          <w:szCs w:val="22"/>
        </w:rPr>
        <w:t>Referee Coach</w:t>
      </w:r>
      <w:r>
        <w:rPr>
          <w:sz w:val="22"/>
          <w:szCs w:val="22"/>
        </w:rPr>
        <w:t xml:space="preserve">es must manage, teach and treat and every candidate </w:t>
      </w:r>
      <w:r w:rsidR="00907E5B">
        <w:rPr>
          <w:sz w:val="22"/>
          <w:szCs w:val="22"/>
        </w:rPr>
        <w:t>Referee Coach</w:t>
      </w:r>
      <w:r>
        <w:rPr>
          <w:sz w:val="22"/>
          <w:szCs w:val="22"/>
        </w:rPr>
        <w:t xml:space="preserve"> and Referee, without prejudice.</w:t>
      </w:r>
    </w:p>
    <w:p w14:paraId="097B7E05" w14:textId="4136963E" w:rsidR="00A91393" w:rsidRPr="00A91393" w:rsidRDefault="00907E5B" w:rsidP="00A91393">
      <w:pPr>
        <w:jc w:val="both"/>
        <w:rPr>
          <w:sz w:val="22"/>
          <w:szCs w:val="22"/>
        </w:rPr>
      </w:pPr>
      <w:r>
        <w:rPr>
          <w:sz w:val="22"/>
          <w:szCs w:val="22"/>
        </w:rPr>
        <w:t>Referee Coach</w:t>
      </w:r>
      <w:r w:rsidR="00A91393">
        <w:rPr>
          <w:sz w:val="22"/>
          <w:szCs w:val="22"/>
        </w:rPr>
        <w:t>es must</w:t>
      </w:r>
      <w:r w:rsidR="00A91393" w:rsidRPr="00A91393">
        <w:rPr>
          <w:sz w:val="22"/>
          <w:szCs w:val="22"/>
        </w:rPr>
        <w:t xml:space="preserve"> promote fairness and equality.</w:t>
      </w:r>
    </w:p>
    <w:p w14:paraId="619E3535" w14:textId="613EA4B1" w:rsidR="00A91393" w:rsidRPr="00A91393" w:rsidRDefault="00A91393" w:rsidP="00A91393">
      <w:pPr>
        <w:jc w:val="both"/>
        <w:rPr>
          <w:sz w:val="22"/>
          <w:szCs w:val="22"/>
        </w:rPr>
      </w:pPr>
      <w:r w:rsidRPr="00A91393">
        <w:rPr>
          <w:noProof/>
          <w:color w:val="FFFFFF" w:themeColor="background1"/>
          <w:sz w:val="22"/>
          <w:szCs w:val="22"/>
          <w:lang w:eastAsia="en-GB"/>
        </w:rPr>
        <mc:AlternateContent>
          <mc:Choice Requires="wps">
            <w:drawing>
              <wp:anchor distT="0" distB="0" distL="114300" distR="114300" simplePos="0" relativeHeight="251667456" behindDoc="1" locked="0" layoutInCell="1" allowOverlap="1" wp14:anchorId="1034ECEF" wp14:editId="597239DB">
                <wp:simplePos x="0" y="0"/>
                <wp:positionH relativeFrom="column">
                  <wp:posOffset>-1007745</wp:posOffset>
                </wp:positionH>
                <wp:positionV relativeFrom="paragraph">
                  <wp:posOffset>-8467090</wp:posOffset>
                </wp:positionV>
                <wp:extent cx="7721600" cy="1068070"/>
                <wp:effectExtent l="0" t="0" r="12700" b="17780"/>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21600" cy="106807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E9953F" id="Rectangle 8" o:spid="_x0000_s1026" style="position:absolute;margin-left:-79.35pt;margin-top:-666.7pt;width:608pt;height:84.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" fillcolor="black [3213]"/>
            </w:pict>
          </mc:Fallback>
        </mc:AlternateContent>
      </w:r>
      <w:r w:rsidRPr="00A91393">
        <w:rPr>
          <w:sz w:val="22"/>
          <w:szCs w:val="22"/>
        </w:rPr>
        <w:t xml:space="preserve">Coaches are to embrace their role wholeheartedly, and provide to referees their experience, knowledge and skills without prejudice to promote growth in </w:t>
      </w:r>
      <w:r>
        <w:rPr>
          <w:sz w:val="22"/>
          <w:szCs w:val="22"/>
        </w:rPr>
        <w:t>individuals and the team</w:t>
      </w:r>
      <w:r w:rsidRPr="00A91393">
        <w:rPr>
          <w:sz w:val="22"/>
          <w:szCs w:val="22"/>
        </w:rPr>
        <w:t>.</w:t>
      </w:r>
    </w:p>
    <w:p w14:paraId="3F78ACF0" w14:textId="77777777" w:rsidR="00A91393" w:rsidRPr="00A91393" w:rsidRDefault="00A91393" w:rsidP="00A91393">
      <w:pPr>
        <w:pStyle w:val="Heading2"/>
      </w:pPr>
      <w:bookmarkStart w:id="30" w:name="_Toc5970403"/>
      <w:r w:rsidRPr="00A91393">
        <w:t>Act Responsibly</w:t>
      </w:r>
      <w:bookmarkEnd w:id="30"/>
    </w:p>
    <w:p w14:paraId="138F3C78" w14:textId="5F45CE59" w:rsidR="00A91393" w:rsidRPr="00A91393" w:rsidRDefault="00A91393" w:rsidP="00A91393">
      <w:pPr>
        <w:jc w:val="both"/>
        <w:rPr>
          <w:sz w:val="22"/>
          <w:szCs w:val="22"/>
        </w:rPr>
      </w:pPr>
      <w:r>
        <w:rPr>
          <w:sz w:val="22"/>
          <w:szCs w:val="22"/>
        </w:rPr>
        <w:t>European Referee Commission</w:t>
      </w:r>
      <w:r w:rsidRPr="00A91393">
        <w:rPr>
          <w:sz w:val="22"/>
          <w:szCs w:val="22"/>
        </w:rPr>
        <w:t xml:space="preserve"> will not tolerate the use of illegal substances or recreational drugs</w:t>
      </w:r>
      <w:r>
        <w:rPr>
          <w:sz w:val="22"/>
          <w:szCs w:val="22"/>
        </w:rPr>
        <w:t xml:space="preserve"> during a Tournament</w:t>
      </w:r>
      <w:r w:rsidRPr="00A91393">
        <w:rPr>
          <w:sz w:val="22"/>
          <w:szCs w:val="22"/>
        </w:rPr>
        <w:t xml:space="preserve">. For the benefit of doubt, ‘illegal substances’ are any substance treated as such by </w:t>
      </w:r>
      <w:r w:rsidR="0031084D">
        <w:rPr>
          <w:sz w:val="22"/>
          <w:szCs w:val="22"/>
        </w:rPr>
        <w:t>the World Anti-Doping Agency.</w:t>
      </w:r>
    </w:p>
    <w:p w14:paraId="790F93CB" w14:textId="77777777" w:rsidR="00A91393" w:rsidRPr="00A91393" w:rsidRDefault="00A91393" w:rsidP="00A91393">
      <w:pPr>
        <w:jc w:val="both"/>
        <w:rPr>
          <w:sz w:val="22"/>
          <w:szCs w:val="22"/>
        </w:rPr>
      </w:pPr>
      <w:r w:rsidRPr="00A91393">
        <w:rPr>
          <w:sz w:val="22"/>
          <w:szCs w:val="22"/>
        </w:rPr>
        <w:t>Everyone must understand the boundaries of Child Protection and apply them.</w:t>
      </w:r>
    </w:p>
    <w:p w14:paraId="65A5C888" w14:textId="26345A2A" w:rsidR="00A91393" w:rsidRPr="00A91393" w:rsidRDefault="00A91393" w:rsidP="00A91393">
      <w:pPr>
        <w:jc w:val="both"/>
        <w:rPr>
          <w:sz w:val="22"/>
          <w:szCs w:val="22"/>
        </w:rPr>
      </w:pPr>
      <w:r w:rsidRPr="00A91393">
        <w:rPr>
          <w:sz w:val="22"/>
          <w:szCs w:val="22"/>
        </w:rPr>
        <w:t xml:space="preserve">The </w:t>
      </w:r>
      <w:r>
        <w:rPr>
          <w:sz w:val="22"/>
          <w:szCs w:val="22"/>
        </w:rPr>
        <w:t xml:space="preserve">excessive </w:t>
      </w:r>
      <w:r w:rsidRPr="00A91393">
        <w:rPr>
          <w:sz w:val="22"/>
          <w:szCs w:val="22"/>
        </w:rPr>
        <w:t>consumption of alcohol</w:t>
      </w:r>
      <w:r>
        <w:rPr>
          <w:sz w:val="22"/>
          <w:szCs w:val="22"/>
        </w:rPr>
        <w:t xml:space="preserve"> where it impairs </w:t>
      </w:r>
      <w:r w:rsidR="00907E5B">
        <w:rPr>
          <w:sz w:val="22"/>
          <w:szCs w:val="22"/>
        </w:rPr>
        <w:t>Referee Coach</w:t>
      </w:r>
      <w:r>
        <w:rPr>
          <w:sz w:val="22"/>
          <w:szCs w:val="22"/>
        </w:rPr>
        <w:t>es</w:t>
      </w:r>
      <w:r w:rsidRPr="00A91393">
        <w:rPr>
          <w:sz w:val="22"/>
          <w:szCs w:val="22"/>
        </w:rPr>
        <w:t xml:space="preserve"> is prohibited. Providing alcohol to a minor remains a criminal offence.</w:t>
      </w:r>
    </w:p>
    <w:p w14:paraId="240AF7ED" w14:textId="13913172" w:rsidR="00A91393" w:rsidRPr="00A91393" w:rsidRDefault="00A91393" w:rsidP="00A91393">
      <w:pPr>
        <w:jc w:val="both"/>
        <w:rPr>
          <w:sz w:val="22"/>
          <w:szCs w:val="22"/>
        </w:rPr>
      </w:pPr>
      <w:r w:rsidRPr="00A91393">
        <w:rPr>
          <w:sz w:val="22"/>
          <w:szCs w:val="22"/>
        </w:rPr>
        <w:t xml:space="preserve">No </w:t>
      </w:r>
      <w:r w:rsidR="00907E5B">
        <w:rPr>
          <w:sz w:val="22"/>
          <w:szCs w:val="22"/>
        </w:rPr>
        <w:t>Referee Coach</w:t>
      </w:r>
      <w:r>
        <w:rPr>
          <w:sz w:val="22"/>
          <w:szCs w:val="22"/>
        </w:rPr>
        <w:t xml:space="preserve"> or Referee</w:t>
      </w:r>
      <w:r w:rsidRPr="00A91393">
        <w:rPr>
          <w:sz w:val="22"/>
          <w:szCs w:val="22"/>
        </w:rPr>
        <w:t xml:space="preserve"> is expected to contend with threats or bullying.</w:t>
      </w:r>
    </w:p>
    <w:p w14:paraId="53D615DD" w14:textId="1E38651B" w:rsidR="00A91393" w:rsidRPr="00A91393" w:rsidRDefault="00A91393" w:rsidP="00A91393">
      <w:pPr>
        <w:jc w:val="both"/>
        <w:rPr>
          <w:sz w:val="22"/>
          <w:szCs w:val="22"/>
        </w:rPr>
      </w:pPr>
      <w:r w:rsidRPr="00A91393">
        <w:rPr>
          <w:sz w:val="22"/>
          <w:szCs w:val="22"/>
        </w:rPr>
        <w:t xml:space="preserve">Do not allow prejudice, conflict of interest or bias to affect objectivity. Encourage </w:t>
      </w:r>
      <w:r>
        <w:rPr>
          <w:sz w:val="22"/>
          <w:szCs w:val="22"/>
        </w:rPr>
        <w:t>Referees</w:t>
      </w:r>
      <w:r w:rsidRPr="00A91393">
        <w:rPr>
          <w:sz w:val="22"/>
          <w:szCs w:val="22"/>
        </w:rPr>
        <w:t xml:space="preserve"> and reinforce efforts, participation and growth in performance.</w:t>
      </w:r>
    </w:p>
    <w:p w14:paraId="5711A629" w14:textId="77777777" w:rsidR="00A91393" w:rsidRPr="00A91393" w:rsidRDefault="00A91393" w:rsidP="00A91393">
      <w:pPr>
        <w:pStyle w:val="Heading2"/>
      </w:pPr>
      <w:bookmarkStart w:id="31" w:name="_Toc5970404"/>
      <w:r w:rsidRPr="00A91393">
        <w:t>Respect and Communication</w:t>
      </w:r>
      <w:bookmarkEnd w:id="31"/>
    </w:p>
    <w:p w14:paraId="5B205BCB" w14:textId="01F92E2C" w:rsidR="00A91393" w:rsidRPr="00A91393" w:rsidRDefault="00A91393" w:rsidP="00A91393">
      <w:pPr>
        <w:jc w:val="both"/>
        <w:rPr>
          <w:sz w:val="22"/>
          <w:szCs w:val="22"/>
        </w:rPr>
      </w:pPr>
      <w:r w:rsidRPr="00A91393">
        <w:rPr>
          <w:sz w:val="22"/>
          <w:szCs w:val="22"/>
        </w:rPr>
        <w:t xml:space="preserve">Ensure that when communicating with </w:t>
      </w:r>
      <w:r w:rsidR="00907E5B">
        <w:rPr>
          <w:sz w:val="22"/>
          <w:szCs w:val="22"/>
        </w:rPr>
        <w:t>Referee Coach</w:t>
      </w:r>
      <w:r>
        <w:rPr>
          <w:sz w:val="22"/>
          <w:szCs w:val="22"/>
        </w:rPr>
        <w:t>es and R</w:t>
      </w:r>
      <w:r w:rsidRPr="00A91393">
        <w:rPr>
          <w:sz w:val="22"/>
          <w:szCs w:val="22"/>
        </w:rPr>
        <w:t>eferees that you do so in a respectful and ethical manner. Everybody has the right to be treated with respect.</w:t>
      </w:r>
    </w:p>
    <w:p w14:paraId="036E5FFA" w14:textId="22124924" w:rsidR="00A91393" w:rsidRPr="00A91393" w:rsidRDefault="00A91393" w:rsidP="00A91393">
      <w:pPr>
        <w:jc w:val="both"/>
        <w:rPr>
          <w:sz w:val="22"/>
          <w:szCs w:val="22"/>
        </w:rPr>
      </w:pPr>
      <w:r w:rsidRPr="00A91393">
        <w:rPr>
          <w:sz w:val="22"/>
          <w:szCs w:val="22"/>
        </w:rPr>
        <w:t xml:space="preserve">Always operate within the rules and spirit of the game, promoting fair play and participation. </w:t>
      </w:r>
      <w:r w:rsidR="00907E5B">
        <w:rPr>
          <w:sz w:val="22"/>
          <w:szCs w:val="22"/>
        </w:rPr>
        <w:t>Referee Coach</w:t>
      </w:r>
      <w:r>
        <w:rPr>
          <w:sz w:val="22"/>
          <w:szCs w:val="22"/>
        </w:rPr>
        <w:t>es</w:t>
      </w:r>
      <w:r w:rsidRPr="00A91393">
        <w:rPr>
          <w:sz w:val="22"/>
          <w:szCs w:val="22"/>
        </w:rPr>
        <w:t xml:space="preserve"> </w:t>
      </w:r>
      <w:r>
        <w:rPr>
          <w:sz w:val="22"/>
          <w:szCs w:val="22"/>
        </w:rPr>
        <w:t>must</w:t>
      </w:r>
      <w:r w:rsidRPr="00A91393">
        <w:rPr>
          <w:sz w:val="22"/>
          <w:szCs w:val="22"/>
        </w:rPr>
        <w:t xml:space="preserve"> ensure they are impartial. All </w:t>
      </w:r>
      <w:r>
        <w:rPr>
          <w:sz w:val="22"/>
          <w:szCs w:val="22"/>
        </w:rPr>
        <w:t>R</w:t>
      </w:r>
      <w:r w:rsidRPr="00A91393">
        <w:rPr>
          <w:sz w:val="22"/>
          <w:szCs w:val="22"/>
        </w:rPr>
        <w:t xml:space="preserve">eferees </w:t>
      </w:r>
      <w:r w:rsidR="00222F1B">
        <w:rPr>
          <w:sz w:val="22"/>
          <w:szCs w:val="22"/>
        </w:rPr>
        <w:t xml:space="preserve">and </w:t>
      </w:r>
      <w:r w:rsidR="00907E5B">
        <w:rPr>
          <w:sz w:val="22"/>
          <w:szCs w:val="22"/>
        </w:rPr>
        <w:t>Referee Coach</w:t>
      </w:r>
      <w:r w:rsidR="00222F1B">
        <w:rPr>
          <w:sz w:val="22"/>
          <w:szCs w:val="22"/>
        </w:rPr>
        <w:t xml:space="preserve">es </w:t>
      </w:r>
      <w:r w:rsidRPr="00A91393">
        <w:rPr>
          <w:sz w:val="22"/>
          <w:szCs w:val="22"/>
        </w:rPr>
        <w:t xml:space="preserve">have limits of knowledge and </w:t>
      </w:r>
      <w:r w:rsidR="00222F1B" w:rsidRPr="00A91393">
        <w:rPr>
          <w:sz w:val="22"/>
          <w:szCs w:val="22"/>
        </w:rPr>
        <w:t>skill and</w:t>
      </w:r>
      <w:r w:rsidRPr="00A91393">
        <w:rPr>
          <w:sz w:val="22"/>
          <w:szCs w:val="22"/>
        </w:rPr>
        <w:t xml:space="preserve"> </w:t>
      </w:r>
      <w:r w:rsidR="00222F1B">
        <w:rPr>
          <w:sz w:val="22"/>
          <w:szCs w:val="22"/>
        </w:rPr>
        <w:t>must</w:t>
      </w:r>
      <w:r w:rsidRPr="00A91393">
        <w:rPr>
          <w:sz w:val="22"/>
          <w:szCs w:val="22"/>
        </w:rPr>
        <w:t xml:space="preserve"> display respect towards each other and accept limits exist. They must not mock, belittle or make condescending remarks publicly or privately.</w:t>
      </w:r>
    </w:p>
    <w:p w14:paraId="7FA09406" w14:textId="57F53D37" w:rsidR="00A91393" w:rsidRPr="00A91393" w:rsidRDefault="00907E5B" w:rsidP="00A91393">
      <w:pPr>
        <w:jc w:val="both"/>
        <w:rPr>
          <w:sz w:val="22"/>
          <w:szCs w:val="22"/>
        </w:rPr>
      </w:pPr>
      <w:r>
        <w:rPr>
          <w:sz w:val="22"/>
          <w:szCs w:val="22"/>
        </w:rPr>
        <w:t>Referee Coach</w:t>
      </w:r>
      <w:r w:rsidR="00222F1B">
        <w:rPr>
          <w:sz w:val="22"/>
          <w:szCs w:val="22"/>
        </w:rPr>
        <w:t>es</w:t>
      </w:r>
      <w:r w:rsidR="00A91393" w:rsidRPr="00A91393">
        <w:rPr>
          <w:sz w:val="22"/>
          <w:szCs w:val="22"/>
        </w:rPr>
        <w:t xml:space="preserve"> must ensure equal participation throughout the tournament, regardless of aptitude or gender. It is also worth noting that managers and coaches are not to exercise their authority or position to pressure </w:t>
      </w:r>
      <w:r w:rsidR="00222F1B">
        <w:rPr>
          <w:sz w:val="22"/>
          <w:szCs w:val="22"/>
        </w:rPr>
        <w:t>Referees</w:t>
      </w:r>
      <w:r w:rsidR="00A91393" w:rsidRPr="00A91393">
        <w:rPr>
          <w:sz w:val="22"/>
          <w:szCs w:val="22"/>
        </w:rPr>
        <w:t xml:space="preserve"> into participation. Encouragement, acceptance and positive reinforcement are key items worth noting.</w:t>
      </w:r>
    </w:p>
    <w:p w14:paraId="4E5BB15A" w14:textId="32AD7748" w:rsidR="00A91393" w:rsidRPr="00A91393" w:rsidRDefault="00A91393" w:rsidP="00A91393">
      <w:pPr>
        <w:jc w:val="both"/>
        <w:rPr>
          <w:sz w:val="22"/>
          <w:szCs w:val="22"/>
        </w:rPr>
      </w:pPr>
      <w:r w:rsidRPr="00A91393">
        <w:rPr>
          <w:sz w:val="22"/>
          <w:szCs w:val="22"/>
        </w:rPr>
        <w:t xml:space="preserve">Ensure that at all times you display a courteous and controlled manner. Respect each and every </w:t>
      </w:r>
      <w:r w:rsidR="00222F1B">
        <w:rPr>
          <w:sz w:val="22"/>
          <w:szCs w:val="22"/>
        </w:rPr>
        <w:t xml:space="preserve">Referee, </w:t>
      </w:r>
      <w:r w:rsidR="00907E5B">
        <w:rPr>
          <w:sz w:val="22"/>
          <w:szCs w:val="22"/>
        </w:rPr>
        <w:t>Referee Coach</w:t>
      </w:r>
      <w:r w:rsidR="00222F1B">
        <w:rPr>
          <w:sz w:val="22"/>
          <w:szCs w:val="22"/>
        </w:rPr>
        <w:t>, Player and Team M</w:t>
      </w:r>
      <w:r w:rsidRPr="00A91393">
        <w:rPr>
          <w:sz w:val="22"/>
          <w:szCs w:val="22"/>
        </w:rPr>
        <w:t>anager.</w:t>
      </w:r>
    </w:p>
    <w:p w14:paraId="2EAF973F" w14:textId="0F421678" w:rsidR="00A91393" w:rsidRDefault="00A91393" w:rsidP="00A91393">
      <w:pPr>
        <w:jc w:val="both"/>
        <w:rPr>
          <w:sz w:val="22"/>
          <w:szCs w:val="22"/>
        </w:rPr>
      </w:pPr>
      <w:r w:rsidRPr="00A91393">
        <w:rPr>
          <w:sz w:val="22"/>
          <w:szCs w:val="22"/>
        </w:rPr>
        <w:t>Everyone is to treat all volunteer staff with respect.</w:t>
      </w:r>
    </w:p>
    <w:p w14:paraId="7564ACFE" w14:textId="77777777" w:rsidR="00222F1B" w:rsidRPr="00A91393" w:rsidRDefault="00222F1B" w:rsidP="00A91393">
      <w:pPr>
        <w:jc w:val="both"/>
        <w:rPr>
          <w:sz w:val="22"/>
          <w:szCs w:val="22"/>
        </w:rPr>
      </w:pPr>
    </w:p>
    <w:p w14:paraId="214A25A7" w14:textId="77777777" w:rsidR="00A91393" w:rsidRPr="00A91393" w:rsidRDefault="00A91393" w:rsidP="00222F1B">
      <w:pPr>
        <w:pStyle w:val="Heading2"/>
      </w:pPr>
      <w:bookmarkStart w:id="32" w:name="_Toc5970405"/>
      <w:r w:rsidRPr="00A91393">
        <w:lastRenderedPageBreak/>
        <w:t>Handling Personal Information</w:t>
      </w:r>
      <w:bookmarkEnd w:id="32"/>
    </w:p>
    <w:p w14:paraId="61CE5030" w14:textId="19592AB1" w:rsidR="00222F1B" w:rsidRDefault="00222F1B" w:rsidP="00A91393">
      <w:pPr>
        <w:jc w:val="both"/>
        <w:rPr>
          <w:sz w:val="22"/>
          <w:szCs w:val="22"/>
        </w:rPr>
      </w:pPr>
      <w:r>
        <w:rPr>
          <w:sz w:val="22"/>
          <w:szCs w:val="22"/>
        </w:rPr>
        <w:t xml:space="preserve">By signing this Code of Conduct you are agreeing that the European Referee Commission will hold certain personal data purely for the assistance and development of your career as a </w:t>
      </w:r>
      <w:r w:rsidR="00907E5B">
        <w:rPr>
          <w:sz w:val="22"/>
          <w:szCs w:val="22"/>
        </w:rPr>
        <w:t>Referee Coach</w:t>
      </w:r>
      <w:r>
        <w:rPr>
          <w:sz w:val="22"/>
          <w:szCs w:val="22"/>
        </w:rPr>
        <w:t>.</w:t>
      </w:r>
    </w:p>
    <w:p w14:paraId="49EEE384" w14:textId="5BC79442" w:rsidR="00222F1B" w:rsidRDefault="00A91393" w:rsidP="00A91393">
      <w:pPr>
        <w:jc w:val="both"/>
        <w:rPr>
          <w:sz w:val="22"/>
          <w:szCs w:val="22"/>
        </w:rPr>
      </w:pPr>
      <w:r w:rsidRPr="00A91393">
        <w:rPr>
          <w:sz w:val="22"/>
          <w:szCs w:val="22"/>
        </w:rPr>
        <w:t xml:space="preserve">The only personal information that the </w:t>
      </w:r>
      <w:r w:rsidR="00222F1B">
        <w:rPr>
          <w:sz w:val="22"/>
          <w:szCs w:val="22"/>
        </w:rPr>
        <w:t>European Referee Commission</w:t>
      </w:r>
      <w:r w:rsidRPr="00A91393">
        <w:rPr>
          <w:sz w:val="22"/>
          <w:szCs w:val="22"/>
        </w:rPr>
        <w:t xml:space="preserve"> asks for is names, </w:t>
      </w:r>
      <w:r w:rsidR="00222F1B">
        <w:rPr>
          <w:sz w:val="22"/>
          <w:szCs w:val="22"/>
        </w:rPr>
        <w:t>email</w:t>
      </w:r>
      <w:r w:rsidRPr="00A91393">
        <w:rPr>
          <w:sz w:val="22"/>
          <w:szCs w:val="22"/>
        </w:rPr>
        <w:t>,</w:t>
      </w:r>
      <w:r w:rsidR="00222F1B">
        <w:rPr>
          <w:sz w:val="22"/>
          <w:szCs w:val="22"/>
        </w:rPr>
        <w:t xml:space="preserve"> Skype address (if different), and attributes or competencies complete or not yet complete.</w:t>
      </w:r>
      <w:r w:rsidRPr="00A91393">
        <w:rPr>
          <w:sz w:val="22"/>
          <w:szCs w:val="22"/>
        </w:rPr>
        <w:t xml:space="preserve"> These are required to deliver </w:t>
      </w:r>
      <w:r w:rsidR="00222F1B">
        <w:rPr>
          <w:sz w:val="22"/>
          <w:szCs w:val="22"/>
        </w:rPr>
        <w:t xml:space="preserve">to </w:t>
      </w:r>
      <w:r w:rsidR="00907E5B">
        <w:rPr>
          <w:sz w:val="22"/>
          <w:szCs w:val="22"/>
        </w:rPr>
        <w:t>Referee Coach</w:t>
      </w:r>
      <w:r w:rsidR="00222F1B">
        <w:rPr>
          <w:sz w:val="22"/>
          <w:szCs w:val="22"/>
        </w:rPr>
        <w:t>es the best product to assist with their development.</w:t>
      </w:r>
    </w:p>
    <w:p w14:paraId="3493425F" w14:textId="79B9EADE" w:rsidR="00A91393" w:rsidRPr="00A91393" w:rsidRDefault="00222F1B" w:rsidP="00A91393">
      <w:pPr>
        <w:jc w:val="both"/>
        <w:rPr>
          <w:sz w:val="22"/>
          <w:szCs w:val="22"/>
        </w:rPr>
      </w:pPr>
      <w:r>
        <w:rPr>
          <w:sz w:val="22"/>
          <w:szCs w:val="22"/>
        </w:rPr>
        <w:t xml:space="preserve">These details are stored on </w:t>
      </w:r>
      <w:r w:rsidR="0031084D">
        <w:rPr>
          <w:sz w:val="22"/>
          <w:szCs w:val="22"/>
        </w:rPr>
        <w:t xml:space="preserve">restricted </w:t>
      </w:r>
      <w:r>
        <w:rPr>
          <w:sz w:val="22"/>
          <w:szCs w:val="22"/>
        </w:rPr>
        <w:t>Dropbox and they are not</w:t>
      </w:r>
      <w:r w:rsidR="00A91393" w:rsidRPr="00A91393">
        <w:rPr>
          <w:sz w:val="22"/>
          <w:szCs w:val="22"/>
        </w:rPr>
        <w:t xml:space="preserve"> shared or sold. The </w:t>
      </w:r>
      <w:r>
        <w:rPr>
          <w:sz w:val="22"/>
          <w:szCs w:val="22"/>
        </w:rPr>
        <w:t>European Referee Commission</w:t>
      </w:r>
      <w:r w:rsidR="00A91393" w:rsidRPr="00A91393">
        <w:rPr>
          <w:sz w:val="22"/>
          <w:szCs w:val="22"/>
        </w:rPr>
        <w:t xml:space="preserve"> </w:t>
      </w:r>
      <w:r>
        <w:rPr>
          <w:sz w:val="22"/>
          <w:szCs w:val="22"/>
        </w:rPr>
        <w:t xml:space="preserve">may request your </w:t>
      </w:r>
      <w:r w:rsidR="001E524D">
        <w:rPr>
          <w:sz w:val="22"/>
          <w:szCs w:val="22"/>
        </w:rPr>
        <w:t xml:space="preserve">address (for certificates of completion) or </w:t>
      </w:r>
      <w:r>
        <w:rPr>
          <w:sz w:val="22"/>
          <w:szCs w:val="22"/>
        </w:rPr>
        <w:t xml:space="preserve">telephone number should the </w:t>
      </w:r>
      <w:r w:rsidR="00907E5B">
        <w:rPr>
          <w:sz w:val="22"/>
          <w:szCs w:val="22"/>
        </w:rPr>
        <w:t>Referee Coach</w:t>
      </w:r>
      <w:r>
        <w:rPr>
          <w:sz w:val="22"/>
          <w:szCs w:val="22"/>
        </w:rPr>
        <w:t xml:space="preserve"> and mentor agree.</w:t>
      </w:r>
    </w:p>
    <w:p w14:paraId="14CCB05B" w14:textId="0533132D" w:rsidR="00222F1B" w:rsidRDefault="00A91393" w:rsidP="00A91393">
      <w:pPr>
        <w:jc w:val="both"/>
        <w:rPr>
          <w:sz w:val="22"/>
          <w:szCs w:val="22"/>
        </w:rPr>
      </w:pPr>
      <w:r w:rsidRPr="00A91393">
        <w:rPr>
          <w:sz w:val="22"/>
          <w:szCs w:val="22"/>
        </w:rPr>
        <w:t xml:space="preserve">The </w:t>
      </w:r>
      <w:r w:rsidR="00222F1B">
        <w:rPr>
          <w:sz w:val="22"/>
          <w:szCs w:val="22"/>
        </w:rPr>
        <w:t xml:space="preserve">candidate </w:t>
      </w:r>
      <w:r w:rsidR="00907E5B">
        <w:rPr>
          <w:sz w:val="22"/>
          <w:szCs w:val="22"/>
        </w:rPr>
        <w:t>Referee Coach</w:t>
      </w:r>
      <w:r w:rsidRPr="00A91393">
        <w:rPr>
          <w:sz w:val="22"/>
          <w:szCs w:val="22"/>
        </w:rPr>
        <w:t xml:space="preserve"> must however </w:t>
      </w:r>
      <w:r w:rsidR="00222F1B">
        <w:rPr>
          <w:sz w:val="22"/>
          <w:szCs w:val="22"/>
        </w:rPr>
        <w:t>ensure that their mentor is aware of any</w:t>
      </w:r>
      <w:r w:rsidRPr="00A91393">
        <w:rPr>
          <w:sz w:val="22"/>
          <w:szCs w:val="22"/>
        </w:rPr>
        <w:t xml:space="preserve"> medic</w:t>
      </w:r>
      <w:r w:rsidR="00222F1B">
        <w:rPr>
          <w:sz w:val="22"/>
          <w:szCs w:val="22"/>
        </w:rPr>
        <w:t>al issue or disability which may impair their ability to develop and learn.</w:t>
      </w:r>
    </w:p>
    <w:p w14:paraId="4BCA0838" w14:textId="6C3AF016" w:rsidR="00222F1B" w:rsidRDefault="00907E5B" w:rsidP="00A91393">
      <w:pPr>
        <w:jc w:val="both"/>
        <w:rPr>
          <w:sz w:val="22"/>
          <w:szCs w:val="22"/>
        </w:rPr>
      </w:pPr>
      <w:r>
        <w:rPr>
          <w:sz w:val="22"/>
          <w:szCs w:val="22"/>
        </w:rPr>
        <w:t>Referee Coach</w:t>
      </w:r>
      <w:r w:rsidR="00222F1B">
        <w:rPr>
          <w:sz w:val="22"/>
          <w:szCs w:val="22"/>
        </w:rPr>
        <w:t xml:space="preserve">es may share information with other </w:t>
      </w:r>
      <w:r>
        <w:rPr>
          <w:sz w:val="22"/>
          <w:szCs w:val="22"/>
        </w:rPr>
        <w:t>Referee Coach</w:t>
      </w:r>
      <w:r w:rsidR="00222F1B">
        <w:rPr>
          <w:sz w:val="22"/>
          <w:szCs w:val="22"/>
        </w:rPr>
        <w:t>es in order to deliver the best career journey for the candidate.</w:t>
      </w:r>
    </w:p>
    <w:p w14:paraId="231ACEB7" w14:textId="1849CC3E" w:rsidR="00725CEF" w:rsidRDefault="000C6A7E" w:rsidP="001E524D">
      <w:pPr>
        <w:pStyle w:val="Heading1"/>
        <w:rPr>
          <w:sz w:val="22"/>
          <w:szCs w:val="22"/>
        </w:rPr>
      </w:pPr>
      <w:r>
        <w:rPr>
          <w:sz w:val="22"/>
          <w:szCs w:val="22"/>
        </w:rPr>
        <w:br w:type="page"/>
      </w:r>
    </w:p>
    <w:p w14:paraId="7D773C05" w14:textId="689831A5" w:rsidR="000C6A7E" w:rsidRDefault="00725CEF" w:rsidP="00725CEF">
      <w:pPr>
        <w:pStyle w:val="Heading1"/>
        <w:sectPr w:rsidR="000C6A7E" w:rsidSect="00651686">
          <w:pgSz w:w="11906" w:h="16838" w:code="9"/>
          <w:pgMar w:top="1440" w:right="1440" w:bottom="1440" w:left="1440" w:header="708" w:footer="708" w:gutter="0"/>
          <w:cols w:space="708"/>
          <w:docGrid w:linePitch="360"/>
        </w:sectPr>
      </w:pPr>
      <w:bookmarkStart w:id="33" w:name="_Toc5970406"/>
      <w:r>
        <w:rPr>
          <w:sz w:val="22"/>
          <w:szCs w:val="22"/>
        </w:rPr>
        <w:lastRenderedPageBreak/>
        <w:softHyphen/>
      </w:r>
      <w:r>
        <w:rPr>
          <w:sz w:val="22"/>
          <w:szCs w:val="22"/>
        </w:rPr>
        <w:softHyphen/>
      </w:r>
      <w:r w:rsidR="00907E5B">
        <w:t>Referee Coach</w:t>
      </w:r>
      <w:r>
        <w:t xml:space="preserve"> Assessment Sheets</w:t>
      </w:r>
      <w:bookmarkEnd w:id="33"/>
    </w:p>
    <w:tbl>
      <w:tblPr>
        <w:tblStyle w:val="GridTable6Colorful-Accent1"/>
        <w:tblW w:w="10490" w:type="dxa"/>
        <w:tblInd w:w="-714" w:type="dxa"/>
        <w:tblLook w:val="04A0" w:firstRow="1" w:lastRow="0" w:firstColumn="1" w:lastColumn="0" w:noHBand="0" w:noVBand="1"/>
      </w:tblPr>
      <w:tblGrid>
        <w:gridCol w:w="1843"/>
        <w:gridCol w:w="3443"/>
        <w:gridCol w:w="3306"/>
        <w:gridCol w:w="318"/>
        <w:gridCol w:w="318"/>
        <w:gridCol w:w="318"/>
        <w:gridCol w:w="318"/>
        <w:gridCol w:w="318"/>
        <w:gridCol w:w="308"/>
      </w:tblGrid>
      <w:tr w:rsidR="007F6E76" w:rsidRPr="003A5354" w14:paraId="57CEE4C3" w14:textId="63226EDE" w:rsidTr="007F6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gridSpan w:val="9"/>
            <w:tcBorders>
              <w:bottom w:val="single" w:sz="4" w:space="0" w:color="4472C4" w:themeColor="accent1"/>
            </w:tcBorders>
            <w:shd w:val="clear" w:color="auto" w:fill="0070C0"/>
          </w:tcPr>
          <w:p w14:paraId="3B041862" w14:textId="0F75C196" w:rsidR="00090E7F" w:rsidRPr="003A5354" w:rsidRDefault="001235C3" w:rsidP="000C6A7E">
            <w:pPr>
              <w:spacing w:before="60" w:after="60"/>
              <w:rPr>
                <w:color w:val="auto"/>
                <w:sz w:val="20"/>
                <w:szCs w:val="20"/>
              </w:rPr>
            </w:pPr>
            <w:r w:rsidRPr="003A5354">
              <w:rPr>
                <w:color w:val="auto"/>
                <w:sz w:val="24"/>
                <w:szCs w:val="20"/>
              </w:rPr>
              <w:lastRenderedPageBreak/>
              <w:t>LEVEL 1 FOUNDATION COACH</w:t>
            </w:r>
          </w:p>
        </w:tc>
      </w:tr>
      <w:tr w:rsidR="00090E7F" w:rsidRPr="00F50D9A" w14:paraId="549DBAEC" w14:textId="5DEA4FDC" w:rsidTr="007F6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single" w:sz="4" w:space="0" w:color="4472C4" w:themeColor="accent1"/>
            </w:tcBorders>
          </w:tcPr>
          <w:p w14:paraId="5B4F0579" w14:textId="6DF6DDF8" w:rsidR="00090E7F" w:rsidRPr="00041D83" w:rsidRDefault="00041D83" w:rsidP="000C6A7E">
            <w:pPr>
              <w:spacing w:before="60" w:after="60"/>
              <w:rPr>
                <w:b w:val="0"/>
                <w:color w:val="auto"/>
                <w:sz w:val="16"/>
                <w:szCs w:val="16"/>
              </w:rPr>
            </w:pPr>
            <w:r w:rsidRPr="00041D83">
              <w:rPr>
                <w:color w:val="auto"/>
                <w:sz w:val="16"/>
                <w:szCs w:val="16"/>
              </w:rPr>
              <w:t>Competency Assessment Sheet</w:t>
            </w:r>
          </w:p>
        </w:tc>
        <w:tc>
          <w:tcPr>
            <w:tcW w:w="6749" w:type="dxa"/>
            <w:gridSpan w:val="2"/>
            <w:tcBorders>
              <w:top w:val="single" w:sz="4" w:space="0" w:color="4472C4" w:themeColor="accent1"/>
            </w:tcBorders>
          </w:tcPr>
          <w:p w14:paraId="0191E228" w14:textId="055DB2EE" w:rsidR="00090E7F" w:rsidRPr="00041D83" w:rsidRDefault="00090E7F" w:rsidP="000C6A7E">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 xml:space="preserve">The </w:t>
            </w:r>
            <w:r w:rsidR="00907E5B" w:rsidRPr="00041D83">
              <w:rPr>
                <w:color w:val="auto"/>
                <w:sz w:val="16"/>
                <w:szCs w:val="16"/>
              </w:rPr>
              <w:t>Referee Coach</w:t>
            </w:r>
            <w:r w:rsidRPr="00041D83">
              <w:rPr>
                <w:color w:val="auto"/>
                <w:sz w:val="16"/>
                <w:szCs w:val="16"/>
              </w:rPr>
              <w:t xml:space="preserve"> can identify areas of strength and areas of improvement in line with the Level 1 Competency Assessment Sheet.</w:t>
            </w:r>
          </w:p>
        </w:tc>
        <w:tc>
          <w:tcPr>
            <w:tcW w:w="318" w:type="dxa"/>
            <w:tcBorders>
              <w:top w:val="single" w:sz="4" w:space="0" w:color="4472C4" w:themeColor="accent1"/>
            </w:tcBorders>
            <w:vAlign w:val="center"/>
          </w:tcPr>
          <w:p w14:paraId="6CDD1030" w14:textId="1D624124" w:rsidR="00090E7F" w:rsidRPr="00041D83" w:rsidRDefault="00090E7F"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4472C4" w:themeColor="accent1"/>
            </w:tcBorders>
            <w:vAlign w:val="center"/>
          </w:tcPr>
          <w:p w14:paraId="39CC6303" w14:textId="5D69C836" w:rsidR="00090E7F" w:rsidRPr="00041D83" w:rsidRDefault="00090E7F"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4472C4" w:themeColor="accent1"/>
            </w:tcBorders>
            <w:vAlign w:val="center"/>
          </w:tcPr>
          <w:p w14:paraId="0F6A0C43" w14:textId="3E329A0E" w:rsidR="00090E7F" w:rsidRPr="00090E7F" w:rsidRDefault="00090E7F"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090E7F">
              <w:rPr>
                <w:color w:val="auto"/>
                <w:sz w:val="18"/>
                <w:szCs w:val="18"/>
              </w:rPr>
              <w:t>2</w:t>
            </w:r>
          </w:p>
        </w:tc>
        <w:tc>
          <w:tcPr>
            <w:tcW w:w="318" w:type="dxa"/>
            <w:tcBorders>
              <w:top w:val="single" w:sz="4" w:space="0" w:color="4472C4" w:themeColor="accent1"/>
            </w:tcBorders>
            <w:vAlign w:val="center"/>
          </w:tcPr>
          <w:p w14:paraId="69258FC1" w14:textId="3C48DE74" w:rsidR="00090E7F" w:rsidRPr="00090E7F" w:rsidRDefault="00090E7F"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090E7F">
              <w:rPr>
                <w:color w:val="auto"/>
                <w:sz w:val="18"/>
                <w:szCs w:val="18"/>
              </w:rPr>
              <w:t>3</w:t>
            </w:r>
          </w:p>
        </w:tc>
        <w:tc>
          <w:tcPr>
            <w:tcW w:w="318" w:type="dxa"/>
            <w:tcBorders>
              <w:top w:val="single" w:sz="4" w:space="0" w:color="4472C4" w:themeColor="accent1"/>
            </w:tcBorders>
            <w:vAlign w:val="center"/>
          </w:tcPr>
          <w:p w14:paraId="23379B26" w14:textId="528AD6F7" w:rsidR="00090E7F" w:rsidRPr="00090E7F" w:rsidRDefault="00090E7F"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090E7F">
              <w:rPr>
                <w:color w:val="auto"/>
                <w:sz w:val="18"/>
                <w:szCs w:val="18"/>
              </w:rPr>
              <w:t>4</w:t>
            </w:r>
          </w:p>
        </w:tc>
        <w:tc>
          <w:tcPr>
            <w:tcW w:w="308" w:type="dxa"/>
            <w:tcBorders>
              <w:top w:val="single" w:sz="4" w:space="0" w:color="4472C4" w:themeColor="accent1"/>
            </w:tcBorders>
            <w:vAlign w:val="center"/>
          </w:tcPr>
          <w:p w14:paraId="0106A07D" w14:textId="5C8C7C05" w:rsidR="00090E7F" w:rsidRPr="00090E7F" w:rsidRDefault="00090E7F"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090E7F">
              <w:rPr>
                <w:color w:val="auto"/>
                <w:sz w:val="18"/>
                <w:szCs w:val="18"/>
              </w:rPr>
              <w:t>5</w:t>
            </w:r>
          </w:p>
        </w:tc>
      </w:tr>
      <w:tr w:rsidR="00B75DBA" w:rsidRPr="00F50D9A" w14:paraId="140A25A0" w14:textId="76478EA8" w:rsidTr="00F55661">
        <w:tc>
          <w:tcPr>
            <w:cnfStyle w:val="001000000000" w:firstRow="0" w:lastRow="0" w:firstColumn="1" w:lastColumn="0" w:oddVBand="0" w:evenVBand="0" w:oddHBand="0" w:evenHBand="0" w:firstRowFirstColumn="0" w:firstRowLastColumn="0" w:lastRowFirstColumn="0" w:lastRowLastColumn="0"/>
            <w:tcW w:w="1843" w:type="dxa"/>
            <w:vMerge/>
          </w:tcPr>
          <w:p w14:paraId="4218D7E3" w14:textId="77777777" w:rsidR="00B75DBA" w:rsidRPr="00041D83" w:rsidRDefault="00B75DBA" w:rsidP="000C6A7E">
            <w:pPr>
              <w:spacing w:before="60" w:after="60"/>
              <w:rPr>
                <w:color w:val="auto"/>
                <w:sz w:val="16"/>
                <w:szCs w:val="16"/>
              </w:rPr>
            </w:pPr>
          </w:p>
        </w:tc>
        <w:tc>
          <w:tcPr>
            <w:tcW w:w="6749" w:type="dxa"/>
            <w:gridSpan w:val="2"/>
          </w:tcPr>
          <w:p w14:paraId="4E1EF0D6" w14:textId="53269D21" w:rsidR="00B75DBA" w:rsidRPr="00041D83" w:rsidRDefault="00B75DBA" w:rsidP="000C6A7E">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 xml:space="preserve">The </w:t>
            </w:r>
            <w:r w:rsidR="00907E5B" w:rsidRPr="00041D83">
              <w:rPr>
                <w:color w:val="auto"/>
                <w:sz w:val="16"/>
                <w:szCs w:val="16"/>
              </w:rPr>
              <w:t>Referee Coach</w:t>
            </w:r>
            <w:r w:rsidRPr="00041D83">
              <w:rPr>
                <w:color w:val="auto"/>
                <w:sz w:val="16"/>
                <w:szCs w:val="16"/>
              </w:rPr>
              <w:t xml:space="preserve"> has completed the Level 1 Referee CAS alone but under supervision by a more experienced </w:t>
            </w:r>
            <w:r w:rsidR="00907E5B" w:rsidRPr="00041D83">
              <w:rPr>
                <w:color w:val="auto"/>
                <w:sz w:val="16"/>
                <w:szCs w:val="16"/>
              </w:rPr>
              <w:t>Referee Coach</w:t>
            </w:r>
            <w:r w:rsidRPr="00041D83">
              <w:rPr>
                <w:color w:val="auto"/>
                <w:sz w:val="16"/>
                <w:szCs w:val="16"/>
              </w:rPr>
              <w:t xml:space="preserve"> and demonstrates reasonable justification for a decision on the upgrade.</w:t>
            </w:r>
          </w:p>
        </w:tc>
        <w:tc>
          <w:tcPr>
            <w:tcW w:w="954" w:type="dxa"/>
            <w:gridSpan w:val="3"/>
            <w:vAlign w:val="center"/>
          </w:tcPr>
          <w:p w14:paraId="2A548758" w14:textId="5C0A028F" w:rsidR="00B75DBA" w:rsidRPr="00041D83"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944" w:type="dxa"/>
            <w:gridSpan w:val="3"/>
            <w:vAlign w:val="center"/>
          </w:tcPr>
          <w:p w14:paraId="3238CC87" w14:textId="071102D7" w:rsidR="00B75DBA" w:rsidRPr="00090E7F"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Pr>
                <w:color w:val="auto"/>
                <w:sz w:val="18"/>
                <w:szCs w:val="18"/>
              </w:rPr>
              <w:t>5</w:t>
            </w:r>
          </w:p>
        </w:tc>
      </w:tr>
      <w:tr w:rsidR="00B75DBA" w:rsidRPr="00F50D9A" w14:paraId="547E5E7E" w14:textId="480B220C" w:rsidTr="00F55661">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843" w:type="dxa"/>
          </w:tcPr>
          <w:p w14:paraId="3AFE81CA" w14:textId="77777777" w:rsidR="00B75DBA" w:rsidRPr="00041D83" w:rsidRDefault="00B75DBA" w:rsidP="00B75DBA">
            <w:pPr>
              <w:spacing w:before="60" w:after="60"/>
              <w:rPr>
                <w:b w:val="0"/>
                <w:color w:val="auto"/>
                <w:sz w:val="16"/>
                <w:szCs w:val="16"/>
              </w:rPr>
            </w:pPr>
            <w:r w:rsidRPr="00041D83">
              <w:rPr>
                <w:color w:val="auto"/>
                <w:sz w:val="16"/>
                <w:szCs w:val="16"/>
              </w:rPr>
              <w:t>Game Awareness</w:t>
            </w:r>
          </w:p>
        </w:tc>
        <w:tc>
          <w:tcPr>
            <w:tcW w:w="6749" w:type="dxa"/>
            <w:gridSpan w:val="2"/>
          </w:tcPr>
          <w:p w14:paraId="50C5EF69" w14:textId="77777777" w:rsidR="00B75DBA" w:rsidRPr="00041D83" w:rsidRDefault="00B75DBA" w:rsidP="00B75DBA">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coach can identify basic player moves and attempts to improve referee performance through this.</w:t>
            </w:r>
          </w:p>
        </w:tc>
        <w:tc>
          <w:tcPr>
            <w:tcW w:w="318" w:type="dxa"/>
            <w:vAlign w:val="center"/>
          </w:tcPr>
          <w:p w14:paraId="22BBC3F0" w14:textId="7A331F99" w:rsidR="00B75DBA" w:rsidRPr="00041D83"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318" w:type="dxa"/>
            <w:vAlign w:val="center"/>
          </w:tcPr>
          <w:p w14:paraId="609C331E" w14:textId="16502074" w:rsidR="00B75DBA" w:rsidRPr="00041D83"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1</w:t>
            </w:r>
          </w:p>
        </w:tc>
        <w:tc>
          <w:tcPr>
            <w:tcW w:w="318" w:type="dxa"/>
            <w:vAlign w:val="center"/>
          </w:tcPr>
          <w:p w14:paraId="29994D92" w14:textId="1AF9BCF6" w:rsidR="00B75DBA" w:rsidRPr="00090E7F"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090E7F">
              <w:rPr>
                <w:color w:val="auto"/>
                <w:sz w:val="18"/>
                <w:szCs w:val="18"/>
              </w:rPr>
              <w:t>2</w:t>
            </w:r>
          </w:p>
        </w:tc>
        <w:tc>
          <w:tcPr>
            <w:tcW w:w="318" w:type="dxa"/>
            <w:vAlign w:val="center"/>
          </w:tcPr>
          <w:p w14:paraId="009220EC" w14:textId="79D2F365" w:rsidR="00B75DBA" w:rsidRPr="00090E7F"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090E7F">
              <w:rPr>
                <w:color w:val="auto"/>
                <w:sz w:val="18"/>
                <w:szCs w:val="18"/>
              </w:rPr>
              <w:t>3</w:t>
            </w:r>
          </w:p>
        </w:tc>
        <w:tc>
          <w:tcPr>
            <w:tcW w:w="318" w:type="dxa"/>
            <w:vAlign w:val="center"/>
          </w:tcPr>
          <w:p w14:paraId="686C6581" w14:textId="2CD05537" w:rsidR="00B75DBA" w:rsidRPr="00090E7F"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090E7F">
              <w:rPr>
                <w:color w:val="auto"/>
                <w:sz w:val="18"/>
                <w:szCs w:val="18"/>
              </w:rPr>
              <w:t>4</w:t>
            </w:r>
          </w:p>
        </w:tc>
        <w:tc>
          <w:tcPr>
            <w:tcW w:w="308" w:type="dxa"/>
            <w:vAlign w:val="center"/>
          </w:tcPr>
          <w:p w14:paraId="6E25F961" w14:textId="4F61EBA2" w:rsidR="00B75DBA" w:rsidRPr="00090E7F"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090E7F">
              <w:rPr>
                <w:color w:val="auto"/>
                <w:sz w:val="18"/>
                <w:szCs w:val="18"/>
              </w:rPr>
              <w:t>5</w:t>
            </w:r>
          </w:p>
        </w:tc>
      </w:tr>
      <w:tr w:rsidR="00B75DBA" w:rsidRPr="00651686" w14:paraId="2D0AF33C" w14:textId="41DCE1F8" w:rsidTr="00F55661">
        <w:tc>
          <w:tcPr>
            <w:cnfStyle w:val="001000000000" w:firstRow="0" w:lastRow="0" w:firstColumn="1" w:lastColumn="0" w:oddVBand="0" w:evenVBand="0" w:oddHBand="0" w:evenHBand="0" w:firstRowFirstColumn="0" w:firstRowLastColumn="0" w:lastRowFirstColumn="0" w:lastRowLastColumn="0"/>
            <w:tcW w:w="1843" w:type="dxa"/>
          </w:tcPr>
          <w:p w14:paraId="154FA0C7" w14:textId="77777777" w:rsidR="00B75DBA" w:rsidRPr="00041D83" w:rsidRDefault="00B75DBA" w:rsidP="00B75DBA">
            <w:pPr>
              <w:spacing w:before="60" w:after="60"/>
              <w:rPr>
                <w:b w:val="0"/>
                <w:color w:val="auto"/>
                <w:sz w:val="16"/>
                <w:szCs w:val="16"/>
              </w:rPr>
            </w:pPr>
            <w:r w:rsidRPr="00041D83">
              <w:rPr>
                <w:color w:val="auto"/>
                <w:sz w:val="16"/>
                <w:szCs w:val="16"/>
              </w:rPr>
              <w:t>Coaching Position</w:t>
            </w:r>
          </w:p>
        </w:tc>
        <w:tc>
          <w:tcPr>
            <w:tcW w:w="6749" w:type="dxa"/>
            <w:gridSpan w:val="2"/>
          </w:tcPr>
          <w:p w14:paraId="2AD79F67" w14:textId="6680D1A5" w:rsidR="00B75DBA" w:rsidRPr="00041D83" w:rsidRDefault="00B75DBA" w:rsidP="00B75DBA">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coach adopts a suitable vantage point.</w:t>
            </w:r>
          </w:p>
        </w:tc>
        <w:tc>
          <w:tcPr>
            <w:tcW w:w="318" w:type="dxa"/>
            <w:vAlign w:val="center"/>
          </w:tcPr>
          <w:p w14:paraId="0B9CBFAF" w14:textId="76F793A9" w:rsidR="00B75DBA" w:rsidRPr="00041D83"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318" w:type="dxa"/>
            <w:vAlign w:val="center"/>
          </w:tcPr>
          <w:p w14:paraId="407A3D2C" w14:textId="12E8A9BE" w:rsidR="00B75DBA" w:rsidRPr="00041D83"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1</w:t>
            </w:r>
          </w:p>
        </w:tc>
        <w:tc>
          <w:tcPr>
            <w:tcW w:w="318" w:type="dxa"/>
            <w:vAlign w:val="center"/>
          </w:tcPr>
          <w:p w14:paraId="636E8C28" w14:textId="02C48E82" w:rsidR="00B75DBA" w:rsidRPr="00090E7F"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Pr>
                <w:color w:val="auto"/>
                <w:sz w:val="18"/>
                <w:szCs w:val="18"/>
              </w:rPr>
              <w:t>2</w:t>
            </w:r>
          </w:p>
        </w:tc>
        <w:tc>
          <w:tcPr>
            <w:tcW w:w="318" w:type="dxa"/>
            <w:vAlign w:val="center"/>
          </w:tcPr>
          <w:p w14:paraId="53FEA42F" w14:textId="499BB258" w:rsidR="00B75DBA" w:rsidRPr="00090E7F"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Pr>
                <w:color w:val="auto"/>
                <w:sz w:val="18"/>
                <w:szCs w:val="18"/>
              </w:rPr>
              <w:t>3</w:t>
            </w:r>
          </w:p>
        </w:tc>
        <w:tc>
          <w:tcPr>
            <w:tcW w:w="318" w:type="dxa"/>
            <w:vAlign w:val="center"/>
          </w:tcPr>
          <w:p w14:paraId="1BF9C6D3" w14:textId="7515BEBF" w:rsidR="00B75DBA" w:rsidRPr="00090E7F"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Pr>
                <w:color w:val="auto"/>
                <w:sz w:val="18"/>
                <w:szCs w:val="18"/>
              </w:rPr>
              <w:t>4</w:t>
            </w:r>
          </w:p>
        </w:tc>
        <w:tc>
          <w:tcPr>
            <w:tcW w:w="308" w:type="dxa"/>
            <w:vAlign w:val="center"/>
          </w:tcPr>
          <w:p w14:paraId="51D5B7F1" w14:textId="5E43A1FE" w:rsidR="00B75DBA" w:rsidRPr="00090E7F"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Pr>
                <w:color w:val="auto"/>
                <w:sz w:val="18"/>
                <w:szCs w:val="18"/>
              </w:rPr>
              <w:t>5</w:t>
            </w:r>
          </w:p>
        </w:tc>
      </w:tr>
      <w:tr w:rsidR="00B75DBA" w:rsidRPr="00651686" w14:paraId="3DCD652A" w14:textId="0EFE7205" w:rsidTr="00F5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821FCD9" w14:textId="77777777" w:rsidR="00B75DBA" w:rsidRPr="00041D83" w:rsidRDefault="00B75DBA" w:rsidP="00B75DBA">
            <w:pPr>
              <w:spacing w:before="60" w:after="60"/>
              <w:rPr>
                <w:b w:val="0"/>
                <w:color w:val="auto"/>
                <w:sz w:val="16"/>
                <w:szCs w:val="16"/>
              </w:rPr>
            </w:pPr>
            <w:r w:rsidRPr="00041D83">
              <w:rPr>
                <w:color w:val="auto"/>
                <w:sz w:val="16"/>
                <w:szCs w:val="16"/>
              </w:rPr>
              <w:t>Preparation</w:t>
            </w:r>
          </w:p>
        </w:tc>
        <w:tc>
          <w:tcPr>
            <w:tcW w:w="6749" w:type="dxa"/>
            <w:gridSpan w:val="2"/>
          </w:tcPr>
          <w:p w14:paraId="6AEDBF36" w14:textId="77777777" w:rsidR="00B75DBA" w:rsidRPr="00041D83" w:rsidRDefault="00B75DBA" w:rsidP="00B75DBA">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coach prepares for half-time and full-time sessions.</w:t>
            </w:r>
          </w:p>
        </w:tc>
        <w:tc>
          <w:tcPr>
            <w:tcW w:w="318" w:type="dxa"/>
            <w:vAlign w:val="center"/>
          </w:tcPr>
          <w:p w14:paraId="193BFFF7" w14:textId="28DECA5E" w:rsidR="00B75DBA" w:rsidRPr="00041D83"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318" w:type="dxa"/>
            <w:vAlign w:val="center"/>
          </w:tcPr>
          <w:p w14:paraId="35D76465" w14:textId="06064E2C" w:rsidR="00B75DBA" w:rsidRPr="00041D83"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1</w:t>
            </w:r>
          </w:p>
        </w:tc>
        <w:tc>
          <w:tcPr>
            <w:tcW w:w="318" w:type="dxa"/>
            <w:vAlign w:val="center"/>
          </w:tcPr>
          <w:p w14:paraId="63B7C951" w14:textId="3AF18F2E" w:rsidR="00B75DBA" w:rsidRPr="00090E7F"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Pr>
                <w:color w:val="auto"/>
                <w:sz w:val="18"/>
                <w:szCs w:val="18"/>
              </w:rPr>
              <w:t>2</w:t>
            </w:r>
          </w:p>
        </w:tc>
        <w:tc>
          <w:tcPr>
            <w:tcW w:w="318" w:type="dxa"/>
            <w:vAlign w:val="center"/>
          </w:tcPr>
          <w:p w14:paraId="34B2E33A" w14:textId="600E9D18" w:rsidR="00B75DBA" w:rsidRPr="00090E7F"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Pr>
                <w:color w:val="auto"/>
                <w:sz w:val="18"/>
                <w:szCs w:val="18"/>
              </w:rPr>
              <w:t>3</w:t>
            </w:r>
          </w:p>
        </w:tc>
        <w:tc>
          <w:tcPr>
            <w:tcW w:w="318" w:type="dxa"/>
            <w:vAlign w:val="center"/>
          </w:tcPr>
          <w:p w14:paraId="2679C579" w14:textId="2BAD8334" w:rsidR="00B75DBA" w:rsidRPr="00090E7F"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Pr>
                <w:color w:val="auto"/>
                <w:sz w:val="18"/>
                <w:szCs w:val="18"/>
              </w:rPr>
              <w:t>4</w:t>
            </w:r>
          </w:p>
        </w:tc>
        <w:tc>
          <w:tcPr>
            <w:tcW w:w="308" w:type="dxa"/>
            <w:vAlign w:val="center"/>
          </w:tcPr>
          <w:p w14:paraId="5268D8A5" w14:textId="3A8F216E" w:rsidR="00B75DBA" w:rsidRPr="00090E7F"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Pr>
                <w:color w:val="auto"/>
                <w:sz w:val="18"/>
                <w:szCs w:val="18"/>
              </w:rPr>
              <w:t>5</w:t>
            </w:r>
          </w:p>
        </w:tc>
      </w:tr>
      <w:tr w:rsidR="00B75DBA" w:rsidRPr="00F50D9A" w14:paraId="49A0FAE2" w14:textId="1B4C1FF0" w:rsidTr="00F55661">
        <w:tc>
          <w:tcPr>
            <w:cnfStyle w:val="001000000000" w:firstRow="0" w:lastRow="0" w:firstColumn="1" w:lastColumn="0" w:oddVBand="0" w:evenVBand="0" w:oddHBand="0" w:evenHBand="0" w:firstRowFirstColumn="0" w:firstRowLastColumn="0" w:lastRowFirstColumn="0" w:lastRowLastColumn="0"/>
            <w:tcW w:w="1843" w:type="dxa"/>
            <w:vMerge w:val="restart"/>
          </w:tcPr>
          <w:p w14:paraId="0BAEE17D" w14:textId="77777777" w:rsidR="00B75DBA" w:rsidRPr="00041D83" w:rsidRDefault="00B75DBA" w:rsidP="00B75DBA">
            <w:pPr>
              <w:spacing w:before="60" w:after="60"/>
              <w:rPr>
                <w:b w:val="0"/>
                <w:color w:val="auto"/>
                <w:sz w:val="16"/>
                <w:szCs w:val="16"/>
              </w:rPr>
            </w:pPr>
            <w:r w:rsidRPr="00041D83">
              <w:rPr>
                <w:color w:val="auto"/>
                <w:sz w:val="16"/>
                <w:szCs w:val="16"/>
              </w:rPr>
              <w:t>Briefing Structure</w:t>
            </w:r>
          </w:p>
        </w:tc>
        <w:tc>
          <w:tcPr>
            <w:tcW w:w="6749" w:type="dxa"/>
            <w:gridSpan w:val="2"/>
          </w:tcPr>
          <w:p w14:paraId="4F0D3B19" w14:textId="77777777" w:rsidR="00B75DBA" w:rsidRPr="00041D83" w:rsidRDefault="00B75DBA" w:rsidP="00B75DBA">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coach can deliver a coaching session.</w:t>
            </w:r>
          </w:p>
        </w:tc>
        <w:tc>
          <w:tcPr>
            <w:tcW w:w="318" w:type="dxa"/>
            <w:vAlign w:val="center"/>
          </w:tcPr>
          <w:p w14:paraId="39C373E4" w14:textId="13B7D8F8" w:rsidR="00B75DBA" w:rsidRPr="00041D83"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318" w:type="dxa"/>
            <w:vAlign w:val="center"/>
          </w:tcPr>
          <w:p w14:paraId="00F6167B" w14:textId="0F0B574C" w:rsidR="00B75DBA" w:rsidRPr="00041D83"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1</w:t>
            </w:r>
          </w:p>
        </w:tc>
        <w:tc>
          <w:tcPr>
            <w:tcW w:w="318" w:type="dxa"/>
            <w:vAlign w:val="center"/>
          </w:tcPr>
          <w:p w14:paraId="1AA9F988" w14:textId="4120B0BD" w:rsidR="00B75DBA" w:rsidRPr="00090E7F"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Pr>
                <w:color w:val="auto"/>
                <w:sz w:val="18"/>
                <w:szCs w:val="18"/>
              </w:rPr>
              <w:t>2</w:t>
            </w:r>
          </w:p>
        </w:tc>
        <w:tc>
          <w:tcPr>
            <w:tcW w:w="318" w:type="dxa"/>
            <w:vAlign w:val="center"/>
          </w:tcPr>
          <w:p w14:paraId="715C7267" w14:textId="1E2909FF" w:rsidR="00B75DBA" w:rsidRPr="00090E7F"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Pr>
                <w:color w:val="auto"/>
                <w:sz w:val="18"/>
                <w:szCs w:val="18"/>
              </w:rPr>
              <w:t>3</w:t>
            </w:r>
          </w:p>
        </w:tc>
        <w:tc>
          <w:tcPr>
            <w:tcW w:w="318" w:type="dxa"/>
            <w:vAlign w:val="center"/>
          </w:tcPr>
          <w:p w14:paraId="22CFE168" w14:textId="27712C1E" w:rsidR="00B75DBA" w:rsidRPr="00090E7F"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Pr>
                <w:color w:val="auto"/>
                <w:sz w:val="18"/>
                <w:szCs w:val="18"/>
              </w:rPr>
              <w:t>4</w:t>
            </w:r>
          </w:p>
        </w:tc>
        <w:tc>
          <w:tcPr>
            <w:tcW w:w="308" w:type="dxa"/>
            <w:vAlign w:val="center"/>
          </w:tcPr>
          <w:p w14:paraId="5272068A" w14:textId="3BB64261" w:rsidR="00B75DBA" w:rsidRPr="00090E7F"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Pr>
                <w:color w:val="auto"/>
                <w:sz w:val="18"/>
                <w:szCs w:val="18"/>
              </w:rPr>
              <w:t>5</w:t>
            </w:r>
          </w:p>
        </w:tc>
      </w:tr>
      <w:tr w:rsidR="00B75DBA" w:rsidRPr="00F50D9A" w14:paraId="6E283FED" w14:textId="7B71B97D" w:rsidTr="00F5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tcPr>
          <w:p w14:paraId="3FC590E9" w14:textId="77777777" w:rsidR="00B75DBA" w:rsidRPr="00041D83" w:rsidRDefault="00B75DBA" w:rsidP="00B75DBA">
            <w:pPr>
              <w:spacing w:before="60" w:after="60"/>
              <w:rPr>
                <w:b w:val="0"/>
                <w:color w:val="auto"/>
                <w:sz w:val="16"/>
                <w:szCs w:val="16"/>
              </w:rPr>
            </w:pPr>
          </w:p>
        </w:tc>
        <w:tc>
          <w:tcPr>
            <w:tcW w:w="6749" w:type="dxa"/>
            <w:gridSpan w:val="2"/>
          </w:tcPr>
          <w:p w14:paraId="19550833" w14:textId="77777777" w:rsidR="00B75DBA" w:rsidRPr="00041D83" w:rsidRDefault="00B75DBA" w:rsidP="00B75DBA">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full-time brief follows on from the half-time summary.</w:t>
            </w:r>
          </w:p>
        </w:tc>
        <w:tc>
          <w:tcPr>
            <w:tcW w:w="318" w:type="dxa"/>
            <w:vAlign w:val="center"/>
          </w:tcPr>
          <w:p w14:paraId="69ECE841" w14:textId="56FB2C0C" w:rsidR="00B75DBA" w:rsidRPr="00041D83"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318" w:type="dxa"/>
            <w:vAlign w:val="center"/>
          </w:tcPr>
          <w:p w14:paraId="6E790FD7" w14:textId="7CD5B899" w:rsidR="00B75DBA" w:rsidRPr="00041D83"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1</w:t>
            </w:r>
          </w:p>
        </w:tc>
        <w:tc>
          <w:tcPr>
            <w:tcW w:w="318" w:type="dxa"/>
            <w:vAlign w:val="center"/>
          </w:tcPr>
          <w:p w14:paraId="160C4B64" w14:textId="2E17C988" w:rsidR="00B75DBA" w:rsidRPr="00090E7F"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Pr>
                <w:color w:val="auto"/>
                <w:sz w:val="18"/>
                <w:szCs w:val="18"/>
              </w:rPr>
              <w:t>2</w:t>
            </w:r>
          </w:p>
        </w:tc>
        <w:tc>
          <w:tcPr>
            <w:tcW w:w="318" w:type="dxa"/>
            <w:vAlign w:val="center"/>
          </w:tcPr>
          <w:p w14:paraId="7BB585E3" w14:textId="619B3B4C" w:rsidR="00B75DBA" w:rsidRPr="00090E7F"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Pr>
                <w:color w:val="auto"/>
                <w:sz w:val="18"/>
                <w:szCs w:val="18"/>
              </w:rPr>
              <w:t>3</w:t>
            </w:r>
          </w:p>
        </w:tc>
        <w:tc>
          <w:tcPr>
            <w:tcW w:w="318" w:type="dxa"/>
            <w:vAlign w:val="center"/>
          </w:tcPr>
          <w:p w14:paraId="59CEE6DD" w14:textId="1B3ECB19" w:rsidR="00B75DBA" w:rsidRPr="00090E7F"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Pr>
                <w:color w:val="auto"/>
                <w:sz w:val="18"/>
                <w:szCs w:val="18"/>
              </w:rPr>
              <w:t>4</w:t>
            </w:r>
          </w:p>
        </w:tc>
        <w:tc>
          <w:tcPr>
            <w:tcW w:w="308" w:type="dxa"/>
            <w:vAlign w:val="center"/>
          </w:tcPr>
          <w:p w14:paraId="54E5FD0D" w14:textId="5302348E" w:rsidR="00B75DBA" w:rsidRPr="00090E7F"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Pr>
                <w:color w:val="auto"/>
                <w:sz w:val="18"/>
                <w:szCs w:val="18"/>
              </w:rPr>
              <w:t>5</w:t>
            </w:r>
          </w:p>
        </w:tc>
      </w:tr>
      <w:tr w:rsidR="00B75DBA" w:rsidRPr="00F50D9A" w14:paraId="3880D34A" w14:textId="1629B351" w:rsidTr="00F55661">
        <w:tc>
          <w:tcPr>
            <w:cnfStyle w:val="001000000000" w:firstRow="0" w:lastRow="0" w:firstColumn="1" w:lastColumn="0" w:oddVBand="0" w:evenVBand="0" w:oddHBand="0" w:evenHBand="0" w:firstRowFirstColumn="0" w:firstRowLastColumn="0" w:lastRowFirstColumn="0" w:lastRowLastColumn="0"/>
            <w:tcW w:w="1843" w:type="dxa"/>
            <w:vMerge/>
          </w:tcPr>
          <w:p w14:paraId="1929582B" w14:textId="77777777" w:rsidR="00B75DBA" w:rsidRPr="00041D83" w:rsidRDefault="00B75DBA" w:rsidP="00B75DBA">
            <w:pPr>
              <w:spacing w:before="60" w:after="60"/>
              <w:rPr>
                <w:b w:val="0"/>
                <w:color w:val="auto"/>
                <w:sz w:val="16"/>
                <w:szCs w:val="16"/>
              </w:rPr>
            </w:pPr>
          </w:p>
        </w:tc>
        <w:tc>
          <w:tcPr>
            <w:tcW w:w="6749" w:type="dxa"/>
            <w:gridSpan w:val="2"/>
          </w:tcPr>
          <w:p w14:paraId="622820D7" w14:textId="77777777" w:rsidR="00B75DBA" w:rsidRPr="00041D83" w:rsidRDefault="00B75DBA" w:rsidP="00B75DBA">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referee can recognise and transfer improvement.</w:t>
            </w:r>
          </w:p>
        </w:tc>
        <w:tc>
          <w:tcPr>
            <w:tcW w:w="318" w:type="dxa"/>
            <w:vAlign w:val="center"/>
          </w:tcPr>
          <w:p w14:paraId="7C317B52" w14:textId="20F54EA7" w:rsidR="00B75DBA" w:rsidRPr="00041D83"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318" w:type="dxa"/>
            <w:vAlign w:val="center"/>
          </w:tcPr>
          <w:p w14:paraId="7D40DB1A" w14:textId="7DD71563" w:rsidR="00B75DBA" w:rsidRPr="00041D83"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1</w:t>
            </w:r>
          </w:p>
        </w:tc>
        <w:tc>
          <w:tcPr>
            <w:tcW w:w="318" w:type="dxa"/>
            <w:vAlign w:val="center"/>
          </w:tcPr>
          <w:p w14:paraId="6BC0BDE6" w14:textId="3F5C6410" w:rsidR="00B75DBA" w:rsidRPr="00090E7F"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Pr>
                <w:color w:val="auto"/>
                <w:sz w:val="18"/>
                <w:szCs w:val="18"/>
              </w:rPr>
              <w:t>2</w:t>
            </w:r>
          </w:p>
        </w:tc>
        <w:tc>
          <w:tcPr>
            <w:tcW w:w="318" w:type="dxa"/>
            <w:vAlign w:val="center"/>
          </w:tcPr>
          <w:p w14:paraId="535EA2D4" w14:textId="56777F45" w:rsidR="00B75DBA" w:rsidRPr="00090E7F"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Pr>
                <w:color w:val="auto"/>
                <w:sz w:val="18"/>
                <w:szCs w:val="18"/>
              </w:rPr>
              <w:t>3</w:t>
            </w:r>
          </w:p>
        </w:tc>
        <w:tc>
          <w:tcPr>
            <w:tcW w:w="318" w:type="dxa"/>
            <w:vAlign w:val="center"/>
          </w:tcPr>
          <w:p w14:paraId="2DB52A31" w14:textId="415A6284" w:rsidR="00B75DBA" w:rsidRPr="00090E7F"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Pr>
                <w:color w:val="auto"/>
                <w:sz w:val="18"/>
                <w:szCs w:val="18"/>
              </w:rPr>
              <w:t>4</w:t>
            </w:r>
          </w:p>
        </w:tc>
        <w:tc>
          <w:tcPr>
            <w:tcW w:w="308" w:type="dxa"/>
            <w:vAlign w:val="center"/>
          </w:tcPr>
          <w:p w14:paraId="58D0EADD" w14:textId="438243BC" w:rsidR="00B75DBA" w:rsidRPr="00090E7F"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Pr>
                <w:color w:val="auto"/>
                <w:sz w:val="18"/>
                <w:szCs w:val="18"/>
              </w:rPr>
              <w:t>5</w:t>
            </w:r>
          </w:p>
        </w:tc>
      </w:tr>
      <w:tr w:rsidR="00B75DBA" w:rsidRPr="00F50D9A" w14:paraId="39D32F8F" w14:textId="61CF0237" w:rsidTr="00F5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1368909" w14:textId="77777777" w:rsidR="00B75DBA" w:rsidRPr="00041D83" w:rsidRDefault="00B75DBA" w:rsidP="00B75DBA">
            <w:pPr>
              <w:spacing w:before="60" w:after="60"/>
              <w:rPr>
                <w:b w:val="0"/>
                <w:color w:val="auto"/>
                <w:sz w:val="16"/>
                <w:szCs w:val="16"/>
              </w:rPr>
            </w:pPr>
            <w:r w:rsidRPr="00041D83">
              <w:rPr>
                <w:color w:val="auto"/>
                <w:sz w:val="16"/>
                <w:szCs w:val="16"/>
              </w:rPr>
              <w:t>Coaching Teamwork</w:t>
            </w:r>
          </w:p>
        </w:tc>
        <w:tc>
          <w:tcPr>
            <w:tcW w:w="6749" w:type="dxa"/>
            <w:gridSpan w:val="2"/>
          </w:tcPr>
          <w:p w14:paraId="6433FF3A" w14:textId="77777777" w:rsidR="00B75DBA" w:rsidRPr="00041D83" w:rsidRDefault="00B75DBA" w:rsidP="00B75DBA">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coach can deliver basic positive and collective teamwork improvement points.</w:t>
            </w:r>
          </w:p>
        </w:tc>
        <w:tc>
          <w:tcPr>
            <w:tcW w:w="318" w:type="dxa"/>
            <w:vAlign w:val="center"/>
          </w:tcPr>
          <w:p w14:paraId="016E5638" w14:textId="186E81EA" w:rsidR="00B75DBA" w:rsidRPr="00041D83"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318" w:type="dxa"/>
            <w:vAlign w:val="center"/>
          </w:tcPr>
          <w:p w14:paraId="0DFF175E" w14:textId="627AAFA5" w:rsidR="00B75DBA" w:rsidRPr="00041D83"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1</w:t>
            </w:r>
          </w:p>
        </w:tc>
        <w:tc>
          <w:tcPr>
            <w:tcW w:w="318" w:type="dxa"/>
            <w:vAlign w:val="center"/>
          </w:tcPr>
          <w:p w14:paraId="6BAB355D" w14:textId="17B12B47" w:rsidR="00B75DBA" w:rsidRPr="00090E7F"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Pr>
                <w:color w:val="auto"/>
                <w:sz w:val="18"/>
                <w:szCs w:val="18"/>
              </w:rPr>
              <w:t>2</w:t>
            </w:r>
          </w:p>
        </w:tc>
        <w:tc>
          <w:tcPr>
            <w:tcW w:w="318" w:type="dxa"/>
            <w:vAlign w:val="center"/>
          </w:tcPr>
          <w:p w14:paraId="4E954F00" w14:textId="02D61093" w:rsidR="00B75DBA" w:rsidRPr="00090E7F"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Pr>
                <w:color w:val="auto"/>
                <w:sz w:val="18"/>
                <w:szCs w:val="18"/>
              </w:rPr>
              <w:t>3</w:t>
            </w:r>
          </w:p>
        </w:tc>
        <w:tc>
          <w:tcPr>
            <w:tcW w:w="318" w:type="dxa"/>
            <w:vAlign w:val="center"/>
          </w:tcPr>
          <w:p w14:paraId="6715CDDF" w14:textId="69467958" w:rsidR="00B75DBA" w:rsidRPr="00090E7F"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Pr>
                <w:color w:val="auto"/>
                <w:sz w:val="18"/>
                <w:szCs w:val="18"/>
              </w:rPr>
              <w:t>4</w:t>
            </w:r>
          </w:p>
        </w:tc>
        <w:tc>
          <w:tcPr>
            <w:tcW w:w="308" w:type="dxa"/>
            <w:vAlign w:val="center"/>
          </w:tcPr>
          <w:p w14:paraId="5D94E154" w14:textId="4FAA09AD" w:rsidR="00B75DBA" w:rsidRPr="00090E7F"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Pr>
                <w:color w:val="auto"/>
                <w:sz w:val="18"/>
                <w:szCs w:val="18"/>
              </w:rPr>
              <w:t>5</w:t>
            </w:r>
          </w:p>
        </w:tc>
      </w:tr>
      <w:tr w:rsidR="00B75DBA" w:rsidRPr="00F50D9A" w14:paraId="7EC50DAF" w14:textId="33953C31" w:rsidTr="00F55661">
        <w:trPr>
          <w:trHeight w:val="324"/>
        </w:trPr>
        <w:tc>
          <w:tcPr>
            <w:cnfStyle w:val="001000000000" w:firstRow="0" w:lastRow="0" w:firstColumn="1" w:lastColumn="0" w:oddVBand="0" w:evenVBand="0" w:oddHBand="0" w:evenHBand="0" w:firstRowFirstColumn="0" w:firstRowLastColumn="0" w:lastRowFirstColumn="0" w:lastRowLastColumn="0"/>
            <w:tcW w:w="1843" w:type="dxa"/>
          </w:tcPr>
          <w:p w14:paraId="75D45278" w14:textId="77777777" w:rsidR="00B75DBA" w:rsidRPr="00041D83" w:rsidRDefault="00B75DBA" w:rsidP="00B75DBA">
            <w:pPr>
              <w:spacing w:before="60" w:after="60"/>
              <w:rPr>
                <w:b w:val="0"/>
                <w:color w:val="auto"/>
                <w:sz w:val="16"/>
                <w:szCs w:val="16"/>
              </w:rPr>
            </w:pPr>
            <w:r w:rsidRPr="00041D83">
              <w:rPr>
                <w:color w:val="auto"/>
                <w:sz w:val="16"/>
                <w:szCs w:val="16"/>
              </w:rPr>
              <w:t>5m Management</w:t>
            </w:r>
          </w:p>
        </w:tc>
        <w:tc>
          <w:tcPr>
            <w:tcW w:w="6749" w:type="dxa"/>
            <w:gridSpan w:val="2"/>
          </w:tcPr>
          <w:p w14:paraId="6D6CB768" w14:textId="79EBB919" w:rsidR="00B75DBA" w:rsidRPr="00041D83" w:rsidRDefault="00B75DBA" w:rsidP="00B75DBA">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coach can deliver competent points of improvement on 5m control.</w:t>
            </w:r>
          </w:p>
        </w:tc>
        <w:tc>
          <w:tcPr>
            <w:tcW w:w="318" w:type="dxa"/>
            <w:vAlign w:val="center"/>
          </w:tcPr>
          <w:p w14:paraId="5000A640" w14:textId="295D0A5C" w:rsidR="00B75DBA" w:rsidRPr="00041D83"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318" w:type="dxa"/>
            <w:vAlign w:val="center"/>
          </w:tcPr>
          <w:p w14:paraId="67BD8283" w14:textId="71632D48" w:rsidR="00B75DBA" w:rsidRPr="00041D83"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1</w:t>
            </w:r>
          </w:p>
        </w:tc>
        <w:tc>
          <w:tcPr>
            <w:tcW w:w="318" w:type="dxa"/>
            <w:vAlign w:val="center"/>
          </w:tcPr>
          <w:p w14:paraId="6DF4CC60" w14:textId="04CD1666" w:rsidR="00B75DBA" w:rsidRPr="00090E7F"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Pr>
                <w:color w:val="auto"/>
                <w:sz w:val="18"/>
                <w:szCs w:val="18"/>
              </w:rPr>
              <w:t>2</w:t>
            </w:r>
          </w:p>
        </w:tc>
        <w:tc>
          <w:tcPr>
            <w:tcW w:w="318" w:type="dxa"/>
            <w:vAlign w:val="center"/>
          </w:tcPr>
          <w:p w14:paraId="380BD539" w14:textId="4AE1089E" w:rsidR="00B75DBA" w:rsidRPr="00090E7F"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Pr>
                <w:color w:val="auto"/>
                <w:sz w:val="18"/>
                <w:szCs w:val="18"/>
              </w:rPr>
              <w:t>3</w:t>
            </w:r>
          </w:p>
        </w:tc>
        <w:tc>
          <w:tcPr>
            <w:tcW w:w="318" w:type="dxa"/>
            <w:vAlign w:val="center"/>
          </w:tcPr>
          <w:p w14:paraId="59D22915" w14:textId="36146CC4" w:rsidR="00B75DBA" w:rsidRPr="00090E7F"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Pr>
                <w:color w:val="auto"/>
                <w:sz w:val="18"/>
                <w:szCs w:val="18"/>
              </w:rPr>
              <w:t>4</w:t>
            </w:r>
          </w:p>
        </w:tc>
        <w:tc>
          <w:tcPr>
            <w:tcW w:w="308" w:type="dxa"/>
            <w:vAlign w:val="center"/>
          </w:tcPr>
          <w:p w14:paraId="7F32F41F" w14:textId="489D6D19" w:rsidR="00B75DBA" w:rsidRPr="00090E7F"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Pr>
                <w:color w:val="auto"/>
                <w:sz w:val="18"/>
                <w:szCs w:val="18"/>
              </w:rPr>
              <w:t>5</w:t>
            </w:r>
          </w:p>
        </w:tc>
      </w:tr>
      <w:tr w:rsidR="00B75DBA" w:rsidRPr="00F50D9A" w14:paraId="722AF15C" w14:textId="60CC3EAC" w:rsidTr="00F5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68AAEAFB" w14:textId="77777777" w:rsidR="00B75DBA" w:rsidRPr="00041D83" w:rsidRDefault="00B75DBA" w:rsidP="00B75DBA">
            <w:pPr>
              <w:spacing w:before="60" w:after="60"/>
              <w:rPr>
                <w:b w:val="0"/>
                <w:color w:val="auto"/>
                <w:sz w:val="16"/>
                <w:szCs w:val="16"/>
              </w:rPr>
            </w:pPr>
            <w:r w:rsidRPr="00041D83">
              <w:rPr>
                <w:color w:val="auto"/>
                <w:sz w:val="16"/>
                <w:szCs w:val="16"/>
              </w:rPr>
              <w:t>Transfer and Impact</w:t>
            </w:r>
          </w:p>
        </w:tc>
        <w:tc>
          <w:tcPr>
            <w:tcW w:w="6749" w:type="dxa"/>
            <w:gridSpan w:val="2"/>
          </w:tcPr>
          <w:p w14:paraId="00059B7E" w14:textId="77777777" w:rsidR="00B75DBA" w:rsidRPr="00041D83" w:rsidRDefault="00B75DBA" w:rsidP="00B75DBA">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coach provides concise feedback at half-time and full-time. The coach does not impact game start or re-start.</w:t>
            </w:r>
          </w:p>
        </w:tc>
        <w:tc>
          <w:tcPr>
            <w:tcW w:w="954" w:type="dxa"/>
            <w:gridSpan w:val="3"/>
            <w:vAlign w:val="center"/>
          </w:tcPr>
          <w:p w14:paraId="47E11B75" w14:textId="0FFA4E62" w:rsidR="00B75DBA" w:rsidRPr="00041D83"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041D83">
              <w:rPr>
                <w:color w:val="auto"/>
                <w:sz w:val="16"/>
                <w:szCs w:val="16"/>
              </w:rPr>
              <w:t>0</w:t>
            </w:r>
          </w:p>
        </w:tc>
        <w:tc>
          <w:tcPr>
            <w:tcW w:w="944" w:type="dxa"/>
            <w:gridSpan w:val="3"/>
            <w:vAlign w:val="center"/>
          </w:tcPr>
          <w:p w14:paraId="168D3E9A" w14:textId="109DC0B9" w:rsidR="00B75DBA" w:rsidRPr="00090E7F"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color w:val="auto"/>
                <w:sz w:val="18"/>
                <w:szCs w:val="18"/>
              </w:rPr>
              <w:t>5</w:t>
            </w:r>
          </w:p>
        </w:tc>
      </w:tr>
      <w:tr w:rsidR="00B75DBA" w:rsidRPr="00F50D9A" w14:paraId="77544C7B" w14:textId="43A765EC" w:rsidTr="00F55661">
        <w:tc>
          <w:tcPr>
            <w:cnfStyle w:val="001000000000" w:firstRow="0" w:lastRow="0" w:firstColumn="1" w:lastColumn="0" w:oddVBand="0" w:evenVBand="0" w:oddHBand="0" w:evenHBand="0" w:firstRowFirstColumn="0" w:firstRowLastColumn="0" w:lastRowFirstColumn="0" w:lastRowLastColumn="0"/>
            <w:tcW w:w="1843" w:type="dxa"/>
            <w:vMerge/>
          </w:tcPr>
          <w:p w14:paraId="747A464A" w14:textId="77777777" w:rsidR="00B75DBA" w:rsidRPr="00041D83" w:rsidRDefault="00B75DBA" w:rsidP="00B75DBA">
            <w:pPr>
              <w:spacing w:before="60" w:after="60"/>
              <w:rPr>
                <w:b w:val="0"/>
                <w:color w:val="auto"/>
                <w:sz w:val="16"/>
                <w:szCs w:val="16"/>
              </w:rPr>
            </w:pPr>
          </w:p>
        </w:tc>
        <w:tc>
          <w:tcPr>
            <w:tcW w:w="6749" w:type="dxa"/>
            <w:gridSpan w:val="2"/>
          </w:tcPr>
          <w:p w14:paraId="11E773DB" w14:textId="77777777" w:rsidR="00B75DBA" w:rsidRPr="00041D83" w:rsidRDefault="00B75DBA" w:rsidP="00B75DBA">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coach provides positive and constructive feedback, geared solely for the benefit of the individual.</w:t>
            </w:r>
          </w:p>
        </w:tc>
        <w:tc>
          <w:tcPr>
            <w:tcW w:w="954" w:type="dxa"/>
            <w:gridSpan w:val="3"/>
            <w:vAlign w:val="center"/>
          </w:tcPr>
          <w:p w14:paraId="40174F37" w14:textId="07E83DB4" w:rsidR="00B75DBA" w:rsidRPr="00041D83"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sz w:val="16"/>
                <w:szCs w:val="16"/>
              </w:rPr>
            </w:pPr>
            <w:r w:rsidRPr="00041D83">
              <w:rPr>
                <w:color w:val="auto"/>
                <w:sz w:val="16"/>
                <w:szCs w:val="16"/>
              </w:rPr>
              <w:t>0</w:t>
            </w:r>
          </w:p>
        </w:tc>
        <w:tc>
          <w:tcPr>
            <w:tcW w:w="944" w:type="dxa"/>
            <w:gridSpan w:val="3"/>
            <w:vAlign w:val="center"/>
          </w:tcPr>
          <w:p w14:paraId="07FDEF9F" w14:textId="7393E1ED" w:rsidR="00B75DBA" w:rsidRPr="00090E7F"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Pr>
                <w:color w:val="auto"/>
                <w:sz w:val="18"/>
                <w:szCs w:val="18"/>
              </w:rPr>
              <w:t>5</w:t>
            </w:r>
          </w:p>
        </w:tc>
      </w:tr>
      <w:tr w:rsidR="00B75DBA" w:rsidRPr="00F50D9A" w14:paraId="316EA112" w14:textId="33DE54EB" w:rsidTr="00F5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807062A" w14:textId="77777777" w:rsidR="00B75DBA" w:rsidRPr="00041D83" w:rsidRDefault="00B75DBA" w:rsidP="00B75DBA">
            <w:pPr>
              <w:spacing w:before="60" w:after="60"/>
              <w:rPr>
                <w:b w:val="0"/>
                <w:color w:val="auto"/>
                <w:sz w:val="16"/>
                <w:szCs w:val="16"/>
              </w:rPr>
            </w:pPr>
            <w:r w:rsidRPr="00041D83">
              <w:rPr>
                <w:color w:val="auto"/>
                <w:sz w:val="16"/>
                <w:szCs w:val="16"/>
              </w:rPr>
              <w:t>Body Language</w:t>
            </w:r>
          </w:p>
        </w:tc>
        <w:tc>
          <w:tcPr>
            <w:tcW w:w="6749" w:type="dxa"/>
            <w:gridSpan w:val="2"/>
          </w:tcPr>
          <w:p w14:paraId="40846049" w14:textId="77777777" w:rsidR="00B75DBA" w:rsidRPr="00041D83" w:rsidRDefault="00B75DBA" w:rsidP="00B75DBA">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coach engages with referees and captures their attention.</w:t>
            </w:r>
          </w:p>
        </w:tc>
        <w:tc>
          <w:tcPr>
            <w:tcW w:w="318" w:type="dxa"/>
            <w:vAlign w:val="center"/>
          </w:tcPr>
          <w:p w14:paraId="0F132C4B" w14:textId="661921B1" w:rsidR="00B75DBA" w:rsidRPr="00041D83"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318" w:type="dxa"/>
            <w:vAlign w:val="center"/>
          </w:tcPr>
          <w:p w14:paraId="2A396F2B" w14:textId="6D2E800E" w:rsidR="00B75DBA" w:rsidRPr="00041D83"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041D83">
              <w:rPr>
                <w:color w:val="auto"/>
                <w:sz w:val="16"/>
                <w:szCs w:val="16"/>
              </w:rPr>
              <w:t>1</w:t>
            </w:r>
          </w:p>
        </w:tc>
        <w:tc>
          <w:tcPr>
            <w:tcW w:w="318" w:type="dxa"/>
            <w:vAlign w:val="center"/>
          </w:tcPr>
          <w:p w14:paraId="0B361398" w14:textId="2BF3837C" w:rsidR="00B75DBA" w:rsidRPr="00090E7F"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color w:val="auto"/>
                <w:sz w:val="18"/>
                <w:szCs w:val="18"/>
              </w:rPr>
              <w:t>2</w:t>
            </w:r>
          </w:p>
        </w:tc>
        <w:tc>
          <w:tcPr>
            <w:tcW w:w="318" w:type="dxa"/>
            <w:vAlign w:val="center"/>
          </w:tcPr>
          <w:p w14:paraId="491C8A33" w14:textId="38080330" w:rsidR="00B75DBA" w:rsidRPr="00090E7F"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color w:val="auto"/>
                <w:sz w:val="18"/>
                <w:szCs w:val="18"/>
              </w:rPr>
              <w:t>3</w:t>
            </w:r>
          </w:p>
        </w:tc>
        <w:tc>
          <w:tcPr>
            <w:tcW w:w="318" w:type="dxa"/>
            <w:vAlign w:val="center"/>
          </w:tcPr>
          <w:p w14:paraId="0709208E" w14:textId="266F2BCB" w:rsidR="00B75DBA" w:rsidRPr="00090E7F"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color w:val="auto"/>
                <w:sz w:val="18"/>
                <w:szCs w:val="18"/>
              </w:rPr>
              <w:t>4</w:t>
            </w:r>
          </w:p>
        </w:tc>
        <w:tc>
          <w:tcPr>
            <w:tcW w:w="308" w:type="dxa"/>
            <w:vAlign w:val="center"/>
          </w:tcPr>
          <w:p w14:paraId="736C9103" w14:textId="11EFDF0B" w:rsidR="00B75DBA" w:rsidRPr="00090E7F"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color w:val="auto"/>
                <w:sz w:val="18"/>
                <w:szCs w:val="18"/>
              </w:rPr>
              <w:t>5</w:t>
            </w:r>
          </w:p>
        </w:tc>
      </w:tr>
      <w:tr w:rsidR="00B75DBA" w:rsidRPr="00F50D9A" w14:paraId="2117A848" w14:textId="27041188" w:rsidTr="00F55661">
        <w:tc>
          <w:tcPr>
            <w:cnfStyle w:val="001000000000" w:firstRow="0" w:lastRow="0" w:firstColumn="1" w:lastColumn="0" w:oddVBand="0" w:evenVBand="0" w:oddHBand="0" w:evenHBand="0" w:firstRowFirstColumn="0" w:firstRowLastColumn="0" w:lastRowFirstColumn="0" w:lastRowLastColumn="0"/>
            <w:tcW w:w="1843" w:type="dxa"/>
          </w:tcPr>
          <w:p w14:paraId="65D2F5EC" w14:textId="77777777" w:rsidR="00B75DBA" w:rsidRPr="00041D83" w:rsidRDefault="00B75DBA" w:rsidP="00B75DBA">
            <w:pPr>
              <w:spacing w:before="60" w:after="60"/>
              <w:rPr>
                <w:b w:val="0"/>
                <w:color w:val="auto"/>
                <w:sz w:val="16"/>
                <w:szCs w:val="16"/>
              </w:rPr>
            </w:pPr>
            <w:r w:rsidRPr="00041D83">
              <w:rPr>
                <w:color w:val="auto"/>
                <w:sz w:val="16"/>
                <w:szCs w:val="16"/>
              </w:rPr>
              <w:t>Coaching Sheet</w:t>
            </w:r>
          </w:p>
        </w:tc>
        <w:tc>
          <w:tcPr>
            <w:tcW w:w="6749" w:type="dxa"/>
            <w:gridSpan w:val="2"/>
          </w:tcPr>
          <w:p w14:paraId="69313DAB" w14:textId="77777777" w:rsidR="00B75DBA" w:rsidRPr="00041D83" w:rsidRDefault="00B75DBA" w:rsidP="00B75DBA">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coach can deliver a clear and concise side-line coaching sheet (tear-off).</w:t>
            </w:r>
          </w:p>
        </w:tc>
        <w:tc>
          <w:tcPr>
            <w:tcW w:w="318" w:type="dxa"/>
            <w:vAlign w:val="center"/>
          </w:tcPr>
          <w:p w14:paraId="52FE5BA0" w14:textId="2AB564CC" w:rsidR="00B75DBA" w:rsidRPr="00041D83"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318" w:type="dxa"/>
            <w:vAlign w:val="center"/>
          </w:tcPr>
          <w:p w14:paraId="287CBE06" w14:textId="0BE8AF78" w:rsidR="00B75DBA" w:rsidRPr="00041D83"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sz w:val="16"/>
                <w:szCs w:val="16"/>
              </w:rPr>
            </w:pPr>
            <w:r w:rsidRPr="00041D83">
              <w:rPr>
                <w:color w:val="auto"/>
                <w:sz w:val="16"/>
                <w:szCs w:val="16"/>
              </w:rPr>
              <w:t>1</w:t>
            </w:r>
          </w:p>
        </w:tc>
        <w:tc>
          <w:tcPr>
            <w:tcW w:w="318" w:type="dxa"/>
            <w:vAlign w:val="center"/>
          </w:tcPr>
          <w:p w14:paraId="2382C5BE" w14:textId="78A03B66" w:rsidR="00B75DBA" w:rsidRPr="00090E7F"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Pr>
                <w:color w:val="auto"/>
                <w:sz w:val="18"/>
                <w:szCs w:val="18"/>
              </w:rPr>
              <w:t>2</w:t>
            </w:r>
          </w:p>
        </w:tc>
        <w:tc>
          <w:tcPr>
            <w:tcW w:w="318" w:type="dxa"/>
            <w:vAlign w:val="center"/>
          </w:tcPr>
          <w:p w14:paraId="6C59FE82" w14:textId="3613A9B9" w:rsidR="00B75DBA" w:rsidRPr="00090E7F"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Pr>
                <w:color w:val="auto"/>
                <w:sz w:val="18"/>
                <w:szCs w:val="18"/>
              </w:rPr>
              <w:t>3</w:t>
            </w:r>
          </w:p>
        </w:tc>
        <w:tc>
          <w:tcPr>
            <w:tcW w:w="318" w:type="dxa"/>
            <w:vAlign w:val="center"/>
          </w:tcPr>
          <w:p w14:paraId="27536561" w14:textId="2B62E6D0" w:rsidR="00B75DBA" w:rsidRPr="00090E7F"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Pr>
                <w:color w:val="auto"/>
                <w:sz w:val="18"/>
                <w:szCs w:val="18"/>
              </w:rPr>
              <w:t>4</w:t>
            </w:r>
          </w:p>
        </w:tc>
        <w:tc>
          <w:tcPr>
            <w:tcW w:w="308" w:type="dxa"/>
            <w:vAlign w:val="center"/>
          </w:tcPr>
          <w:p w14:paraId="6221688B" w14:textId="0C3D93C8" w:rsidR="00B75DBA" w:rsidRPr="00090E7F"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Pr>
                <w:color w:val="auto"/>
                <w:sz w:val="18"/>
                <w:szCs w:val="18"/>
              </w:rPr>
              <w:t>5</w:t>
            </w:r>
          </w:p>
        </w:tc>
      </w:tr>
      <w:tr w:rsidR="00B75DBA" w:rsidRPr="00F50D9A" w14:paraId="7FFC03C1" w14:textId="36B48A0B" w:rsidTr="00F5566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843" w:type="dxa"/>
          </w:tcPr>
          <w:p w14:paraId="4B4217A1" w14:textId="770BC9D2" w:rsidR="00B75DBA" w:rsidRPr="00041D83" w:rsidRDefault="00B75DBA" w:rsidP="00B75DBA">
            <w:pPr>
              <w:spacing w:before="60" w:after="60"/>
              <w:rPr>
                <w:color w:val="auto"/>
                <w:sz w:val="16"/>
                <w:szCs w:val="16"/>
              </w:rPr>
            </w:pPr>
            <w:r w:rsidRPr="00041D83">
              <w:rPr>
                <w:color w:val="auto"/>
                <w:sz w:val="16"/>
                <w:szCs w:val="16"/>
              </w:rPr>
              <w:t>Conflict</w:t>
            </w:r>
          </w:p>
        </w:tc>
        <w:tc>
          <w:tcPr>
            <w:tcW w:w="6749" w:type="dxa"/>
            <w:gridSpan w:val="2"/>
          </w:tcPr>
          <w:p w14:paraId="41915879" w14:textId="142CBD04" w:rsidR="00B75DBA" w:rsidRPr="00041D83" w:rsidRDefault="00B75DBA" w:rsidP="00B75DBA">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coach can identify conflict within a referee team.</w:t>
            </w:r>
          </w:p>
        </w:tc>
        <w:tc>
          <w:tcPr>
            <w:tcW w:w="318" w:type="dxa"/>
            <w:vAlign w:val="center"/>
          </w:tcPr>
          <w:p w14:paraId="4A7D84B9" w14:textId="2B9E5DE5" w:rsidR="00B75DBA" w:rsidRPr="00041D83"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318" w:type="dxa"/>
            <w:vAlign w:val="center"/>
          </w:tcPr>
          <w:p w14:paraId="1870FCCB" w14:textId="7584DE13" w:rsidR="00B75DBA" w:rsidRPr="00041D83"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041D83">
              <w:rPr>
                <w:color w:val="auto"/>
                <w:sz w:val="16"/>
                <w:szCs w:val="16"/>
              </w:rPr>
              <w:t>1</w:t>
            </w:r>
          </w:p>
        </w:tc>
        <w:tc>
          <w:tcPr>
            <w:tcW w:w="318" w:type="dxa"/>
            <w:vAlign w:val="center"/>
          </w:tcPr>
          <w:p w14:paraId="7E0285EF" w14:textId="05486E79" w:rsidR="00B75DBA" w:rsidRPr="00090E7F"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color w:val="auto"/>
                <w:sz w:val="18"/>
                <w:szCs w:val="18"/>
              </w:rPr>
              <w:t>2</w:t>
            </w:r>
          </w:p>
        </w:tc>
        <w:tc>
          <w:tcPr>
            <w:tcW w:w="318" w:type="dxa"/>
            <w:vAlign w:val="center"/>
          </w:tcPr>
          <w:p w14:paraId="49105C1C" w14:textId="46C2DD44" w:rsidR="00B75DBA" w:rsidRPr="00090E7F"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color w:val="auto"/>
                <w:sz w:val="18"/>
                <w:szCs w:val="18"/>
              </w:rPr>
              <w:t>3</w:t>
            </w:r>
          </w:p>
        </w:tc>
        <w:tc>
          <w:tcPr>
            <w:tcW w:w="318" w:type="dxa"/>
            <w:vAlign w:val="center"/>
          </w:tcPr>
          <w:p w14:paraId="4ECEF6D2" w14:textId="3CAF5438" w:rsidR="00B75DBA" w:rsidRPr="00090E7F"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color w:val="auto"/>
                <w:sz w:val="18"/>
                <w:szCs w:val="18"/>
              </w:rPr>
              <w:t>4</w:t>
            </w:r>
          </w:p>
        </w:tc>
        <w:tc>
          <w:tcPr>
            <w:tcW w:w="308" w:type="dxa"/>
            <w:vAlign w:val="center"/>
          </w:tcPr>
          <w:p w14:paraId="472090E7" w14:textId="2D3EAC01" w:rsidR="00B75DBA" w:rsidRPr="00090E7F"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color w:val="auto"/>
                <w:sz w:val="18"/>
                <w:szCs w:val="18"/>
              </w:rPr>
              <w:t>5</w:t>
            </w:r>
          </w:p>
        </w:tc>
      </w:tr>
      <w:tr w:rsidR="00B75DBA" w:rsidRPr="00F50D9A" w14:paraId="361E95B5" w14:textId="4763BDA4" w:rsidTr="00F55661">
        <w:tc>
          <w:tcPr>
            <w:cnfStyle w:val="001000000000" w:firstRow="0" w:lastRow="0" w:firstColumn="1" w:lastColumn="0" w:oddVBand="0" w:evenVBand="0" w:oddHBand="0" w:evenHBand="0" w:firstRowFirstColumn="0" w:firstRowLastColumn="0" w:lastRowFirstColumn="0" w:lastRowLastColumn="0"/>
            <w:tcW w:w="1843" w:type="dxa"/>
          </w:tcPr>
          <w:p w14:paraId="6DB71ECF" w14:textId="77777777" w:rsidR="00B75DBA" w:rsidRPr="00041D83" w:rsidRDefault="00B75DBA" w:rsidP="00B75DBA">
            <w:pPr>
              <w:spacing w:before="60" w:after="60"/>
              <w:rPr>
                <w:b w:val="0"/>
                <w:color w:val="auto"/>
                <w:sz w:val="16"/>
                <w:szCs w:val="16"/>
              </w:rPr>
            </w:pPr>
            <w:r w:rsidRPr="00041D83">
              <w:rPr>
                <w:color w:val="auto"/>
                <w:sz w:val="16"/>
                <w:szCs w:val="16"/>
              </w:rPr>
              <w:t>Emotional</w:t>
            </w:r>
          </w:p>
        </w:tc>
        <w:tc>
          <w:tcPr>
            <w:tcW w:w="6749" w:type="dxa"/>
            <w:gridSpan w:val="2"/>
          </w:tcPr>
          <w:p w14:paraId="2525CC62" w14:textId="77777777" w:rsidR="00B75DBA" w:rsidRPr="00041D83" w:rsidRDefault="00B75DBA" w:rsidP="00B75DBA">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coach demonstrates good social skills and motivation. The coach also demonstrates self-regulation.</w:t>
            </w:r>
          </w:p>
        </w:tc>
        <w:tc>
          <w:tcPr>
            <w:tcW w:w="318" w:type="dxa"/>
            <w:vAlign w:val="center"/>
          </w:tcPr>
          <w:p w14:paraId="24B81C58" w14:textId="34FEC426" w:rsidR="00B75DBA" w:rsidRPr="00041D83"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318" w:type="dxa"/>
            <w:vAlign w:val="center"/>
          </w:tcPr>
          <w:p w14:paraId="7E918195" w14:textId="2CB7C3FE" w:rsidR="00B75DBA" w:rsidRPr="00041D83"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sz w:val="16"/>
                <w:szCs w:val="16"/>
              </w:rPr>
            </w:pPr>
            <w:r w:rsidRPr="00041D83">
              <w:rPr>
                <w:color w:val="auto"/>
                <w:sz w:val="16"/>
                <w:szCs w:val="16"/>
              </w:rPr>
              <w:t>1</w:t>
            </w:r>
          </w:p>
        </w:tc>
        <w:tc>
          <w:tcPr>
            <w:tcW w:w="318" w:type="dxa"/>
            <w:vAlign w:val="center"/>
          </w:tcPr>
          <w:p w14:paraId="43BBA41D" w14:textId="20E6A71D" w:rsidR="00B75DBA" w:rsidRPr="00090E7F"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Pr>
                <w:color w:val="auto"/>
                <w:sz w:val="18"/>
                <w:szCs w:val="18"/>
              </w:rPr>
              <w:t>2</w:t>
            </w:r>
          </w:p>
        </w:tc>
        <w:tc>
          <w:tcPr>
            <w:tcW w:w="318" w:type="dxa"/>
            <w:vAlign w:val="center"/>
          </w:tcPr>
          <w:p w14:paraId="0EF8AF30" w14:textId="4BA5D415" w:rsidR="00B75DBA" w:rsidRPr="00090E7F"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Pr>
                <w:color w:val="auto"/>
                <w:sz w:val="18"/>
                <w:szCs w:val="18"/>
              </w:rPr>
              <w:t>3</w:t>
            </w:r>
          </w:p>
        </w:tc>
        <w:tc>
          <w:tcPr>
            <w:tcW w:w="318" w:type="dxa"/>
            <w:vAlign w:val="center"/>
          </w:tcPr>
          <w:p w14:paraId="45382ADE" w14:textId="33C60D96" w:rsidR="00B75DBA" w:rsidRPr="00090E7F"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Pr>
                <w:color w:val="auto"/>
                <w:sz w:val="18"/>
                <w:szCs w:val="18"/>
              </w:rPr>
              <w:t>4</w:t>
            </w:r>
          </w:p>
        </w:tc>
        <w:tc>
          <w:tcPr>
            <w:tcW w:w="308" w:type="dxa"/>
            <w:vAlign w:val="center"/>
          </w:tcPr>
          <w:p w14:paraId="586F209B" w14:textId="5003F2CE" w:rsidR="00B75DBA" w:rsidRPr="00090E7F"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Pr>
                <w:color w:val="auto"/>
                <w:sz w:val="18"/>
                <w:szCs w:val="18"/>
              </w:rPr>
              <w:t>5</w:t>
            </w:r>
          </w:p>
        </w:tc>
      </w:tr>
      <w:tr w:rsidR="00B75DBA" w:rsidRPr="00651686" w14:paraId="3C9D7917" w14:textId="3A42C6F5" w:rsidTr="00F5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E25C4D2" w14:textId="77777777" w:rsidR="00B75DBA" w:rsidRPr="00041D83" w:rsidRDefault="00B75DBA" w:rsidP="00B75DBA">
            <w:pPr>
              <w:spacing w:before="60" w:after="60"/>
              <w:rPr>
                <w:b w:val="0"/>
                <w:color w:val="auto"/>
                <w:sz w:val="16"/>
                <w:szCs w:val="16"/>
              </w:rPr>
            </w:pPr>
            <w:r w:rsidRPr="00041D83">
              <w:rPr>
                <w:color w:val="auto"/>
                <w:sz w:val="16"/>
                <w:szCs w:val="16"/>
              </w:rPr>
              <w:t>Respect</w:t>
            </w:r>
          </w:p>
        </w:tc>
        <w:tc>
          <w:tcPr>
            <w:tcW w:w="6749" w:type="dxa"/>
            <w:gridSpan w:val="2"/>
          </w:tcPr>
          <w:p w14:paraId="09FCA6F3" w14:textId="77777777" w:rsidR="00B75DBA" w:rsidRPr="00041D83" w:rsidRDefault="00B75DBA" w:rsidP="00B75DBA">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coach demonstrates adequate levels of respect towards individuals and appreciates individual circumstances including referee skill, rule understanding and application and any specific needs (including and not limited to disability).</w:t>
            </w:r>
          </w:p>
        </w:tc>
        <w:tc>
          <w:tcPr>
            <w:tcW w:w="318" w:type="dxa"/>
            <w:vAlign w:val="center"/>
          </w:tcPr>
          <w:p w14:paraId="7109B33B" w14:textId="724433E3" w:rsidR="00B75DBA" w:rsidRPr="00041D83"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318" w:type="dxa"/>
            <w:vAlign w:val="center"/>
          </w:tcPr>
          <w:p w14:paraId="41B7120E" w14:textId="3D878EBD" w:rsidR="00B75DBA" w:rsidRPr="00041D83"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041D83">
              <w:rPr>
                <w:color w:val="auto"/>
                <w:sz w:val="16"/>
                <w:szCs w:val="16"/>
              </w:rPr>
              <w:t>1</w:t>
            </w:r>
          </w:p>
        </w:tc>
        <w:tc>
          <w:tcPr>
            <w:tcW w:w="318" w:type="dxa"/>
            <w:vAlign w:val="center"/>
          </w:tcPr>
          <w:p w14:paraId="128CA743" w14:textId="147BCB7E" w:rsidR="00B75DBA" w:rsidRPr="00090E7F"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color w:val="auto"/>
                <w:sz w:val="18"/>
                <w:szCs w:val="18"/>
              </w:rPr>
              <w:t>2</w:t>
            </w:r>
          </w:p>
        </w:tc>
        <w:tc>
          <w:tcPr>
            <w:tcW w:w="318" w:type="dxa"/>
            <w:vAlign w:val="center"/>
          </w:tcPr>
          <w:p w14:paraId="4F09D0F3" w14:textId="6C3A6AA6" w:rsidR="00B75DBA" w:rsidRPr="00090E7F"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color w:val="auto"/>
                <w:sz w:val="18"/>
                <w:szCs w:val="18"/>
              </w:rPr>
              <w:t>3</w:t>
            </w:r>
          </w:p>
        </w:tc>
        <w:tc>
          <w:tcPr>
            <w:tcW w:w="318" w:type="dxa"/>
            <w:vAlign w:val="center"/>
          </w:tcPr>
          <w:p w14:paraId="77A381C5" w14:textId="181A6642" w:rsidR="00B75DBA" w:rsidRPr="00090E7F"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color w:val="auto"/>
                <w:sz w:val="18"/>
                <w:szCs w:val="18"/>
              </w:rPr>
              <w:t>4</w:t>
            </w:r>
          </w:p>
        </w:tc>
        <w:tc>
          <w:tcPr>
            <w:tcW w:w="308" w:type="dxa"/>
            <w:vAlign w:val="center"/>
          </w:tcPr>
          <w:p w14:paraId="2ED76704" w14:textId="47D1A082" w:rsidR="00B75DBA" w:rsidRPr="00090E7F" w:rsidRDefault="00B75DBA" w:rsidP="001F7203">
            <w:pPr>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color w:val="auto"/>
                <w:sz w:val="18"/>
                <w:szCs w:val="18"/>
              </w:rPr>
              <w:t>5</w:t>
            </w:r>
          </w:p>
        </w:tc>
      </w:tr>
      <w:tr w:rsidR="00B75DBA" w:rsidRPr="00651686" w14:paraId="2891E277" w14:textId="1897DF45" w:rsidTr="00F55661">
        <w:tc>
          <w:tcPr>
            <w:cnfStyle w:val="001000000000" w:firstRow="0" w:lastRow="0" w:firstColumn="1" w:lastColumn="0" w:oddVBand="0" w:evenVBand="0" w:oddHBand="0" w:evenHBand="0" w:firstRowFirstColumn="0" w:firstRowLastColumn="0" w:lastRowFirstColumn="0" w:lastRowLastColumn="0"/>
            <w:tcW w:w="1843" w:type="dxa"/>
          </w:tcPr>
          <w:p w14:paraId="003B45C5" w14:textId="77777777" w:rsidR="00B75DBA" w:rsidRPr="00041D83" w:rsidRDefault="00B75DBA" w:rsidP="00B75DBA">
            <w:pPr>
              <w:spacing w:before="60" w:after="60"/>
              <w:rPr>
                <w:b w:val="0"/>
                <w:color w:val="auto"/>
                <w:sz w:val="16"/>
                <w:szCs w:val="16"/>
              </w:rPr>
            </w:pPr>
            <w:r w:rsidRPr="00041D83">
              <w:rPr>
                <w:color w:val="auto"/>
                <w:sz w:val="16"/>
                <w:szCs w:val="16"/>
              </w:rPr>
              <w:t>Equal Opportunity</w:t>
            </w:r>
          </w:p>
        </w:tc>
        <w:tc>
          <w:tcPr>
            <w:tcW w:w="6749" w:type="dxa"/>
            <w:gridSpan w:val="2"/>
          </w:tcPr>
          <w:p w14:paraId="7CF044F2" w14:textId="77777777" w:rsidR="00B75DBA" w:rsidRPr="00041D83" w:rsidRDefault="00B75DBA" w:rsidP="00B75DBA">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coach supports equal opportunity and positively vocalises areas for improvement.</w:t>
            </w:r>
          </w:p>
        </w:tc>
        <w:tc>
          <w:tcPr>
            <w:tcW w:w="954" w:type="dxa"/>
            <w:gridSpan w:val="3"/>
            <w:vAlign w:val="center"/>
          </w:tcPr>
          <w:p w14:paraId="55113642" w14:textId="51F8D879" w:rsidR="00B75DBA" w:rsidRPr="00041D83"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944" w:type="dxa"/>
            <w:gridSpan w:val="3"/>
            <w:vAlign w:val="center"/>
          </w:tcPr>
          <w:p w14:paraId="155D133D" w14:textId="0BC4DE20" w:rsidR="00B75DBA" w:rsidRPr="00090E7F" w:rsidRDefault="00B75DBA" w:rsidP="001F7203">
            <w:pPr>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Pr>
                <w:color w:val="auto"/>
                <w:sz w:val="18"/>
                <w:szCs w:val="18"/>
              </w:rPr>
              <w:t>5</w:t>
            </w:r>
          </w:p>
        </w:tc>
      </w:tr>
      <w:tr w:rsidR="00B75DBA" w:rsidRPr="00651686" w14:paraId="39236DAC" w14:textId="77777777" w:rsidTr="00F5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14:paraId="101DE900" w14:textId="2B81B84E" w:rsidR="00B75DBA" w:rsidRPr="00041D83" w:rsidRDefault="00B75DBA" w:rsidP="00B75DBA">
            <w:pPr>
              <w:spacing w:before="60" w:after="60"/>
              <w:rPr>
                <w:color w:val="auto"/>
                <w:sz w:val="16"/>
                <w:szCs w:val="16"/>
              </w:rPr>
            </w:pPr>
            <w:r w:rsidRPr="00041D83">
              <w:rPr>
                <w:color w:val="auto"/>
                <w:sz w:val="16"/>
                <w:szCs w:val="16"/>
              </w:rPr>
              <w:t>Assessment</w:t>
            </w:r>
          </w:p>
        </w:tc>
        <w:tc>
          <w:tcPr>
            <w:tcW w:w="6749" w:type="dxa"/>
            <w:gridSpan w:val="2"/>
            <w:shd w:val="clear" w:color="auto" w:fill="FFFFFF" w:themeFill="background1"/>
          </w:tcPr>
          <w:p w14:paraId="66805567" w14:textId="09647CEF" w:rsidR="00B75DBA" w:rsidRPr="00041D83" w:rsidRDefault="00B75DBA" w:rsidP="00B75DBA">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 xml:space="preserve">The Candidate must score </w:t>
            </w:r>
            <w:r w:rsidR="00566958">
              <w:rPr>
                <w:color w:val="auto"/>
                <w:sz w:val="16"/>
                <w:szCs w:val="16"/>
              </w:rPr>
              <w:t>65</w:t>
            </w:r>
            <w:r w:rsidRPr="00041D83">
              <w:rPr>
                <w:color w:val="auto"/>
                <w:sz w:val="16"/>
                <w:szCs w:val="16"/>
              </w:rPr>
              <w:t xml:space="preserve"> in order to be competent</w:t>
            </w:r>
            <w:r w:rsidR="00566958">
              <w:rPr>
                <w:color w:val="auto"/>
                <w:sz w:val="16"/>
                <w:szCs w:val="16"/>
              </w:rPr>
              <w:t>.</w:t>
            </w:r>
          </w:p>
        </w:tc>
        <w:tc>
          <w:tcPr>
            <w:tcW w:w="1898" w:type="dxa"/>
            <w:gridSpan w:val="6"/>
            <w:shd w:val="clear" w:color="auto" w:fill="FFFFFF" w:themeFill="background1"/>
          </w:tcPr>
          <w:p w14:paraId="4DAB2125" w14:textId="77777777" w:rsidR="00B75DBA" w:rsidRPr="00041D83" w:rsidRDefault="00B75DBA" w:rsidP="00B75DBA">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p>
        </w:tc>
      </w:tr>
      <w:tr w:rsidR="00B75DBA" w:rsidRPr="00651686" w14:paraId="6F2428C6" w14:textId="77777777" w:rsidTr="00F55661">
        <w:tc>
          <w:tcPr>
            <w:cnfStyle w:val="001000000000" w:firstRow="0" w:lastRow="0" w:firstColumn="1" w:lastColumn="0" w:oddVBand="0" w:evenVBand="0" w:oddHBand="0" w:evenHBand="0" w:firstRowFirstColumn="0" w:firstRowLastColumn="0" w:lastRowFirstColumn="0" w:lastRowLastColumn="0"/>
            <w:tcW w:w="1843" w:type="dxa"/>
          </w:tcPr>
          <w:p w14:paraId="13D501DB" w14:textId="4B450C62" w:rsidR="00B75DBA" w:rsidRPr="00041D83" w:rsidRDefault="00B75DBA" w:rsidP="00B75DBA">
            <w:pPr>
              <w:spacing w:before="60" w:after="60"/>
              <w:rPr>
                <w:color w:val="auto"/>
                <w:sz w:val="16"/>
                <w:szCs w:val="16"/>
              </w:rPr>
            </w:pPr>
            <w:r w:rsidRPr="00041D83">
              <w:rPr>
                <w:color w:val="auto"/>
                <w:sz w:val="16"/>
                <w:szCs w:val="16"/>
              </w:rPr>
              <w:t>Feedback</w:t>
            </w:r>
          </w:p>
        </w:tc>
        <w:tc>
          <w:tcPr>
            <w:tcW w:w="8647" w:type="dxa"/>
            <w:gridSpan w:val="8"/>
          </w:tcPr>
          <w:p w14:paraId="5B0BFBA4" w14:textId="776032F8" w:rsidR="00B75DBA" w:rsidRPr="00041D83" w:rsidRDefault="00B75DBA" w:rsidP="00B75DBA">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p>
          <w:p w14:paraId="023DBF72" w14:textId="77777777" w:rsidR="00B75DBA" w:rsidRPr="00041D83" w:rsidRDefault="00B75DBA" w:rsidP="00B75DBA">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p>
          <w:p w14:paraId="75C1BC7C" w14:textId="77777777" w:rsidR="00B75DBA" w:rsidRPr="00041D83" w:rsidRDefault="00B75DBA" w:rsidP="00B75DBA">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p>
          <w:p w14:paraId="4EBACBAA" w14:textId="77777777" w:rsidR="00B75DBA" w:rsidRPr="00041D83" w:rsidRDefault="00B75DBA" w:rsidP="00B75DBA">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r>
      <w:tr w:rsidR="00B75DBA" w:rsidRPr="00651686" w14:paraId="2139E46D" w14:textId="77777777" w:rsidTr="00F55661">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tcPr>
          <w:p w14:paraId="7D980626" w14:textId="77777777" w:rsidR="00B75DBA" w:rsidRPr="00041D83" w:rsidRDefault="00B75DBA" w:rsidP="00B75DBA">
            <w:pPr>
              <w:spacing w:before="60" w:after="60"/>
              <w:rPr>
                <w:b w:val="0"/>
                <w:bCs w:val="0"/>
                <w:color w:val="auto"/>
                <w:sz w:val="16"/>
                <w:szCs w:val="16"/>
              </w:rPr>
            </w:pPr>
            <w:r w:rsidRPr="00041D83">
              <w:rPr>
                <w:color w:val="auto"/>
                <w:sz w:val="16"/>
                <w:szCs w:val="16"/>
              </w:rPr>
              <w:t>Assessor Name</w:t>
            </w:r>
          </w:p>
          <w:p w14:paraId="342E4E41" w14:textId="3EF27ADC" w:rsidR="00B75DBA" w:rsidRPr="00041D83" w:rsidRDefault="00B75DBA" w:rsidP="00B75DBA">
            <w:pPr>
              <w:spacing w:before="60" w:after="60"/>
              <w:rPr>
                <w:color w:val="auto"/>
                <w:sz w:val="16"/>
                <w:szCs w:val="16"/>
              </w:rPr>
            </w:pPr>
            <w:r w:rsidRPr="00041D83">
              <w:rPr>
                <w:color w:val="auto"/>
                <w:sz w:val="16"/>
                <w:szCs w:val="16"/>
              </w:rPr>
              <w:t>Date</w:t>
            </w:r>
          </w:p>
        </w:tc>
        <w:tc>
          <w:tcPr>
            <w:tcW w:w="3443" w:type="dxa"/>
            <w:shd w:val="clear" w:color="auto" w:fill="FFFFFF" w:themeFill="background1"/>
          </w:tcPr>
          <w:p w14:paraId="6D126CE6" w14:textId="77777777" w:rsidR="00B75DBA" w:rsidRPr="00041D83" w:rsidRDefault="00B75DBA" w:rsidP="00B75DBA">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p>
        </w:tc>
        <w:tc>
          <w:tcPr>
            <w:tcW w:w="3306" w:type="dxa"/>
            <w:shd w:val="clear" w:color="auto" w:fill="FFFFFF" w:themeFill="background1"/>
          </w:tcPr>
          <w:p w14:paraId="6F7CF34B" w14:textId="7347CC64" w:rsidR="00B75DBA" w:rsidRPr="00041D83" w:rsidRDefault="00B75DBA" w:rsidP="00B75DBA">
            <w:pPr>
              <w:spacing w:before="60" w:after="60"/>
              <w:cnfStyle w:val="000000100000" w:firstRow="0" w:lastRow="0" w:firstColumn="0" w:lastColumn="0" w:oddVBand="0" w:evenVBand="0" w:oddHBand="1" w:evenHBand="0" w:firstRowFirstColumn="0" w:firstRowLastColumn="0" w:lastRowFirstColumn="0" w:lastRowLastColumn="0"/>
              <w:rPr>
                <w:b/>
                <w:color w:val="auto"/>
                <w:sz w:val="16"/>
                <w:szCs w:val="16"/>
              </w:rPr>
            </w:pPr>
            <w:r w:rsidRPr="00041D83">
              <w:rPr>
                <w:b/>
                <w:color w:val="auto"/>
                <w:sz w:val="16"/>
                <w:szCs w:val="16"/>
              </w:rPr>
              <w:t>Assessor Signature</w:t>
            </w:r>
          </w:p>
        </w:tc>
        <w:tc>
          <w:tcPr>
            <w:tcW w:w="1898" w:type="dxa"/>
            <w:gridSpan w:val="6"/>
            <w:shd w:val="clear" w:color="auto" w:fill="FFFFFF" w:themeFill="background1"/>
          </w:tcPr>
          <w:p w14:paraId="278E82BA" w14:textId="77777777" w:rsidR="00B75DBA" w:rsidRPr="00041D83" w:rsidRDefault="00B75DBA" w:rsidP="00B75DBA">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p>
        </w:tc>
      </w:tr>
    </w:tbl>
    <w:p w14:paraId="442DE064" w14:textId="6C5AA4CC" w:rsidR="000C6A7E" w:rsidRDefault="000C6A7E">
      <w:pPr>
        <w:rPr>
          <w:sz w:val="22"/>
          <w:szCs w:val="22"/>
        </w:rPr>
      </w:pPr>
    </w:p>
    <w:p w14:paraId="6C71074A" w14:textId="4731925A" w:rsidR="000323B8" w:rsidRDefault="000323B8">
      <w:pPr>
        <w:rPr>
          <w:sz w:val="22"/>
          <w:szCs w:val="22"/>
        </w:rPr>
      </w:pPr>
    </w:p>
    <w:p w14:paraId="53C852E6" w14:textId="32AE6BF4" w:rsidR="000323B8" w:rsidRDefault="000323B8">
      <w:pPr>
        <w:rPr>
          <w:sz w:val="22"/>
          <w:szCs w:val="22"/>
        </w:rPr>
      </w:pPr>
    </w:p>
    <w:p w14:paraId="68704907" w14:textId="77777777" w:rsidR="00041D83" w:rsidRDefault="00041D83">
      <w:pPr>
        <w:rPr>
          <w:sz w:val="22"/>
          <w:szCs w:val="22"/>
        </w:rPr>
      </w:pPr>
    </w:p>
    <w:p w14:paraId="27B3E0D8" w14:textId="3AC58906" w:rsidR="000323B8" w:rsidRDefault="000323B8">
      <w:pPr>
        <w:rPr>
          <w:sz w:val="22"/>
          <w:szCs w:val="22"/>
        </w:rPr>
      </w:pPr>
    </w:p>
    <w:p w14:paraId="47267AC1" w14:textId="77777777" w:rsidR="000323B8" w:rsidRDefault="000323B8">
      <w:pPr>
        <w:rPr>
          <w:sz w:val="22"/>
          <w:szCs w:val="22"/>
        </w:rPr>
      </w:pPr>
    </w:p>
    <w:p w14:paraId="5A953557" w14:textId="5A5DE1C9" w:rsidR="000323B8" w:rsidRDefault="000323B8">
      <w:pPr>
        <w:rPr>
          <w:sz w:val="22"/>
          <w:szCs w:val="22"/>
        </w:rPr>
      </w:pPr>
    </w:p>
    <w:p w14:paraId="5EABBCE6" w14:textId="7D7ABE6F" w:rsidR="00041D83" w:rsidRDefault="00041D83">
      <w:pPr>
        <w:rPr>
          <w:sz w:val="22"/>
          <w:szCs w:val="22"/>
        </w:rPr>
      </w:pPr>
    </w:p>
    <w:tbl>
      <w:tblPr>
        <w:tblStyle w:val="GridTable6Colorful-Accent1"/>
        <w:tblW w:w="10490" w:type="dxa"/>
        <w:tblInd w:w="-714" w:type="dxa"/>
        <w:tblLook w:val="04A0" w:firstRow="1" w:lastRow="0" w:firstColumn="1" w:lastColumn="0" w:noHBand="0" w:noVBand="1"/>
      </w:tblPr>
      <w:tblGrid>
        <w:gridCol w:w="1843"/>
        <w:gridCol w:w="3415"/>
        <w:gridCol w:w="3344"/>
        <w:gridCol w:w="308"/>
        <w:gridCol w:w="318"/>
        <w:gridCol w:w="318"/>
        <w:gridCol w:w="318"/>
        <w:gridCol w:w="318"/>
        <w:gridCol w:w="308"/>
      </w:tblGrid>
      <w:tr w:rsidR="001E524D" w:rsidRPr="003A5354" w14:paraId="55D196CD" w14:textId="77777777" w:rsidTr="00032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gridSpan w:val="9"/>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p w14:paraId="617EBAD0" w14:textId="3F89A241" w:rsidR="001E524D" w:rsidRPr="003A5354" w:rsidRDefault="001E524D" w:rsidP="00F55661">
            <w:pPr>
              <w:spacing w:before="60" w:after="60"/>
              <w:rPr>
                <w:color w:val="auto"/>
                <w:sz w:val="20"/>
                <w:szCs w:val="20"/>
              </w:rPr>
            </w:pPr>
            <w:r w:rsidRPr="003A5354">
              <w:rPr>
                <w:color w:val="auto"/>
                <w:sz w:val="24"/>
                <w:szCs w:val="20"/>
              </w:rPr>
              <w:lastRenderedPageBreak/>
              <w:t xml:space="preserve">LEVEL 2 </w:t>
            </w:r>
            <w:r w:rsidR="000323B8" w:rsidRPr="003A5354">
              <w:rPr>
                <w:color w:val="auto"/>
                <w:sz w:val="24"/>
                <w:szCs w:val="20"/>
              </w:rPr>
              <w:t>EXPERIENCED</w:t>
            </w:r>
            <w:r w:rsidRPr="003A5354">
              <w:rPr>
                <w:color w:val="auto"/>
                <w:sz w:val="24"/>
                <w:szCs w:val="20"/>
              </w:rPr>
              <w:t xml:space="preserve"> COACH</w:t>
            </w:r>
          </w:p>
        </w:tc>
      </w:tr>
      <w:tr w:rsidR="001E524D" w:rsidRPr="00F50D9A" w14:paraId="5CBCA950" w14:textId="77777777" w:rsidTr="00041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3283C997" w14:textId="11A2438F" w:rsidR="001E524D" w:rsidRPr="00041D83" w:rsidRDefault="001E524D" w:rsidP="00F55661">
            <w:pPr>
              <w:spacing w:before="60" w:after="60"/>
              <w:rPr>
                <w:b w:val="0"/>
                <w:color w:val="auto"/>
                <w:sz w:val="16"/>
                <w:szCs w:val="16"/>
              </w:rPr>
            </w:pPr>
            <w:r w:rsidRPr="00041D83">
              <w:rPr>
                <w:color w:val="auto"/>
                <w:sz w:val="16"/>
                <w:szCs w:val="16"/>
              </w:rPr>
              <w:t>C</w:t>
            </w:r>
            <w:r w:rsidR="00041D83" w:rsidRPr="00041D83">
              <w:rPr>
                <w:color w:val="auto"/>
                <w:sz w:val="16"/>
                <w:szCs w:val="16"/>
              </w:rPr>
              <w:t>ompetency Assessment Sheet</w:t>
            </w:r>
          </w:p>
        </w:tc>
        <w:tc>
          <w:tcPr>
            <w:tcW w:w="6759"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04D9805F" w14:textId="3AF3A9CC" w:rsidR="001E524D" w:rsidRPr="00041D83" w:rsidRDefault="001E524D" w:rsidP="00F55661">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 xml:space="preserve">The Referee Coach can identify areas of strength and areas of improvement in line with the Level </w:t>
            </w:r>
            <w:r w:rsidR="000323B8" w:rsidRPr="00041D83">
              <w:rPr>
                <w:color w:val="auto"/>
                <w:sz w:val="16"/>
                <w:szCs w:val="16"/>
              </w:rPr>
              <w:t>2</w:t>
            </w:r>
            <w:r w:rsidRPr="00041D83">
              <w:rPr>
                <w:color w:val="auto"/>
                <w:sz w:val="16"/>
                <w:szCs w:val="16"/>
              </w:rPr>
              <w:t xml:space="preserve"> Competency Assessment Sheet.</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271E802C" w14:textId="77777777" w:rsidR="001E524D" w:rsidRPr="00041D83" w:rsidRDefault="001E524D" w:rsidP="00F55661">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5827F2A5" w14:textId="77777777" w:rsidR="001E524D" w:rsidRPr="00041D83" w:rsidRDefault="001E524D" w:rsidP="00F55661">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0F949BE8" w14:textId="77777777" w:rsidR="001E524D" w:rsidRPr="00041D83" w:rsidRDefault="001E524D" w:rsidP="00F55661">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532DBF57" w14:textId="77777777" w:rsidR="001E524D" w:rsidRPr="00041D83" w:rsidRDefault="001E524D" w:rsidP="00F55661">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1D123EF4" w14:textId="77777777" w:rsidR="001E524D" w:rsidRPr="00041D83" w:rsidRDefault="001E524D" w:rsidP="00F55661">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6005E204" w14:textId="77777777" w:rsidR="001E524D" w:rsidRPr="00041D83" w:rsidRDefault="001E524D" w:rsidP="00F55661">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5</w:t>
            </w:r>
          </w:p>
        </w:tc>
      </w:tr>
      <w:tr w:rsidR="001E524D" w:rsidRPr="00F50D9A" w14:paraId="090D9673" w14:textId="77777777" w:rsidTr="00041D83">
        <w:tc>
          <w:tcPr>
            <w:cnfStyle w:val="001000000000" w:firstRow="0" w:lastRow="0" w:firstColumn="1" w:lastColumn="0" w:oddVBand="0" w:evenVBand="0" w:oddHBand="0" w:evenHBand="0" w:firstRowFirstColumn="0" w:firstRowLastColumn="0" w:lastRowFirstColumn="0" w:lastRowLastColumn="0"/>
            <w:tcW w:w="1843" w:type="dxa"/>
            <w:vMerge/>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4CB8578D" w14:textId="77777777" w:rsidR="001E524D" w:rsidRPr="00041D83" w:rsidRDefault="001E524D" w:rsidP="00F55661">
            <w:pPr>
              <w:spacing w:before="60" w:after="60"/>
              <w:rPr>
                <w:color w:val="auto"/>
                <w:sz w:val="16"/>
                <w:szCs w:val="16"/>
              </w:rPr>
            </w:pPr>
          </w:p>
        </w:tc>
        <w:tc>
          <w:tcPr>
            <w:tcW w:w="6759"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57038EDE" w14:textId="313B3CF3" w:rsidR="001E524D" w:rsidRPr="00041D83" w:rsidRDefault="001E524D" w:rsidP="00F55661">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 xml:space="preserve">The Referee Coach has completed the Level </w:t>
            </w:r>
            <w:r w:rsidR="000323B8" w:rsidRPr="00041D83">
              <w:rPr>
                <w:color w:val="auto"/>
                <w:sz w:val="16"/>
                <w:szCs w:val="16"/>
              </w:rPr>
              <w:t>2</w:t>
            </w:r>
            <w:r w:rsidRPr="00041D83">
              <w:rPr>
                <w:color w:val="auto"/>
                <w:sz w:val="16"/>
                <w:szCs w:val="16"/>
              </w:rPr>
              <w:t xml:space="preserve"> Referee CAS alone but under supervision by a more experienced Referee Coach and demonstrates reasonable justification for a decision on the upgrade.</w:t>
            </w:r>
          </w:p>
        </w:tc>
        <w:tc>
          <w:tcPr>
            <w:tcW w:w="944" w:type="dxa"/>
            <w:gridSpan w:val="3"/>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3E8CC1E6" w14:textId="77777777" w:rsidR="001E524D" w:rsidRPr="00041D83" w:rsidRDefault="001E524D" w:rsidP="00F55661">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944" w:type="dxa"/>
            <w:gridSpan w:val="3"/>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38F779EF" w14:textId="77777777" w:rsidR="001E524D" w:rsidRPr="00041D83" w:rsidRDefault="001E524D" w:rsidP="00F55661">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1D38888F" w14:textId="77777777" w:rsidTr="00041D8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421D283B" w14:textId="59A4160E" w:rsidR="003A5354" w:rsidRPr="003A5354" w:rsidRDefault="003A5354" w:rsidP="003A5354">
            <w:pPr>
              <w:spacing w:before="60" w:after="60"/>
              <w:rPr>
                <w:color w:val="auto"/>
                <w:sz w:val="16"/>
                <w:szCs w:val="16"/>
              </w:rPr>
            </w:pPr>
            <w:r>
              <w:rPr>
                <w:color w:val="auto"/>
                <w:sz w:val="16"/>
                <w:szCs w:val="16"/>
              </w:rPr>
              <w:t>Coaching Style</w:t>
            </w:r>
          </w:p>
        </w:tc>
        <w:tc>
          <w:tcPr>
            <w:tcW w:w="6759"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739D287C" w14:textId="3048D0CF" w:rsidR="003A5354" w:rsidRPr="003A5354" w:rsidRDefault="003A5354" w:rsidP="003A5354">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3A5354">
              <w:rPr>
                <w:color w:val="auto"/>
                <w:sz w:val="16"/>
                <w:szCs w:val="16"/>
              </w:rPr>
              <w:t>The coach uses the Problem-Cause-Remedy-Game Outcome-Referee Benefit method</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6F272111" w14:textId="0A4ED04E"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041D83">
              <w:rPr>
                <w:color w:val="auto"/>
                <w:sz w:val="16"/>
                <w:szCs w:val="16"/>
              </w:rPr>
              <w:t>0</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4B2C8B7A" w14:textId="0C99EE92"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041D83">
              <w:rPr>
                <w:color w:val="auto"/>
                <w:sz w:val="16"/>
                <w:szCs w:val="16"/>
              </w:rPr>
              <w:t>1</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06EF9C5E" w14:textId="08620D4A"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041D83">
              <w:rPr>
                <w:color w:val="auto"/>
                <w:sz w:val="16"/>
                <w:szCs w:val="16"/>
              </w:rPr>
              <w:t>2</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314E7BD8" w14:textId="34A496D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041D83">
              <w:rPr>
                <w:color w:val="auto"/>
                <w:sz w:val="16"/>
                <w:szCs w:val="16"/>
              </w:rPr>
              <w:t>3</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2AF1E210" w14:textId="293B9079"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041D83">
              <w:rPr>
                <w:color w:val="auto"/>
                <w:sz w:val="16"/>
                <w:szCs w:val="16"/>
              </w:rPr>
              <w:t>4</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1C7A5C6D" w14:textId="6D2227AE"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041D83">
              <w:rPr>
                <w:color w:val="auto"/>
                <w:sz w:val="16"/>
                <w:szCs w:val="16"/>
              </w:rPr>
              <w:t>5</w:t>
            </w:r>
          </w:p>
        </w:tc>
      </w:tr>
      <w:tr w:rsidR="003A5354" w:rsidRPr="00F50D9A" w14:paraId="342B3F1E" w14:textId="77777777" w:rsidTr="00290D39">
        <w:trPr>
          <w:trHeight w:val="322"/>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69517E56" w14:textId="77777777" w:rsidR="003A5354" w:rsidRPr="00041D83" w:rsidRDefault="003A5354" w:rsidP="003A5354">
            <w:pPr>
              <w:spacing w:before="60" w:after="60"/>
              <w:rPr>
                <w:b w:val="0"/>
                <w:color w:val="auto"/>
                <w:sz w:val="16"/>
                <w:szCs w:val="16"/>
              </w:rPr>
            </w:pPr>
            <w:r w:rsidRPr="00041D83">
              <w:rPr>
                <w:color w:val="auto"/>
                <w:sz w:val="16"/>
                <w:szCs w:val="16"/>
              </w:rPr>
              <w:t>Game Awareness</w:t>
            </w:r>
          </w:p>
        </w:tc>
        <w:tc>
          <w:tcPr>
            <w:tcW w:w="6759"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76688ACC" w14:textId="69A740E3" w:rsidR="003A5354" w:rsidRPr="00041D83" w:rsidRDefault="003A5354" w:rsidP="003A5354">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coach understands game outcomes and can identify key play makers.</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23A1A0FB"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0AA9942E"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26A657C5"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5681D6BD"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4E17F703"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086C0C94"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5</w:t>
            </w:r>
          </w:p>
        </w:tc>
      </w:tr>
      <w:tr w:rsidR="003A5354" w:rsidRPr="00651686" w14:paraId="28628425" w14:textId="77777777" w:rsidTr="00290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7A2121F5" w14:textId="77777777" w:rsidR="003A5354" w:rsidRPr="00041D83" w:rsidRDefault="003A5354" w:rsidP="003A5354">
            <w:pPr>
              <w:spacing w:before="60" w:after="60"/>
              <w:rPr>
                <w:b w:val="0"/>
                <w:color w:val="auto"/>
                <w:sz w:val="16"/>
                <w:szCs w:val="16"/>
              </w:rPr>
            </w:pPr>
            <w:r w:rsidRPr="00041D83">
              <w:rPr>
                <w:color w:val="auto"/>
                <w:sz w:val="16"/>
                <w:szCs w:val="16"/>
              </w:rPr>
              <w:t>Coaching Position</w:t>
            </w:r>
          </w:p>
        </w:tc>
        <w:tc>
          <w:tcPr>
            <w:tcW w:w="6759"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6420BFD1" w14:textId="219FA600" w:rsidR="003A5354" w:rsidRPr="00041D83" w:rsidRDefault="003A5354" w:rsidP="003A5354">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coach adopts suitable vantage points, moves along the side-line and views the game from behind the score-line</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576BB307"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59C00848"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370A8BD9"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2AA3C792"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682BE74E"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77558F2C"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5</w:t>
            </w:r>
          </w:p>
        </w:tc>
      </w:tr>
      <w:tr w:rsidR="003A5354" w:rsidRPr="00651686" w14:paraId="65989C38" w14:textId="77777777" w:rsidTr="00290D39">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66744E57" w14:textId="77777777" w:rsidR="003A5354" w:rsidRPr="00041D83" w:rsidRDefault="003A5354" w:rsidP="003A5354">
            <w:pPr>
              <w:spacing w:before="60" w:after="60"/>
              <w:rPr>
                <w:b w:val="0"/>
                <w:color w:val="auto"/>
                <w:sz w:val="16"/>
                <w:szCs w:val="16"/>
              </w:rPr>
            </w:pPr>
            <w:r w:rsidRPr="00041D83">
              <w:rPr>
                <w:color w:val="auto"/>
                <w:sz w:val="16"/>
                <w:szCs w:val="16"/>
              </w:rPr>
              <w:t>Preparation</w:t>
            </w:r>
          </w:p>
        </w:tc>
        <w:tc>
          <w:tcPr>
            <w:tcW w:w="6759"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16EE43B6" w14:textId="514B66B3" w:rsidR="003A5354" w:rsidRPr="00041D83" w:rsidRDefault="003A5354" w:rsidP="003A5354">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coach prepares for half-time and full-time sessions.</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4DA86A5E"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51057C67"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5A82569B"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55415452"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464CA9BA"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0618198B"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022132B1" w14:textId="77777777" w:rsidTr="00290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2AAE0F6C" w14:textId="77777777" w:rsidR="003A5354" w:rsidRPr="00041D83" w:rsidRDefault="003A5354" w:rsidP="003A5354">
            <w:pPr>
              <w:spacing w:before="60" w:after="60"/>
              <w:rPr>
                <w:b w:val="0"/>
                <w:color w:val="auto"/>
                <w:sz w:val="16"/>
                <w:szCs w:val="16"/>
              </w:rPr>
            </w:pPr>
            <w:r w:rsidRPr="00041D83">
              <w:rPr>
                <w:color w:val="auto"/>
                <w:sz w:val="16"/>
                <w:szCs w:val="16"/>
              </w:rPr>
              <w:t>Briefing Structure</w:t>
            </w:r>
          </w:p>
        </w:tc>
        <w:tc>
          <w:tcPr>
            <w:tcW w:w="6759"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72927E78" w14:textId="0B7FD2BF" w:rsidR="003A5354" w:rsidRPr="00041D83" w:rsidRDefault="003A5354" w:rsidP="003A5354">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coach actively looks for positive aspects of a referee’s performance. The coach can deliver a well-structured session within the available time limits.</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790AB26F"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2A6C3B72"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15314647"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1E61DEAC"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2BA82DE6"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6DF599FB"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381AF5EA" w14:textId="77777777" w:rsidTr="00290D39">
        <w:tc>
          <w:tcPr>
            <w:cnfStyle w:val="001000000000" w:firstRow="0" w:lastRow="0" w:firstColumn="1" w:lastColumn="0" w:oddVBand="0" w:evenVBand="0" w:oddHBand="0" w:evenHBand="0" w:firstRowFirstColumn="0" w:firstRowLastColumn="0" w:lastRowFirstColumn="0" w:lastRowLastColumn="0"/>
            <w:tcW w:w="1843" w:type="dxa"/>
            <w:vMerge/>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4EA25132" w14:textId="77777777" w:rsidR="003A5354" w:rsidRPr="00041D83" w:rsidRDefault="003A5354" w:rsidP="003A5354">
            <w:pPr>
              <w:spacing w:before="60" w:after="60"/>
              <w:rPr>
                <w:b w:val="0"/>
                <w:color w:val="auto"/>
                <w:sz w:val="16"/>
                <w:szCs w:val="16"/>
              </w:rPr>
            </w:pPr>
          </w:p>
        </w:tc>
        <w:tc>
          <w:tcPr>
            <w:tcW w:w="6759"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4411BB0A" w14:textId="3A437A60" w:rsidR="003A5354" w:rsidRPr="00041D83" w:rsidRDefault="003A5354" w:rsidP="003A5354">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coach can identify areas for referee improvement.</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7741513C"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1FD66C80"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000D2E2A"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14B0B590"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5A32008C"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4B4BDAF0"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0590B036" w14:textId="77777777" w:rsidTr="00290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7D58EBD8" w14:textId="77777777" w:rsidR="003A5354" w:rsidRPr="00041D83" w:rsidRDefault="003A5354" w:rsidP="003A5354">
            <w:pPr>
              <w:spacing w:before="60" w:after="60"/>
              <w:rPr>
                <w:b w:val="0"/>
                <w:color w:val="auto"/>
                <w:sz w:val="16"/>
                <w:szCs w:val="16"/>
              </w:rPr>
            </w:pPr>
          </w:p>
        </w:tc>
        <w:tc>
          <w:tcPr>
            <w:tcW w:w="6759"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575CB581" w14:textId="13D6E19B" w:rsidR="003A5354" w:rsidRPr="00041D83" w:rsidRDefault="003A5354" w:rsidP="003A5354">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coach can check for understanding.</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1AABEF68"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510C1E94"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58FDFDA3"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22F8494F"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2A210F2D"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51500305"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74B98BED" w14:textId="77777777" w:rsidTr="00290D39">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1AC4AF7B" w14:textId="77777777" w:rsidR="003A5354" w:rsidRPr="00041D83" w:rsidRDefault="003A5354" w:rsidP="003A5354">
            <w:pPr>
              <w:spacing w:before="60" w:after="60"/>
              <w:rPr>
                <w:b w:val="0"/>
                <w:color w:val="auto"/>
                <w:sz w:val="16"/>
                <w:szCs w:val="16"/>
              </w:rPr>
            </w:pPr>
            <w:r w:rsidRPr="00041D83">
              <w:rPr>
                <w:color w:val="auto"/>
                <w:sz w:val="16"/>
                <w:szCs w:val="16"/>
              </w:rPr>
              <w:t>Coaching Teamwork</w:t>
            </w:r>
          </w:p>
        </w:tc>
        <w:tc>
          <w:tcPr>
            <w:tcW w:w="6759"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068CCD71" w14:textId="506B6041" w:rsidR="003A5354" w:rsidRPr="00041D83" w:rsidRDefault="003A5354" w:rsidP="003A5354">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coach can deliver advanced teamwork improvements points.</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62B20DAA"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63C313A3"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4DD54F19"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0B4847BB"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6EF475A5"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33523B4B"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69029FE4" w14:textId="77777777" w:rsidTr="00290D3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0D3A0194" w14:textId="77777777" w:rsidR="003A5354" w:rsidRPr="00041D83" w:rsidRDefault="003A5354" w:rsidP="003A5354">
            <w:pPr>
              <w:spacing w:before="60" w:after="60"/>
              <w:rPr>
                <w:b w:val="0"/>
                <w:color w:val="auto"/>
                <w:sz w:val="16"/>
                <w:szCs w:val="16"/>
              </w:rPr>
            </w:pPr>
            <w:r w:rsidRPr="00041D83">
              <w:rPr>
                <w:color w:val="auto"/>
                <w:sz w:val="16"/>
                <w:szCs w:val="16"/>
              </w:rPr>
              <w:t>5m Management</w:t>
            </w:r>
          </w:p>
        </w:tc>
        <w:tc>
          <w:tcPr>
            <w:tcW w:w="6759"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055B559F" w14:textId="5A91A4C8" w:rsidR="003A5354" w:rsidRPr="00041D83" w:rsidRDefault="003A5354" w:rsidP="003A5354">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coach can use PCRO-R</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1BF079D9"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737F3F70"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73B1A212"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00A38C72"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1D4FA74A"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13D18C5E"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54FE838E" w14:textId="77777777" w:rsidTr="00290D39">
        <w:tc>
          <w:tcPr>
            <w:cnfStyle w:val="001000000000" w:firstRow="0" w:lastRow="0" w:firstColumn="1" w:lastColumn="0" w:oddVBand="0" w:evenVBand="0" w:oddHBand="0" w:evenHBand="0" w:firstRowFirstColumn="0" w:firstRowLastColumn="0" w:lastRowFirstColumn="0" w:lastRowLastColumn="0"/>
            <w:tcW w:w="1843" w:type="dxa"/>
            <w:vMerge w:val="restart"/>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24BCD6B1" w14:textId="77777777" w:rsidR="003A5354" w:rsidRPr="00041D83" w:rsidRDefault="003A5354" w:rsidP="003A5354">
            <w:pPr>
              <w:spacing w:before="60" w:after="60"/>
              <w:rPr>
                <w:b w:val="0"/>
                <w:color w:val="auto"/>
                <w:sz w:val="16"/>
                <w:szCs w:val="16"/>
              </w:rPr>
            </w:pPr>
            <w:r w:rsidRPr="00041D83">
              <w:rPr>
                <w:color w:val="auto"/>
                <w:sz w:val="16"/>
                <w:szCs w:val="16"/>
              </w:rPr>
              <w:t>Transfer and Impact</w:t>
            </w:r>
          </w:p>
        </w:tc>
        <w:tc>
          <w:tcPr>
            <w:tcW w:w="6759"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7B8512D3" w14:textId="554EEB53" w:rsidR="003A5354" w:rsidRPr="00041D83" w:rsidRDefault="003A5354" w:rsidP="003A5354">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coach provides concise feedback at half-time and full-time. The coach does not impact game start or re-start.</w:t>
            </w:r>
          </w:p>
        </w:tc>
        <w:tc>
          <w:tcPr>
            <w:tcW w:w="944" w:type="dxa"/>
            <w:gridSpan w:val="3"/>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3B301047"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944" w:type="dxa"/>
            <w:gridSpan w:val="3"/>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3DED55BA"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60FE4DBF" w14:textId="77777777" w:rsidTr="00290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4309C743" w14:textId="77777777" w:rsidR="003A5354" w:rsidRPr="00041D83" w:rsidRDefault="003A5354" w:rsidP="003A5354">
            <w:pPr>
              <w:spacing w:before="60" w:after="60"/>
              <w:rPr>
                <w:b w:val="0"/>
                <w:color w:val="auto"/>
                <w:sz w:val="16"/>
                <w:szCs w:val="16"/>
              </w:rPr>
            </w:pPr>
          </w:p>
        </w:tc>
        <w:tc>
          <w:tcPr>
            <w:tcW w:w="6759"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692E25A9" w14:textId="30F54DEE" w:rsidR="003A5354" w:rsidRPr="00041D83" w:rsidRDefault="003A5354" w:rsidP="003A5354">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coach provides positive and constructive feedback, geared solely for the benefit of the individual.</w:t>
            </w:r>
          </w:p>
        </w:tc>
        <w:tc>
          <w:tcPr>
            <w:tcW w:w="944" w:type="dxa"/>
            <w:gridSpan w:val="3"/>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2A67B9CF"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944" w:type="dxa"/>
            <w:gridSpan w:val="3"/>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685005E0"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4933DAE3" w14:textId="77777777" w:rsidTr="00290D39">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16F97D65" w14:textId="77777777" w:rsidR="003A5354" w:rsidRPr="00041D83" w:rsidRDefault="003A5354" w:rsidP="003A5354">
            <w:pPr>
              <w:spacing w:before="60" w:after="60"/>
              <w:rPr>
                <w:b w:val="0"/>
                <w:color w:val="auto"/>
                <w:sz w:val="16"/>
                <w:szCs w:val="16"/>
              </w:rPr>
            </w:pPr>
            <w:r w:rsidRPr="00041D83">
              <w:rPr>
                <w:color w:val="auto"/>
                <w:sz w:val="16"/>
                <w:szCs w:val="16"/>
              </w:rPr>
              <w:t>Body Language</w:t>
            </w:r>
          </w:p>
        </w:tc>
        <w:tc>
          <w:tcPr>
            <w:tcW w:w="6759"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7C4C3978" w14:textId="295F646A" w:rsidR="003A5354" w:rsidRPr="00041D83" w:rsidRDefault="003A5354" w:rsidP="003A5354">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coach engages with referees and captures their attention.</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1345B020"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73827518"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6ED2FFC5"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2FAB11B1"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50D28725"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37977A19"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1B5B3C2D" w14:textId="77777777" w:rsidTr="00290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65610D14" w14:textId="77777777" w:rsidR="003A5354" w:rsidRPr="00041D83" w:rsidRDefault="003A5354" w:rsidP="003A5354">
            <w:pPr>
              <w:spacing w:before="60" w:after="60"/>
              <w:rPr>
                <w:b w:val="0"/>
                <w:color w:val="auto"/>
                <w:sz w:val="16"/>
                <w:szCs w:val="16"/>
              </w:rPr>
            </w:pPr>
            <w:r w:rsidRPr="00041D83">
              <w:rPr>
                <w:color w:val="auto"/>
                <w:sz w:val="16"/>
                <w:szCs w:val="16"/>
              </w:rPr>
              <w:t>Coaching Sheet</w:t>
            </w:r>
          </w:p>
        </w:tc>
        <w:tc>
          <w:tcPr>
            <w:tcW w:w="6759"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573FB791" w14:textId="31E7A3D1" w:rsidR="003A5354" w:rsidRPr="00041D83" w:rsidRDefault="003A5354" w:rsidP="003A5354">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coach can transfer coaching and deliver a full coaching sheet post tournament:</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427226D1"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30480468"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55DDD382"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3A08183D"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6396B938"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284C8A1D"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10C2F237" w14:textId="77777777" w:rsidTr="00290D39">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6FE4B5E4" w14:textId="1DAAB53E" w:rsidR="003A5354" w:rsidRPr="00041D83" w:rsidRDefault="003A5354" w:rsidP="003A5354">
            <w:pPr>
              <w:spacing w:before="60" w:after="60"/>
              <w:rPr>
                <w:color w:val="auto"/>
                <w:sz w:val="16"/>
                <w:szCs w:val="16"/>
              </w:rPr>
            </w:pPr>
            <w:r w:rsidRPr="00041D83">
              <w:rPr>
                <w:color w:val="auto"/>
                <w:sz w:val="16"/>
                <w:szCs w:val="16"/>
              </w:rPr>
              <w:t>Tournament Coaching</w:t>
            </w:r>
          </w:p>
        </w:tc>
        <w:tc>
          <w:tcPr>
            <w:tcW w:w="6759"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3422E24A" w14:textId="14C8C4C5" w:rsidR="003A5354" w:rsidRPr="00041D83" w:rsidRDefault="003A5354" w:rsidP="003A5354">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coach can deliver consistent coaching throughout the day to an individual and build upon previous sessions.</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39501177" w14:textId="534227B9"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4FBAE13D" w14:textId="2BFAD56D"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4F5FC749" w14:textId="50DA7BAE"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286D2B77" w14:textId="68C7AE2E"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7F2935F0" w14:textId="4F721119"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6B0743DA" w14:textId="6606C59F"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7AA6D5CD" w14:textId="77777777" w:rsidTr="00290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10306C08" w14:textId="3BEAA0A1" w:rsidR="003A5354" w:rsidRPr="00041D83" w:rsidRDefault="003A5354" w:rsidP="003A5354">
            <w:pPr>
              <w:spacing w:before="60" w:after="60"/>
              <w:rPr>
                <w:color w:val="auto"/>
                <w:sz w:val="16"/>
                <w:szCs w:val="16"/>
              </w:rPr>
            </w:pPr>
            <w:r w:rsidRPr="00041D83">
              <w:rPr>
                <w:color w:val="auto"/>
                <w:sz w:val="16"/>
                <w:szCs w:val="16"/>
              </w:rPr>
              <w:t>Panel and Processes</w:t>
            </w:r>
          </w:p>
        </w:tc>
        <w:tc>
          <w:tcPr>
            <w:tcW w:w="6759"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2CAD2994" w14:textId="47507CC9" w:rsidR="003A5354" w:rsidRPr="00041D83" w:rsidRDefault="003A5354" w:rsidP="003A5354">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coach demonstrates panel teamwork and discretion. The coach does not undermine the referee group or panel.</w:t>
            </w:r>
          </w:p>
        </w:tc>
        <w:tc>
          <w:tcPr>
            <w:tcW w:w="944" w:type="dxa"/>
            <w:gridSpan w:val="3"/>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23CF8AFB" w14:textId="1DF99E91"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944" w:type="dxa"/>
            <w:gridSpan w:val="3"/>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515D12CB" w14:textId="4ADE878F"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21416FD6" w14:textId="77777777" w:rsidTr="00290D39">
        <w:tc>
          <w:tcPr>
            <w:cnfStyle w:val="001000000000" w:firstRow="0" w:lastRow="0" w:firstColumn="1" w:lastColumn="0" w:oddVBand="0" w:evenVBand="0" w:oddHBand="0" w:evenHBand="0" w:firstRowFirstColumn="0" w:firstRowLastColumn="0" w:lastRowFirstColumn="0" w:lastRowLastColumn="0"/>
            <w:tcW w:w="1843" w:type="dxa"/>
            <w:vMerge/>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4FDE9030" w14:textId="77777777" w:rsidR="003A5354" w:rsidRPr="00041D83" w:rsidRDefault="003A5354" w:rsidP="003A5354">
            <w:pPr>
              <w:spacing w:before="60" w:after="60"/>
              <w:rPr>
                <w:color w:val="auto"/>
                <w:sz w:val="16"/>
                <w:szCs w:val="16"/>
              </w:rPr>
            </w:pPr>
          </w:p>
        </w:tc>
        <w:tc>
          <w:tcPr>
            <w:tcW w:w="6759"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284E561C" w14:textId="1A9E68D1" w:rsidR="003A5354" w:rsidRPr="00041D83" w:rsidRDefault="003A5354" w:rsidP="003A5354">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coach is aware of panel processes at multi-day tournaments.</w:t>
            </w:r>
          </w:p>
        </w:tc>
        <w:tc>
          <w:tcPr>
            <w:tcW w:w="944" w:type="dxa"/>
            <w:gridSpan w:val="3"/>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02F7DE00" w14:textId="0C44EA55"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944" w:type="dxa"/>
            <w:gridSpan w:val="3"/>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18EEEE87" w14:textId="56035A21"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183A8E39" w14:textId="77777777" w:rsidTr="00290D39">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78164B01" w14:textId="085432D7" w:rsidR="003A5354" w:rsidRPr="00041D83" w:rsidRDefault="003A5354" w:rsidP="003A5354">
            <w:pPr>
              <w:spacing w:before="60" w:after="60"/>
              <w:rPr>
                <w:color w:val="auto"/>
                <w:sz w:val="16"/>
                <w:szCs w:val="16"/>
              </w:rPr>
            </w:pPr>
            <w:r w:rsidRPr="00041D83">
              <w:rPr>
                <w:color w:val="auto"/>
                <w:sz w:val="16"/>
                <w:szCs w:val="16"/>
              </w:rPr>
              <w:t>Appointments</w:t>
            </w:r>
          </w:p>
        </w:tc>
        <w:tc>
          <w:tcPr>
            <w:tcW w:w="6759"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0A4859F5" w14:textId="7C030D3B" w:rsidR="003A5354" w:rsidRPr="00041D83" w:rsidRDefault="003A5354" w:rsidP="003A5354">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coach can deliver referee appointments for a single day tournament within 2 weeks.</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14AFB165" w14:textId="7A231E3B"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33353BAB" w14:textId="304BA3DD"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1C3EF002" w14:textId="60DA1473"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358A2AE2" w14:textId="294F5E5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109BF5BF" w14:textId="64E2EBEC"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4A2F6B77" w14:textId="70819F0A"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04F7C98F" w14:textId="77777777" w:rsidTr="00290D39">
        <w:trPr>
          <w:trHeight w:val="291"/>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37C046A5" w14:textId="38ABFC07" w:rsidR="003A5354" w:rsidRPr="00041D83" w:rsidRDefault="003A5354" w:rsidP="003A5354">
            <w:pPr>
              <w:spacing w:before="60" w:after="60"/>
              <w:rPr>
                <w:color w:val="auto"/>
                <w:sz w:val="16"/>
                <w:szCs w:val="16"/>
              </w:rPr>
            </w:pPr>
            <w:r w:rsidRPr="00041D83">
              <w:rPr>
                <w:color w:val="auto"/>
                <w:sz w:val="16"/>
                <w:szCs w:val="16"/>
              </w:rPr>
              <w:t>Mentoring</w:t>
            </w:r>
          </w:p>
        </w:tc>
        <w:tc>
          <w:tcPr>
            <w:tcW w:w="6759"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66630945" w14:textId="4C6DF909" w:rsidR="003A5354" w:rsidRPr="00041D83" w:rsidRDefault="003A5354" w:rsidP="003A5354">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coach provides follow up coaching to referees.</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00679A66" w14:textId="3D2FF73E"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219AF7F9" w14:textId="742CCFD9"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5127D8C9" w14:textId="762EBF39"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00B46A45" w14:textId="7A6AF699"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245D84FA" w14:textId="74834663"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32C32F3B" w14:textId="6B303913"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1602CCE7" w14:textId="77777777" w:rsidTr="00290D39">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16204252" w14:textId="77777777" w:rsidR="003A5354" w:rsidRPr="00041D83" w:rsidRDefault="003A5354" w:rsidP="003A5354">
            <w:pPr>
              <w:spacing w:before="60" w:after="60"/>
              <w:rPr>
                <w:color w:val="auto"/>
                <w:sz w:val="16"/>
                <w:szCs w:val="16"/>
              </w:rPr>
            </w:pPr>
            <w:r w:rsidRPr="00041D83">
              <w:rPr>
                <w:color w:val="auto"/>
                <w:sz w:val="16"/>
                <w:szCs w:val="16"/>
              </w:rPr>
              <w:t>Conflict</w:t>
            </w:r>
          </w:p>
        </w:tc>
        <w:tc>
          <w:tcPr>
            <w:tcW w:w="6759"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6E9D1190" w14:textId="7469D27E" w:rsidR="003A5354" w:rsidRPr="00041D83" w:rsidRDefault="003A5354" w:rsidP="003A5354">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coach can identify social issues between referees and attempts to resolve conflict within the referee team.</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1AB7AFFC"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13E714F7"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231C06F9"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05443DA0"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25FCDB53"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7076BB78"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3DB13C61" w14:textId="77777777" w:rsidTr="00290D39">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047B7963" w14:textId="77777777" w:rsidR="003A5354" w:rsidRPr="00041D83" w:rsidRDefault="003A5354" w:rsidP="003A5354">
            <w:pPr>
              <w:spacing w:before="60" w:after="60"/>
              <w:rPr>
                <w:b w:val="0"/>
                <w:color w:val="auto"/>
                <w:sz w:val="16"/>
                <w:szCs w:val="16"/>
              </w:rPr>
            </w:pPr>
            <w:r w:rsidRPr="00041D83">
              <w:rPr>
                <w:color w:val="auto"/>
                <w:sz w:val="16"/>
                <w:szCs w:val="16"/>
              </w:rPr>
              <w:t>Emotional</w:t>
            </w:r>
          </w:p>
        </w:tc>
        <w:tc>
          <w:tcPr>
            <w:tcW w:w="6759"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0FEC78AD" w14:textId="6C43F5B9" w:rsidR="003A5354" w:rsidRPr="00041D83" w:rsidRDefault="003A5354" w:rsidP="003A5354">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coach demonstrates empathy.</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7DDE30AD"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4FFE6704"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6DC2DC31"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67863889"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2333DFF9"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18242522"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0232699E" w14:textId="77777777" w:rsidTr="00290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4ED7FDC4" w14:textId="1C512495" w:rsidR="003A5354" w:rsidRPr="00041D83" w:rsidRDefault="003A5354" w:rsidP="003A5354">
            <w:pPr>
              <w:spacing w:before="60" w:after="60"/>
              <w:rPr>
                <w:color w:val="auto"/>
                <w:sz w:val="16"/>
                <w:szCs w:val="16"/>
              </w:rPr>
            </w:pPr>
            <w:r w:rsidRPr="00041D83">
              <w:rPr>
                <w:color w:val="auto"/>
                <w:sz w:val="16"/>
                <w:szCs w:val="16"/>
              </w:rPr>
              <w:t>Psychology</w:t>
            </w:r>
          </w:p>
        </w:tc>
        <w:tc>
          <w:tcPr>
            <w:tcW w:w="6759"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4F2F19F3" w14:textId="2CB55E3A" w:rsidR="003A5354" w:rsidRPr="00041D83" w:rsidRDefault="003A5354" w:rsidP="003A5354">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coach has an appreciation of referee psychology.</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5D035FA2" w14:textId="5158EA59"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6578BA51" w14:textId="5B2332EB"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6390A7EA" w14:textId="7065525C"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3F86AAD4" w14:textId="7A159053"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2C54534B" w14:textId="284EB890"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3A0C3AA4" w14:textId="6F0B4241"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5</w:t>
            </w:r>
          </w:p>
        </w:tc>
      </w:tr>
      <w:tr w:rsidR="003A5354" w:rsidRPr="00651686" w14:paraId="5CFCC487" w14:textId="77777777" w:rsidTr="00290D39">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53662376" w14:textId="77777777" w:rsidR="003A5354" w:rsidRPr="00041D83" w:rsidRDefault="003A5354" w:rsidP="003A5354">
            <w:pPr>
              <w:spacing w:before="60" w:after="60"/>
              <w:rPr>
                <w:b w:val="0"/>
                <w:color w:val="auto"/>
                <w:sz w:val="16"/>
                <w:szCs w:val="16"/>
              </w:rPr>
            </w:pPr>
            <w:r w:rsidRPr="00041D83">
              <w:rPr>
                <w:color w:val="auto"/>
                <w:sz w:val="16"/>
                <w:szCs w:val="16"/>
              </w:rPr>
              <w:t>Respect</w:t>
            </w:r>
          </w:p>
        </w:tc>
        <w:tc>
          <w:tcPr>
            <w:tcW w:w="6759"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106B57FC" w14:textId="520D7B41" w:rsidR="003A5354" w:rsidRPr="00041D83" w:rsidRDefault="003A5354" w:rsidP="003A5354">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coach demonstrates adequate levels of respect towards individuals and appreciates individual circumstances including referee skill, rule understanding and application and any specific needs</w:t>
            </w:r>
            <w:r w:rsidR="00290D39">
              <w:rPr>
                <w:color w:val="auto"/>
                <w:sz w:val="16"/>
                <w:szCs w:val="16"/>
              </w:rPr>
              <w:t>.</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011B2A87"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0A3B3791"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1CCF63D6"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5B35C386"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389AC568"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vAlign w:val="center"/>
          </w:tcPr>
          <w:p w14:paraId="24940126"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5</w:t>
            </w:r>
          </w:p>
        </w:tc>
      </w:tr>
      <w:tr w:rsidR="003A5354" w:rsidRPr="00651686" w14:paraId="62F488DB" w14:textId="77777777" w:rsidTr="00290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680C51F2" w14:textId="77777777" w:rsidR="003A5354" w:rsidRPr="00041D83" w:rsidRDefault="003A5354" w:rsidP="003A5354">
            <w:pPr>
              <w:spacing w:before="60" w:after="60"/>
              <w:rPr>
                <w:b w:val="0"/>
                <w:color w:val="auto"/>
                <w:sz w:val="16"/>
                <w:szCs w:val="16"/>
              </w:rPr>
            </w:pPr>
            <w:r w:rsidRPr="00041D83">
              <w:rPr>
                <w:color w:val="auto"/>
                <w:sz w:val="16"/>
                <w:szCs w:val="16"/>
              </w:rPr>
              <w:t>Equal Opportunity</w:t>
            </w:r>
          </w:p>
        </w:tc>
        <w:tc>
          <w:tcPr>
            <w:tcW w:w="6759"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3BB0A820" w14:textId="1D5E95CF" w:rsidR="003A5354" w:rsidRPr="00041D83" w:rsidRDefault="003A5354" w:rsidP="003A5354">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coach supports equal opportunity and positively vocalises areas for improvement.</w:t>
            </w:r>
          </w:p>
        </w:tc>
        <w:tc>
          <w:tcPr>
            <w:tcW w:w="944" w:type="dxa"/>
            <w:gridSpan w:val="3"/>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032EAD18"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944" w:type="dxa"/>
            <w:gridSpan w:val="3"/>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vAlign w:val="center"/>
          </w:tcPr>
          <w:p w14:paraId="30B3208D"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5</w:t>
            </w:r>
          </w:p>
        </w:tc>
      </w:tr>
      <w:tr w:rsidR="003A5354" w:rsidRPr="00651686" w14:paraId="68421657" w14:textId="77777777" w:rsidTr="00290D39">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5A331CEA" w14:textId="77777777" w:rsidR="003A5354" w:rsidRPr="00041D83" w:rsidRDefault="003A5354" w:rsidP="003A5354">
            <w:pPr>
              <w:spacing w:before="60" w:after="60"/>
              <w:rPr>
                <w:color w:val="auto"/>
                <w:sz w:val="16"/>
                <w:szCs w:val="16"/>
              </w:rPr>
            </w:pPr>
            <w:r w:rsidRPr="00041D83">
              <w:rPr>
                <w:color w:val="auto"/>
                <w:sz w:val="16"/>
                <w:szCs w:val="16"/>
              </w:rPr>
              <w:t>Assessment</w:t>
            </w:r>
          </w:p>
        </w:tc>
        <w:tc>
          <w:tcPr>
            <w:tcW w:w="6759"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75E9114D" w14:textId="225176FC" w:rsidR="003A5354" w:rsidRPr="00041D83" w:rsidRDefault="003A5354" w:rsidP="003A5354">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 xml:space="preserve">The Candidate must score </w:t>
            </w:r>
            <w:r w:rsidR="00566958">
              <w:rPr>
                <w:color w:val="auto"/>
                <w:sz w:val="16"/>
                <w:szCs w:val="16"/>
              </w:rPr>
              <w:t>90</w:t>
            </w:r>
            <w:r w:rsidRPr="00041D83">
              <w:rPr>
                <w:color w:val="auto"/>
                <w:sz w:val="16"/>
                <w:szCs w:val="16"/>
              </w:rPr>
              <w:t xml:space="preserve"> in order to be competent</w:t>
            </w:r>
            <w:r w:rsidR="00566958">
              <w:rPr>
                <w:color w:val="auto"/>
                <w:sz w:val="16"/>
                <w:szCs w:val="16"/>
              </w:rPr>
              <w:t>.</w:t>
            </w:r>
          </w:p>
        </w:tc>
        <w:tc>
          <w:tcPr>
            <w:tcW w:w="1888" w:type="dxa"/>
            <w:gridSpan w:val="6"/>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09499E14"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r>
      <w:tr w:rsidR="003A5354" w:rsidRPr="00651686" w14:paraId="6E7FCDDB" w14:textId="77777777" w:rsidTr="00041D83">
        <w:trPr>
          <w:cnfStyle w:val="000000100000" w:firstRow="0" w:lastRow="0" w:firstColumn="0" w:lastColumn="0" w:oddVBand="0" w:evenVBand="0" w:oddHBand="1" w:evenHBand="0" w:firstRowFirstColumn="0" w:firstRowLastColumn="0" w:lastRowFirstColumn="0" w:lastRowLastColumn="0"/>
          <w:trHeight w:val="1027"/>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4A6006D5" w14:textId="77777777" w:rsidR="003A5354" w:rsidRPr="00041D83" w:rsidRDefault="003A5354" w:rsidP="003A5354">
            <w:pPr>
              <w:spacing w:before="60" w:after="60"/>
              <w:rPr>
                <w:color w:val="auto"/>
                <w:sz w:val="16"/>
                <w:szCs w:val="16"/>
              </w:rPr>
            </w:pPr>
            <w:r w:rsidRPr="00041D83">
              <w:rPr>
                <w:color w:val="auto"/>
                <w:sz w:val="16"/>
                <w:szCs w:val="16"/>
              </w:rPr>
              <w:t>Feedback</w:t>
            </w:r>
          </w:p>
        </w:tc>
        <w:tc>
          <w:tcPr>
            <w:tcW w:w="8647" w:type="dxa"/>
            <w:gridSpan w:val="8"/>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60F3038D" w14:textId="77777777" w:rsidR="003A5354" w:rsidRPr="00041D83" w:rsidRDefault="003A5354" w:rsidP="003A5354">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p>
          <w:p w14:paraId="48E40802" w14:textId="77777777" w:rsidR="003A5354" w:rsidRPr="00041D83" w:rsidRDefault="003A5354" w:rsidP="003A5354">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p>
          <w:p w14:paraId="6F1407E5"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p>
        </w:tc>
      </w:tr>
      <w:tr w:rsidR="003A5354" w:rsidRPr="00651686" w14:paraId="5F281A91" w14:textId="77777777" w:rsidTr="00041D83">
        <w:trPr>
          <w:trHeight w:val="74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38093987" w14:textId="77777777" w:rsidR="003A5354" w:rsidRPr="00041D83" w:rsidRDefault="003A5354" w:rsidP="003A5354">
            <w:pPr>
              <w:spacing w:before="60" w:after="60"/>
              <w:rPr>
                <w:b w:val="0"/>
                <w:bCs w:val="0"/>
                <w:color w:val="auto"/>
                <w:sz w:val="16"/>
                <w:szCs w:val="16"/>
              </w:rPr>
            </w:pPr>
            <w:r w:rsidRPr="00041D83">
              <w:rPr>
                <w:color w:val="auto"/>
                <w:sz w:val="16"/>
                <w:szCs w:val="16"/>
              </w:rPr>
              <w:t>Assessor Name</w:t>
            </w:r>
          </w:p>
          <w:p w14:paraId="54F0CA55" w14:textId="77777777" w:rsidR="003A5354" w:rsidRPr="00041D83" w:rsidRDefault="003A5354" w:rsidP="003A5354">
            <w:pPr>
              <w:spacing w:before="60" w:after="60"/>
              <w:rPr>
                <w:color w:val="auto"/>
                <w:sz w:val="16"/>
                <w:szCs w:val="16"/>
              </w:rPr>
            </w:pPr>
            <w:r w:rsidRPr="00041D83">
              <w:rPr>
                <w:color w:val="auto"/>
                <w:sz w:val="16"/>
                <w:szCs w:val="16"/>
              </w:rPr>
              <w:t>Date</w:t>
            </w:r>
          </w:p>
        </w:tc>
        <w:tc>
          <w:tcPr>
            <w:tcW w:w="341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348EF400" w14:textId="77777777" w:rsidR="003A5354" w:rsidRPr="00041D83" w:rsidRDefault="003A5354" w:rsidP="003A5354">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p>
        </w:tc>
        <w:tc>
          <w:tcPr>
            <w:tcW w:w="3344"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6B3364A9" w14:textId="77777777" w:rsidR="003A5354" w:rsidRPr="00041D83" w:rsidRDefault="003A5354" w:rsidP="003A5354">
            <w:pPr>
              <w:spacing w:before="60" w:after="60"/>
              <w:cnfStyle w:val="000000000000" w:firstRow="0" w:lastRow="0" w:firstColumn="0" w:lastColumn="0" w:oddVBand="0" w:evenVBand="0" w:oddHBand="0" w:evenHBand="0" w:firstRowFirstColumn="0" w:firstRowLastColumn="0" w:lastRowFirstColumn="0" w:lastRowLastColumn="0"/>
              <w:rPr>
                <w:b/>
                <w:color w:val="auto"/>
                <w:sz w:val="16"/>
                <w:szCs w:val="16"/>
              </w:rPr>
            </w:pPr>
            <w:r w:rsidRPr="00041D83">
              <w:rPr>
                <w:b/>
                <w:color w:val="auto"/>
                <w:sz w:val="16"/>
                <w:szCs w:val="16"/>
              </w:rPr>
              <w:t>Assessor Signature</w:t>
            </w:r>
          </w:p>
        </w:tc>
        <w:tc>
          <w:tcPr>
            <w:tcW w:w="1888" w:type="dxa"/>
            <w:gridSpan w:val="6"/>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2DA99E3B"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r>
    </w:tbl>
    <w:p w14:paraId="1A3999BD" w14:textId="3FF51C08" w:rsidR="000C6A7E" w:rsidRDefault="000C6A7E">
      <w:pPr>
        <w:rPr>
          <w:sz w:val="22"/>
          <w:szCs w:val="22"/>
        </w:rPr>
      </w:pPr>
    </w:p>
    <w:p w14:paraId="39413FDD" w14:textId="173BDCC7" w:rsidR="00041D83" w:rsidRDefault="00041D83">
      <w:pPr>
        <w:rPr>
          <w:sz w:val="22"/>
          <w:szCs w:val="22"/>
        </w:rPr>
      </w:pPr>
    </w:p>
    <w:p w14:paraId="6E916973" w14:textId="5B875298" w:rsidR="00041D83" w:rsidRDefault="00041D83">
      <w:pPr>
        <w:rPr>
          <w:sz w:val="22"/>
          <w:szCs w:val="22"/>
        </w:rPr>
      </w:pPr>
    </w:p>
    <w:p w14:paraId="717867C2" w14:textId="77777777" w:rsidR="00041D83" w:rsidRDefault="00041D83">
      <w:pPr>
        <w:rPr>
          <w:sz w:val="22"/>
          <w:szCs w:val="22"/>
        </w:rPr>
      </w:pPr>
    </w:p>
    <w:tbl>
      <w:tblPr>
        <w:tblStyle w:val="GridTable6Colorful-Accent1"/>
        <w:tblW w:w="10490" w:type="dxa"/>
        <w:tblInd w:w="-714" w:type="dxa"/>
        <w:tblLook w:val="04A0" w:firstRow="1" w:lastRow="0" w:firstColumn="1" w:lastColumn="0" w:noHBand="0" w:noVBand="1"/>
      </w:tblPr>
      <w:tblGrid>
        <w:gridCol w:w="1843"/>
        <w:gridCol w:w="3415"/>
        <w:gridCol w:w="3344"/>
        <w:gridCol w:w="308"/>
        <w:gridCol w:w="318"/>
        <w:gridCol w:w="318"/>
        <w:gridCol w:w="318"/>
        <w:gridCol w:w="318"/>
        <w:gridCol w:w="308"/>
      </w:tblGrid>
      <w:tr w:rsidR="00F55661" w:rsidRPr="00F50D9A" w14:paraId="54FEF359" w14:textId="77777777" w:rsidTr="003A5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gridSpan w:val="9"/>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C000" w:themeFill="accent4"/>
          </w:tcPr>
          <w:p w14:paraId="6C7B65D8" w14:textId="767CB182" w:rsidR="00F55661" w:rsidRPr="00090E7F" w:rsidRDefault="00F55661" w:rsidP="00F55661">
            <w:pPr>
              <w:spacing w:before="60" w:after="60"/>
              <w:rPr>
                <w:sz w:val="20"/>
                <w:szCs w:val="20"/>
              </w:rPr>
            </w:pPr>
            <w:r w:rsidRPr="003A5354">
              <w:rPr>
                <w:color w:val="auto"/>
                <w:sz w:val="24"/>
                <w:szCs w:val="20"/>
              </w:rPr>
              <w:lastRenderedPageBreak/>
              <w:t xml:space="preserve">LEVEL </w:t>
            </w:r>
            <w:r w:rsidR="00041D83" w:rsidRPr="003A5354">
              <w:rPr>
                <w:color w:val="auto"/>
                <w:sz w:val="24"/>
                <w:szCs w:val="20"/>
              </w:rPr>
              <w:t>3</w:t>
            </w:r>
            <w:r w:rsidRPr="003A5354">
              <w:rPr>
                <w:color w:val="auto"/>
                <w:sz w:val="24"/>
                <w:szCs w:val="20"/>
              </w:rPr>
              <w:t xml:space="preserve"> EXPERIENCED COACH</w:t>
            </w:r>
          </w:p>
        </w:tc>
      </w:tr>
      <w:tr w:rsidR="00290D39" w:rsidRPr="00F50D9A" w14:paraId="04BB3B0E" w14:textId="77777777" w:rsidTr="00290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tcPr>
          <w:p w14:paraId="3E763291" w14:textId="068D153C" w:rsidR="00F55661" w:rsidRPr="00041D83" w:rsidRDefault="00041D83" w:rsidP="00F55661">
            <w:pPr>
              <w:spacing w:before="60" w:after="60"/>
              <w:rPr>
                <w:b w:val="0"/>
                <w:color w:val="auto"/>
                <w:sz w:val="16"/>
                <w:szCs w:val="16"/>
              </w:rPr>
            </w:pPr>
            <w:r w:rsidRPr="00041D83">
              <w:rPr>
                <w:color w:val="auto"/>
                <w:sz w:val="16"/>
                <w:szCs w:val="16"/>
              </w:rPr>
              <w:t>Competency Assessment Sheet</w:t>
            </w:r>
          </w:p>
        </w:tc>
        <w:tc>
          <w:tcPr>
            <w:tcW w:w="6759" w:type="dxa"/>
            <w:gridSpan w:val="2"/>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tcPr>
          <w:p w14:paraId="577EBEE3" w14:textId="7EE77E74" w:rsidR="00F55661" w:rsidRPr="00041D83" w:rsidRDefault="00F55661" w:rsidP="00F55661">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Referee Coach can identify areas of strength and areas of improvement in line with the Level 3 Competency Assessment Sheet.</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346DFEFB" w14:textId="77777777" w:rsidR="00F55661" w:rsidRPr="00041D83" w:rsidRDefault="00F55661" w:rsidP="00F55661">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7ADBA7F7" w14:textId="77777777" w:rsidR="00F55661" w:rsidRPr="00041D83" w:rsidRDefault="00F55661" w:rsidP="00F55661">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57C7A531" w14:textId="77777777" w:rsidR="00F55661" w:rsidRPr="00041D83" w:rsidRDefault="00F55661" w:rsidP="00F55661">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21192963" w14:textId="77777777" w:rsidR="00F55661" w:rsidRPr="00041D83" w:rsidRDefault="00F55661" w:rsidP="00F55661">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5D55739C" w14:textId="77777777" w:rsidR="00F55661" w:rsidRPr="00041D83" w:rsidRDefault="00F55661" w:rsidP="00F55661">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32410DCD" w14:textId="77777777" w:rsidR="00F55661" w:rsidRPr="00041D83" w:rsidRDefault="00F55661" w:rsidP="00F55661">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5</w:t>
            </w:r>
          </w:p>
        </w:tc>
      </w:tr>
      <w:tr w:rsidR="00F55661" w:rsidRPr="00F50D9A" w14:paraId="6BC0B75E" w14:textId="77777777" w:rsidTr="00290D39">
        <w:tc>
          <w:tcPr>
            <w:cnfStyle w:val="001000000000" w:firstRow="0" w:lastRow="0" w:firstColumn="1" w:lastColumn="0" w:oddVBand="0" w:evenVBand="0" w:oddHBand="0" w:evenHBand="0" w:firstRowFirstColumn="0" w:firstRowLastColumn="0" w:lastRowFirstColumn="0" w:lastRowLastColumn="0"/>
            <w:tcW w:w="1843" w:type="dxa"/>
            <w:vMerge/>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tcPr>
          <w:p w14:paraId="1DD549CD" w14:textId="77777777" w:rsidR="00F55661" w:rsidRPr="00041D83" w:rsidRDefault="00F55661" w:rsidP="00F55661">
            <w:pPr>
              <w:spacing w:before="60" w:after="60"/>
              <w:rPr>
                <w:color w:val="auto"/>
                <w:sz w:val="16"/>
                <w:szCs w:val="16"/>
              </w:rPr>
            </w:pPr>
          </w:p>
        </w:tc>
        <w:tc>
          <w:tcPr>
            <w:tcW w:w="6759" w:type="dxa"/>
            <w:gridSpan w:val="2"/>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tcPr>
          <w:p w14:paraId="1A7CFC6A" w14:textId="05522B7A" w:rsidR="00F55661" w:rsidRPr="00041D83" w:rsidRDefault="00F55661" w:rsidP="00F55661">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Referee Coach has completed the Level 3 Referee CAS alone but under supervision by a more experienced Referee Coach and demonstrates reasonable justification for a decision on the upgrade.</w:t>
            </w:r>
          </w:p>
        </w:tc>
        <w:tc>
          <w:tcPr>
            <w:tcW w:w="944" w:type="dxa"/>
            <w:gridSpan w:val="3"/>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47EC382A" w14:textId="77777777" w:rsidR="00F55661" w:rsidRPr="00041D83" w:rsidRDefault="00F55661" w:rsidP="00F55661">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944" w:type="dxa"/>
            <w:gridSpan w:val="3"/>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4C336BF0" w14:textId="77777777" w:rsidR="00F55661" w:rsidRPr="00041D83" w:rsidRDefault="00F55661" w:rsidP="00F55661">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07159220" w14:textId="77777777" w:rsidTr="00041D8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4EFF90E9" w14:textId="06AAFCCD" w:rsidR="003A5354" w:rsidRPr="003A5354" w:rsidRDefault="003A5354" w:rsidP="003A5354">
            <w:pPr>
              <w:spacing w:before="60" w:after="60"/>
              <w:rPr>
                <w:color w:val="auto"/>
                <w:sz w:val="16"/>
                <w:szCs w:val="16"/>
              </w:rPr>
            </w:pPr>
            <w:r>
              <w:rPr>
                <w:color w:val="auto"/>
                <w:sz w:val="16"/>
                <w:szCs w:val="16"/>
              </w:rPr>
              <w:t>Coaching Style</w:t>
            </w:r>
          </w:p>
        </w:tc>
        <w:tc>
          <w:tcPr>
            <w:tcW w:w="6759" w:type="dxa"/>
            <w:gridSpan w:val="2"/>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3D67239F" w14:textId="71A99704" w:rsidR="003A5354" w:rsidRPr="003A5354" w:rsidRDefault="003A5354" w:rsidP="003A5354">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3A5354">
              <w:rPr>
                <w:color w:val="auto"/>
                <w:sz w:val="16"/>
                <w:szCs w:val="16"/>
              </w:rPr>
              <w:t>The coach can use strength coaching collectively</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38CE5098" w14:textId="415D5243"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041D83">
              <w:rPr>
                <w:color w:val="auto"/>
                <w:sz w:val="16"/>
                <w:szCs w:val="16"/>
              </w:rPr>
              <w:t>0</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5DF6BC25" w14:textId="3429B812"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041D83">
              <w:rPr>
                <w:color w:val="auto"/>
                <w:sz w:val="16"/>
                <w:szCs w:val="16"/>
              </w:rPr>
              <w:t>1</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5D9CCAFB" w14:textId="3F875B50"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041D83">
              <w:rPr>
                <w:color w:val="auto"/>
                <w:sz w:val="16"/>
                <w:szCs w:val="16"/>
              </w:rPr>
              <w:t>2</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6323DC78" w14:textId="46C6DE8F"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041D83">
              <w:rPr>
                <w:color w:val="auto"/>
                <w:sz w:val="16"/>
                <w:szCs w:val="16"/>
              </w:rPr>
              <w:t>3</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71CDC6E6" w14:textId="5654ED43"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041D83">
              <w:rPr>
                <w:color w:val="auto"/>
                <w:sz w:val="16"/>
                <w:szCs w:val="16"/>
              </w:rPr>
              <w:t>4</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7E54678D" w14:textId="131F10F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041D83">
              <w:rPr>
                <w:color w:val="auto"/>
                <w:sz w:val="16"/>
                <w:szCs w:val="16"/>
              </w:rPr>
              <w:t>5</w:t>
            </w:r>
          </w:p>
        </w:tc>
      </w:tr>
      <w:tr w:rsidR="003A5354" w:rsidRPr="00F50D9A" w14:paraId="1269B6B0" w14:textId="77777777" w:rsidTr="00290D39">
        <w:trPr>
          <w:trHeight w:val="322"/>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tcPr>
          <w:p w14:paraId="5B47818A" w14:textId="77777777" w:rsidR="003A5354" w:rsidRPr="00041D83" w:rsidRDefault="003A5354" w:rsidP="003A5354">
            <w:pPr>
              <w:spacing w:before="60" w:after="60"/>
              <w:rPr>
                <w:b w:val="0"/>
                <w:color w:val="auto"/>
                <w:sz w:val="16"/>
                <w:szCs w:val="16"/>
              </w:rPr>
            </w:pPr>
            <w:r w:rsidRPr="00041D83">
              <w:rPr>
                <w:color w:val="auto"/>
                <w:sz w:val="16"/>
                <w:szCs w:val="16"/>
              </w:rPr>
              <w:t>Game Awareness</w:t>
            </w:r>
          </w:p>
        </w:tc>
        <w:tc>
          <w:tcPr>
            <w:tcW w:w="6759" w:type="dxa"/>
            <w:gridSpan w:val="2"/>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tcPr>
          <w:p w14:paraId="614176A7" w14:textId="797E8676" w:rsidR="003A5354" w:rsidRPr="00041D83" w:rsidRDefault="003A5354" w:rsidP="003A5354">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coach attempts to transfer play maker objectives on set plays to assist the referee with game outcomes.</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2771D79C"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55694793"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42EBAC51"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663E7810"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0590F973"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25BE5904"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5</w:t>
            </w:r>
          </w:p>
        </w:tc>
      </w:tr>
      <w:tr w:rsidR="003A5354" w:rsidRPr="00651686" w14:paraId="0C8F75E3" w14:textId="77777777" w:rsidTr="00290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7C92354E" w14:textId="77777777" w:rsidR="003A5354" w:rsidRPr="00041D83" w:rsidRDefault="003A5354" w:rsidP="003A5354">
            <w:pPr>
              <w:spacing w:before="60" w:after="60"/>
              <w:rPr>
                <w:b w:val="0"/>
                <w:color w:val="auto"/>
                <w:sz w:val="16"/>
                <w:szCs w:val="16"/>
              </w:rPr>
            </w:pPr>
            <w:r w:rsidRPr="00041D83">
              <w:rPr>
                <w:color w:val="auto"/>
                <w:sz w:val="16"/>
                <w:szCs w:val="16"/>
              </w:rPr>
              <w:t>Coaching Position</w:t>
            </w:r>
          </w:p>
        </w:tc>
        <w:tc>
          <w:tcPr>
            <w:tcW w:w="6759" w:type="dxa"/>
            <w:gridSpan w:val="2"/>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1013FA75" w14:textId="63083CA4" w:rsidR="003A5354" w:rsidRPr="00041D83" w:rsidRDefault="003A5354" w:rsidP="003A5354">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coach motivates and encourages the referee from the side-line. This must be done without game impact.</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697C1D90"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59870CF4"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2D08DF35"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4867C3AD"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4FCAB25E"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2E2996EB"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5</w:t>
            </w:r>
          </w:p>
        </w:tc>
      </w:tr>
      <w:tr w:rsidR="003A5354" w:rsidRPr="00651686" w14:paraId="184583FD" w14:textId="77777777" w:rsidTr="00290D39">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tcPr>
          <w:p w14:paraId="76AA4800" w14:textId="77777777" w:rsidR="003A5354" w:rsidRPr="00041D83" w:rsidRDefault="003A5354" w:rsidP="003A5354">
            <w:pPr>
              <w:spacing w:before="60" w:after="60"/>
              <w:rPr>
                <w:b w:val="0"/>
                <w:color w:val="auto"/>
                <w:sz w:val="16"/>
                <w:szCs w:val="16"/>
              </w:rPr>
            </w:pPr>
            <w:r w:rsidRPr="00041D83">
              <w:rPr>
                <w:color w:val="auto"/>
                <w:sz w:val="16"/>
                <w:szCs w:val="16"/>
              </w:rPr>
              <w:t>Preparation</w:t>
            </w:r>
          </w:p>
        </w:tc>
        <w:tc>
          <w:tcPr>
            <w:tcW w:w="6759" w:type="dxa"/>
            <w:gridSpan w:val="2"/>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tcPr>
          <w:p w14:paraId="7D990D3A" w14:textId="023DB110" w:rsidR="003A5354" w:rsidRPr="00041D83" w:rsidRDefault="003A5354" w:rsidP="003A5354">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coach prepares for half-time and full-time sessions.</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739D5331"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758D7902"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4F682575"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6971CA59"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4D6CB829"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5EE1D216"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67D61758" w14:textId="77777777" w:rsidTr="00290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3DE54D43" w14:textId="77777777" w:rsidR="003A5354" w:rsidRPr="00041D83" w:rsidRDefault="003A5354" w:rsidP="003A5354">
            <w:pPr>
              <w:spacing w:before="60" w:after="60"/>
              <w:rPr>
                <w:b w:val="0"/>
                <w:color w:val="auto"/>
                <w:sz w:val="16"/>
                <w:szCs w:val="16"/>
              </w:rPr>
            </w:pPr>
            <w:r w:rsidRPr="00041D83">
              <w:rPr>
                <w:color w:val="auto"/>
                <w:sz w:val="16"/>
                <w:szCs w:val="16"/>
              </w:rPr>
              <w:t>Briefing Structure</w:t>
            </w:r>
          </w:p>
        </w:tc>
        <w:tc>
          <w:tcPr>
            <w:tcW w:w="6759" w:type="dxa"/>
            <w:gridSpan w:val="2"/>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20D1E0B4" w14:textId="1AFCA9B9" w:rsidR="003A5354" w:rsidRPr="00041D83" w:rsidRDefault="003A5354" w:rsidP="003A5354">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coach can deliver a session for immediate game impact.</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2EA6194E"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35259CDA"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7EFF3706"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1FEEED99"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2C1DC958"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0DC208BE"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0B2ED82D" w14:textId="77777777" w:rsidTr="00290D39">
        <w:tc>
          <w:tcPr>
            <w:cnfStyle w:val="001000000000" w:firstRow="0" w:lastRow="0" w:firstColumn="1" w:lastColumn="0" w:oddVBand="0" w:evenVBand="0" w:oddHBand="0" w:evenHBand="0" w:firstRowFirstColumn="0" w:firstRowLastColumn="0" w:lastRowFirstColumn="0" w:lastRowLastColumn="0"/>
            <w:tcW w:w="1843" w:type="dxa"/>
            <w:vMerge/>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1B4A7F43" w14:textId="77777777" w:rsidR="003A5354" w:rsidRPr="00041D83" w:rsidRDefault="003A5354" w:rsidP="003A5354">
            <w:pPr>
              <w:spacing w:before="60" w:after="60"/>
              <w:rPr>
                <w:b w:val="0"/>
                <w:color w:val="auto"/>
                <w:sz w:val="16"/>
                <w:szCs w:val="16"/>
              </w:rPr>
            </w:pPr>
          </w:p>
        </w:tc>
        <w:tc>
          <w:tcPr>
            <w:tcW w:w="6759" w:type="dxa"/>
            <w:gridSpan w:val="2"/>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1400DD39" w14:textId="7744D322" w:rsidR="003A5354" w:rsidRPr="00041D83" w:rsidRDefault="003A5354" w:rsidP="003A5354">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coach can identify areas for referee improvement.</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003389CF"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543A8338"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63C8DDF3"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2BF79D01"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554EEE27"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50133040"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6AB8D855" w14:textId="77777777" w:rsidTr="00290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1F27F06B" w14:textId="77777777" w:rsidR="003A5354" w:rsidRPr="00041D83" w:rsidRDefault="003A5354" w:rsidP="003A5354">
            <w:pPr>
              <w:spacing w:before="60" w:after="60"/>
              <w:rPr>
                <w:b w:val="0"/>
                <w:color w:val="auto"/>
                <w:sz w:val="16"/>
                <w:szCs w:val="16"/>
              </w:rPr>
            </w:pPr>
          </w:p>
        </w:tc>
        <w:tc>
          <w:tcPr>
            <w:tcW w:w="6759" w:type="dxa"/>
            <w:gridSpan w:val="2"/>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5A3F09F1" w14:textId="0350C07E" w:rsidR="003A5354" w:rsidRPr="00041D83" w:rsidRDefault="003A5354" w:rsidP="003A5354">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coach can check for understanding.</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3F6D50EC"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5FC63690"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5228216E"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6897611C"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12755B72"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3B41E9F3"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3D490DD5" w14:textId="77777777" w:rsidTr="00290D39">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tcPr>
          <w:p w14:paraId="5050128A" w14:textId="77777777" w:rsidR="003A5354" w:rsidRPr="00041D83" w:rsidRDefault="003A5354" w:rsidP="003A5354">
            <w:pPr>
              <w:spacing w:before="60" w:after="60"/>
              <w:rPr>
                <w:b w:val="0"/>
                <w:color w:val="auto"/>
                <w:sz w:val="16"/>
                <w:szCs w:val="16"/>
              </w:rPr>
            </w:pPr>
            <w:r w:rsidRPr="00041D83">
              <w:rPr>
                <w:color w:val="auto"/>
                <w:sz w:val="16"/>
                <w:szCs w:val="16"/>
              </w:rPr>
              <w:t>Coaching Teamwork</w:t>
            </w:r>
          </w:p>
        </w:tc>
        <w:tc>
          <w:tcPr>
            <w:tcW w:w="6759" w:type="dxa"/>
            <w:gridSpan w:val="2"/>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tcPr>
          <w:p w14:paraId="2AE413EC" w14:textId="4FD99DA4" w:rsidR="003A5354" w:rsidRPr="00041D83" w:rsidRDefault="003A5354" w:rsidP="003A5354">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coach can deliver advanced teamwork improvements points.</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0ADD0BC5"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5D193F89"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2CA742BD"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27B80994"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5A544017"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6D2B9D93"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09156A05" w14:textId="77777777" w:rsidTr="00290D3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36A480EB" w14:textId="77777777" w:rsidR="003A5354" w:rsidRPr="00041D83" w:rsidRDefault="003A5354" w:rsidP="003A5354">
            <w:pPr>
              <w:spacing w:before="60" w:after="60"/>
              <w:rPr>
                <w:b w:val="0"/>
                <w:color w:val="auto"/>
                <w:sz w:val="16"/>
                <w:szCs w:val="16"/>
              </w:rPr>
            </w:pPr>
            <w:r w:rsidRPr="00041D83">
              <w:rPr>
                <w:color w:val="auto"/>
                <w:sz w:val="16"/>
                <w:szCs w:val="16"/>
              </w:rPr>
              <w:t>5m Management</w:t>
            </w:r>
          </w:p>
        </w:tc>
        <w:tc>
          <w:tcPr>
            <w:tcW w:w="6759" w:type="dxa"/>
            <w:gridSpan w:val="2"/>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5FF2775C" w14:textId="51567343" w:rsidR="003A5354" w:rsidRPr="00041D83" w:rsidRDefault="003A5354" w:rsidP="003A5354">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coach can deliver advanced points of improvement on 5m control, together with solutions using a variety of techniques.</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73D9E2E7"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08E2B9FF"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7D062BB2"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70C7577A"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2A73E16D"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3A9BE10C"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1708E794" w14:textId="77777777" w:rsidTr="00290D39">
        <w:tc>
          <w:tcPr>
            <w:cnfStyle w:val="001000000000" w:firstRow="0" w:lastRow="0" w:firstColumn="1" w:lastColumn="0" w:oddVBand="0" w:evenVBand="0" w:oddHBand="0" w:evenHBand="0" w:firstRowFirstColumn="0" w:firstRowLastColumn="0" w:lastRowFirstColumn="0" w:lastRowLastColumn="0"/>
            <w:tcW w:w="1843" w:type="dxa"/>
            <w:vMerge w:val="restart"/>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tcPr>
          <w:p w14:paraId="1591016F" w14:textId="77777777" w:rsidR="003A5354" w:rsidRPr="00041D83" w:rsidRDefault="003A5354" w:rsidP="003A5354">
            <w:pPr>
              <w:spacing w:before="60" w:after="60"/>
              <w:rPr>
                <w:b w:val="0"/>
                <w:color w:val="auto"/>
                <w:sz w:val="16"/>
                <w:szCs w:val="16"/>
              </w:rPr>
            </w:pPr>
            <w:r w:rsidRPr="00041D83">
              <w:rPr>
                <w:color w:val="auto"/>
                <w:sz w:val="16"/>
                <w:szCs w:val="16"/>
              </w:rPr>
              <w:t>Transfer and Impact</w:t>
            </w:r>
          </w:p>
        </w:tc>
        <w:tc>
          <w:tcPr>
            <w:tcW w:w="6759" w:type="dxa"/>
            <w:gridSpan w:val="2"/>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tcPr>
          <w:p w14:paraId="76F0BAF7" w14:textId="7B7D6FE4" w:rsidR="003A5354" w:rsidRPr="00041D83" w:rsidRDefault="003A5354" w:rsidP="003A5354">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coach has a basic understanding of the impact of overload.</w:t>
            </w:r>
          </w:p>
        </w:tc>
        <w:tc>
          <w:tcPr>
            <w:tcW w:w="944" w:type="dxa"/>
            <w:gridSpan w:val="3"/>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0C41860D"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944" w:type="dxa"/>
            <w:gridSpan w:val="3"/>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48C05EFD"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292FC778" w14:textId="77777777" w:rsidTr="00290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tcPr>
          <w:p w14:paraId="4BA8E02C" w14:textId="77777777" w:rsidR="003A5354" w:rsidRPr="00041D83" w:rsidRDefault="003A5354" w:rsidP="003A5354">
            <w:pPr>
              <w:spacing w:before="60" w:after="60"/>
              <w:rPr>
                <w:b w:val="0"/>
                <w:color w:val="auto"/>
                <w:sz w:val="16"/>
                <w:szCs w:val="16"/>
              </w:rPr>
            </w:pPr>
          </w:p>
        </w:tc>
        <w:tc>
          <w:tcPr>
            <w:tcW w:w="6759" w:type="dxa"/>
            <w:gridSpan w:val="2"/>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tcPr>
          <w:p w14:paraId="28ACD5CC" w14:textId="119B20D0" w:rsidR="003A5354" w:rsidRPr="00041D83" w:rsidRDefault="003A5354" w:rsidP="003A5354">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lang w:val="en"/>
              </w:rPr>
              <w:t>The coach has a comprehensive knowledge of transfer and its impact and seeks to understand both the content required and the format/methods by which such information should be presented.</w:t>
            </w:r>
          </w:p>
        </w:tc>
        <w:tc>
          <w:tcPr>
            <w:tcW w:w="944" w:type="dxa"/>
            <w:gridSpan w:val="3"/>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0992B679"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944" w:type="dxa"/>
            <w:gridSpan w:val="3"/>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5C6EFEBF"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196EC009" w14:textId="77777777" w:rsidTr="00290D39">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29041785" w14:textId="77777777" w:rsidR="003A5354" w:rsidRPr="00041D83" w:rsidRDefault="003A5354" w:rsidP="003A5354">
            <w:pPr>
              <w:spacing w:before="60" w:after="60"/>
              <w:rPr>
                <w:b w:val="0"/>
                <w:color w:val="auto"/>
                <w:sz w:val="16"/>
                <w:szCs w:val="16"/>
              </w:rPr>
            </w:pPr>
            <w:r w:rsidRPr="00041D83">
              <w:rPr>
                <w:color w:val="auto"/>
                <w:sz w:val="16"/>
                <w:szCs w:val="16"/>
              </w:rPr>
              <w:t>Body Language</w:t>
            </w:r>
          </w:p>
        </w:tc>
        <w:tc>
          <w:tcPr>
            <w:tcW w:w="6759" w:type="dxa"/>
            <w:gridSpan w:val="2"/>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1D070363" w14:textId="0C404C7B" w:rsidR="003A5354" w:rsidRPr="00041D83" w:rsidRDefault="003A5354" w:rsidP="003A5354">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coach can identify changes in body language in individuals or the referee team and is able to modify their sessions accordingly.</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3119BE0A"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439C4DA4"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5E5B5568"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70E865E6"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1E9A10B5"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177FB5D1"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5</w:t>
            </w:r>
          </w:p>
        </w:tc>
      </w:tr>
      <w:tr w:rsidR="00290D39" w:rsidRPr="00F50D9A" w14:paraId="4CAFAD81" w14:textId="77777777" w:rsidTr="00290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tcPr>
          <w:p w14:paraId="09B8D342" w14:textId="62550F77" w:rsidR="003A5354" w:rsidRPr="00041D83" w:rsidRDefault="003A5354" w:rsidP="003A5354">
            <w:pPr>
              <w:spacing w:before="60" w:after="60"/>
              <w:rPr>
                <w:color w:val="auto"/>
                <w:sz w:val="16"/>
                <w:szCs w:val="16"/>
              </w:rPr>
            </w:pPr>
            <w:r w:rsidRPr="00041D83">
              <w:rPr>
                <w:color w:val="auto"/>
                <w:sz w:val="16"/>
                <w:szCs w:val="16"/>
              </w:rPr>
              <w:t>Preloading</w:t>
            </w:r>
          </w:p>
        </w:tc>
        <w:tc>
          <w:tcPr>
            <w:tcW w:w="6759" w:type="dxa"/>
            <w:gridSpan w:val="2"/>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tcPr>
          <w:p w14:paraId="128D3564" w14:textId="0AA00515" w:rsidR="003A5354" w:rsidRPr="00041D83" w:rsidRDefault="003A5354" w:rsidP="003A5354">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coach can pre-load referees on game expectations.</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4E45E976" w14:textId="3093D951"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041D83">
              <w:rPr>
                <w:color w:val="auto"/>
                <w:sz w:val="16"/>
                <w:szCs w:val="16"/>
              </w:rPr>
              <w:t>0</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6B1A2D2E" w14:textId="3304D7BC"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041D83">
              <w:rPr>
                <w:color w:val="auto"/>
                <w:sz w:val="16"/>
                <w:szCs w:val="16"/>
              </w:rPr>
              <w:t>1</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66442B54" w14:textId="5BD522EF"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041D83">
              <w:rPr>
                <w:color w:val="auto"/>
                <w:sz w:val="16"/>
                <w:szCs w:val="16"/>
              </w:rPr>
              <w:t>2</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603F2BD3" w14:textId="1AAA0A49"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041D83">
              <w:rPr>
                <w:color w:val="auto"/>
                <w:sz w:val="16"/>
                <w:szCs w:val="16"/>
              </w:rPr>
              <w:t>3</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72813695" w14:textId="085955BC"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041D83">
              <w:rPr>
                <w:color w:val="auto"/>
                <w:sz w:val="16"/>
                <w:szCs w:val="16"/>
              </w:rPr>
              <w:t>4</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6217F8C6" w14:textId="663ABE26"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041D83">
              <w:rPr>
                <w:color w:val="auto"/>
                <w:sz w:val="16"/>
                <w:szCs w:val="16"/>
              </w:rPr>
              <w:t>5</w:t>
            </w:r>
          </w:p>
        </w:tc>
      </w:tr>
      <w:tr w:rsidR="003A5354" w:rsidRPr="00F50D9A" w14:paraId="2C9C7E95" w14:textId="77777777" w:rsidTr="00041D83">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48C9DA15" w14:textId="77777777" w:rsidR="003A5354" w:rsidRPr="00041D83" w:rsidRDefault="003A5354" w:rsidP="003A5354">
            <w:pPr>
              <w:spacing w:before="60" w:after="60"/>
              <w:rPr>
                <w:b w:val="0"/>
                <w:color w:val="auto"/>
                <w:sz w:val="16"/>
                <w:szCs w:val="16"/>
              </w:rPr>
            </w:pPr>
            <w:r w:rsidRPr="00041D83">
              <w:rPr>
                <w:color w:val="auto"/>
                <w:sz w:val="16"/>
                <w:szCs w:val="16"/>
              </w:rPr>
              <w:t>Coaching Sheet</w:t>
            </w:r>
          </w:p>
        </w:tc>
        <w:tc>
          <w:tcPr>
            <w:tcW w:w="6759" w:type="dxa"/>
            <w:gridSpan w:val="2"/>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02C0360B" w14:textId="2C357301" w:rsidR="003A5354" w:rsidRPr="00041D83" w:rsidRDefault="003A5354" w:rsidP="003A5354">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coach can transfer coaching and deliver a full coaching sheet post tournament</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22E5F261"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6A90376C"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39AB2651"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75E9C378"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23FCCED4"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349754C9"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00E14902" w14:textId="77777777" w:rsidTr="00290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tcPr>
          <w:p w14:paraId="19CF9486" w14:textId="0E80E264" w:rsidR="003A5354" w:rsidRPr="00041D83" w:rsidRDefault="003A5354" w:rsidP="003A5354">
            <w:pPr>
              <w:spacing w:before="60" w:after="60"/>
              <w:rPr>
                <w:color w:val="auto"/>
                <w:sz w:val="16"/>
                <w:szCs w:val="16"/>
              </w:rPr>
            </w:pPr>
            <w:r w:rsidRPr="00041D83">
              <w:rPr>
                <w:color w:val="auto"/>
                <w:sz w:val="16"/>
                <w:szCs w:val="16"/>
              </w:rPr>
              <w:t>Video Analysis</w:t>
            </w:r>
          </w:p>
        </w:tc>
        <w:tc>
          <w:tcPr>
            <w:tcW w:w="6759" w:type="dxa"/>
            <w:gridSpan w:val="2"/>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tcPr>
          <w:p w14:paraId="4B81A242" w14:textId="5DBA77F0" w:rsidR="003A5354" w:rsidRPr="00041D83" w:rsidRDefault="003A5354" w:rsidP="003A5354">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Referee Coach has an advanced ability to dissect the referee performance through video analysis.</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473AA60D" w14:textId="6A778283"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041D83">
              <w:rPr>
                <w:color w:val="auto"/>
                <w:sz w:val="16"/>
                <w:szCs w:val="16"/>
              </w:rPr>
              <w:t>0</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30012607" w14:textId="05D6D654"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041D83">
              <w:rPr>
                <w:color w:val="auto"/>
                <w:sz w:val="16"/>
                <w:szCs w:val="16"/>
              </w:rPr>
              <w:t>1</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371CA433" w14:textId="1DE8F5DC"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041D83">
              <w:rPr>
                <w:color w:val="auto"/>
                <w:sz w:val="16"/>
                <w:szCs w:val="16"/>
              </w:rPr>
              <w:t>2</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60D40135" w14:textId="0D2CCC3F"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041D83">
              <w:rPr>
                <w:color w:val="auto"/>
                <w:sz w:val="16"/>
                <w:szCs w:val="16"/>
              </w:rPr>
              <w:t>3</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403F2F70" w14:textId="0AA43FC4"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041D83">
              <w:rPr>
                <w:color w:val="auto"/>
                <w:sz w:val="16"/>
                <w:szCs w:val="16"/>
              </w:rPr>
              <w:t>4</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530BA5B7" w14:textId="5A2F027E"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041D83">
              <w:rPr>
                <w:color w:val="auto"/>
                <w:sz w:val="16"/>
                <w:szCs w:val="16"/>
              </w:rPr>
              <w:t>5</w:t>
            </w:r>
          </w:p>
        </w:tc>
      </w:tr>
      <w:tr w:rsidR="003A5354" w:rsidRPr="00F50D9A" w14:paraId="251EF9C6" w14:textId="77777777" w:rsidTr="00290D39">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0AB0F29F" w14:textId="77777777" w:rsidR="003A5354" w:rsidRPr="00041D83" w:rsidRDefault="003A5354" w:rsidP="003A5354">
            <w:pPr>
              <w:spacing w:before="60" w:after="60"/>
              <w:rPr>
                <w:color w:val="auto"/>
                <w:sz w:val="16"/>
                <w:szCs w:val="16"/>
              </w:rPr>
            </w:pPr>
            <w:r w:rsidRPr="00041D83">
              <w:rPr>
                <w:color w:val="auto"/>
                <w:sz w:val="16"/>
                <w:szCs w:val="16"/>
              </w:rPr>
              <w:t>Tournament Coaching</w:t>
            </w:r>
          </w:p>
        </w:tc>
        <w:tc>
          <w:tcPr>
            <w:tcW w:w="6759" w:type="dxa"/>
            <w:gridSpan w:val="2"/>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41588518" w14:textId="310652FB" w:rsidR="003A5354" w:rsidRPr="00041D83" w:rsidRDefault="003A5354" w:rsidP="003A5354">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coach can deliver consistent coaching throughout the day to an individual and build upon previous sessions.</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7BF6C08F"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44461BCB"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50A51FAC"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69BCFD06"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1243AC78"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493C308A"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06F6A848" w14:textId="77777777" w:rsidTr="00290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tcPr>
          <w:p w14:paraId="3060DA07" w14:textId="77777777" w:rsidR="003A5354" w:rsidRPr="00041D83" w:rsidRDefault="003A5354" w:rsidP="003A5354">
            <w:pPr>
              <w:spacing w:before="60" w:after="60"/>
              <w:rPr>
                <w:color w:val="auto"/>
                <w:sz w:val="16"/>
                <w:szCs w:val="16"/>
              </w:rPr>
            </w:pPr>
            <w:r w:rsidRPr="00041D83">
              <w:rPr>
                <w:color w:val="auto"/>
                <w:sz w:val="16"/>
                <w:szCs w:val="16"/>
              </w:rPr>
              <w:t>Panel and Processes</w:t>
            </w:r>
          </w:p>
        </w:tc>
        <w:tc>
          <w:tcPr>
            <w:tcW w:w="6759" w:type="dxa"/>
            <w:gridSpan w:val="2"/>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tcPr>
          <w:p w14:paraId="0E9901C2" w14:textId="4EBE89AC" w:rsidR="003A5354" w:rsidRPr="00041D83" w:rsidRDefault="003A5354" w:rsidP="003A5354">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coach demonstrates panel teamwork and discretion. The coach does not undermine the referee group or panel.</w:t>
            </w:r>
          </w:p>
        </w:tc>
        <w:tc>
          <w:tcPr>
            <w:tcW w:w="944" w:type="dxa"/>
            <w:gridSpan w:val="3"/>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1EE52055"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944" w:type="dxa"/>
            <w:gridSpan w:val="3"/>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571620D6"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6360B31C" w14:textId="77777777" w:rsidTr="00290D39">
        <w:tc>
          <w:tcPr>
            <w:cnfStyle w:val="001000000000" w:firstRow="0" w:lastRow="0" w:firstColumn="1" w:lastColumn="0" w:oddVBand="0" w:evenVBand="0" w:oddHBand="0" w:evenHBand="0" w:firstRowFirstColumn="0" w:firstRowLastColumn="0" w:lastRowFirstColumn="0" w:lastRowLastColumn="0"/>
            <w:tcW w:w="1843" w:type="dxa"/>
            <w:vMerge/>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3FA29345" w14:textId="77777777" w:rsidR="003A5354" w:rsidRPr="00041D83" w:rsidRDefault="003A5354" w:rsidP="003A5354">
            <w:pPr>
              <w:spacing w:before="60" w:after="60"/>
              <w:rPr>
                <w:color w:val="auto"/>
                <w:sz w:val="16"/>
                <w:szCs w:val="16"/>
              </w:rPr>
            </w:pPr>
          </w:p>
        </w:tc>
        <w:tc>
          <w:tcPr>
            <w:tcW w:w="6759" w:type="dxa"/>
            <w:gridSpan w:val="2"/>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tcPr>
          <w:p w14:paraId="5AF891FC" w14:textId="2E155C44" w:rsidR="003A5354" w:rsidRPr="00041D83" w:rsidRDefault="003A5354" w:rsidP="003A5354">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coach understands panel process during multi-day tournaments, including exposure at Euros. The coach can provide valuable input into decisions.</w:t>
            </w:r>
          </w:p>
        </w:tc>
        <w:tc>
          <w:tcPr>
            <w:tcW w:w="944" w:type="dxa"/>
            <w:gridSpan w:val="3"/>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0D055B2C"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944" w:type="dxa"/>
            <w:gridSpan w:val="3"/>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21876CAB"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753809F1" w14:textId="77777777" w:rsidTr="00290D39">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0FC434F5" w14:textId="77777777" w:rsidR="003A5354" w:rsidRPr="00041D83" w:rsidRDefault="003A5354" w:rsidP="003A5354">
            <w:pPr>
              <w:spacing w:before="60" w:after="60"/>
              <w:rPr>
                <w:color w:val="auto"/>
                <w:sz w:val="16"/>
                <w:szCs w:val="16"/>
              </w:rPr>
            </w:pPr>
            <w:r w:rsidRPr="00041D83">
              <w:rPr>
                <w:color w:val="auto"/>
                <w:sz w:val="16"/>
                <w:szCs w:val="16"/>
              </w:rPr>
              <w:t>Appointments</w:t>
            </w:r>
          </w:p>
        </w:tc>
        <w:tc>
          <w:tcPr>
            <w:tcW w:w="6759" w:type="dxa"/>
            <w:gridSpan w:val="2"/>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7530512D" w14:textId="420AA4FE" w:rsidR="003A5354" w:rsidRPr="00041D83" w:rsidRDefault="003A5354" w:rsidP="003A5354">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coach can deliver the referee appointments during a multiday event.</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59A711B3"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795EDEA9"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4790E30B"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1C62FB55"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1C50B9A8"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5FEF2A56"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0D0E6445" w14:textId="77777777" w:rsidTr="00290D39">
        <w:trPr>
          <w:trHeight w:val="291"/>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tcPr>
          <w:p w14:paraId="01E2678D" w14:textId="77777777" w:rsidR="003A5354" w:rsidRPr="00041D83" w:rsidRDefault="003A5354" w:rsidP="003A5354">
            <w:pPr>
              <w:spacing w:before="60" w:after="60"/>
              <w:rPr>
                <w:color w:val="auto"/>
                <w:sz w:val="16"/>
                <w:szCs w:val="16"/>
              </w:rPr>
            </w:pPr>
            <w:r w:rsidRPr="00041D83">
              <w:rPr>
                <w:color w:val="auto"/>
                <w:sz w:val="16"/>
                <w:szCs w:val="16"/>
              </w:rPr>
              <w:t>Mentoring</w:t>
            </w:r>
          </w:p>
        </w:tc>
        <w:tc>
          <w:tcPr>
            <w:tcW w:w="6759" w:type="dxa"/>
            <w:gridSpan w:val="2"/>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tcPr>
          <w:p w14:paraId="65AB4F95" w14:textId="7C1C11F2" w:rsidR="003A5354" w:rsidRPr="00041D83" w:rsidRDefault="003A5354" w:rsidP="003A5354">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Provides mentoring to Referee Coaches.</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7818EC48"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6F2D7F3D"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3F773561"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5B47AB92"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678DD801"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47A481A5"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67F23FAE" w14:textId="77777777" w:rsidTr="00290D39">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7C296FEC" w14:textId="77777777" w:rsidR="003A5354" w:rsidRPr="00041D83" w:rsidRDefault="003A5354" w:rsidP="003A5354">
            <w:pPr>
              <w:spacing w:before="60" w:after="60"/>
              <w:rPr>
                <w:color w:val="auto"/>
                <w:sz w:val="16"/>
                <w:szCs w:val="16"/>
              </w:rPr>
            </w:pPr>
            <w:r w:rsidRPr="00041D83">
              <w:rPr>
                <w:color w:val="auto"/>
                <w:sz w:val="16"/>
                <w:szCs w:val="16"/>
              </w:rPr>
              <w:t>Conflict</w:t>
            </w:r>
          </w:p>
        </w:tc>
        <w:tc>
          <w:tcPr>
            <w:tcW w:w="6759" w:type="dxa"/>
            <w:gridSpan w:val="2"/>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5CB7AE2A" w14:textId="41AF9685" w:rsidR="003A5354" w:rsidRPr="00041D83" w:rsidRDefault="003A5354" w:rsidP="003A5354">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coach can identify social issues between referees and attempts to mitigate them for positive game outcome. The coach has an advanced ability to resolve conflict within the referee team.</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0DA15DCC"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02981B1A"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20546C92"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61D5D263"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62F51D65"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70758813"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4028F9D4" w14:textId="77777777" w:rsidTr="00290D39">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tcPr>
          <w:p w14:paraId="5381DCF0" w14:textId="77777777" w:rsidR="003A5354" w:rsidRPr="00041D83" w:rsidRDefault="003A5354" w:rsidP="003A5354">
            <w:pPr>
              <w:spacing w:before="60" w:after="60"/>
              <w:rPr>
                <w:b w:val="0"/>
                <w:color w:val="auto"/>
                <w:sz w:val="16"/>
                <w:szCs w:val="16"/>
              </w:rPr>
            </w:pPr>
            <w:r w:rsidRPr="00041D83">
              <w:rPr>
                <w:color w:val="auto"/>
                <w:sz w:val="16"/>
                <w:szCs w:val="16"/>
              </w:rPr>
              <w:t>Emotional</w:t>
            </w:r>
          </w:p>
        </w:tc>
        <w:tc>
          <w:tcPr>
            <w:tcW w:w="6759" w:type="dxa"/>
            <w:gridSpan w:val="2"/>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tcPr>
          <w:p w14:paraId="3805BE27" w14:textId="1181D67A" w:rsidR="003A5354" w:rsidRPr="00041D83" w:rsidRDefault="003A5354" w:rsidP="003A5354">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coach demonstrates self-awareness and their own areas for improvement.</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4F5CA546"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303D56BB"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3C3517C7"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5BDE10F2"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713D0414"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4CD2703F"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5</w:t>
            </w:r>
          </w:p>
        </w:tc>
      </w:tr>
      <w:tr w:rsidR="003A5354" w:rsidRPr="00F50D9A" w14:paraId="27AA9EEE" w14:textId="77777777" w:rsidTr="00290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7F0504CA" w14:textId="77777777" w:rsidR="003A5354" w:rsidRPr="00041D83" w:rsidRDefault="003A5354" w:rsidP="003A5354">
            <w:pPr>
              <w:spacing w:before="60" w:after="60"/>
              <w:rPr>
                <w:color w:val="auto"/>
                <w:sz w:val="16"/>
                <w:szCs w:val="16"/>
              </w:rPr>
            </w:pPr>
            <w:r w:rsidRPr="00041D83">
              <w:rPr>
                <w:color w:val="auto"/>
                <w:sz w:val="16"/>
                <w:szCs w:val="16"/>
              </w:rPr>
              <w:t>Psychology</w:t>
            </w:r>
          </w:p>
        </w:tc>
        <w:tc>
          <w:tcPr>
            <w:tcW w:w="6759" w:type="dxa"/>
            <w:gridSpan w:val="2"/>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7E95C439" w14:textId="4BE559B5" w:rsidR="003A5354" w:rsidRPr="00041D83" w:rsidRDefault="003A5354" w:rsidP="003A5354">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coach can vary their delivery and message according to the individual referee and the referee team. The coach attempts to recognise game sensitivity.</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5295AEE0"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53629E11"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0956D216"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62C65CA6"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6EDD3128"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36B3B81A"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5</w:t>
            </w:r>
          </w:p>
        </w:tc>
      </w:tr>
      <w:tr w:rsidR="003A5354" w:rsidRPr="00651686" w14:paraId="57B9C3A1" w14:textId="77777777" w:rsidTr="00290D39">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tcPr>
          <w:p w14:paraId="579FD000" w14:textId="77777777" w:rsidR="003A5354" w:rsidRPr="00041D83" w:rsidRDefault="003A5354" w:rsidP="003A5354">
            <w:pPr>
              <w:spacing w:before="60" w:after="60"/>
              <w:rPr>
                <w:b w:val="0"/>
                <w:color w:val="auto"/>
                <w:sz w:val="16"/>
                <w:szCs w:val="16"/>
              </w:rPr>
            </w:pPr>
            <w:r w:rsidRPr="00041D83">
              <w:rPr>
                <w:color w:val="auto"/>
                <w:sz w:val="16"/>
                <w:szCs w:val="16"/>
              </w:rPr>
              <w:t>Respect</w:t>
            </w:r>
          </w:p>
        </w:tc>
        <w:tc>
          <w:tcPr>
            <w:tcW w:w="6759" w:type="dxa"/>
            <w:gridSpan w:val="2"/>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tcPr>
          <w:p w14:paraId="28FB6B0A" w14:textId="17366676" w:rsidR="003A5354" w:rsidRPr="00041D83" w:rsidRDefault="003A5354" w:rsidP="003A5354">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The coach demonstrates adequate levels of respect towards individuals and appreciates individual circumstances including referee skill, rule understanding and application and any specific needs</w:t>
            </w:r>
            <w:r w:rsidR="00290D39">
              <w:rPr>
                <w:color w:val="auto"/>
                <w:sz w:val="16"/>
                <w:szCs w:val="16"/>
              </w:rPr>
              <w:t>.</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50462CB5"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0</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2F2DFFEF"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1</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12C0480C"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2</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7598AE20"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3</w:t>
            </w:r>
          </w:p>
        </w:tc>
        <w:tc>
          <w:tcPr>
            <w:tcW w:w="31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7D5D038C"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4</w:t>
            </w:r>
          </w:p>
        </w:tc>
        <w:tc>
          <w:tcPr>
            <w:tcW w:w="30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vAlign w:val="center"/>
          </w:tcPr>
          <w:p w14:paraId="745E10DC"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5</w:t>
            </w:r>
          </w:p>
        </w:tc>
      </w:tr>
      <w:tr w:rsidR="003A5354" w:rsidRPr="00651686" w14:paraId="37BDC37C" w14:textId="77777777" w:rsidTr="00290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0C92CD23" w14:textId="77777777" w:rsidR="003A5354" w:rsidRPr="00041D83" w:rsidRDefault="003A5354" w:rsidP="003A5354">
            <w:pPr>
              <w:spacing w:before="60" w:after="60"/>
              <w:rPr>
                <w:b w:val="0"/>
                <w:color w:val="auto"/>
                <w:sz w:val="16"/>
                <w:szCs w:val="16"/>
              </w:rPr>
            </w:pPr>
            <w:r w:rsidRPr="00041D83">
              <w:rPr>
                <w:color w:val="auto"/>
                <w:sz w:val="16"/>
                <w:szCs w:val="16"/>
              </w:rPr>
              <w:t>Equal Opportunity</w:t>
            </w:r>
          </w:p>
        </w:tc>
        <w:tc>
          <w:tcPr>
            <w:tcW w:w="6759" w:type="dxa"/>
            <w:gridSpan w:val="2"/>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76D45C6D" w14:textId="31F84F6A" w:rsidR="003A5354" w:rsidRPr="00041D83" w:rsidRDefault="003A5354" w:rsidP="003A5354">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The coach supports equal opportunity and positively vocalises areas for improvement.</w:t>
            </w:r>
          </w:p>
        </w:tc>
        <w:tc>
          <w:tcPr>
            <w:tcW w:w="944" w:type="dxa"/>
            <w:gridSpan w:val="3"/>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4BEAC1F3"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0</w:t>
            </w:r>
          </w:p>
        </w:tc>
        <w:tc>
          <w:tcPr>
            <w:tcW w:w="944" w:type="dxa"/>
            <w:gridSpan w:val="3"/>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081F66F7"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041D83">
              <w:rPr>
                <w:color w:val="auto"/>
                <w:sz w:val="16"/>
                <w:szCs w:val="16"/>
              </w:rPr>
              <w:t>5</w:t>
            </w:r>
          </w:p>
        </w:tc>
      </w:tr>
      <w:tr w:rsidR="003A5354" w:rsidRPr="00651686" w14:paraId="1D47488F" w14:textId="77777777" w:rsidTr="00290D39">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tcPr>
          <w:p w14:paraId="060136E7" w14:textId="77777777" w:rsidR="003A5354" w:rsidRPr="00041D83" w:rsidRDefault="003A5354" w:rsidP="003A5354">
            <w:pPr>
              <w:spacing w:before="60" w:after="60"/>
              <w:rPr>
                <w:color w:val="auto"/>
                <w:sz w:val="16"/>
                <w:szCs w:val="16"/>
              </w:rPr>
            </w:pPr>
            <w:r w:rsidRPr="00041D83">
              <w:rPr>
                <w:color w:val="auto"/>
                <w:sz w:val="16"/>
                <w:szCs w:val="16"/>
              </w:rPr>
              <w:t>Assessment</w:t>
            </w:r>
          </w:p>
        </w:tc>
        <w:tc>
          <w:tcPr>
            <w:tcW w:w="6759" w:type="dxa"/>
            <w:gridSpan w:val="2"/>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tcPr>
          <w:p w14:paraId="77A40100" w14:textId="2A4E75FE" w:rsidR="003A5354" w:rsidRPr="00041D83" w:rsidRDefault="003A5354" w:rsidP="003A5354">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041D83">
              <w:rPr>
                <w:color w:val="auto"/>
                <w:sz w:val="16"/>
                <w:szCs w:val="16"/>
              </w:rPr>
              <w:t xml:space="preserve">The Candidate must score </w:t>
            </w:r>
            <w:r w:rsidR="00653B2D">
              <w:rPr>
                <w:color w:val="auto"/>
                <w:sz w:val="16"/>
                <w:szCs w:val="16"/>
              </w:rPr>
              <w:t>100</w:t>
            </w:r>
            <w:r w:rsidRPr="00041D83">
              <w:rPr>
                <w:color w:val="auto"/>
                <w:sz w:val="16"/>
                <w:szCs w:val="16"/>
              </w:rPr>
              <w:t xml:space="preserve"> in order to be competent</w:t>
            </w:r>
            <w:r w:rsidR="00566958">
              <w:rPr>
                <w:color w:val="auto"/>
                <w:sz w:val="16"/>
                <w:szCs w:val="16"/>
              </w:rPr>
              <w:t>.</w:t>
            </w:r>
          </w:p>
        </w:tc>
        <w:tc>
          <w:tcPr>
            <w:tcW w:w="1888" w:type="dxa"/>
            <w:gridSpan w:val="6"/>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2CC" w:themeFill="accent4" w:themeFillTint="33"/>
          </w:tcPr>
          <w:p w14:paraId="69C748F8"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r>
      <w:tr w:rsidR="003A5354" w:rsidRPr="00651686" w14:paraId="508CFB87" w14:textId="77777777" w:rsidTr="00041D83">
        <w:trPr>
          <w:cnfStyle w:val="000000100000" w:firstRow="0" w:lastRow="0" w:firstColumn="0" w:lastColumn="0" w:oddVBand="0" w:evenVBand="0" w:oddHBand="1" w:evenHBand="0" w:firstRowFirstColumn="0" w:firstRowLastColumn="0" w:lastRowFirstColumn="0" w:lastRowLastColumn="0"/>
          <w:trHeight w:val="1027"/>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52B75018" w14:textId="77777777" w:rsidR="003A5354" w:rsidRPr="00041D83" w:rsidRDefault="003A5354" w:rsidP="003A5354">
            <w:pPr>
              <w:spacing w:before="60" w:after="60"/>
              <w:rPr>
                <w:color w:val="auto"/>
                <w:sz w:val="16"/>
                <w:szCs w:val="16"/>
              </w:rPr>
            </w:pPr>
            <w:r w:rsidRPr="00041D83">
              <w:rPr>
                <w:color w:val="auto"/>
                <w:sz w:val="16"/>
                <w:szCs w:val="16"/>
              </w:rPr>
              <w:t>Feedback</w:t>
            </w:r>
          </w:p>
        </w:tc>
        <w:tc>
          <w:tcPr>
            <w:tcW w:w="8647" w:type="dxa"/>
            <w:gridSpan w:val="8"/>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5D8880C2" w14:textId="77777777" w:rsidR="003A5354" w:rsidRPr="00041D83" w:rsidRDefault="003A5354" w:rsidP="003A5354">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p>
          <w:p w14:paraId="58C07CB9" w14:textId="77777777" w:rsidR="003A5354" w:rsidRPr="00041D83" w:rsidRDefault="003A5354" w:rsidP="003A5354">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p>
          <w:p w14:paraId="6B7DB4C6" w14:textId="77777777" w:rsidR="003A5354" w:rsidRPr="00041D83" w:rsidRDefault="003A5354" w:rsidP="003A5354">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p>
        </w:tc>
      </w:tr>
      <w:tr w:rsidR="003A5354" w:rsidRPr="00651686" w14:paraId="575E1ADA" w14:textId="77777777" w:rsidTr="00041D83">
        <w:trPr>
          <w:trHeight w:val="74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4B9A3D96" w14:textId="77777777" w:rsidR="003A5354" w:rsidRPr="00041D83" w:rsidRDefault="003A5354" w:rsidP="003A5354">
            <w:pPr>
              <w:spacing w:before="60" w:after="60"/>
              <w:rPr>
                <w:b w:val="0"/>
                <w:bCs w:val="0"/>
                <w:color w:val="auto"/>
                <w:sz w:val="16"/>
                <w:szCs w:val="16"/>
              </w:rPr>
            </w:pPr>
            <w:r w:rsidRPr="00041D83">
              <w:rPr>
                <w:color w:val="auto"/>
                <w:sz w:val="16"/>
                <w:szCs w:val="16"/>
              </w:rPr>
              <w:t>Assessor Name</w:t>
            </w:r>
          </w:p>
          <w:p w14:paraId="773991A2" w14:textId="77777777" w:rsidR="003A5354" w:rsidRPr="00041D83" w:rsidRDefault="003A5354" w:rsidP="003A5354">
            <w:pPr>
              <w:spacing w:before="60" w:after="60"/>
              <w:rPr>
                <w:color w:val="auto"/>
                <w:sz w:val="16"/>
                <w:szCs w:val="16"/>
              </w:rPr>
            </w:pPr>
            <w:r w:rsidRPr="00041D83">
              <w:rPr>
                <w:color w:val="auto"/>
                <w:sz w:val="16"/>
                <w:szCs w:val="16"/>
              </w:rPr>
              <w:t>Date</w:t>
            </w:r>
          </w:p>
        </w:tc>
        <w:tc>
          <w:tcPr>
            <w:tcW w:w="3415"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7694F480" w14:textId="77777777" w:rsidR="003A5354" w:rsidRPr="00041D83" w:rsidRDefault="003A5354" w:rsidP="003A5354">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p>
        </w:tc>
        <w:tc>
          <w:tcPr>
            <w:tcW w:w="3344"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4B74CE0E" w14:textId="77777777" w:rsidR="003A5354" w:rsidRPr="00041D83" w:rsidRDefault="003A5354" w:rsidP="003A5354">
            <w:pPr>
              <w:spacing w:before="60" w:after="60"/>
              <w:cnfStyle w:val="000000000000" w:firstRow="0" w:lastRow="0" w:firstColumn="0" w:lastColumn="0" w:oddVBand="0" w:evenVBand="0" w:oddHBand="0" w:evenHBand="0" w:firstRowFirstColumn="0" w:firstRowLastColumn="0" w:lastRowFirstColumn="0" w:lastRowLastColumn="0"/>
              <w:rPr>
                <w:b/>
                <w:color w:val="auto"/>
                <w:sz w:val="16"/>
                <w:szCs w:val="16"/>
              </w:rPr>
            </w:pPr>
            <w:r w:rsidRPr="00041D83">
              <w:rPr>
                <w:b/>
                <w:color w:val="auto"/>
                <w:sz w:val="16"/>
                <w:szCs w:val="16"/>
              </w:rPr>
              <w:t>Assessor Signature</w:t>
            </w:r>
          </w:p>
        </w:tc>
        <w:tc>
          <w:tcPr>
            <w:tcW w:w="1888" w:type="dxa"/>
            <w:gridSpan w:val="6"/>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5B11DD27" w14:textId="77777777" w:rsidR="003A5354" w:rsidRPr="00041D83" w:rsidRDefault="003A5354" w:rsidP="003A5354">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r>
    </w:tbl>
    <w:p w14:paraId="7B2F9BDD" w14:textId="77777777" w:rsidR="00F55661" w:rsidRDefault="00F55661">
      <w:pPr>
        <w:rPr>
          <w:sz w:val="22"/>
          <w:szCs w:val="22"/>
        </w:rPr>
      </w:pPr>
    </w:p>
    <w:tbl>
      <w:tblPr>
        <w:tblStyle w:val="GridTable6Colorful-Accent1"/>
        <w:tblW w:w="10490" w:type="dxa"/>
        <w:tblInd w:w="-714" w:type="dxa"/>
        <w:tblLook w:val="04A0" w:firstRow="1" w:lastRow="0" w:firstColumn="1" w:lastColumn="0" w:noHBand="0" w:noVBand="1"/>
      </w:tblPr>
      <w:tblGrid>
        <w:gridCol w:w="1843"/>
        <w:gridCol w:w="3415"/>
        <w:gridCol w:w="3344"/>
        <w:gridCol w:w="308"/>
        <w:gridCol w:w="318"/>
        <w:gridCol w:w="318"/>
        <w:gridCol w:w="318"/>
        <w:gridCol w:w="318"/>
        <w:gridCol w:w="308"/>
      </w:tblGrid>
      <w:tr w:rsidR="007F6E76" w:rsidRPr="007F6E76" w14:paraId="7213710B" w14:textId="77777777" w:rsidTr="00290D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gridSpan w:val="9"/>
            <w:tcBorders>
              <w:top w:val="single" w:sz="4" w:space="0" w:color="ED7D31" w:themeColor="accent2"/>
              <w:left w:val="single" w:sz="4" w:space="0" w:color="ED7D31" w:themeColor="accent2"/>
              <w:bottom w:val="single" w:sz="4" w:space="0" w:color="FF0000"/>
              <w:right w:val="single" w:sz="4" w:space="0" w:color="ED7D31" w:themeColor="accent2"/>
            </w:tcBorders>
            <w:shd w:val="clear" w:color="auto" w:fill="FF0000"/>
          </w:tcPr>
          <w:p w14:paraId="4B14A53A" w14:textId="2392AAFA" w:rsidR="003A5354" w:rsidRPr="007F6E76" w:rsidRDefault="003A5354" w:rsidP="00767905">
            <w:pPr>
              <w:spacing w:before="60" w:after="60"/>
              <w:rPr>
                <w:color w:val="FFFFFF" w:themeColor="background1"/>
                <w:sz w:val="20"/>
                <w:szCs w:val="20"/>
              </w:rPr>
            </w:pPr>
            <w:r w:rsidRPr="007F6E76">
              <w:rPr>
                <w:color w:val="FFFFFF" w:themeColor="background1"/>
                <w:sz w:val="24"/>
                <w:szCs w:val="20"/>
              </w:rPr>
              <w:lastRenderedPageBreak/>
              <w:t>LEVEL 4 ELITE COACH</w:t>
            </w:r>
          </w:p>
        </w:tc>
      </w:tr>
      <w:tr w:rsidR="00290D39" w:rsidRPr="00F50D9A" w14:paraId="0C9CC998" w14:textId="77777777" w:rsidTr="00290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single" w:sz="4" w:space="0" w:color="FF0000"/>
              <w:left w:val="single" w:sz="4" w:space="0" w:color="FF0000"/>
              <w:bottom w:val="single" w:sz="4" w:space="0" w:color="FF0000"/>
              <w:right w:val="single" w:sz="4" w:space="0" w:color="FF0000"/>
            </w:tcBorders>
            <w:shd w:val="clear" w:color="auto" w:fill="FFE1E1"/>
          </w:tcPr>
          <w:p w14:paraId="6EE49E11" w14:textId="77777777" w:rsidR="003A5354" w:rsidRPr="0041315C" w:rsidRDefault="003A5354" w:rsidP="00767905">
            <w:pPr>
              <w:spacing w:before="60" w:after="60"/>
              <w:rPr>
                <w:b w:val="0"/>
                <w:color w:val="auto"/>
                <w:sz w:val="16"/>
                <w:szCs w:val="16"/>
              </w:rPr>
            </w:pPr>
            <w:r w:rsidRPr="0041315C">
              <w:rPr>
                <w:color w:val="auto"/>
                <w:sz w:val="16"/>
                <w:szCs w:val="16"/>
              </w:rPr>
              <w:t>Competency Assessment Sheet</w:t>
            </w:r>
          </w:p>
        </w:tc>
        <w:tc>
          <w:tcPr>
            <w:tcW w:w="6759" w:type="dxa"/>
            <w:gridSpan w:val="2"/>
            <w:tcBorders>
              <w:top w:val="single" w:sz="4" w:space="0" w:color="FF0000"/>
              <w:left w:val="single" w:sz="4" w:space="0" w:color="FF0000"/>
              <w:bottom w:val="single" w:sz="4" w:space="0" w:color="FF0000"/>
              <w:right w:val="single" w:sz="4" w:space="0" w:color="FF0000"/>
            </w:tcBorders>
            <w:shd w:val="clear" w:color="auto" w:fill="FFE1E1"/>
          </w:tcPr>
          <w:p w14:paraId="5390E1BE" w14:textId="7E41C2B8" w:rsidR="003A5354" w:rsidRPr="0041315C" w:rsidRDefault="003A5354" w:rsidP="00767905">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41315C">
              <w:rPr>
                <w:color w:val="auto"/>
                <w:sz w:val="16"/>
                <w:szCs w:val="16"/>
              </w:rPr>
              <w:t>The Referee Coach can identify areas of strength and areas of improvement in line with the Level 4 Competency Assessment Sheet.</w:t>
            </w:r>
          </w:p>
        </w:tc>
        <w:tc>
          <w:tcPr>
            <w:tcW w:w="30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783121B1" w14:textId="77777777" w:rsidR="003A5354" w:rsidRPr="00290D39" w:rsidRDefault="003A5354" w:rsidP="00767905">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0</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0FE6842E" w14:textId="77777777" w:rsidR="003A5354" w:rsidRPr="00290D39" w:rsidRDefault="003A5354" w:rsidP="00767905">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1</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19699C60" w14:textId="77777777" w:rsidR="003A5354" w:rsidRPr="00290D39" w:rsidRDefault="003A5354" w:rsidP="00767905">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2</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03A0C32E" w14:textId="77777777" w:rsidR="003A5354" w:rsidRPr="00290D39" w:rsidRDefault="003A5354" w:rsidP="00767905">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3</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496C66F2" w14:textId="77777777" w:rsidR="003A5354" w:rsidRPr="00290D39" w:rsidRDefault="003A5354" w:rsidP="00767905">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4</w:t>
            </w:r>
          </w:p>
        </w:tc>
        <w:tc>
          <w:tcPr>
            <w:tcW w:w="30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5EB62455" w14:textId="77777777" w:rsidR="003A5354" w:rsidRPr="00290D39" w:rsidRDefault="003A5354" w:rsidP="00767905">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5</w:t>
            </w:r>
          </w:p>
        </w:tc>
      </w:tr>
      <w:tr w:rsidR="00290D39" w:rsidRPr="00F50D9A" w14:paraId="4BAF38B1" w14:textId="77777777" w:rsidTr="00290D39">
        <w:tc>
          <w:tcPr>
            <w:cnfStyle w:val="001000000000" w:firstRow="0" w:lastRow="0" w:firstColumn="1" w:lastColumn="0" w:oddVBand="0" w:evenVBand="0" w:oddHBand="0" w:evenHBand="0" w:firstRowFirstColumn="0" w:firstRowLastColumn="0" w:lastRowFirstColumn="0" w:lastRowLastColumn="0"/>
            <w:tcW w:w="1843" w:type="dxa"/>
            <w:vMerge/>
            <w:tcBorders>
              <w:top w:val="single" w:sz="4" w:space="0" w:color="FF0000"/>
              <w:left w:val="single" w:sz="4" w:space="0" w:color="FF0000"/>
              <w:bottom w:val="single" w:sz="4" w:space="0" w:color="FF0000"/>
              <w:right w:val="single" w:sz="4" w:space="0" w:color="FF0000"/>
            </w:tcBorders>
            <w:shd w:val="clear" w:color="auto" w:fill="FFE1E1"/>
          </w:tcPr>
          <w:p w14:paraId="75EE713B" w14:textId="77777777" w:rsidR="003A5354" w:rsidRPr="0041315C" w:rsidRDefault="003A5354" w:rsidP="00767905">
            <w:pPr>
              <w:spacing w:before="60" w:after="60"/>
              <w:rPr>
                <w:color w:val="auto"/>
                <w:sz w:val="16"/>
                <w:szCs w:val="16"/>
              </w:rPr>
            </w:pPr>
          </w:p>
        </w:tc>
        <w:tc>
          <w:tcPr>
            <w:tcW w:w="6759" w:type="dxa"/>
            <w:gridSpan w:val="2"/>
            <w:tcBorders>
              <w:top w:val="single" w:sz="4" w:space="0" w:color="FF0000"/>
              <w:left w:val="single" w:sz="4" w:space="0" w:color="FF0000"/>
              <w:bottom w:val="single" w:sz="4" w:space="0" w:color="FF0000"/>
              <w:right w:val="single" w:sz="4" w:space="0" w:color="FF0000"/>
            </w:tcBorders>
            <w:shd w:val="clear" w:color="auto" w:fill="FFE1E1"/>
          </w:tcPr>
          <w:p w14:paraId="577ADA4B" w14:textId="6C4B0227" w:rsidR="003A5354" w:rsidRPr="0041315C" w:rsidRDefault="003A5354" w:rsidP="00767905">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41315C">
              <w:rPr>
                <w:color w:val="auto"/>
                <w:sz w:val="16"/>
                <w:szCs w:val="16"/>
              </w:rPr>
              <w:t>The Referee Coach has completed the Level 4 Referee CAS alone but under supervision by a more experienced Referee Coach and demonstrates reasonable justification for a decision on the upgrade.</w:t>
            </w:r>
          </w:p>
        </w:tc>
        <w:tc>
          <w:tcPr>
            <w:tcW w:w="944" w:type="dxa"/>
            <w:gridSpan w:val="3"/>
            <w:tcBorders>
              <w:top w:val="single" w:sz="4" w:space="0" w:color="FF0000"/>
              <w:left w:val="single" w:sz="4" w:space="0" w:color="FF0000"/>
              <w:bottom w:val="single" w:sz="4" w:space="0" w:color="FF0000"/>
              <w:right w:val="single" w:sz="4" w:space="0" w:color="FF0000"/>
            </w:tcBorders>
            <w:shd w:val="clear" w:color="auto" w:fill="FFE1E1"/>
            <w:vAlign w:val="center"/>
          </w:tcPr>
          <w:p w14:paraId="1F1564D0" w14:textId="77777777" w:rsidR="003A5354" w:rsidRPr="00290D39" w:rsidRDefault="003A5354" w:rsidP="00767905">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0</w:t>
            </w:r>
          </w:p>
        </w:tc>
        <w:tc>
          <w:tcPr>
            <w:tcW w:w="944" w:type="dxa"/>
            <w:gridSpan w:val="3"/>
            <w:tcBorders>
              <w:top w:val="single" w:sz="4" w:space="0" w:color="FF0000"/>
              <w:left w:val="single" w:sz="4" w:space="0" w:color="FF0000"/>
              <w:bottom w:val="single" w:sz="4" w:space="0" w:color="FF0000"/>
              <w:right w:val="single" w:sz="4" w:space="0" w:color="FF0000"/>
            </w:tcBorders>
            <w:shd w:val="clear" w:color="auto" w:fill="FFE1E1"/>
            <w:vAlign w:val="center"/>
          </w:tcPr>
          <w:p w14:paraId="12C932D1" w14:textId="77777777" w:rsidR="003A5354" w:rsidRPr="00290D39" w:rsidRDefault="003A5354" w:rsidP="00767905">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5</w:t>
            </w:r>
          </w:p>
        </w:tc>
      </w:tr>
      <w:tr w:rsidR="005F4F9E" w:rsidRPr="00F50D9A" w14:paraId="281E5917" w14:textId="77777777" w:rsidTr="00290D3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FF0000"/>
              <w:left w:val="single" w:sz="4" w:space="0" w:color="FF0000"/>
              <w:bottom w:val="single" w:sz="4" w:space="0" w:color="FF0000"/>
              <w:right w:val="single" w:sz="4" w:space="0" w:color="FF0000"/>
            </w:tcBorders>
            <w:shd w:val="clear" w:color="auto" w:fill="FFFFFF" w:themeFill="background1"/>
          </w:tcPr>
          <w:p w14:paraId="1063526A" w14:textId="3A21857A" w:rsidR="005F4F9E" w:rsidRPr="0041315C" w:rsidRDefault="005F4F9E" w:rsidP="005F4F9E">
            <w:pPr>
              <w:spacing w:before="60" w:after="60"/>
              <w:rPr>
                <w:color w:val="auto"/>
                <w:sz w:val="16"/>
                <w:szCs w:val="16"/>
              </w:rPr>
            </w:pPr>
            <w:r w:rsidRPr="0041315C">
              <w:rPr>
                <w:color w:val="auto"/>
                <w:sz w:val="16"/>
                <w:szCs w:val="16"/>
              </w:rPr>
              <w:t>Coaching Style</w:t>
            </w:r>
          </w:p>
        </w:tc>
        <w:tc>
          <w:tcPr>
            <w:tcW w:w="6759" w:type="dxa"/>
            <w:gridSpan w:val="2"/>
            <w:tcBorders>
              <w:top w:val="single" w:sz="4" w:space="0" w:color="FF0000"/>
              <w:left w:val="single" w:sz="4" w:space="0" w:color="FF0000"/>
              <w:bottom w:val="single" w:sz="4" w:space="0" w:color="FF0000"/>
              <w:right w:val="single" w:sz="4" w:space="0" w:color="FF0000"/>
            </w:tcBorders>
            <w:shd w:val="clear" w:color="auto" w:fill="FFFFFF" w:themeFill="background1"/>
          </w:tcPr>
          <w:p w14:paraId="4D5D7856" w14:textId="579D4441" w:rsidR="005F4F9E" w:rsidRPr="0041315C" w:rsidRDefault="005F15B8" w:rsidP="005F4F9E">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875537">
              <w:rPr>
                <w:color w:val="auto"/>
                <w:sz w:val="18"/>
                <w:szCs w:val="18"/>
              </w:rPr>
              <w:t xml:space="preserve">The coach can </w:t>
            </w:r>
            <w:r>
              <w:rPr>
                <w:color w:val="auto"/>
                <w:sz w:val="18"/>
                <w:szCs w:val="18"/>
              </w:rPr>
              <w:t xml:space="preserve">use a </w:t>
            </w:r>
            <w:proofErr w:type="gramStart"/>
            <w:r>
              <w:rPr>
                <w:color w:val="auto"/>
                <w:sz w:val="18"/>
                <w:szCs w:val="18"/>
              </w:rPr>
              <w:t>solution based</w:t>
            </w:r>
            <w:proofErr w:type="gramEnd"/>
            <w:r>
              <w:rPr>
                <w:color w:val="auto"/>
                <w:sz w:val="18"/>
                <w:szCs w:val="18"/>
              </w:rPr>
              <w:t xml:space="preserve"> approach to coaching, as well as a combination of strength based, solution based and PCRO, depending upon the audience.</w:t>
            </w:r>
          </w:p>
        </w:tc>
        <w:tc>
          <w:tcPr>
            <w:tcW w:w="30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15DE4E31" w14:textId="66DC443B"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290D39">
              <w:rPr>
                <w:color w:val="auto"/>
                <w:sz w:val="16"/>
                <w:szCs w:val="16"/>
              </w:rPr>
              <w:t>0</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0C6A6434" w14:textId="2B32704A"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290D39">
              <w:rPr>
                <w:color w:val="auto"/>
                <w:sz w:val="16"/>
                <w:szCs w:val="16"/>
              </w:rPr>
              <w:t>1</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6892CD6B" w14:textId="490A8D1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290D39">
              <w:rPr>
                <w:color w:val="auto"/>
                <w:sz w:val="16"/>
                <w:szCs w:val="16"/>
              </w:rPr>
              <w:t>2</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62DF7A5B" w14:textId="34D38CC3"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290D39">
              <w:rPr>
                <w:color w:val="auto"/>
                <w:sz w:val="16"/>
                <w:szCs w:val="16"/>
              </w:rPr>
              <w:t>3</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3265D1E5" w14:textId="32CBF3C6"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290D39">
              <w:rPr>
                <w:color w:val="auto"/>
                <w:sz w:val="16"/>
                <w:szCs w:val="16"/>
              </w:rPr>
              <w:t>4</w:t>
            </w:r>
          </w:p>
        </w:tc>
        <w:tc>
          <w:tcPr>
            <w:tcW w:w="30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07321A0F" w14:textId="5553D216"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290D39">
              <w:rPr>
                <w:color w:val="auto"/>
                <w:sz w:val="16"/>
                <w:szCs w:val="16"/>
              </w:rPr>
              <w:t>5</w:t>
            </w:r>
          </w:p>
        </w:tc>
      </w:tr>
      <w:tr w:rsidR="005F4F9E" w:rsidRPr="00F50D9A" w14:paraId="0AF1ACEC" w14:textId="77777777" w:rsidTr="00290D39">
        <w:trPr>
          <w:trHeight w:val="322"/>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FF0000"/>
              <w:left w:val="single" w:sz="4" w:space="0" w:color="FF0000"/>
              <w:bottom w:val="single" w:sz="4" w:space="0" w:color="FF0000"/>
              <w:right w:val="single" w:sz="4" w:space="0" w:color="FF0000"/>
            </w:tcBorders>
            <w:shd w:val="clear" w:color="auto" w:fill="FFFFFF" w:themeFill="background1"/>
          </w:tcPr>
          <w:p w14:paraId="1C1EC40E" w14:textId="77777777" w:rsidR="005F4F9E" w:rsidRPr="0041315C" w:rsidRDefault="005F4F9E" w:rsidP="005F4F9E">
            <w:pPr>
              <w:spacing w:before="60" w:after="60"/>
              <w:rPr>
                <w:b w:val="0"/>
                <w:color w:val="auto"/>
                <w:sz w:val="16"/>
                <w:szCs w:val="16"/>
              </w:rPr>
            </w:pPr>
            <w:r w:rsidRPr="0041315C">
              <w:rPr>
                <w:color w:val="auto"/>
                <w:sz w:val="16"/>
                <w:szCs w:val="16"/>
              </w:rPr>
              <w:t>Game Awareness</w:t>
            </w:r>
          </w:p>
        </w:tc>
        <w:tc>
          <w:tcPr>
            <w:tcW w:w="6759" w:type="dxa"/>
            <w:gridSpan w:val="2"/>
            <w:tcBorders>
              <w:top w:val="single" w:sz="4" w:space="0" w:color="FF0000"/>
              <w:left w:val="single" w:sz="4" w:space="0" w:color="FF0000"/>
              <w:bottom w:val="single" w:sz="4" w:space="0" w:color="FF0000"/>
              <w:right w:val="single" w:sz="4" w:space="0" w:color="FF0000"/>
            </w:tcBorders>
            <w:shd w:val="clear" w:color="auto" w:fill="FFFFFF" w:themeFill="background1"/>
          </w:tcPr>
          <w:p w14:paraId="63541A2F" w14:textId="0CF5CA7C" w:rsidR="005F4F9E" w:rsidRPr="0041315C" w:rsidRDefault="005F4F9E" w:rsidP="005F4F9E">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41315C">
              <w:rPr>
                <w:color w:val="auto"/>
                <w:sz w:val="16"/>
                <w:szCs w:val="16"/>
              </w:rPr>
              <w:t>The coach understands defensive and offensive player objectives and set plays and can transfer this to referees to improve game outcome at an advanced level at a Cat B event.</w:t>
            </w:r>
          </w:p>
        </w:tc>
        <w:tc>
          <w:tcPr>
            <w:tcW w:w="30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2C7D79C2"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0</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64B4C48B"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1</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05E4E3C3"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2</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39026C75"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3</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2D079C52"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4</w:t>
            </w:r>
          </w:p>
        </w:tc>
        <w:tc>
          <w:tcPr>
            <w:tcW w:w="30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1804CB23"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5</w:t>
            </w:r>
          </w:p>
        </w:tc>
      </w:tr>
      <w:tr w:rsidR="005F4F9E" w:rsidRPr="00651686" w14:paraId="454884C8" w14:textId="77777777" w:rsidTr="00290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FF0000"/>
              <w:left w:val="single" w:sz="4" w:space="0" w:color="FF0000"/>
              <w:bottom w:val="single" w:sz="4" w:space="0" w:color="FF0000"/>
              <w:right w:val="single" w:sz="4" w:space="0" w:color="FF0000"/>
            </w:tcBorders>
            <w:shd w:val="clear" w:color="auto" w:fill="FFE1E1"/>
          </w:tcPr>
          <w:p w14:paraId="74839DD7" w14:textId="77777777" w:rsidR="005F4F9E" w:rsidRPr="00290D39" w:rsidRDefault="005F4F9E" w:rsidP="005F4F9E">
            <w:pPr>
              <w:spacing w:before="60" w:after="60"/>
              <w:rPr>
                <w:b w:val="0"/>
                <w:color w:val="auto"/>
                <w:sz w:val="16"/>
                <w:szCs w:val="16"/>
              </w:rPr>
            </w:pPr>
            <w:r w:rsidRPr="00290D39">
              <w:rPr>
                <w:color w:val="auto"/>
                <w:sz w:val="16"/>
                <w:szCs w:val="16"/>
              </w:rPr>
              <w:t>Coaching Position</w:t>
            </w:r>
          </w:p>
        </w:tc>
        <w:tc>
          <w:tcPr>
            <w:tcW w:w="6759" w:type="dxa"/>
            <w:gridSpan w:val="2"/>
            <w:tcBorders>
              <w:top w:val="single" w:sz="4" w:space="0" w:color="FF0000"/>
              <w:left w:val="single" w:sz="4" w:space="0" w:color="FF0000"/>
              <w:bottom w:val="single" w:sz="4" w:space="0" w:color="FF0000"/>
              <w:right w:val="single" w:sz="4" w:space="0" w:color="FF0000"/>
            </w:tcBorders>
            <w:shd w:val="clear" w:color="auto" w:fill="FFE1E1"/>
          </w:tcPr>
          <w:p w14:paraId="784B4593" w14:textId="620B8DD0" w:rsidR="005F4F9E" w:rsidRPr="00290D39" w:rsidRDefault="005F4F9E" w:rsidP="005F4F9E">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The coach motivates and encourages the referee from the side-line. This must be done without game impact.</w:t>
            </w:r>
          </w:p>
        </w:tc>
        <w:tc>
          <w:tcPr>
            <w:tcW w:w="30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7AB91DFF"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0</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2AC0BABF"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1</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3EC8F5A6"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2</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3E84A6FD"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3</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02070EE8"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4</w:t>
            </w:r>
          </w:p>
        </w:tc>
        <w:tc>
          <w:tcPr>
            <w:tcW w:w="30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63D38956"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5</w:t>
            </w:r>
          </w:p>
        </w:tc>
      </w:tr>
      <w:tr w:rsidR="005F4F9E" w:rsidRPr="00651686" w14:paraId="25B9A621" w14:textId="77777777" w:rsidTr="00290D39">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FF0000"/>
              <w:left w:val="single" w:sz="4" w:space="0" w:color="FF0000"/>
              <w:bottom w:val="single" w:sz="4" w:space="0" w:color="FF0000"/>
              <w:right w:val="single" w:sz="4" w:space="0" w:color="FF0000"/>
            </w:tcBorders>
            <w:shd w:val="clear" w:color="auto" w:fill="FFFFFF" w:themeFill="background1"/>
          </w:tcPr>
          <w:p w14:paraId="0A1AC3A7" w14:textId="77777777" w:rsidR="005F4F9E" w:rsidRPr="00290D39" w:rsidRDefault="005F4F9E" w:rsidP="005F4F9E">
            <w:pPr>
              <w:spacing w:before="60" w:after="60"/>
              <w:rPr>
                <w:b w:val="0"/>
                <w:color w:val="auto"/>
                <w:sz w:val="16"/>
                <w:szCs w:val="16"/>
              </w:rPr>
            </w:pPr>
            <w:r w:rsidRPr="00290D39">
              <w:rPr>
                <w:color w:val="auto"/>
                <w:sz w:val="16"/>
                <w:szCs w:val="16"/>
              </w:rPr>
              <w:t>Preparation</w:t>
            </w:r>
          </w:p>
        </w:tc>
        <w:tc>
          <w:tcPr>
            <w:tcW w:w="6759" w:type="dxa"/>
            <w:gridSpan w:val="2"/>
            <w:tcBorders>
              <w:top w:val="single" w:sz="4" w:space="0" w:color="FF0000"/>
              <w:left w:val="single" w:sz="4" w:space="0" w:color="FF0000"/>
              <w:bottom w:val="single" w:sz="4" w:space="0" w:color="FF0000"/>
              <w:right w:val="single" w:sz="4" w:space="0" w:color="FF0000"/>
            </w:tcBorders>
            <w:shd w:val="clear" w:color="auto" w:fill="FFFFFF" w:themeFill="background1"/>
          </w:tcPr>
          <w:p w14:paraId="3FD08CB9" w14:textId="649949DD" w:rsidR="005F4F9E" w:rsidRPr="00290D39" w:rsidRDefault="005F4F9E" w:rsidP="005F4F9E">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The coach prepares for half-time and full-time sessions.</w:t>
            </w:r>
          </w:p>
        </w:tc>
        <w:tc>
          <w:tcPr>
            <w:tcW w:w="30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3EB371BE"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0</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051F6C61"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1</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218D7D5D"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2</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4C0F0E22"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3</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789E14C7"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4</w:t>
            </w:r>
          </w:p>
        </w:tc>
        <w:tc>
          <w:tcPr>
            <w:tcW w:w="30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638FFBBE"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5</w:t>
            </w:r>
          </w:p>
        </w:tc>
      </w:tr>
      <w:tr w:rsidR="005F4F9E" w:rsidRPr="00F50D9A" w14:paraId="40342C2A" w14:textId="77777777" w:rsidTr="00290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single" w:sz="4" w:space="0" w:color="FF0000"/>
              <w:left w:val="single" w:sz="4" w:space="0" w:color="FF0000"/>
              <w:bottom w:val="single" w:sz="4" w:space="0" w:color="FF0000"/>
              <w:right w:val="single" w:sz="4" w:space="0" w:color="FF0000"/>
            </w:tcBorders>
            <w:shd w:val="clear" w:color="auto" w:fill="FFE1E1"/>
          </w:tcPr>
          <w:p w14:paraId="5E270E5D" w14:textId="77777777" w:rsidR="005F4F9E" w:rsidRPr="00290D39" w:rsidRDefault="005F4F9E" w:rsidP="005F4F9E">
            <w:pPr>
              <w:spacing w:before="60" w:after="60"/>
              <w:rPr>
                <w:b w:val="0"/>
                <w:color w:val="auto"/>
                <w:sz w:val="16"/>
                <w:szCs w:val="16"/>
              </w:rPr>
            </w:pPr>
            <w:r w:rsidRPr="00290D39">
              <w:rPr>
                <w:color w:val="auto"/>
                <w:sz w:val="16"/>
                <w:szCs w:val="16"/>
              </w:rPr>
              <w:t>Briefing Structure</w:t>
            </w:r>
          </w:p>
        </w:tc>
        <w:tc>
          <w:tcPr>
            <w:tcW w:w="6759" w:type="dxa"/>
            <w:gridSpan w:val="2"/>
            <w:tcBorders>
              <w:top w:val="single" w:sz="4" w:space="0" w:color="FF0000"/>
              <w:left w:val="single" w:sz="4" w:space="0" w:color="FF0000"/>
              <w:bottom w:val="single" w:sz="4" w:space="0" w:color="FF0000"/>
              <w:right w:val="single" w:sz="4" w:space="0" w:color="FF0000"/>
            </w:tcBorders>
            <w:shd w:val="clear" w:color="auto" w:fill="FFE1E1"/>
          </w:tcPr>
          <w:p w14:paraId="1B5EDF7A" w14:textId="6F9CBAB6" w:rsidR="005F4F9E" w:rsidRPr="00290D39" w:rsidRDefault="005F4F9E" w:rsidP="005F4F9E">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The coach can deliver a session for immediate game impact.</w:t>
            </w:r>
          </w:p>
        </w:tc>
        <w:tc>
          <w:tcPr>
            <w:tcW w:w="30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21B00F0F"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0</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7A3E6DB7"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1</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4803F952"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2</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5B8091BC"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3</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6E63B60E"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4</w:t>
            </w:r>
          </w:p>
        </w:tc>
        <w:tc>
          <w:tcPr>
            <w:tcW w:w="30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024C3259"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5</w:t>
            </w:r>
          </w:p>
        </w:tc>
      </w:tr>
      <w:tr w:rsidR="005F4F9E" w:rsidRPr="00F50D9A" w14:paraId="7008BFDA" w14:textId="77777777" w:rsidTr="00290D39">
        <w:tc>
          <w:tcPr>
            <w:cnfStyle w:val="001000000000" w:firstRow="0" w:lastRow="0" w:firstColumn="1" w:lastColumn="0" w:oddVBand="0" w:evenVBand="0" w:oddHBand="0" w:evenHBand="0" w:firstRowFirstColumn="0" w:firstRowLastColumn="0" w:lastRowFirstColumn="0" w:lastRowLastColumn="0"/>
            <w:tcW w:w="1843" w:type="dxa"/>
            <w:vMerge/>
            <w:tcBorders>
              <w:top w:val="single" w:sz="4" w:space="0" w:color="FF0000"/>
              <w:left w:val="single" w:sz="4" w:space="0" w:color="FF0000"/>
              <w:bottom w:val="single" w:sz="4" w:space="0" w:color="FF0000"/>
              <w:right w:val="single" w:sz="4" w:space="0" w:color="FF0000"/>
            </w:tcBorders>
            <w:shd w:val="clear" w:color="auto" w:fill="FFE1E1"/>
          </w:tcPr>
          <w:p w14:paraId="2C8F2B11" w14:textId="77777777" w:rsidR="005F4F9E" w:rsidRPr="00290D39" w:rsidRDefault="005F4F9E" w:rsidP="005F4F9E">
            <w:pPr>
              <w:spacing w:before="60" w:after="60"/>
              <w:rPr>
                <w:b w:val="0"/>
                <w:color w:val="auto"/>
                <w:sz w:val="16"/>
                <w:szCs w:val="16"/>
              </w:rPr>
            </w:pPr>
          </w:p>
        </w:tc>
        <w:tc>
          <w:tcPr>
            <w:tcW w:w="6759" w:type="dxa"/>
            <w:gridSpan w:val="2"/>
            <w:tcBorders>
              <w:top w:val="single" w:sz="4" w:space="0" w:color="FF0000"/>
              <w:left w:val="single" w:sz="4" w:space="0" w:color="FF0000"/>
              <w:bottom w:val="single" w:sz="4" w:space="0" w:color="FF0000"/>
              <w:right w:val="single" w:sz="4" w:space="0" w:color="FF0000"/>
            </w:tcBorders>
            <w:shd w:val="clear" w:color="auto" w:fill="FFE1E1"/>
          </w:tcPr>
          <w:p w14:paraId="0B73F38F" w14:textId="6EF698EA" w:rsidR="005F4F9E" w:rsidRPr="00290D39" w:rsidRDefault="005F4F9E" w:rsidP="005F4F9E">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The coach can identify areas for referee improvement.</w:t>
            </w:r>
          </w:p>
        </w:tc>
        <w:tc>
          <w:tcPr>
            <w:tcW w:w="30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7A537A41"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0</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6F86107D"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1</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05337570"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2</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222CFE11"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3</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331B8461"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4</w:t>
            </w:r>
          </w:p>
        </w:tc>
        <w:tc>
          <w:tcPr>
            <w:tcW w:w="30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41B24B8A"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5</w:t>
            </w:r>
          </w:p>
        </w:tc>
      </w:tr>
      <w:tr w:rsidR="005F4F9E" w:rsidRPr="00F50D9A" w14:paraId="4D7D2004" w14:textId="77777777" w:rsidTr="00290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tcBorders>
              <w:top w:val="single" w:sz="4" w:space="0" w:color="FF0000"/>
              <w:left w:val="single" w:sz="4" w:space="0" w:color="FF0000"/>
              <w:bottom w:val="single" w:sz="4" w:space="0" w:color="FF0000"/>
              <w:right w:val="single" w:sz="4" w:space="0" w:color="FF0000"/>
            </w:tcBorders>
            <w:shd w:val="clear" w:color="auto" w:fill="FFE1E1"/>
          </w:tcPr>
          <w:p w14:paraId="1AB4FC6B" w14:textId="77777777" w:rsidR="005F4F9E" w:rsidRPr="00290D39" w:rsidRDefault="005F4F9E" w:rsidP="005F4F9E">
            <w:pPr>
              <w:spacing w:before="60" w:after="60"/>
              <w:rPr>
                <w:b w:val="0"/>
                <w:color w:val="auto"/>
                <w:sz w:val="16"/>
                <w:szCs w:val="16"/>
              </w:rPr>
            </w:pPr>
          </w:p>
        </w:tc>
        <w:tc>
          <w:tcPr>
            <w:tcW w:w="6759" w:type="dxa"/>
            <w:gridSpan w:val="2"/>
            <w:tcBorders>
              <w:top w:val="single" w:sz="4" w:space="0" w:color="FF0000"/>
              <w:left w:val="single" w:sz="4" w:space="0" w:color="FF0000"/>
              <w:bottom w:val="single" w:sz="4" w:space="0" w:color="FF0000"/>
              <w:right w:val="single" w:sz="4" w:space="0" w:color="FF0000"/>
            </w:tcBorders>
            <w:shd w:val="clear" w:color="auto" w:fill="FFE1E1"/>
          </w:tcPr>
          <w:p w14:paraId="2C444FD7" w14:textId="3E72B360" w:rsidR="005F4F9E" w:rsidRPr="00290D39" w:rsidRDefault="005F4F9E" w:rsidP="005F4F9E">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The coach provides positive reinforcement on learning objectives</w:t>
            </w:r>
          </w:p>
        </w:tc>
        <w:tc>
          <w:tcPr>
            <w:tcW w:w="30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53B7C312"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0</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4BC36CD2"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1</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2332819E"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2</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63A34F41"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3</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0B246E0C"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4</w:t>
            </w:r>
          </w:p>
        </w:tc>
        <w:tc>
          <w:tcPr>
            <w:tcW w:w="30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0F9E7863"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5</w:t>
            </w:r>
          </w:p>
        </w:tc>
      </w:tr>
      <w:tr w:rsidR="005F4F9E" w:rsidRPr="00F50D9A" w14:paraId="545D93D1" w14:textId="77777777" w:rsidTr="00290D39">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FF0000"/>
              <w:left w:val="single" w:sz="4" w:space="0" w:color="FF0000"/>
              <w:bottom w:val="single" w:sz="4" w:space="0" w:color="FF0000"/>
              <w:right w:val="single" w:sz="4" w:space="0" w:color="FF0000"/>
            </w:tcBorders>
            <w:shd w:val="clear" w:color="auto" w:fill="FFFFFF" w:themeFill="background1"/>
          </w:tcPr>
          <w:p w14:paraId="5442202E" w14:textId="77777777" w:rsidR="005F4F9E" w:rsidRPr="00290D39" w:rsidRDefault="005F4F9E" w:rsidP="005F4F9E">
            <w:pPr>
              <w:spacing w:before="60" w:after="60"/>
              <w:rPr>
                <w:b w:val="0"/>
                <w:color w:val="auto"/>
                <w:sz w:val="16"/>
                <w:szCs w:val="16"/>
              </w:rPr>
            </w:pPr>
            <w:r w:rsidRPr="00290D39">
              <w:rPr>
                <w:color w:val="auto"/>
                <w:sz w:val="16"/>
                <w:szCs w:val="16"/>
              </w:rPr>
              <w:t>Coaching Teamwork</w:t>
            </w:r>
          </w:p>
        </w:tc>
        <w:tc>
          <w:tcPr>
            <w:tcW w:w="6759" w:type="dxa"/>
            <w:gridSpan w:val="2"/>
            <w:tcBorders>
              <w:top w:val="single" w:sz="4" w:space="0" w:color="FF0000"/>
              <w:left w:val="single" w:sz="4" w:space="0" w:color="FF0000"/>
              <w:bottom w:val="single" w:sz="4" w:space="0" w:color="FF0000"/>
              <w:right w:val="single" w:sz="4" w:space="0" w:color="FF0000"/>
            </w:tcBorders>
            <w:shd w:val="clear" w:color="auto" w:fill="FFFFFF" w:themeFill="background1"/>
          </w:tcPr>
          <w:p w14:paraId="07D95FAD" w14:textId="429AB01C" w:rsidR="005F4F9E" w:rsidRPr="00290D39" w:rsidRDefault="005F4F9E" w:rsidP="005F4F9E">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The coach should be able to identify the nuances between each referee and be able to coach toward a collective outcome.</w:t>
            </w:r>
          </w:p>
        </w:tc>
        <w:tc>
          <w:tcPr>
            <w:tcW w:w="30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393836F5"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0</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3CA116F1"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1</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0AF9EF66"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2</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3161D959"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3</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11DBF524"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4</w:t>
            </w:r>
          </w:p>
        </w:tc>
        <w:tc>
          <w:tcPr>
            <w:tcW w:w="30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3E581655"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5</w:t>
            </w:r>
          </w:p>
        </w:tc>
      </w:tr>
      <w:tr w:rsidR="005F4F9E" w:rsidRPr="00F50D9A" w14:paraId="27B79CE4" w14:textId="77777777" w:rsidTr="00290D3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FF0000"/>
              <w:left w:val="single" w:sz="4" w:space="0" w:color="FF0000"/>
              <w:bottom w:val="single" w:sz="4" w:space="0" w:color="FF0000"/>
              <w:right w:val="single" w:sz="4" w:space="0" w:color="FF0000"/>
            </w:tcBorders>
            <w:shd w:val="clear" w:color="auto" w:fill="FFE1E1"/>
          </w:tcPr>
          <w:p w14:paraId="24FCAA12" w14:textId="77777777" w:rsidR="005F4F9E" w:rsidRPr="00290D39" w:rsidRDefault="005F4F9E" w:rsidP="005F4F9E">
            <w:pPr>
              <w:spacing w:before="60" w:after="60"/>
              <w:rPr>
                <w:b w:val="0"/>
                <w:color w:val="auto"/>
                <w:sz w:val="16"/>
                <w:szCs w:val="16"/>
              </w:rPr>
            </w:pPr>
            <w:r w:rsidRPr="00290D39">
              <w:rPr>
                <w:color w:val="auto"/>
                <w:sz w:val="16"/>
                <w:szCs w:val="16"/>
              </w:rPr>
              <w:t>5m Management</w:t>
            </w:r>
          </w:p>
        </w:tc>
        <w:tc>
          <w:tcPr>
            <w:tcW w:w="6759" w:type="dxa"/>
            <w:gridSpan w:val="2"/>
            <w:tcBorders>
              <w:top w:val="single" w:sz="4" w:space="0" w:color="FF0000"/>
              <w:left w:val="single" w:sz="4" w:space="0" w:color="FF0000"/>
              <w:bottom w:val="single" w:sz="4" w:space="0" w:color="FF0000"/>
              <w:right w:val="single" w:sz="4" w:space="0" w:color="FF0000"/>
            </w:tcBorders>
            <w:shd w:val="clear" w:color="auto" w:fill="FFE1E1"/>
          </w:tcPr>
          <w:p w14:paraId="0C1532A8" w14:textId="0983077F" w:rsidR="005F4F9E" w:rsidRPr="00290D39" w:rsidRDefault="005F4F9E" w:rsidP="005F4F9E">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The coach should be able to pin point the 3 elements of 5m management and be specific in delivery.  1. Score Line, 2 Drives, 3. General play</w:t>
            </w:r>
          </w:p>
        </w:tc>
        <w:tc>
          <w:tcPr>
            <w:tcW w:w="30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244520C3"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0</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0B06A87E"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1</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197AA079"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2</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106B0C5D"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3</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75C60D6B"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4</w:t>
            </w:r>
          </w:p>
        </w:tc>
        <w:tc>
          <w:tcPr>
            <w:tcW w:w="30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49FDC692"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5</w:t>
            </w:r>
          </w:p>
        </w:tc>
      </w:tr>
      <w:tr w:rsidR="005F4F9E" w:rsidRPr="00F50D9A" w14:paraId="2C6CB847" w14:textId="77777777" w:rsidTr="00290D39">
        <w:tc>
          <w:tcPr>
            <w:cnfStyle w:val="001000000000" w:firstRow="0" w:lastRow="0" w:firstColumn="1" w:lastColumn="0" w:oddVBand="0" w:evenVBand="0" w:oddHBand="0" w:evenHBand="0" w:firstRowFirstColumn="0" w:firstRowLastColumn="0" w:lastRowFirstColumn="0" w:lastRowLastColumn="0"/>
            <w:tcW w:w="1843" w:type="dxa"/>
            <w:vMerge w:val="restart"/>
            <w:tcBorders>
              <w:top w:val="single" w:sz="4" w:space="0" w:color="FF0000"/>
              <w:left w:val="single" w:sz="4" w:space="0" w:color="FF0000"/>
              <w:bottom w:val="single" w:sz="4" w:space="0" w:color="FF0000"/>
              <w:right w:val="single" w:sz="4" w:space="0" w:color="FF0000"/>
            </w:tcBorders>
            <w:shd w:val="clear" w:color="auto" w:fill="FFFFFF" w:themeFill="background1"/>
          </w:tcPr>
          <w:p w14:paraId="4A0AA61A" w14:textId="77777777" w:rsidR="005F4F9E" w:rsidRPr="00290D39" w:rsidRDefault="005F4F9E" w:rsidP="005F4F9E">
            <w:pPr>
              <w:spacing w:before="60" w:after="60"/>
              <w:rPr>
                <w:b w:val="0"/>
                <w:color w:val="auto"/>
                <w:sz w:val="16"/>
                <w:szCs w:val="16"/>
              </w:rPr>
            </w:pPr>
            <w:r w:rsidRPr="00290D39">
              <w:rPr>
                <w:color w:val="auto"/>
                <w:sz w:val="16"/>
                <w:szCs w:val="16"/>
              </w:rPr>
              <w:t>Transfer and Impact</w:t>
            </w:r>
          </w:p>
        </w:tc>
        <w:tc>
          <w:tcPr>
            <w:tcW w:w="6759" w:type="dxa"/>
            <w:gridSpan w:val="2"/>
            <w:tcBorders>
              <w:top w:val="single" w:sz="4" w:space="0" w:color="FF0000"/>
              <w:left w:val="single" w:sz="4" w:space="0" w:color="FF0000"/>
              <w:bottom w:val="single" w:sz="4" w:space="0" w:color="FF0000"/>
              <w:right w:val="single" w:sz="4" w:space="0" w:color="FF0000"/>
            </w:tcBorders>
            <w:shd w:val="clear" w:color="auto" w:fill="FFFFFF" w:themeFill="background1"/>
          </w:tcPr>
          <w:p w14:paraId="15931408" w14:textId="5CF68C6B" w:rsidR="005F4F9E" w:rsidRPr="00290D39" w:rsidRDefault="005F4F9E" w:rsidP="005F4F9E">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The coach fully understands the impact of overload and how the time can impact on referee recovery</w:t>
            </w:r>
          </w:p>
        </w:tc>
        <w:tc>
          <w:tcPr>
            <w:tcW w:w="944" w:type="dxa"/>
            <w:gridSpan w:val="3"/>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46742F8D"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0</w:t>
            </w:r>
          </w:p>
        </w:tc>
        <w:tc>
          <w:tcPr>
            <w:tcW w:w="944" w:type="dxa"/>
            <w:gridSpan w:val="3"/>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72511A59"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5</w:t>
            </w:r>
          </w:p>
        </w:tc>
      </w:tr>
      <w:tr w:rsidR="005F4F9E" w:rsidRPr="00F50D9A" w14:paraId="26072FE1" w14:textId="77777777" w:rsidTr="00290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tcBorders>
              <w:top w:val="single" w:sz="4" w:space="0" w:color="FF0000"/>
              <w:left w:val="single" w:sz="4" w:space="0" w:color="FF0000"/>
              <w:bottom w:val="single" w:sz="4" w:space="0" w:color="FF0000"/>
              <w:right w:val="single" w:sz="4" w:space="0" w:color="FF0000"/>
            </w:tcBorders>
            <w:shd w:val="clear" w:color="auto" w:fill="FFFFFF" w:themeFill="background1"/>
          </w:tcPr>
          <w:p w14:paraId="61E63DA7" w14:textId="77777777" w:rsidR="005F4F9E" w:rsidRPr="00290D39" w:rsidRDefault="005F4F9E" w:rsidP="005F4F9E">
            <w:pPr>
              <w:spacing w:before="60" w:after="60"/>
              <w:rPr>
                <w:b w:val="0"/>
                <w:color w:val="auto"/>
                <w:sz w:val="16"/>
                <w:szCs w:val="16"/>
              </w:rPr>
            </w:pPr>
          </w:p>
        </w:tc>
        <w:tc>
          <w:tcPr>
            <w:tcW w:w="6759" w:type="dxa"/>
            <w:gridSpan w:val="2"/>
            <w:tcBorders>
              <w:top w:val="single" w:sz="4" w:space="0" w:color="FF0000"/>
              <w:left w:val="single" w:sz="4" w:space="0" w:color="FF0000"/>
              <w:bottom w:val="single" w:sz="4" w:space="0" w:color="FF0000"/>
              <w:right w:val="single" w:sz="4" w:space="0" w:color="FF0000"/>
            </w:tcBorders>
            <w:shd w:val="clear" w:color="auto" w:fill="FFFFFF" w:themeFill="background1"/>
          </w:tcPr>
          <w:p w14:paraId="58D822E8" w14:textId="3F095192" w:rsidR="005F4F9E" w:rsidRPr="00290D39" w:rsidRDefault="005F4F9E" w:rsidP="005F4F9E">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lang w:val="en"/>
              </w:rPr>
              <w:t>The coach has a comprehensive knowledge of transfer and its impact and seeks to understand both the content required and the format/methods by which such information should be presented.</w:t>
            </w:r>
          </w:p>
        </w:tc>
        <w:tc>
          <w:tcPr>
            <w:tcW w:w="944" w:type="dxa"/>
            <w:gridSpan w:val="3"/>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76C0060E"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0</w:t>
            </w:r>
          </w:p>
        </w:tc>
        <w:tc>
          <w:tcPr>
            <w:tcW w:w="944" w:type="dxa"/>
            <w:gridSpan w:val="3"/>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3FB536E1"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5</w:t>
            </w:r>
          </w:p>
        </w:tc>
      </w:tr>
      <w:tr w:rsidR="005F4F9E" w:rsidRPr="00F50D9A" w14:paraId="3CC06200" w14:textId="77777777" w:rsidTr="00290D39">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FF0000"/>
              <w:left w:val="single" w:sz="4" w:space="0" w:color="FF0000"/>
              <w:bottom w:val="single" w:sz="4" w:space="0" w:color="FF0000"/>
              <w:right w:val="single" w:sz="4" w:space="0" w:color="FF0000"/>
            </w:tcBorders>
            <w:shd w:val="clear" w:color="auto" w:fill="FFE1E1"/>
          </w:tcPr>
          <w:p w14:paraId="7CC491EB" w14:textId="77777777" w:rsidR="005F4F9E" w:rsidRPr="00290D39" w:rsidRDefault="005F4F9E" w:rsidP="005F4F9E">
            <w:pPr>
              <w:spacing w:before="60" w:after="60"/>
              <w:rPr>
                <w:b w:val="0"/>
                <w:color w:val="auto"/>
                <w:sz w:val="16"/>
                <w:szCs w:val="16"/>
              </w:rPr>
            </w:pPr>
            <w:r w:rsidRPr="00290D39">
              <w:rPr>
                <w:color w:val="auto"/>
                <w:sz w:val="16"/>
                <w:szCs w:val="16"/>
              </w:rPr>
              <w:t>Body Language</w:t>
            </w:r>
          </w:p>
        </w:tc>
        <w:tc>
          <w:tcPr>
            <w:tcW w:w="6759" w:type="dxa"/>
            <w:gridSpan w:val="2"/>
            <w:tcBorders>
              <w:top w:val="single" w:sz="4" w:space="0" w:color="FF0000"/>
              <w:left w:val="single" w:sz="4" w:space="0" w:color="FF0000"/>
              <w:bottom w:val="single" w:sz="4" w:space="0" w:color="FF0000"/>
              <w:right w:val="single" w:sz="4" w:space="0" w:color="FF0000"/>
            </w:tcBorders>
            <w:shd w:val="clear" w:color="auto" w:fill="FFE1E1"/>
          </w:tcPr>
          <w:p w14:paraId="1C1ED3A4" w14:textId="135CA220" w:rsidR="005F4F9E" w:rsidRPr="00290D39" w:rsidRDefault="005F4F9E" w:rsidP="005F4F9E">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The coach can identify changes in body language in individuals or the referee team and is able to modify their sessions accordingly.</w:t>
            </w:r>
          </w:p>
        </w:tc>
        <w:tc>
          <w:tcPr>
            <w:tcW w:w="30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65AA0A60"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0</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475CEFDF"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1</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536B2689"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2</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50B23E85"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3</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61154B9B"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4</w:t>
            </w:r>
          </w:p>
        </w:tc>
        <w:tc>
          <w:tcPr>
            <w:tcW w:w="30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09026A9B"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5</w:t>
            </w:r>
          </w:p>
        </w:tc>
      </w:tr>
      <w:tr w:rsidR="005F4F9E" w:rsidRPr="00F50D9A" w14:paraId="39DC4A58" w14:textId="77777777" w:rsidTr="00290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FF0000"/>
              <w:left w:val="single" w:sz="4" w:space="0" w:color="FF0000"/>
              <w:bottom w:val="single" w:sz="4" w:space="0" w:color="FF0000"/>
              <w:right w:val="single" w:sz="4" w:space="0" w:color="FF0000"/>
            </w:tcBorders>
            <w:shd w:val="clear" w:color="auto" w:fill="FFFFFF" w:themeFill="background1"/>
          </w:tcPr>
          <w:p w14:paraId="3B7C5B7D" w14:textId="77777777" w:rsidR="005F4F9E" w:rsidRPr="00290D39" w:rsidRDefault="005F4F9E" w:rsidP="005F4F9E">
            <w:pPr>
              <w:spacing w:before="60" w:after="60"/>
              <w:rPr>
                <w:color w:val="auto"/>
                <w:sz w:val="16"/>
                <w:szCs w:val="16"/>
              </w:rPr>
            </w:pPr>
            <w:r w:rsidRPr="00290D39">
              <w:rPr>
                <w:color w:val="auto"/>
                <w:sz w:val="16"/>
                <w:szCs w:val="16"/>
              </w:rPr>
              <w:t>Preloading</w:t>
            </w:r>
          </w:p>
        </w:tc>
        <w:tc>
          <w:tcPr>
            <w:tcW w:w="6759" w:type="dxa"/>
            <w:gridSpan w:val="2"/>
            <w:tcBorders>
              <w:top w:val="single" w:sz="4" w:space="0" w:color="FF0000"/>
              <w:left w:val="single" w:sz="4" w:space="0" w:color="FF0000"/>
              <w:bottom w:val="single" w:sz="4" w:space="0" w:color="FF0000"/>
              <w:right w:val="single" w:sz="4" w:space="0" w:color="FF0000"/>
            </w:tcBorders>
            <w:shd w:val="clear" w:color="auto" w:fill="FFFFFF" w:themeFill="background1"/>
          </w:tcPr>
          <w:p w14:paraId="2CCE9ACF" w14:textId="7E674E71" w:rsidR="005F4F9E" w:rsidRPr="00290D39" w:rsidRDefault="005F4F9E" w:rsidP="005F4F9E">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The coach can pre-load referees on game expectations.</w:t>
            </w:r>
          </w:p>
        </w:tc>
        <w:tc>
          <w:tcPr>
            <w:tcW w:w="30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0D15CD38"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290D39">
              <w:rPr>
                <w:color w:val="auto"/>
                <w:sz w:val="16"/>
                <w:szCs w:val="16"/>
              </w:rPr>
              <w:t>0</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186EA4E7"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290D39">
              <w:rPr>
                <w:color w:val="auto"/>
                <w:sz w:val="16"/>
                <w:szCs w:val="16"/>
              </w:rPr>
              <w:t>1</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67B8F74D"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290D39">
              <w:rPr>
                <w:color w:val="auto"/>
                <w:sz w:val="16"/>
                <w:szCs w:val="16"/>
              </w:rPr>
              <w:t>2</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3DF42674"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290D39">
              <w:rPr>
                <w:color w:val="auto"/>
                <w:sz w:val="16"/>
                <w:szCs w:val="16"/>
              </w:rPr>
              <w:t>3</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5A74160B"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290D39">
              <w:rPr>
                <w:color w:val="auto"/>
                <w:sz w:val="16"/>
                <w:szCs w:val="16"/>
              </w:rPr>
              <w:t>4</w:t>
            </w:r>
          </w:p>
        </w:tc>
        <w:tc>
          <w:tcPr>
            <w:tcW w:w="30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327E7F09"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290D39">
              <w:rPr>
                <w:color w:val="auto"/>
                <w:sz w:val="16"/>
                <w:szCs w:val="16"/>
              </w:rPr>
              <w:t>5</w:t>
            </w:r>
          </w:p>
        </w:tc>
      </w:tr>
      <w:tr w:rsidR="005F4F9E" w:rsidRPr="00F50D9A" w14:paraId="483C99B5" w14:textId="77777777" w:rsidTr="00290D39">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FF0000"/>
              <w:left w:val="single" w:sz="4" w:space="0" w:color="FF0000"/>
              <w:bottom w:val="single" w:sz="4" w:space="0" w:color="FF0000"/>
              <w:right w:val="single" w:sz="4" w:space="0" w:color="FF0000"/>
            </w:tcBorders>
            <w:shd w:val="clear" w:color="auto" w:fill="FFE1E1"/>
          </w:tcPr>
          <w:p w14:paraId="531CF626" w14:textId="77777777" w:rsidR="005F4F9E" w:rsidRPr="00290D39" w:rsidRDefault="005F4F9E" w:rsidP="005F4F9E">
            <w:pPr>
              <w:spacing w:before="60" w:after="60"/>
              <w:rPr>
                <w:b w:val="0"/>
                <w:color w:val="auto"/>
                <w:sz w:val="16"/>
                <w:szCs w:val="16"/>
              </w:rPr>
            </w:pPr>
            <w:r w:rsidRPr="00290D39">
              <w:rPr>
                <w:color w:val="auto"/>
                <w:sz w:val="16"/>
                <w:szCs w:val="16"/>
              </w:rPr>
              <w:t>Coaching Sheet</w:t>
            </w:r>
          </w:p>
        </w:tc>
        <w:tc>
          <w:tcPr>
            <w:tcW w:w="6759" w:type="dxa"/>
            <w:gridSpan w:val="2"/>
            <w:tcBorders>
              <w:top w:val="single" w:sz="4" w:space="0" w:color="FF0000"/>
              <w:left w:val="single" w:sz="4" w:space="0" w:color="FF0000"/>
              <w:bottom w:val="single" w:sz="4" w:space="0" w:color="FF0000"/>
              <w:right w:val="single" w:sz="4" w:space="0" w:color="FF0000"/>
            </w:tcBorders>
            <w:shd w:val="clear" w:color="auto" w:fill="FFE1E1"/>
          </w:tcPr>
          <w:p w14:paraId="191BE407" w14:textId="50BDA935" w:rsidR="005F4F9E" w:rsidRPr="00290D39" w:rsidRDefault="005F4F9E" w:rsidP="005F4F9E">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The coach can transfer coaching and deliver a full coaching sheet during a tournament</w:t>
            </w:r>
          </w:p>
        </w:tc>
        <w:tc>
          <w:tcPr>
            <w:tcW w:w="30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5E079A50"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0</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64B7CA9F"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1</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79E5349D"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2</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692058BA"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3</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18F8D4C7"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4</w:t>
            </w:r>
          </w:p>
        </w:tc>
        <w:tc>
          <w:tcPr>
            <w:tcW w:w="30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1D079DC7"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5</w:t>
            </w:r>
          </w:p>
        </w:tc>
      </w:tr>
      <w:tr w:rsidR="005F4F9E" w:rsidRPr="00F50D9A" w14:paraId="6F06A046" w14:textId="77777777" w:rsidTr="00290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FF0000"/>
              <w:left w:val="single" w:sz="4" w:space="0" w:color="FF0000"/>
              <w:bottom w:val="single" w:sz="4" w:space="0" w:color="FF0000"/>
              <w:right w:val="single" w:sz="4" w:space="0" w:color="FF0000"/>
            </w:tcBorders>
            <w:shd w:val="clear" w:color="auto" w:fill="FFFFFF" w:themeFill="background1"/>
          </w:tcPr>
          <w:p w14:paraId="57E19A5B" w14:textId="77777777" w:rsidR="005F4F9E" w:rsidRPr="00290D39" w:rsidRDefault="005F4F9E" w:rsidP="005F4F9E">
            <w:pPr>
              <w:spacing w:before="60" w:after="60"/>
              <w:rPr>
                <w:color w:val="auto"/>
                <w:sz w:val="16"/>
                <w:szCs w:val="16"/>
              </w:rPr>
            </w:pPr>
            <w:r w:rsidRPr="00290D39">
              <w:rPr>
                <w:color w:val="auto"/>
                <w:sz w:val="16"/>
                <w:szCs w:val="16"/>
              </w:rPr>
              <w:t>Video Analysis</w:t>
            </w:r>
          </w:p>
        </w:tc>
        <w:tc>
          <w:tcPr>
            <w:tcW w:w="6759" w:type="dxa"/>
            <w:gridSpan w:val="2"/>
            <w:tcBorders>
              <w:top w:val="single" w:sz="4" w:space="0" w:color="FF0000"/>
              <w:left w:val="single" w:sz="4" w:space="0" w:color="FF0000"/>
              <w:bottom w:val="single" w:sz="4" w:space="0" w:color="FF0000"/>
              <w:right w:val="single" w:sz="4" w:space="0" w:color="FF0000"/>
            </w:tcBorders>
            <w:shd w:val="clear" w:color="auto" w:fill="FFFFFF" w:themeFill="background1"/>
          </w:tcPr>
          <w:p w14:paraId="04EB7A97" w14:textId="6123A5F7" w:rsidR="005F4F9E" w:rsidRPr="00290D39" w:rsidRDefault="005F4F9E" w:rsidP="005F4F9E">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The Referee Coach has an advanced ability to dissect the referee performance through video analysis.</w:t>
            </w:r>
          </w:p>
        </w:tc>
        <w:tc>
          <w:tcPr>
            <w:tcW w:w="30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58CAAB0D"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290D39">
              <w:rPr>
                <w:color w:val="auto"/>
                <w:sz w:val="16"/>
                <w:szCs w:val="16"/>
              </w:rPr>
              <w:t>0</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7210F467"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290D39">
              <w:rPr>
                <w:color w:val="auto"/>
                <w:sz w:val="16"/>
                <w:szCs w:val="16"/>
              </w:rPr>
              <w:t>1</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0F7CF5BA"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290D39">
              <w:rPr>
                <w:color w:val="auto"/>
                <w:sz w:val="16"/>
                <w:szCs w:val="16"/>
              </w:rPr>
              <w:t>2</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47EBA009"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290D39">
              <w:rPr>
                <w:color w:val="auto"/>
                <w:sz w:val="16"/>
                <w:szCs w:val="16"/>
              </w:rPr>
              <w:t>3</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35674D57"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290D39">
              <w:rPr>
                <w:color w:val="auto"/>
                <w:sz w:val="16"/>
                <w:szCs w:val="16"/>
              </w:rPr>
              <w:t>4</w:t>
            </w:r>
          </w:p>
        </w:tc>
        <w:tc>
          <w:tcPr>
            <w:tcW w:w="30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570ED4CD"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290D39">
              <w:rPr>
                <w:color w:val="auto"/>
                <w:sz w:val="16"/>
                <w:szCs w:val="16"/>
              </w:rPr>
              <w:t>5</w:t>
            </w:r>
          </w:p>
        </w:tc>
      </w:tr>
      <w:tr w:rsidR="005F4F9E" w:rsidRPr="00F50D9A" w14:paraId="2EF6D112" w14:textId="77777777" w:rsidTr="00290D39">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FF0000"/>
              <w:left w:val="single" w:sz="4" w:space="0" w:color="FF0000"/>
              <w:bottom w:val="single" w:sz="4" w:space="0" w:color="FF0000"/>
              <w:right w:val="single" w:sz="4" w:space="0" w:color="FF0000"/>
            </w:tcBorders>
            <w:shd w:val="clear" w:color="auto" w:fill="FFE1E1"/>
          </w:tcPr>
          <w:p w14:paraId="6C3F9B88" w14:textId="77777777" w:rsidR="005F4F9E" w:rsidRPr="00290D39" w:rsidRDefault="005F4F9E" w:rsidP="005F4F9E">
            <w:pPr>
              <w:spacing w:before="60" w:after="60"/>
              <w:rPr>
                <w:color w:val="auto"/>
                <w:sz w:val="16"/>
                <w:szCs w:val="16"/>
              </w:rPr>
            </w:pPr>
            <w:r w:rsidRPr="00290D39">
              <w:rPr>
                <w:color w:val="auto"/>
                <w:sz w:val="16"/>
                <w:szCs w:val="16"/>
              </w:rPr>
              <w:t>Tournament Coaching</w:t>
            </w:r>
          </w:p>
        </w:tc>
        <w:tc>
          <w:tcPr>
            <w:tcW w:w="6759" w:type="dxa"/>
            <w:gridSpan w:val="2"/>
            <w:tcBorders>
              <w:top w:val="single" w:sz="4" w:space="0" w:color="FF0000"/>
              <w:left w:val="single" w:sz="4" w:space="0" w:color="FF0000"/>
              <w:bottom w:val="single" w:sz="4" w:space="0" w:color="FF0000"/>
              <w:right w:val="single" w:sz="4" w:space="0" w:color="FF0000"/>
            </w:tcBorders>
            <w:shd w:val="clear" w:color="auto" w:fill="FFE1E1"/>
          </w:tcPr>
          <w:p w14:paraId="5F3EA538" w14:textId="571023E5" w:rsidR="005F4F9E" w:rsidRPr="00290D39" w:rsidRDefault="005F4F9E" w:rsidP="005F4F9E">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The coach can deliver consistent coaching throughout the day to an individual and build upon previous sessions.</w:t>
            </w:r>
          </w:p>
        </w:tc>
        <w:tc>
          <w:tcPr>
            <w:tcW w:w="30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01553615"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0</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3D0863D9"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1</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05EB59B9"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2</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30DDBDA3"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3</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45C0EF3B"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4</w:t>
            </w:r>
          </w:p>
        </w:tc>
        <w:tc>
          <w:tcPr>
            <w:tcW w:w="30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15A67C2F"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5</w:t>
            </w:r>
          </w:p>
        </w:tc>
      </w:tr>
      <w:tr w:rsidR="005F4F9E" w:rsidRPr="00F50D9A" w14:paraId="282BC267" w14:textId="77777777" w:rsidTr="00290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single" w:sz="4" w:space="0" w:color="FF0000"/>
              <w:left w:val="single" w:sz="4" w:space="0" w:color="FF0000"/>
              <w:bottom w:val="single" w:sz="4" w:space="0" w:color="FF0000"/>
              <w:right w:val="single" w:sz="4" w:space="0" w:color="FF0000"/>
            </w:tcBorders>
            <w:shd w:val="clear" w:color="auto" w:fill="FFFFFF" w:themeFill="background1"/>
          </w:tcPr>
          <w:p w14:paraId="4DBF69A5" w14:textId="77777777" w:rsidR="005F4F9E" w:rsidRPr="00290D39" w:rsidRDefault="005F4F9E" w:rsidP="005F4F9E">
            <w:pPr>
              <w:spacing w:before="60" w:after="60"/>
              <w:rPr>
                <w:color w:val="auto"/>
                <w:sz w:val="16"/>
                <w:szCs w:val="16"/>
              </w:rPr>
            </w:pPr>
            <w:r w:rsidRPr="00290D39">
              <w:rPr>
                <w:color w:val="auto"/>
                <w:sz w:val="16"/>
                <w:szCs w:val="16"/>
              </w:rPr>
              <w:t>Panel and Processes</w:t>
            </w:r>
          </w:p>
        </w:tc>
        <w:tc>
          <w:tcPr>
            <w:tcW w:w="6759" w:type="dxa"/>
            <w:gridSpan w:val="2"/>
            <w:tcBorders>
              <w:top w:val="single" w:sz="4" w:space="0" w:color="FF0000"/>
              <w:left w:val="single" w:sz="4" w:space="0" w:color="FF0000"/>
              <w:bottom w:val="single" w:sz="4" w:space="0" w:color="FF0000"/>
              <w:right w:val="single" w:sz="4" w:space="0" w:color="FF0000"/>
            </w:tcBorders>
            <w:shd w:val="clear" w:color="auto" w:fill="FFFFFF" w:themeFill="background1"/>
          </w:tcPr>
          <w:p w14:paraId="4344AB12" w14:textId="5FD58A67" w:rsidR="005F4F9E" w:rsidRPr="00290D39" w:rsidRDefault="005F4F9E" w:rsidP="005F4F9E">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The coach is an expert in panel duties and demonstrates a dynamic skillset during a multi-day tournament.</w:t>
            </w:r>
          </w:p>
        </w:tc>
        <w:tc>
          <w:tcPr>
            <w:tcW w:w="944" w:type="dxa"/>
            <w:gridSpan w:val="3"/>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3C6399FF"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0</w:t>
            </w:r>
          </w:p>
        </w:tc>
        <w:tc>
          <w:tcPr>
            <w:tcW w:w="944" w:type="dxa"/>
            <w:gridSpan w:val="3"/>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541797EA"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5</w:t>
            </w:r>
          </w:p>
        </w:tc>
      </w:tr>
      <w:tr w:rsidR="005F4F9E" w:rsidRPr="00F50D9A" w14:paraId="434B7547" w14:textId="77777777" w:rsidTr="00290D39">
        <w:tc>
          <w:tcPr>
            <w:cnfStyle w:val="001000000000" w:firstRow="0" w:lastRow="0" w:firstColumn="1" w:lastColumn="0" w:oddVBand="0" w:evenVBand="0" w:oddHBand="0" w:evenHBand="0" w:firstRowFirstColumn="0" w:firstRowLastColumn="0" w:lastRowFirstColumn="0" w:lastRowLastColumn="0"/>
            <w:tcW w:w="1843" w:type="dxa"/>
            <w:vMerge/>
            <w:tcBorders>
              <w:top w:val="single" w:sz="4" w:space="0" w:color="FF0000"/>
              <w:left w:val="single" w:sz="4" w:space="0" w:color="FF0000"/>
              <w:bottom w:val="single" w:sz="4" w:space="0" w:color="FF0000"/>
              <w:right w:val="single" w:sz="4" w:space="0" w:color="FF0000"/>
            </w:tcBorders>
            <w:shd w:val="clear" w:color="auto" w:fill="FFFFFF" w:themeFill="background1"/>
          </w:tcPr>
          <w:p w14:paraId="31CDAD74" w14:textId="77777777" w:rsidR="005F4F9E" w:rsidRPr="00290D39" w:rsidRDefault="005F4F9E" w:rsidP="005F4F9E">
            <w:pPr>
              <w:spacing w:before="60" w:after="60"/>
              <w:rPr>
                <w:color w:val="auto"/>
                <w:sz w:val="16"/>
                <w:szCs w:val="16"/>
              </w:rPr>
            </w:pPr>
          </w:p>
        </w:tc>
        <w:tc>
          <w:tcPr>
            <w:tcW w:w="6759" w:type="dxa"/>
            <w:gridSpan w:val="2"/>
            <w:tcBorders>
              <w:top w:val="single" w:sz="4" w:space="0" w:color="FF0000"/>
              <w:left w:val="single" w:sz="4" w:space="0" w:color="FF0000"/>
              <w:bottom w:val="single" w:sz="4" w:space="0" w:color="FF0000"/>
              <w:right w:val="single" w:sz="4" w:space="0" w:color="FF0000"/>
            </w:tcBorders>
            <w:shd w:val="clear" w:color="auto" w:fill="FFFFFF" w:themeFill="background1"/>
          </w:tcPr>
          <w:p w14:paraId="3A841248" w14:textId="38CE4CCB" w:rsidR="005F4F9E" w:rsidRPr="00290D39" w:rsidRDefault="005F4F9E" w:rsidP="005F4F9E">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The coach has a thorough knowledge of panel process and can apply them positively.</w:t>
            </w:r>
          </w:p>
        </w:tc>
        <w:tc>
          <w:tcPr>
            <w:tcW w:w="944" w:type="dxa"/>
            <w:gridSpan w:val="3"/>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77BE3782"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0</w:t>
            </w:r>
          </w:p>
        </w:tc>
        <w:tc>
          <w:tcPr>
            <w:tcW w:w="944" w:type="dxa"/>
            <w:gridSpan w:val="3"/>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576470E2"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5</w:t>
            </w:r>
          </w:p>
        </w:tc>
      </w:tr>
      <w:tr w:rsidR="005F4F9E" w:rsidRPr="00F50D9A" w14:paraId="539659F9" w14:textId="77777777" w:rsidTr="00290D39">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FF0000"/>
              <w:left w:val="single" w:sz="4" w:space="0" w:color="FF0000"/>
              <w:bottom w:val="single" w:sz="4" w:space="0" w:color="FF0000"/>
              <w:right w:val="single" w:sz="4" w:space="0" w:color="FF0000"/>
            </w:tcBorders>
            <w:shd w:val="clear" w:color="auto" w:fill="FFE1E1"/>
          </w:tcPr>
          <w:p w14:paraId="40DF0334" w14:textId="77777777" w:rsidR="005F4F9E" w:rsidRPr="00290D39" w:rsidRDefault="005F4F9E" w:rsidP="005F4F9E">
            <w:pPr>
              <w:spacing w:before="60" w:after="60"/>
              <w:rPr>
                <w:color w:val="auto"/>
                <w:sz w:val="16"/>
                <w:szCs w:val="16"/>
              </w:rPr>
            </w:pPr>
            <w:r w:rsidRPr="00290D39">
              <w:rPr>
                <w:color w:val="auto"/>
                <w:sz w:val="16"/>
                <w:szCs w:val="16"/>
              </w:rPr>
              <w:t>Appointments</w:t>
            </w:r>
          </w:p>
        </w:tc>
        <w:tc>
          <w:tcPr>
            <w:tcW w:w="6759" w:type="dxa"/>
            <w:gridSpan w:val="2"/>
            <w:tcBorders>
              <w:top w:val="single" w:sz="4" w:space="0" w:color="FF0000"/>
              <w:left w:val="single" w:sz="4" w:space="0" w:color="FF0000"/>
              <w:bottom w:val="single" w:sz="4" w:space="0" w:color="FF0000"/>
              <w:right w:val="single" w:sz="4" w:space="0" w:color="FF0000"/>
            </w:tcBorders>
            <w:shd w:val="clear" w:color="auto" w:fill="FFE1E1"/>
          </w:tcPr>
          <w:p w14:paraId="468AB6A2" w14:textId="35C85FC3" w:rsidR="005F4F9E" w:rsidRPr="00290D39" w:rsidRDefault="005F4F9E" w:rsidP="005F4F9E">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The coach can deliver competent solutions to complex appointments overnight during a Category A event</w:t>
            </w:r>
          </w:p>
        </w:tc>
        <w:tc>
          <w:tcPr>
            <w:tcW w:w="30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528D4F66"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0</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122BE123"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1</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3868B077"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2</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23469A47"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3</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66994F7C"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4</w:t>
            </w:r>
          </w:p>
        </w:tc>
        <w:tc>
          <w:tcPr>
            <w:tcW w:w="30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228B4302"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5</w:t>
            </w:r>
          </w:p>
        </w:tc>
      </w:tr>
      <w:tr w:rsidR="005F4F9E" w:rsidRPr="00F50D9A" w14:paraId="73BA594D" w14:textId="77777777" w:rsidTr="00290D39">
        <w:trPr>
          <w:trHeight w:val="291"/>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FF0000"/>
              <w:left w:val="single" w:sz="4" w:space="0" w:color="FF0000"/>
              <w:bottom w:val="single" w:sz="4" w:space="0" w:color="FF0000"/>
              <w:right w:val="single" w:sz="4" w:space="0" w:color="FF0000"/>
            </w:tcBorders>
            <w:shd w:val="clear" w:color="auto" w:fill="FFFFFF" w:themeFill="background1"/>
          </w:tcPr>
          <w:p w14:paraId="4A0692C7" w14:textId="77777777" w:rsidR="005F4F9E" w:rsidRPr="00290D39" w:rsidRDefault="005F4F9E" w:rsidP="005F4F9E">
            <w:pPr>
              <w:spacing w:before="60" w:after="60"/>
              <w:rPr>
                <w:color w:val="auto"/>
                <w:sz w:val="16"/>
                <w:szCs w:val="16"/>
              </w:rPr>
            </w:pPr>
            <w:r w:rsidRPr="00290D39">
              <w:rPr>
                <w:color w:val="auto"/>
                <w:sz w:val="16"/>
                <w:szCs w:val="16"/>
              </w:rPr>
              <w:t>Mentoring</w:t>
            </w:r>
          </w:p>
        </w:tc>
        <w:tc>
          <w:tcPr>
            <w:tcW w:w="6759" w:type="dxa"/>
            <w:gridSpan w:val="2"/>
            <w:tcBorders>
              <w:top w:val="single" w:sz="4" w:space="0" w:color="FF0000"/>
              <w:left w:val="single" w:sz="4" w:space="0" w:color="FF0000"/>
              <w:bottom w:val="single" w:sz="4" w:space="0" w:color="FF0000"/>
              <w:right w:val="single" w:sz="4" w:space="0" w:color="FF0000"/>
            </w:tcBorders>
            <w:shd w:val="clear" w:color="auto" w:fill="FFFFFF" w:themeFill="background1"/>
          </w:tcPr>
          <w:p w14:paraId="7939B6A7" w14:textId="2A9011C7" w:rsidR="005F4F9E" w:rsidRPr="00290D39" w:rsidRDefault="005F4F9E" w:rsidP="005F4F9E">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Provides group mentoring and presentations to referees and coaches.</w:t>
            </w:r>
          </w:p>
        </w:tc>
        <w:tc>
          <w:tcPr>
            <w:tcW w:w="30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3621271E"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0</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30E68CE1"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1</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17B76B8F"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2</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72A5FBED"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3</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64BEAF07"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4</w:t>
            </w:r>
          </w:p>
        </w:tc>
        <w:tc>
          <w:tcPr>
            <w:tcW w:w="30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024D8A2C"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5</w:t>
            </w:r>
          </w:p>
        </w:tc>
      </w:tr>
      <w:tr w:rsidR="005F4F9E" w:rsidRPr="00F50D9A" w14:paraId="5A58E0B0" w14:textId="77777777" w:rsidTr="00290D39">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single" w:sz="4" w:space="0" w:color="FF0000"/>
              <w:left w:val="single" w:sz="4" w:space="0" w:color="FF0000"/>
              <w:right w:val="single" w:sz="4" w:space="0" w:color="FF0000"/>
            </w:tcBorders>
            <w:shd w:val="clear" w:color="auto" w:fill="FFE1E1"/>
          </w:tcPr>
          <w:p w14:paraId="4F00DC54" w14:textId="77777777" w:rsidR="005F4F9E" w:rsidRPr="00290D39" w:rsidRDefault="005F4F9E" w:rsidP="005F4F9E">
            <w:pPr>
              <w:spacing w:before="60" w:after="60"/>
              <w:rPr>
                <w:color w:val="auto"/>
                <w:sz w:val="16"/>
                <w:szCs w:val="16"/>
              </w:rPr>
            </w:pPr>
            <w:r w:rsidRPr="00290D39">
              <w:rPr>
                <w:color w:val="auto"/>
                <w:sz w:val="16"/>
                <w:szCs w:val="16"/>
              </w:rPr>
              <w:t>Conflict</w:t>
            </w:r>
          </w:p>
        </w:tc>
        <w:tc>
          <w:tcPr>
            <w:tcW w:w="6759" w:type="dxa"/>
            <w:gridSpan w:val="2"/>
            <w:tcBorders>
              <w:top w:val="single" w:sz="4" w:space="0" w:color="FF0000"/>
              <w:left w:val="single" w:sz="4" w:space="0" w:color="FF0000"/>
              <w:bottom w:val="single" w:sz="4" w:space="0" w:color="FF0000"/>
              <w:right w:val="single" w:sz="4" w:space="0" w:color="FF0000"/>
            </w:tcBorders>
            <w:shd w:val="clear" w:color="auto" w:fill="FFE1E1"/>
          </w:tcPr>
          <w:p w14:paraId="6F116EEF" w14:textId="6931EBFF" w:rsidR="005F4F9E" w:rsidRPr="00290D39" w:rsidRDefault="005F4F9E" w:rsidP="005F4F9E">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The coach can identify and mitigate areas of conflict between referees.</w:t>
            </w:r>
          </w:p>
        </w:tc>
        <w:tc>
          <w:tcPr>
            <w:tcW w:w="30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0AD9C0A9"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0</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5EC0D45B"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1</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269F9368"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2</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52E6C948"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3</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7AC4BA73"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4</w:t>
            </w:r>
          </w:p>
        </w:tc>
        <w:tc>
          <w:tcPr>
            <w:tcW w:w="30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6831D22C"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5</w:t>
            </w:r>
          </w:p>
        </w:tc>
      </w:tr>
      <w:tr w:rsidR="005F4F9E" w:rsidRPr="00F50D9A" w14:paraId="3A2B39C1" w14:textId="77777777" w:rsidTr="00290D39">
        <w:trPr>
          <w:trHeight w:val="291"/>
        </w:trPr>
        <w:tc>
          <w:tcPr>
            <w:cnfStyle w:val="001000000000" w:firstRow="0" w:lastRow="0" w:firstColumn="1" w:lastColumn="0" w:oddVBand="0" w:evenVBand="0" w:oddHBand="0" w:evenHBand="0" w:firstRowFirstColumn="0" w:firstRowLastColumn="0" w:lastRowFirstColumn="0" w:lastRowLastColumn="0"/>
            <w:tcW w:w="1843" w:type="dxa"/>
            <w:vMerge/>
            <w:tcBorders>
              <w:left w:val="single" w:sz="4" w:space="0" w:color="FF0000"/>
              <w:bottom w:val="single" w:sz="4" w:space="0" w:color="FF0000"/>
              <w:right w:val="single" w:sz="4" w:space="0" w:color="FF0000"/>
            </w:tcBorders>
            <w:shd w:val="clear" w:color="auto" w:fill="FFE1E1"/>
          </w:tcPr>
          <w:p w14:paraId="13F597B5" w14:textId="77777777" w:rsidR="005F4F9E" w:rsidRPr="00290D39" w:rsidRDefault="005F4F9E" w:rsidP="005F4F9E">
            <w:pPr>
              <w:spacing w:before="60" w:after="60"/>
              <w:rPr>
                <w:sz w:val="16"/>
                <w:szCs w:val="16"/>
              </w:rPr>
            </w:pPr>
          </w:p>
        </w:tc>
        <w:tc>
          <w:tcPr>
            <w:tcW w:w="6759" w:type="dxa"/>
            <w:gridSpan w:val="2"/>
            <w:tcBorders>
              <w:top w:val="single" w:sz="4" w:space="0" w:color="FF0000"/>
              <w:left w:val="single" w:sz="4" w:space="0" w:color="FF0000"/>
              <w:bottom w:val="single" w:sz="4" w:space="0" w:color="FF0000"/>
              <w:right w:val="single" w:sz="4" w:space="0" w:color="FF0000"/>
            </w:tcBorders>
            <w:shd w:val="clear" w:color="auto" w:fill="FFE1E1"/>
          </w:tcPr>
          <w:p w14:paraId="4FC9C335" w14:textId="691F4761" w:rsidR="005F4F9E" w:rsidRPr="00290D39" w:rsidRDefault="005F4F9E" w:rsidP="005F4F9E">
            <w:pPr>
              <w:spacing w:before="60" w:after="60"/>
              <w:cnfStyle w:val="000000000000" w:firstRow="0" w:lastRow="0" w:firstColumn="0" w:lastColumn="0" w:oddVBand="0" w:evenVBand="0" w:oddHBand="0" w:evenHBand="0" w:firstRowFirstColumn="0" w:firstRowLastColumn="0" w:lastRowFirstColumn="0" w:lastRowLastColumn="0"/>
              <w:rPr>
                <w:sz w:val="16"/>
                <w:szCs w:val="16"/>
              </w:rPr>
            </w:pPr>
            <w:r w:rsidRPr="00290D39">
              <w:rPr>
                <w:color w:val="auto"/>
                <w:sz w:val="16"/>
                <w:szCs w:val="16"/>
              </w:rPr>
              <w:t>The coach can engage with team coaches positively.</w:t>
            </w:r>
          </w:p>
        </w:tc>
        <w:tc>
          <w:tcPr>
            <w:tcW w:w="30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0A52BAE6" w14:textId="0DBF83CE"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sz w:val="16"/>
                <w:szCs w:val="16"/>
              </w:rPr>
            </w:pPr>
            <w:r w:rsidRPr="00290D39">
              <w:rPr>
                <w:color w:val="auto"/>
                <w:sz w:val="16"/>
                <w:szCs w:val="16"/>
              </w:rPr>
              <w:t>0</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22D8B996" w14:textId="073039A6"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sz w:val="16"/>
                <w:szCs w:val="16"/>
              </w:rPr>
            </w:pPr>
            <w:r w:rsidRPr="00290D39">
              <w:rPr>
                <w:color w:val="auto"/>
                <w:sz w:val="16"/>
                <w:szCs w:val="16"/>
              </w:rPr>
              <w:t>1</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6F547386" w14:textId="6020578A"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sz w:val="16"/>
                <w:szCs w:val="16"/>
              </w:rPr>
            </w:pPr>
            <w:r w:rsidRPr="00290D39">
              <w:rPr>
                <w:color w:val="auto"/>
                <w:sz w:val="16"/>
                <w:szCs w:val="16"/>
              </w:rPr>
              <w:t>2</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15E0D930" w14:textId="53CB38DA"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sz w:val="16"/>
                <w:szCs w:val="16"/>
              </w:rPr>
            </w:pPr>
            <w:r w:rsidRPr="00290D39">
              <w:rPr>
                <w:color w:val="auto"/>
                <w:sz w:val="16"/>
                <w:szCs w:val="16"/>
              </w:rPr>
              <w:t>3</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6DF8C380" w14:textId="3650D65E"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sz w:val="16"/>
                <w:szCs w:val="16"/>
              </w:rPr>
            </w:pPr>
            <w:r w:rsidRPr="00290D39">
              <w:rPr>
                <w:color w:val="auto"/>
                <w:sz w:val="16"/>
                <w:szCs w:val="16"/>
              </w:rPr>
              <w:t>4</w:t>
            </w:r>
          </w:p>
        </w:tc>
        <w:tc>
          <w:tcPr>
            <w:tcW w:w="30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7B71071F" w14:textId="563C9F73"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sz w:val="16"/>
                <w:szCs w:val="16"/>
              </w:rPr>
            </w:pPr>
            <w:r w:rsidRPr="00290D39">
              <w:rPr>
                <w:color w:val="auto"/>
                <w:sz w:val="16"/>
                <w:szCs w:val="16"/>
              </w:rPr>
              <w:t>5</w:t>
            </w:r>
          </w:p>
        </w:tc>
      </w:tr>
      <w:tr w:rsidR="005F4F9E" w:rsidRPr="00F50D9A" w14:paraId="5AA2742D" w14:textId="77777777" w:rsidTr="00290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FF0000"/>
              <w:left w:val="single" w:sz="4" w:space="0" w:color="FF0000"/>
              <w:bottom w:val="single" w:sz="4" w:space="0" w:color="FF0000"/>
              <w:right w:val="single" w:sz="4" w:space="0" w:color="FF0000"/>
            </w:tcBorders>
            <w:shd w:val="clear" w:color="auto" w:fill="FFFFFF" w:themeFill="background1"/>
          </w:tcPr>
          <w:p w14:paraId="1EB09FB3" w14:textId="77777777" w:rsidR="005F4F9E" w:rsidRPr="00290D39" w:rsidRDefault="005F4F9E" w:rsidP="005F4F9E">
            <w:pPr>
              <w:spacing w:before="60" w:after="60"/>
              <w:rPr>
                <w:b w:val="0"/>
                <w:color w:val="auto"/>
                <w:sz w:val="16"/>
                <w:szCs w:val="16"/>
              </w:rPr>
            </w:pPr>
            <w:r w:rsidRPr="00290D39">
              <w:rPr>
                <w:color w:val="auto"/>
                <w:sz w:val="16"/>
                <w:szCs w:val="16"/>
              </w:rPr>
              <w:t>Emotional</w:t>
            </w:r>
          </w:p>
        </w:tc>
        <w:tc>
          <w:tcPr>
            <w:tcW w:w="6759" w:type="dxa"/>
            <w:gridSpan w:val="2"/>
            <w:tcBorders>
              <w:top w:val="single" w:sz="4" w:space="0" w:color="FF0000"/>
              <w:left w:val="single" w:sz="4" w:space="0" w:color="FF0000"/>
              <w:bottom w:val="single" w:sz="4" w:space="0" w:color="FF0000"/>
              <w:right w:val="single" w:sz="4" w:space="0" w:color="FF0000"/>
            </w:tcBorders>
            <w:shd w:val="clear" w:color="auto" w:fill="FFFFFF" w:themeFill="background1"/>
          </w:tcPr>
          <w:p w14:paraId="78EB4EBF" w14:textId="1C95B1EB" w:rsidR="005F4F9E" w:rsidRPr="00290D39" w:rsidRDefault="005F4F9E" w:rsidP="005F4F9E">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The coach demonstrates self-awareness and their own areas for improvement.</w:t>
            </w:r>
          </w:p>
        </w:tc>
        <w:tc>
          <w:tcPr>
            <w:tcW w:w="30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7638E27B"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0</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7F557480"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1</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0C636164"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2</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5B9BFBCA"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3</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0A1752A5"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4</w:t>
            </w:r>
          </w:p>
        </w:tc>
        <w:tc>
          <w:tcPr>
            <w:tcW w:w="30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3BCA4AC0"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5</w:t>
            </w:r>
          </w:p>
        </w:tc>
      </w:tr>
      <w:tr w:rsidR="005F4F9E" w:rsidRPr="00F50D9A" w14:paraId="7DC43880" w14:textId="77777777" w:rsidTr="00290D39">
        <w:tc>
          <w:tcPr>
            <w:cnfStyle w:val="001000000000" w:firstRow="0" w:lastRow="0" w:firstColumn="1" w:lastColumn="0" w:oddVBand="0" w:evenVBand="0" w:oddHBand="0" w:evenHBand="0" w:firstRowFirstColumn="0" w:firstRowLastColumn="0" w:lastRowFirstColumn="0" w:lastRowLastColumn="0"/>
            <w:tcW w:w="1843" w:type="dxa"/>
            <w:vMerge w:val="restart"/>
            <w:tcBorders>
              <w:top w:val="single" w:sz="4" w:space="0" w:color="FF0000"/>
              <w:left w:val="single" w:sz="4" w:space="0" w:color="FF0000"/>
              <w:right w:val="single" w:sz="4" w:space="0" w:color="FF0000"/>
            </w:tcBorders>
            <w:shd w:val="clear" w:color="auto" w:fill="FFE1E1"/>
          </w:tcPr>
          <w:p w14:paraId="254FC6AE" w14:textId="77777777" w:rsidR="005F4F9E" w:rsidRPr="00290D39" w:rsidRDefault="005F4F9E" w:rsidP="005F4F9E">
            <w:pPr>
              <w:spacing w:before="60" w:after="60"/>
              <w:rPr>
                <w:color w:val="auto"/>
                <w:sz w:val="16"/>
                <w:szCs w:val="16"/>
              </w:rPr>
            </w:pPr>
            <w:r w:rsidRPr="00290D39">
              <w:rPr>
                <w:color w:val="auto"/>
                <w:sz w:val="16"/>
                <w:szCs w:val="16"/>
              </w:rPr>
              <w:t>Psychology</w:t>
            </w:r>
          </w:p>
        </w:tc>
        <w:tc>
          <w:tcPr>
            <w:tcW w:w="6759" w:type="dxa"/>
            <w:gridSpan w:val="2"/>
            <w:tcBorders>
              <w:top w:val="single" w:sz="4" w:space="0" w:color="FF0000"/>
              <w:left w:val="single" w:sz="4" w:space="0" w:color="FF0000"/>
              <w:bottom w:val="single" w:sz="4" w:space="0" w:color="FF0000"/>
              <w:right w:val="single" w:sz="4" w:space="0" w:color="FF0000"/>
            </w:tcBorders>
            <w:shd w:val="clear" w:color="auto" w:fill="FFE1E1"/>
          </w:tcPr>
          <w:p w14:paraId="0085BD02" w14:textId="06FB6DD0" w:rsidR="005F4F9E" w:rsidRPr="00290D39" w:rsidRDefault="005F4F9E" w:rsidP="005F4F9E">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The coach can assess the state of mind of the referee and adjust their coaching as required</w:t>
            </w:r>
          </w:p>
        </w:tc>
        <w:tc>
          <w:tcPr>
            <w:tcW w:w="30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25B0A742"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0</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050D44EE"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1</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691A150B"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2</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28A6407E"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3</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0D04FCBD"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4</w:t>
            </w:r>
          </w:p>
        </w:tc>
        <w:tc>
          <w:tcPr>
            <w:tcW w:w="30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1360A5C5"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5</w:t>
            </w:r>
          </w:p>
        </w:tc>
      </w:tr>
      <w:tr w:rsidR="005F4F9E" w:rsidRPr="00F50D9A" w14:paraId="75597C4C" w14:textId="77777777" w:rsidTr="00290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tcBorders>
              <w:left w:val="single" w:sz="4" w:space="0" w:color="FF0000"/>
              <w:bottom w:val="single" w:sz="4" w:space="0" w:color="FF0000"/>
              <w:right w:val="single" w:sz="4" w:space="0" w:color="FF0000"/>
            </w:tcBorders>
            <w:shd w:val="clear" w:color="auto" w:fill="FFE1E1"/>
          </w:tcPr>
          <w:p w14:paraId="17EDE9ED" w14:textId="77777777" w:rsidR="005F4F9E" w:rsidRPr="00290D39" w:rsidRDefault="005F4F9E" w:rsidP="005F4F9E">
            <w:pPr>
              <w:spacing w:before="60" w:after="60"/>
              <w:rPr>
                <w:sz w:val="16"/>
                <w:szCs w:val="16"/>
              </w:rPr>
            </w:pPr>
          </w:p>
        </w:tc>
        <w:tc>
          <w:tcPr>
            <w:tcW w:w="6759" w:type="dxa"/>
            <w:gridSpan w:val="2"/>
            <w:tcBorders>
              <w:top w:val="single" w:sz="4" w:space="0" w:color="FF0000"/>
              <w:left w:val="single" w:sz="4" w:space="0" w:color="FF0000"/>
              <w:bottom w:val="single" w:sz="4" w:space="0" w:color="FF0000"/>
              <w:right w:val="single" w:sz="4" w:space="0" w:color="FF0000"/>
            </w:tcBorders>
            <w:shd w:val="clear" w:color="auto" w:fill="FFE1E1"/>
          </w:tcPr>
          <w:p w14:paraId="1D33EDA9" w14:textId="050271B0" w:rsidR="005F4F9E" w:rsidRPr="00290D39" w:rsidRDefault="005F4F9E" w:rsidP="005F4F9E">
            <w:pPr>
              <w:spacing w:before="60" w:after="60"/>
              <w:cnfStyle w:val="000000100000" w:firstRow="0" w:lastRow="0" w:firstColumn="0" w:lastColumn="0" w:oddVBand="0" w:evenVBand="0" w:oddHBand="1" w:evenHBand="0" w:firstRowFirstColumn="0" w:firstRowLastColumn="0" w:lastRowFirstColumn="0" w:lastRowLastColumn="0"/>
              <w:rPr>
                <w:sz w:val="16"/>
                <w:szCs w:val="16"/>
              </w:rPr>
            </w:pPr>
            <w:r w:rsidRPr="00290D39">
              <w:rPr>
                <w:color w:val="auto"/>
                <w:sz w:val="16"/>
                <w:szCs w:val="16"/>
              </w:rPr>
              <w:t>The coach can recognise the tenor of a game, the player and team coach feeling and what impact that may have on the game.</w:t>
            </w:r>
          </w:p>
        </w:tc>
        <w:tc>
          <w:tcPr>
            <w:tcW w:w="30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6C312796" w14:textId="47A44AC9"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290D39">
              <w:rPr>
                <w:color w:val="auto"/>
                <w:sz w:val="16"/>
                <w:szCs w:val="16"/>
              </w:rPr>
              <w:t>0</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34C8925D" w14:textId="04D5C97B"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290D39">
              <w:rPr>
                <w:color w:val="auto"/>
                <w:sz w:val="16"/>
                <w:szCs w:val="16"/>
              </w:rPr>
              <w:t>1</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0DA3D0C8" w14:textId="189F199A"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290D39">
              <w:rPr>
                <w:color w:val="auto"/>
                <w:sz w:val="16"/>
                <w:szCs w:val="16"/>
              </w:rPr>
              <w:t>2</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608D37B6" w14:textId="2AA5D8FA"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290D39">
              <w:rPr>
                <w:color w:val="auto"/>
                <w:sz w:val="16"/>
                <w:szCs w:val="16"/>
              </w:rPr>
              <w:t>3</w:t>
            </w:r>
          </w:p>
        </w:tc>
        <w:tc>
          <w:tcPr>
            <w:tcW w:w="31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249F1DA8" w14:textId="3781B2DB"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290D39">
              <w:rPr>
                <w:color w:val="auto"/>
                <w:sz w:val="16"/>
                <w:szCs w:val="16"/>
              </w:rPr>
              <w:t>4</w:t>
            </w:r>
          </w:p>
        </w:tc>
        <w:tc>
          <w:tcPr>
            <w:tcW w:w="308" w:type="dxa"/>
            <w:tcBorders>
              <w:top w:val="single" w:sz="4" w:space="0" w:color="FF0000"/>
              <w:left w:val="single" w:sz="4" w:space="0" w:color="FF0000"/>
              <w:bottom w:val="single" w:sz="4" w:space="0" w:color="FF0000"/>
              <w:right w:val="single" w:sz="4" w:space="0" w:color="FF0000"/>
            </w:tcBorders>
            <w:shd w:val="clear" w:color="auto" w:fill="FFE1E1"/>
            <w:vAlign w:val="center"/>
          </w:tcPr>
          <w:p w14:paraId="07417606" w14:textId="05B752B4"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sz w:val="16"/>
                <w:szCs w:val="16"/>
              </w:rPr>
            </w:pPr>
            <w:r w:rsidRPr="00290D39">
              <w:rPr>
                <w:color w:val="auto"/>
                <w:sz w:val="16"/>
                <w:szCs w:val="16"/>
              </w:rPr>
              <w:t>5</w:t>
            </w:r>
          </w:p>
        </w:tc>
      </w:tr>
      <w:tr w:rsidR="005F4F9E" w:rsidRPr="00651686" w14:paraId="2BBC4915" w14:textId="77777777" w:rsidTr="00290D39">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FF0000"/>
              <w:left w:val="single" w:sz="4" w:space="0" w:color="FF0000"/>
              <w:bottom w:val="single" w:sz="4" w:space="0" w:color="FF0000"/>
              <w:right w:val="single" w:sz="4" w:space="0" w:color="FF0000"/>
            </w:tcBorders>
            <w:shd w:val="clear" w:color="auto" w:fill="FFFFFF" w:themeFill="background1"/>
          </w:tcPr>
          <w:p w14:paraId="6BB880B5" w14:textId="77777777" w:rsidR="005F4F9E" w:rsidRPr="00290D39" w:rsidRDefault="005F4F9E" w:rsidP="005F4F9E">
            <w:pPr>
              <w:spacing w:before="60" w:after="60"/>
              <w:rPr>
                <w:b w:val="0"/>
                <w:color w:val="auto"/>
                <w:sz w:val="16"/>
                <w:szCs w:val="16"/>
              </w:rPr>
            </w:pPr>
            <w:r w:rsidRPr="00290D39">
              <w:rPr>
                <w:color w:val="auto"/>
                <w:sz w:val="16"/>
                <w:szCs w:val="16"/>
              </w:rPr>
              <w:t>Respect</w:t>
            </w:r>
          </w:p>
        </w:tc>
        <w:tc>
          <w:tcPr>
            <w:tcW w:w="6759" w:type="dxa"/>
            <w:gridSpan w:val="2"/>
            <w:tcBorders>
              <w:top w:val="single" w:sz="4" w:space="0" w:color="FF0000"/>
              <w:left w:val="single" w:sz="4" w:space="0" w:color="FF0000"/>
              <w:bottom w:val="single" w:sz="4" w:space="0" w:color="FF0000"/>
              <w:right w:val="single" w:sz="4" w:space="0" w:color="FF0000"/>
            </w:tcBorders>
            <w:shd w:val="clear" w:color="auto" w:fill="FFFFFF" w:themeFill="background1"/>
          </w:tcPr>
          <w:p w14:paraId="202E837C" w14:textId="654D9066" w:rsidR="005F4F9E" w:rsidRPr="00290D39" w:rsidRDefault="005F4F9E" w:rsidP="005F4F9E">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The coach demonstrates adequate levels of respect towards individuals and appreciates individual circumstances including referee skill, rule understanding and application and any specific needs</w:t>
            </w:r>
            <w:r>
              <w:rPr>
                <w:color w:val="auto"/>
                <w:sz w:val="16"/>
                <w:szCs w:val="16"/>
              </w:rPr>
              <w:t>.</w:t>
            </w:r>
          </w:p>
        </w:tc>
        <w:tc>
          <w:tcPr>
            <w:tcW w:w="30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3376FCE5"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0</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76D0B6A7"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1</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3FFC203A"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2</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466D18C7"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3</w:t>
            </w:r>
          </w:p>
        </w:tc>
        <w:tc>
          <w:tcPr>
            <w:tcW w:w="31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625C5D9D"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4</w:t>
            </w:r>
          </w:p>
        </w:tc>
        <w:tc>
          <w:tcPr>
            <w:tcW w:w="308" w:type="dxa"/>
            <w:tcBorders>
              <w:top w:val="single" w:sz="4" w:space="0" w:color="FF0000"/>
              <w:left w:val="single" w:sz="4" w:space="0" w:color="FF0000"/>
              <w:bottom w:val="single" w:sz="4" w:space="0" w:color="FF0000"/>
              <w:right w:val="single" w:sz="4" w:space="0" w:color="FF0000"/>
            </w:tcBorders>
            <w:shd w:val="clear" w:color="auto" w:fill="FFFFFF" w:themeFill="background1"/>
            <w:vAlign w:val="center"/>
          </w:tcPr>
          <w:p w14:paraId="0C802947"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5</w:t>
            </w:r>
          </w:p>
        </w:tc>
      </w:tr>
      <w:tr w:rsidR="005F4F9E" w:rsidRPr="00651686" w14:paraId="6F171DE2" w14:textId="77777777" w:rsidTr="00290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FF0000"/>
              <w:left w:val="single" w:sz="4" w:space="0" w:color="FF0000"/>
              <w:bottom w:val="single" w:sz="4" w:space="0" w:color="FF0000"/>
              <w:right w:val="single" w:sz="4" w:space="0" w:color="FF0000"/>
            </w:tcBorders>
            <w:shd w:val="clear" w:color="auto" w:fill="FFE1E1"/>
          </w:tcPr>
          <w:p w14:paraId="714C7E9F" w14:textId="77777777" w:rsidR="005F4F9E" w:rsidRPr="00290D39" w:rsidRDefault="005F4F9E" w:rsidP="005F4F9E">
            <w:pPr>
              <w:spacing w:before="60" w:after="60"/>
              <w:rPr>
                <w:b w:val="0"/>
                <w:color w:val="auto"/>
                <w:sz w:val="16"/>
                <w:szCs w:val="16"/>
              </w:rPr>
            </w:pPr>
            <w:r w:rsidRPr="00290D39">
              <w:rPr>
                <w:color w:val="auto"/>
                <w:sz w:val="16"/>
                <w:szCs w:val="16"/>
              </w:rPr>
              <w:t>Equal Opportunity</w:t>
            </w:r>
          </w:p>
        </w:tc>
        <w:tc>
          <w:tcPr>
            <w:tcW w:w="6759" w:type="dxa"/>
            <w:gridSpan w:val="2"/>
            <w:tcBorders>
              <w:top w:val="single" w:sz="4" w:space="0" w:color="FF0000"/>
              <w:left w:val="single" w:sz="4" w:space="0" w:color="FF0000"/>
              <w:bottom w:val="single" w:sz="4" w:space="0" w:color="FF0000"/>
              <w:right w:val="single" w:sz="4" w:space="0" w:color="FF0000"/>
            </w:tcBorders>
            <w:shd w:val="clear" w:color="auto" w:fill="FFE1E1"/>
          </w:tcPr>
          <w:p w14:paraId="1EA28B5B" w14:textId="134D0743" w:rsidR="005F4F9E" w:rsidRPr="00290D39" w:rsidRDefault="005F4F9E" w:rsidP="005F4F9E">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The coach demonstrates leadership qualities.</w:t>
            </w:r>
          </w:p>
        </w:tc>
        <w:tc>
          <w:tcPr>
            <w:tcW w:w="944" w:type="dxa"/>
            <w:gridSpan w:val="3"/>
            <w:tcBorders>
              <w:top w:val="single" w:sz="4" w:space="0" w:color="FF0000"/>
              <w:left w:val="single" w:sz="4" w:space="0" w:color="FF0000"/>
              <w:bottom w:val="single" w:sz="4" w:space="0" w:color="FF0000"/>
              <w:right w:val="single" w:sz="4" w:space="0" w:color="FF0000"/>
            </w:tcBorders>
            <w:shd w:val="clear" w:color="auto" w:fill="FFE1E1"/>
            <w:vAlign w:val="center"/>
          </w:tcPr>
          <w:p w14:paraId="5CC8E39F"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0</w:t>
            </w:r>
          </w:p>
        </w:tc>
        <w:tc>
          <w:tcPr>
            <w:tcW w:w="944" w:type="dxa"/>
            <w:gridSpan w:val="3"/>
            <w:tcBorders>
              <w:top w:val="single" w:sz="4" w:space="0" w:color="FF0000"/>
              <w:left w:val="single" w:sz="4" w:space="0" w:color="FF0000"/>
              <w:bottom w:val="single" w:sz="4" w:space="0" w:color="FF0000"/>
              <w:right w:val="single" w:sz="4" w:space="0" w:color="FF0000"/>
            </w:tcBorders>
            <w:shd w:val="clear" w:color="auto" w:fill="FFE1E1"/>
            <w:vAlign w:val="center"/>
          </w:tcPr>
          <w:p w14:paraId="21D12221"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290D39">
              <w:rPr>
                <w:color w:val="auto"/>
                <w:sz w:val="16"/>
                <w:szCs w:val="16"/>
              </w:rPr>
              <w:t>5</w:t>
            </w:r>
          </w:p>
        </w:tc>
      </w:tr>
      <w:tr w:rsidR="005F4F9E" w:rsidRPr="00651686" w14:paraId="68594FA9" w14:textId="77777777" w:rsidTr="00290D39">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FF0000"/>
              <w:left w:val="single" w:sz="4" w:space="0" w:color="FF0000"/>
              <w:bottom w:val="single" w:sz="4" w:space="0" w:color="FF0000"/>
              <w:right w:val="single" w:sz="4" w:space="0" w:color="FF0000"/>
            </w:tcBorders>
            <w:shd w:val="clear" w:color="auto" w:fill="FFFFFF" w:themeFill="background1"/>
          </w:tcPr>
          <w:p w14:paraId="64E25565" w14:textId="77777777" w:rsidR="005F4F9E" w:rsidRPr="00290D39" w:rsidRDefault="005F4F9E" w:rsidP="005F4F9E">
            <w:pPr>
              <w:spacing w:before="60" w:after="60"/>
              <w:rPr>
                <w:color w:val="auto"/>
                <w:sz w:val="16"/>
                <w:szCs w:val="16"/>
              </w:rPr>
            </w:pPr>
            <w:r w:rsidRPr="00290D39">
              <w:rPr>
                <w:color w:val="auto"/>
                <w:sz w:val="16"/>
                <w:szCs w:val="16"/>
              </w:rPr>
              <w:t>Assessment</w:t>
            </w:r>
          </w:p>
        </w:tc>
        <w:tc>
          <w:tcPr>
            <w:tcW w:w="6759" w:type="dxa"/>
            <w:gridSpan w:val="2"/>
            <w:tcBorders>
              <w:top w:val="single" w:sz="4" w:space="0" w:color="FF0000"/>
              <w:left w:val="single" w:sz="4" w:space="0" w:color="FF0000"/>
              <w:bottom w:val="single" w:sz="4" w:space="0" w:color="FF0000"/>
              <w:right w:val="single" w:sz="4" w:space="0" w:color="FF0000"/>
            </w:tcBorders>
            <w:shd w:val="clear" w:color="auto" w:fill="FFFFFF" w:themeFill="background1"/>
          </w:tcPr>
          <w:p w14:paraId="59F2EBEA" w14:textId="4E281265" w:rsidR="005F4F9E" w:rsidRPr="00290D39" w:rsidRDefault="005F4F9E" w:rsidP="005F4F9E">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290D39">
              <w:rPr>
                <w:color w:val="auto"/>
                <w:sz w:val="16"/>
                <w:szCs w:val="16"/>
              </w:rPr>
              <w:t>The Candidate must score</w:t>
            </w:r>
            <w:r>
              <w:rPr>
                <w:color w:val="auto"/>
                <w:sz w:val="16"/>
                <w:szCs w:val="16"/>
              </w:rPr>
              <w:t xml:space="preserve"> </w:t>
            </w:r>
            <w:r w:rsidR="00566958">
              <w:rPr>
                <w:color w:val="auto"/>
                <w:sz w:val="16"/>
                <w:szCs w:val="16"/>
              </w:rPr>
              <w:t>115</w:t>
            </w:r>
            <w:r w:rsidRPr="00290D39">
              <w:rPr>
                <w:color w:val="auto"/>
                <w:sz w:val="16"/>
                <w:szCs w:val="16"/>
              </w:rPr>
              <w:t xml:space="preserve"> in order to be competent</w:t>
            </w:r>
            <w:r w:rsidR="00566958">
              <w:rPr>
                <w:color w:val="auto"/>
                <w:sz w:val="16"/>
                <w:szCs w:val="16"/>
              </w:rPr>
              <w:t>.</w:t>
            </w:r>
          </w:p>
        </w:tc>
        <w:tc>
          <w:tcPr>
            <w:tcW w:w="1888" w:type="dxa"/>
            <w:gridSpan w:val="6"/>
            <w:tcBorders>
              <w:top w:val="single" w:sz="4" w:space="0" w:color="FF0000"/>
              <w:left w:val="single" w:sz="4" w:space="0" w:color="FF0000"/>
              <w:bottom w:val="single" w:sz="4" w:space="0" w:color="FF0000"/>
              <w:right w:val="single" w:sz="4" w:space="0" w:color="FF0000"/>
            </w:tcBorders>
            <w:shd w:val="clear" w:color="auto" w:fill="FFFFFF" w:themeFill="background1"/>
          </w:tcPr>
          <w:p w14:paraId="5751633F"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r>
      <w:tr w:rsidR="005F4F9E" w:rsidRPr="00651686" w14:paraId="0500C28B" w14:textId="77777777" w:rsidTr="0041315C">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FF0000"/>
              <w:left w:val="single" w:sz="4" w:space="0" w:color="FF0000"/>
              <w:bottom w:val="single" w:sz="4" w:space="0" w:color="FF0000"/>
              <w:right w:val="single" w:sz="4" w:space="0" w:color="FF0000"/>
            </w:tcBorders>
            <w:shd w:val="clear" w:color="auto" w:fill="FFFFFF" w:themeFill="background1"/>
          </w:tcPr>
          <w:p w14:paraId="4551F630" w14:textId="77777777" w:rsidR="005F4F9E" w:rsidRPr="00290D39" w:rsidRDefault="005F4F9E" w:rsidP="005F4F9E">
            <w:pPr>
              <w:spacing w:before="60" w:after="60"/>
              <w:rPr>
                <w:color w:val="auto"/>
                <w:sz w:val="16"/>
                <w:szCs w:val="16"/>
              </w:rPr>
            </w:pPr>
            <w:r w:rsidRPr="00290D39">
              <w:rPr>
                <w:color w:val="auto"/>
                <w:sz w:val="16"/>
                <w:szCs w:val="16"/>
              </w:rPr>
              <w:t>Feedback</w:t>
            </w:r>
          </w:p>
        </w:tc>
        <w:tc>
          <w:tcPr>
            <w:tcW w:w="8647" w:type="dxa"/>
            <w:gridSpan w:val="8"/>
            <w:tcBorders>
              <w:top w:val="single" w:sz="4" w:space="0" w:color="FF0000"/>
              <w:left w:val="single" w:sz="4" w:space="0" w:color="FF0000"/>
              <w:bottom w:val="single" w:sz="4" w:space="0" w:color="FF0000"/>
              <w:right w:val="single" w:sz="4" w:space="0" w:color="FF0000"/>
            </w:tcBorders>
            <w:shd w:val="clear" w:color="auto" w:fill="FFFFFF" w:themeFill="background1"/>
          </w:tcPr>
          <w:p w14:paraId="745E6993" w14:textId="77777777" w:rsidR="005F4F9E" w:rsidRPr="00290D39" w:rsidRDefault="005F4F9E" w:rsidP="005F4F9E">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p>
          <w:p w14:paraId="0FC14856" w14:textId="77777777" w:rsidR="005F4F9E" w:rsidRPr="00290D39" w:rsidRDefault="005F4F9E" w:rsidP="005F4F9E">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p>
        </w:tc>
      </w:tr>
      <w:tr w:rsidR="005F4F9E" w:rsidRPr="00651686" w14:paraId="7E9B2FD4" w14:textId="77777777" w:rsidTr="0041315C">
        <w:trPr>
          <w:trHeight w:val="50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FF0000"/>
              <w:left w:val="single" w:sz="4" w:space="0" w:color="FF0000"/>
              <w:bottom w:val="single" w:sz="4" w:space="0" w:color="FF0000"/>
              <w:right w:val="single" w:sz="4" w:space="0" w:color="FF0000"/>
            </w:tcBorders>
            <w:shd w:val="clear" w:color="auto" w:fill="FFFFFF" w:themeFill="background1"/>
          </w:tcPr>
          <w:p w14:paraId="093403EC" w14:textId="77777777" w:rsidR="005F4F9E" w:rsidRPr="00290D39" w:rsidRDefault="005F4F9E" w:rsidP="005F4F9E">
            <w:pPr>
              <w:spacing w:before="60" w:after="60"/>
              <w:rPr>
                <w:b w:val="0"/>
                <w:bCs w:val="0"/>
                <w:color w:val="auto"/>
                <w:sz w:val="16"/>
                <w:szCs w:val="16"/>
              </w:rPr>
            </w:pPr>
            <w:r w:rsidRPr="00290D39">
              <w:rPr>
                <w:color w:val="auto"/>
                <w:sz w:val="16"/>
                <w:szCs w:val="16"/>
              </w:rPr>
              <w:t>Assessor Name</w:t>
            </w:r>
          </w:p>
          <w:p w14:paraId="2B873BC5" w14:textId="77777777" w:rsidR="005F4F9E" w:rsidRPr="00290D39" w:rsidRDefault="005F4F9E" w:rsidP="005F4F9E">
            <w:pPr>
              <w:spacing w:before="60" w:after="60"/>
              <w:rPr>
                <w:color w:val="auto"/>
                <w:sz w:val="16"/>
                <w:szCs w:val="16"/>
              </w:rPr>
            </w:pPr>
            <w:r w:rsidRPr="00290D39">
              <w:rPr>
                <w:color w:val="auto"/>
                <w:sz w:val="16"/>
                <w:szCs w:val="16"/>
              </w:rPr>
              <w:t>Date</w:t>
            </w:r>
          </w:p>
        </w:tc>
        <w:tc>
          <w:tcPr>
            <w:tcW w:w="3415" w:type="dxa"/>
            <w:tcBorders>
              <w:top w:val="single" w:sz="4" w:space="0" w:color="FF0000"/>
              <w:left w:val="single" w:sz="4" w:space="0" w:color="FF0000"/>
              <w:bottom w:val="single" w:sz="4" w:space="0" w:color="FF0000"/>
              <w:right w:val="single" w:sz="4" w:space="0" w:color="FF0000"/>
            </w:tcBorders>
            <w:shd w:val="clear" w:color="auto" w:fill="FFFFFF" w:themeFill="background1"/>
          </w:tcPr>
          <w:p w14:paraId="7E0CAF88" w14:textId="77777777" w:rsidR="005F4F9E" w:rsidRPr="00290D39" w:rsidRDefault="005F4F9E" w:rsidP="005F4F9E">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p>
        </w:tc>
        <w:tc>
          <w:tcPr>
            <w:tcW w:w="3344" w:type="dxa"/>
            <w:tcBorders>
              <w:top w:val="single" w:sz="4" w:space="0" w:color="FF0000"/>
              <w:left w:val="single" w:sz="4" w:space="0" w:color="FF0000"/>
              <w:bottom w:val="single" w:sz="4" w:space="0" w:color="FF0000"/>
              <w:right w:val="single" w:sz="4" w:space="0" w:color="FF0000"/>
            </w:tcBorders>
            <w:shd w:val="clear" w:color="auto" w:fill="FFFFFF" w:themeFill="background1"/>
          </w:tcPr>
          <w:p w14:paraId="47B6F2BC" w14:textId="77777777" w:rsidR="005F4F9E" w:rsidRPr="00290D39" w:rsidRDefault="005F4F9E" w:rsidP="005F4F9E">
            <w:pPr>
              <w:spacing w:before="60" w:after="60"/>
              <w:cnfStyle w:val="000000000000" w:firstRow="0" w:lastRow="0" w:firstColumn="0" w:lastColumn="0" w:oddVBand="0" w:evenVBand="0" w:oddHBand="0" w:evenHBand="0" w:firstRowFirstColumn="0" w:firstRowLastColumn="0" w:lastRowFirstColumn="0" w:lastRowLastColumn="0"/>
              <w:rPr>
                <w:b/>
                <w:color w:val="auto"/>
                <w:sz w:val="16"/>
                <w:szCs w:val="16"/>
              </w:rPr>
            </w:pPr>
            <w:r w:rsidRPr="00290D39">
              <w:rPr>
                <w:b/>
                <w:color w:val="auto"/>
                <w:sz w:val="16"/>
                <w:szCs w:val="16"/>
              </w:rPr>
              <w:t>Assessor Signature</w:t>
            </w:r>
          </w:p>
        </w:tc>
        <w:tc>
          <w:tcPr>
            <w:tcW w:w="1888" w:type="dxa"/>
            <w:gridSpan w:val="6"/>
            <w:tcBorders>
              <w:top w:val="single" w:sz="4" w:space="0" w:color="FF0000"/>
              <w:left w:val="single" w:sz="4" w:space="0" w:color="FF0000"/>
              <w:bottom w:val="single" w:sz="4" w:space="0" w:color="FF0000"/>
              <w:right w:val="single" w:sz="4" w:space="0" w:color="FF0000"/>
            </w:tcBorders>
            <w:shd w:val="clear" w:color="auto" w:fill="FFFFFF" w:themeFill="background1"/>
          </w:tcPr>
          <w:p w14:paraId="508AF9BA" w14:textId="77777777" w:rsidR="005F4F9E" w:rsidRPr="00290D39" w:rsidRDefault="005F4F9E" w:rsidP="005F4F9E">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r>
    </w:tbl>
    <w:p w14:paraId="1B273B24" w14:textId="77777777" w:rsidR="003A5354" w:rsidRDefault="003A5354">
      <w:pPr>
        <w:rPr>
          <w:sz w:val="22"/>
          <w:szCs w:val="22"/>
        </w:rPr>
      </w:pPr>
    </w:p>
    <w:tbl>
      <w:tblPr>
        <w:tblStyle w:val="GridTable6Colorful-Accent1"/>
        <w:tblW w:w="10490" w:type="dxa"/>
        <w:tblInd w:w="-714" w:type="dxa"/>
        <w:tblLook w:val="04A0" w:firstRow="1" w:lastRow="0" w:firstColumn="1" w:lastColumn="0" w:noHBand="0" w:noVBand="1"/>
      </w:tblPr>
      <w:tblGrid>
        <w:gridCol w:w="1843"/>
        <w:gridCol w:w="3415"/>
        <w:gridCol w:w="3344"/>
        <w:gridCol w:w="308"/>
        <w:gridCol w:w="318"/>
        <w:gridCol w:w="318"/>
        <w:gridCol w:w="318"/>
        <w:gridCol w:w="318"/>
        <w:gridCol w:w="308"/>
      </w:tblGrid>
      <w:tr w:rsidR="00290D39" w:rsidRPr="00290D39" w14:paraId="51538F01" w14:textId="77777777" w:rsidTr="005355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gridSpan w:val="9"/>
            <w:tcBorders>
              <w:top w:val="single" w:sz="4" w:space="0" w:color="auto"/>
              <w:left w:val="single" w:sz="4" w:space="0" w:color="auto"/>
              <w:bottom w:val="single" w:sz="4" w:space="0" w:color="auto"/>
              <w:right w:val="single" w:sz="4" w:space="0" w:color="auto"/>
            </w:tcBorders>
            <w:shd w:val="clear" w:color="auto" w:fill="000000" w:themeFill="text1"/>
          </w:tcPr>
          <w:p w14:paraId="038646B7" w14:textId="7BDDB353" w:rsidR="00290D39" w:rsidRPr="00290D39" w:rsidRDefault="00290D39" w:rsidP="00767905">
            <w:pPr>
              <w:spacing w:before="60" w:after="60"/>
              <w:rPr>
                <w:color w:val="FFFFFF" w:themeColor="background1"/>
                <w:sz w:val="20"/>
                <w:szCs w:val="20"/>
              </w:rPr>
            </w:pPr>
            <w:r w:rsidRPr="00290D39">
              <w:rPr>
                <w:color w:val="FFFFFF" w:themeColor="background1"/>
                <w:sz w:val="24"/>
                <w:szCs w:val="20"/>
              </w:rPr>
              <w:lastRenderedPageBreak/>
              <w:t xml:space="preserve">LEVEL </w:t>
            </w:r>
            <w:r>
              <w:rPr>
                <w:color w:val="FFFFFF" w:themeColor="background1"/>
                <w:sz w:val="24"/>
                <w:szCs w:val="20"/>
              </w:rPr>
              <w:t>5</w:t>
            </w:r>
            <w:r w:rsidRPr="00290D39">
              <w:rPr>
                <w:color w:val="FFFFFF" w:themeColor="background1"/>
                <w:sz w:val="24"/>
                <w:szCs w:val="20"/>
              </w:rPr>
              <w:t xml:space="preserve"> ELITE COACH</w:t>
            </w:r>
          </w:p>
        </w:tc>
      </w:tr>
      <w:tr w:rsidR="00290D39" w:rsidRPr="00F50D9A" w14:paraId="14804BF7" w14:textId="77777777" w:rsidTr="005F4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A1FFDE" w14:textId="77777777" w:rsidR="00290D39" w:rsidRPr="005355E8" w:rsidRDefault="00290D39" w:rsidP="00767905">
            <w:pPr>
              <w:spacing w:before="60" w:after="60"/>
              <w:rPr>
                <w:b w:val="0"/>
                <w:color w:val="auto"/>
                <w:sz w:val="16"/>
                <w:szCs w:val="16"/>
              </w:rPr>
            </w:pPr>
            <w:r w:rsidRPr="005355E8">
              <w:rPr>
                <w:color w:val="auto"/>
                <w:sz w:val="16"/>
                <w:szCs w:val="16"/>
              </w:rPr>
              <w:t>Competency Assessment Sheet</w:t>
            </w:r>
          </w:p>
        </w:tc>
        <w:tc>
          <w:tcPr>
            <w:tcW w:w="675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E1ADB5" w14:textId="3461B91E" w:rsidR="00290D39" w:rsidRPr="005355E8" w:rsidRDefault="00290D39" w:rsidP="00767905">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The Referee Coach can identify areas of strength and areas of improvement in line with the Level 5 Competency Assessment Sheet.</w:t>
            </w:r>
          </w:p>
        </w:tc>
        <w:tc>
          <w:tcPr>
            <w:tcW w:w="3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D1CC39" w14:textId="77777777" w:rsidR="00290D39" w:rsidRPr="005355E8" w:rsidRDefault="00290D39" w:rsidP="00767905">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0</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948DE2" w14:textId="77777777" w:rsidR="00290D39" w:rsidRPr="005355E8" w:rsidRDefault="00290D39" w:rsidP="00767905">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1</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B13F583" w14:textId="77777777" w:rsidR="00290D39" w:rsidRPr="005355E8" w:rsidRDefault="00290D39" w:rsidP="00767905">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2</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BE7756" w14:textId="77777777" w:rsidR="00290D39" w:rsidRPr="005355E8" w:rsidRDefault="00290D39" w:rsidP="00767905">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3</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F4E26E" w14:textId="77777777" w:rsidR="00290D39" w:rsidRPr="005355E8" w:rsidRDefault="00290D39" w:rsidP="00767905">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4</w:t>
            </w:r>
          </w:p>
        </w:tc>
        <w:tc>
          <w:tcPr>
            <w:tcW w:w="3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9F54AC" w14:textId="77777777" w:rsidR="00290D39" w:rsidRPr="005355E8" w:rsidRDefault="00290D39" w:rsidP="00767905">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5</w:t>
            </w:r>
          </w:p>
        </w:tc>
      </w:tr>
      <w:tr w:rsidR="00290D39" w:rsidRPr="00F50D9A" w14:paraId="5164CB5A" w14:textId="77777777" w:rsidTr="005F4F9E">
        <w:tc>
          <w:tcPr>
            <w:cnfStyle w:val="001000000000" w:firstRow="0" w:lastRow="0" w:firstColumn="1" w:lastColumn="0" w:oddVBand="0" w:evenVBand="0" w:oddHBand="0" w:evenHBand="0" w:firstRowFirstColumn="0" w:firstRowLastColumn="0" w:lastRowFirstColumn="0" w:lastRowLastColumn="0"/>
            <w:tcW w:w="184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EEF16A" w14:textId="77777777" w:rsidR="00290D39" w:rsidRPr="005355E8" w:rsidRDefault="00290D39" w:rsidP="00767905">
            <w:pPr>
              <w:spacing w:before="60" w:after="60"/>
              <w:rPr>
                <w:color w:val="auto"/>
                <w:sz w:val="16"/>
                <w:szCs w:val="16"/>
              </w:rPr>
            </w:pPr>
          </w:p>
        </w:tc>
        <w:tc>
          <w:tcPr>
            <w:tcW w:w="675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B02934" w14:textId="50489AAC" w:rsidR="00290D39" w:rsidRPr="005355E8" w:rsidRDefault="00290D39" w:rsidP="00767905">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The Referee Coach has completed the Level 5 Referee CAS alone but under supervision by a more experienced Referee Coach and demonstrates reasonable justification for a decision on the upgrade.</w:t>
            </w:r>
          </w:p>
        </w:tc>
        <w:tc>
          <w:tcPr>
            <w:tcW w:w="94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29847B" w14:textId="77777777" w:rsidR="00290D39" w:rsidRPr="005355E8" w:rsidRDefault="00290D39" w:rsidP="00767905">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0</w:t>
            </w:r>
          </w:p>
        </w:tc>
        <w:tc>
          <w:tcPr>
            <w:tcW w:w="94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CC65A9" w14:textId="77777777" w:rsidR="00290D39" w:rsidRPr="005355E8" w:rsidRDefault="00290D39" w:rsidP="00767905">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5</w:t>
            </w:r>
          </w:p>
        </w:tc>
      </w:tr>
      <w:tr w:rsidR="005355E8" w:rsidRPr="00F50D9A" w14:paraId="771847C2" w14:textId="77777777" w:rsidTr="0041315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4D25830A" w14:textId="4CD8323E" w:rsidR="005355E8" w:rsidRPr="005355E8" w:rsidRDefault="005355E8" w:rsidP="005355E8">
            <w:pPr>
              <w:spacing w:before="60" w:after="60"/>
              <w:rPr>
                <w:color w:val="auto"/>
                <w:sz w:val="16"/>
                <w:szCs w:val="16"/>
              </w:rPr>
            </w:pPr>
            <w:r w:rsidRPr="005355E8">
              <w:rPr>
                <w:color w:val="auto"/>
                <w:sz w:val="16"/>
                <w:szCs w:val="16"/>
              </w:rPr>
              <w:t>Coaching Style</w:t>
            </w:r>
          </w:p>
        </w:tc>
        <w:tc>
          <w:tcPr>
            <w:tcW w:w="67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320E875" w14:textId="7028FEC4" w:rsidR="005355E8" w:rsidRPr="005355E8" w:rsidRDefault="005F15B8" w:rsidP="005355E8">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875537">
              <w:rPr>
                <w:color w:val="auto"/>
                <w:sz w:val="18"/>
                <w:szCs w:val="18"/>
              </w:rPr>
              <w:t xml:space="preserve">The coach can </w:t>
            </w:r>
            <w:r>
              <w:rPr>
                <w:color w:val="auto"/>
                <w:sz w:val="18"/>
                <w:szCs w:val="18"/>
              </w:rPr>
              <w:t>use a solution based approach to coaching, as well as a combination of strength based, solution based and PCRO, depending upon the audience.</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829178" w14:textId="1D73F3AE"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0</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136E93" w14:textId="04581422"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1</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85F045" w14:textId="42091F7D"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2</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5F4C12" w14:textId="7309CEA8"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3</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F659E8" w14:textId="5A49F179"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4</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E3ED6D" w14:textId="61C1A544"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5</w:t>
            </w:r>
          </w:p>
        </w:tc>
      </w:tr>
      <w:tr w:rsidR="005355E8" w:rsidRPr="00F50D9A" w14:paraId="202A078A" w14:textId="77777777" w:rsidTr="005F4F9E">
        <w:trPr>
          <w:trHeight w:val="322"/>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DA1610" w14:textId="77777777" w:rsidR="005355E8" w:rsidRPr="005355E8" w:rsidRDefault="005355E8" w:rsidP="005355E8">
            <w:pPr>
              <w:spacing w:before="60" w:after="60"/>
              <w:rPr>
                <w:b w:val="0"/>
                <w:color w:val="auto"/>
                <w:sz w:val="16"/>
                <w:szCs w:val="16"/>
              </w:rPr>
            </w:pPr>
            <w:r w:rsidRPr="005355E8">
              <w:rPr>
                <w:color w:val="auto"/>
                <w:sz w:val="16"/>
                <w:szCs w:val="16"/>
              </w:rPr>
              <w:t>Game Awareness</w:t>
            </w:r>
          </w:p>
        </w:tc>
        <w:tc>
          <w:tcPr>
            <w:tcW w:w="675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8D198A" w14:textId="7A1880E5" w:rsidR="005355E8" w:rsidRPr="005355E8" w:rsidRDefault="005355E8" w:rsidP="005355E8">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The coach understands defensive and offensive player objectives and set plays and can transfer this to referees to improve game outcome. The coach can perform this at a technically elite level at a Cat A event.</w:t>
            </w:r>
          </w:p>
        </w:tc>
        <w:tc>
          <w:tcPr>
            <w:tcW w:w="3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197FAC"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0</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43E0B2"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1</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0FE634"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2</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FF350E"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3</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A31D98"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4</w:t>
            </w:r>
          </w:p>
        </w:tc>
        <w:tc>
          <w:tcPr>
            <w:tcW w:w="3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B3434F"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5</w:t>
            </w:r>
          </w:p>
        </w:tc>
      </w:tr>
      <w:tr w:rsidR="005355E8" w:rsidRPr="00651686" w14:paraId="15791AA2" w14:textId="77777777" w:rsidTr="00535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07700ACF" w14:textId="77777777" w:rsidR="005355E8" w:rsidRPr="005355E8" w:rsidRDefault="005355E8" w:rsidP="005355E8">
            <w:pPr>
              <w:spacing w:before="60" w:after="60"/>
              <w:rPr>
                <w:b w:val="0"/>
                <w:color w:val="auto"/>
                <w:sz w:val="16"/>
                <w:szCs w:val="16"/>
              </w:rPr>
            </w:pPr>
            <w:r w:rsidRPr="005355E8">
              <w:rPr>
                <w:color w:val="auto"/>
                <w:sz w:val="16"/>
                <w:szCs w:val="16"/>
              </w:rPr>
              <w:t>Coaching Position</w:t>
            </w:r>
          </w:p>
        </w:tc>
        <w:tc>
          <w:tcPr>
            <w:tcW w:w="67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05B5A39" w14:textId="33B6740B" w:rsidR="005355E8" w:rsidRPr="005355E8" w:rsidRDefault="005355E8" w:rsidP="005355E8">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The coach motivates and encourages the referee from the side-line. This must be done without game impact.</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A1314B"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0</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ECFC5C"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1</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9A47D7"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2</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C2C4AB"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3</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FFAB7D"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4</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62AC4E"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5</w:t>
            </w:r>
          </w:p>
        </w:tc>
      </w:tr>
      <w:tr w:rsidR="005355E8" w:rsidRPr="00651686" w14:paraId="1F8AB867" w14:textId="77777777" w:rsidTr="005F4F9E">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FF7AB6" w14:textId="77777777" w:rsidR="005355E8" w:rsidRPr="005355E8" w:rsidRDefault="005355E8" w:rsidP="005355E8">
            <w:pPr>
              <w:spacing w:before="60" w:after="60"/>
              <w:rPr>
                <w:b w:val="0"/>
                <w:color w:val="auto"/>
                <w:sz w:val="16"/>
                <w:szCs w:val="16"/>
              </w:rPr>
            </w:pPr>
            <w:r w:rsidRPr="005355E8">
              <w:rPr>
                <w:color w:val="auto"/>
                <w:sz w:val="16"/>
                <w:szCs w:val="16"/>
              </w:rPr>
              <w:t>Preparation</w:t>
            </w:r>
          </w:p>
        </w:tc>
        <w:tc>
          <w:tcPr>
            <w:tcW w:w="675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138B5C" w14:textId="440732C9" w:rsidR="005355E8" w:rsidRPr="005355E8" w:rsidRDefault="005355E8" w:rsidP="005355E8">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The coach prepares for half-time and full-time sessions.</w:t>
            </w:r>
          </w:p>
        </w:tc>
        <w:tc>
          <w:tcPr>
            <w:tcW w:w="3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D609D7"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0</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44202B"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1</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393121F"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2</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2B1CE1"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3</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FFDA0D"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4</w:t>
            </w:r>
          </w:p>
        </w:tc>
        <w:tc>
          <w:tcPr>
            <w:tcW w:w="3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5CF75F"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5</w:t>
            </w:r>
          </w:p>
        </w:tc>
      </w:tr>
      <w:tr w:rsidR="005355E8" w:rsidRPr="00F50D9A" w14:paraId="68ABE32E" w14:textId="77777777" w:rsidTr="00535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27D1066F" w14:textId="77777777" w:rsidR="005355E8" w:rsidRPr="005355E8" w:rsidRDefault="005355E8" w:rsidP="005355E8">
            <w:pPr>
              <w:spacing w:before="60" w:after="60"/>
              <w:rPr>
                <w:b w:val="0"/>
                <w:color w:val="auto"/>
                <w:sz w:val="16"/>
                <w:szCs w:val="16"/>
              </w:rPr>
            </w:pPr>
            <w:r w:rsidRPr="005355E8">
              <w:rPr>
                <w:color w:val="auto"/>
                <w:sz w:val="16"/>
                <w:szCs w:val="16"/>
              </w:rPr>
              <w:t>Briefing Structure</w:t>
            </w:r>
          </w:p>
        </w:tc>
        <w:tc>
          <w:tcPr>
            <w:tcW w:w="67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8F0A0F3" w14:textId="46D603DB" w:rsidR="005355E8" w:rsidRPr="005355E8" w:rsidRDefault="005355E8" w:rsidP="005355E8">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The coach can deliver an expert session and link ideas with current game trends.</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5B4ED6"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0</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EC494C"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1</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C4D57A"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2</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3EA699"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3</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8A3065"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4</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6F736C"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5</w:t>
            </w:r>
          </w:p>
        </w:tc>
      </w:tr>
      <w:tr w:rsidR="005355E8" w:rsidRPr="00F50D9A" w14:paraId="3F8FE32F" w14:textId="77777777" w:rsidTr="005355E8">
        <w:tc>
          <w:tcPr>
            <w:cnfStyle w:val="001000000000" w:firstRow="0" w:lastRow="0" w:firstColumn="1" w:lastColumn="0" w:oddVBand="0" w:evenVBand="0" w:oddHBand="0" w:evenHBand="0" w:firstRowFirstColumn="0" w:firstRowLastColumn="0" w:lastRowFirstColumn="0" w:lastRowLastColumn="0"/>
            <w:tcW w:w="1843"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25373999" w14:textId="77777777" w:rsidR="005355E8" w:rsidRPr="005355E8" w:rsidRDefault="005355E8" w:rsidP="005355E8">
            <w:pPr>
              <w:spacing w:before="60" w:after="60"/>
              <w:rPr>
                <w:b w:val="0"/>
                <w:color w:val="auto"/>
                <w:sz w:val="16"/>
                <w:szCs w:val="16"/>
              </w:rPr>
            </w:pPr>
          </w:p>
        </w:tc>
        <w:tc>
          <w:tcPr>
            <w:tcW w:w="67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2A96CE9" w14:textId="5F048527" w:rsidR="005355E8" w:rsidRPr="005355E8" w:rsidRDefault="005355E8" w:rsidP="005355E8">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The coach can identify areas for referee improvement.</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C407AD"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0</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675A4E"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1</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002FBC"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2</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34317D"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3</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5B5B5B"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4</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CC8ED2"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5</w:t>
            </w:r>
          </w:p>
        </w:tc>
      </w:tr>
      <w:tr w:rsidR="005355E8" w:rsidRPr="00F50D9A" w14:paraId="55BC4D3A" w14:textId="77777777" w:rsidTr="00535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0E0B5433" w14:textId="77777777" w:rsidR="005355E8" w:rsidRPr="005355E8" w:rsidRDefault="005355E8" w:rsidP="005355E8">
            <w:pPr>
              <w:spacing w:before="60" w:after="60"/>
              <w:rPr>
                <w:b w:val="0"/>
                <w:color w:val="auto"/>
                <w:sz w:val="16"/>
                <w:szCs w:val="16"/>
              </w:rPr>
            </w:pPr>
          </w:p>
        </w:tc>
        <w:tc>
          <w:tcPr>
            <w:tcW w:w="67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3A9DF00" w14:textId="6915C76D" w:rsidR="005355E8" w:rsidRPr="005355E8" w:rsidRDefault="005355E8" w:rsidP="005355E8">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The coach can check for understanding.</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DCDEDE"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0</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5E9249"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1</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1ED7BB"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2</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46F945"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3</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D5D22F"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4</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ED5AAC"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5</w:t>
            </w:r>
          </w:p>
        </w:tc>
      </w:tr>
      <w:tr w:rsidR="005355E8" w:rsidRPr="00F50D9A" w14:paraId="10FE6DE7" w14:textId="77777777" w:rsidTr="005F4F9E">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EB949F" w14:textId="77777777" w:rsidR="005355E8" w:rsidRPr="005355E8" w:rsidRDefault="005355E8" w:rsidP="005355E8">
            <w:pPr>
              <w:spacing w:before="60" w:after="60"/>
              <w:rPr>
                <w:b w:val="0"/>
                <w:color w:val="auto"/>
                <w:sz w:val="16"/>
                <w:szCs w:val="16"/>
              </w:rPr>
            </w:pPr>
            <w:r w:rsidRPr="005355E8">
              <w:rPr>
                <w:color w:val="auto"/>
                <w:sz w:val="16"/>
                <w:szCs w:val="16"/>
              </w:rPr>
              <w:t>Coaching Teamwork</w:t>
            </w:r>
          </w:p>
        </w:tc>
        <w:tc>
          <w:tcPr>
            <w:tcW w:w="675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B15679" w14:textId="626EA6B4" w:rsidR="005355E8" w:rsidRPr="005355E8" w:rsidRDefault="005355E8" w:rsidP="005355E8">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The coach should be able to identify the nuances between each referee and be able to coach toward a collective outcome.</w:t>
            </w:r>
          </w:p>
        </w:tc>
        <w:tc>
          <w:tcPr>
            <w:tcW w:w="3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4F6170"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0</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59B45E"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1</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5695A35"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2</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B68350"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3</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D868A9"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4</w:t>
            </w:r>
          </w:p>
        </w:tc>
        <w:tc>
          <w:tcPr>
            <w:tcW w:w="3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33D1A4"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5</w:t>
            </w:r>
          </w:p>
        </w:tc>
      </w:tr>
      <w:tr w:rsidR="005355E8" w:rsidRPr="00F50D9A" w14:paraId="63F6F4CF" w14:textId="77777777" w:rsidTr="005355E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0BCAEAEC" w14:textId="77777777" w:rsidR="005355E8" w:rsidRPr="005355E8" w:rsidRDefault="005355E8" w:rsidP="005355E8">
            <w:pPr>
              <w:spacing w:before="60" w:after="60"/>
              <w:rPr>
                <w:b w:val="0"/>
                <w:color w:val="auto"/>
                <w:sz w:val="16"/>
                <w:szCs w:val="16"/>
              </w:rPr>
            </w:pPr>
            <w:r w:rsidRPr="005355E8">
              <w:rPr>
                <w:color w:val="auto"/>
                <w:sz w:val="16"/>
                <w:szCs w:val="16"/>
              </w:rPr>
              <w:t>5m Management</w:t>
            </w:r>
          </w:p>
        </w:tc>
        <w:tc>
          <w:tcPr>
            <w:tcW w:w="67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2A31576" w14:textId="14719170" w:rsidR="005355E8" w:rsidRPr="005355E8" w:rsidRDefault="005355E8" w:rsidP="005355E8">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The coach should be able to pin point the 3 elements of 5m management and be specific in delivery.  1. Score Line, 2 Drives, 3. General play</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7B0C69"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0</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97E8FF"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1</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D248BF"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2</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3D6D27"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3</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9139A0"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4</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5C7B67"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5</w:t>
            </w:r>
          </w:p>
        </w:tc>
      </w:tr>
      <w:tr w:rsidR="005355E8" w:rsidRPr="00F50D9A" w14:paraId="43CC3C69" w14:textId="77777777" w:rsidTr="005F4F9E">
        <w:tc>
          <w:tcPr>
            <w:cnfStyle w:val="001000000000" w:firstRow="0" w:lastRow="0" w:firstColumn="1" w:lastColumn="0" w:oddVBand="0" w:evenVBand="0" w:oddHBand="0" w:evenHBand="0" w:firstRowFirstColumn="0" w:firstRowLastColumn="0" w:lastRowFirstColumn="0" w:lastRowLastColumn="0"/>
            <w:tcW w:w="1843"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1A939A" w14:textId="77777777" w:rsidR="005355E8" w:rsidRPr="005355E8" w:rsidRDefault="005355E8" w:rsidP="005355E8">
            <w:pPr>
              <w:spacing w:before="60" w:after="60"/>
              <w:rPr>
                <w:b w:val="0"/>
                <w:color w:val="auto"/>
                <w:sz w:val="16"/>
                <w:szCs w:val="16"/>
              </w:rPr>
            </w:pPr>
            <w:r w:rsidRPr="005355E8">
              <w:rPr>
                <w:color w:val="auto"/>
                <w:sz w:val="16"/>
                <w:szCs w:val="16"/>
              </w:rPr>
              <w:t>Transfer and Impact</w:t>
            </w:r>
          </w:p>
        </w:tc>
        <w:tc>
          <w:tcPr>
            <w:tcW w:w="675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9D2BB9" w14:textId="237E9AFC" w:rsidR="005355E8" w:rsidRPr="005355E8" w:rsidRDefault="005355E8" w:rsidP="005355E8">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The coach fully understands the impact of overload and how the time can impact on referee recovery</w:t>
            </w:r>
          </w:p>
        </w:tc>
        <w:tc>
          <w:tcPr>
            <w:tcW w:w="94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A33B90"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0</w:t>
            </w:r>
          </w:p>
        </w:tc>
        <w:tc>
          <w:tcPr>
            <w:tcW w:w="94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330D79B"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5</w:t>
            </w:r>
          </w:p>
        </w:tc>
      </w:tr>
      <w:tr w:rsidR="005355E8" w:rsidRPr="00F50D9A" w14:paraId="548EA57E" w14:textId="77777777" w:rsidTr="005F4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365F97" w14:textId="77777777" w:rsidR="005355E8" w:rsidRPr="005355E8" w:rsidRDefault="005355E8" w:rsidP="005355E8">
            <w:pPr>
              <w:spacing w:before="60" w:after="60"/>
              <w:rPr>
                <w:b w:val="0"/>
                <w:color w:val="auto"/>
                <w:sz w:val="16"/>
                <w:szCs w:val="16"/>
              </w:rPr>
            </w:pPr>
          </w:p>
        </w:tc>
        <w:tc>
          <w:tcPr>
            <w:tcW w:w="675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FDD65B" w14:textId="45749811" w:rsidR="005355E8" w:rsidRPr="005355E8" w:rsidRDefault="005355E8" w:rsidP="005355E8">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lang w:val="en"/>
              </w:rPr>
              <w:t>The coach has a comprehensive knowledge of transfer and its impact and seeks to understand both the content required and the format/methods by which such information should be presented.</w:t>
            </w:r>
          </w:p>
        </w:tc>
        <w:tc>
          <w:tcPr>
            <w:tcW w:w="94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154B3C"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0</w:t>
            </w:r>
          </w:p>
        </w:tc>
        <w:tc>
          <w:tcPr>
            <w:tcW w:w="94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F3FF1C"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5</w:t>
            </w:r>
          </w:p>
        </w:tc>
      </w:tr>
      <w:tr w:rsidR="005355E8" w:rsidRPr="00F50D9A" w14:paraId="1D328463" w14:textId="77777777" w:rsidTr="005355E8">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7F6FC82F" w14:textId="77777777" w:rsidR="005355E8" w:rsidRPr="005355E8" w:rsidRDefault="005355E8" w:rsidP="005355E8">
            <w:pPr>
              <w:spacing w:before="60" w:after="60"/>
              <w:rPr>
                <w:b w:val="0"/>
                <w:color w:val="auto"/>
                <w:sz w:val="16"/>
                <w:szCs w:val="16"/>
              </w:rPr>
            </w:pPr>
            <w:r w:rsidRPr="005355E8">
              <w:rPr>
                <w:color w:val="auto"/>
                <w:sz w:val="16"/>
                <w:szCs w:val="16"/>
              </w:rPr>
              <w:t>Body Language</w:t>
            </w:r>
          </w:p>
        </w:tc>
        <w:tc>
          <w:tcPr>
            <w:tcW w:w="67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E5FA51D" w14:textId="5278E24F" w:rsidR="005355E8" w:rsidRPr="005355E8" w:rsidRDefault="005355E8" w:rsidP="005355E8">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The coach can identify changes in body language in individuals or the referee team and is able to modify their sessions accordingly.</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4E350F"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0</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564D19"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1</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D8B152"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2</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17465F"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3</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F36B1A"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4</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608DF4"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5</w:t>
            </w:r>
          </w:p>
        </w:tc>
      </w:tr>
      <w:tr w:rsidR="005355E8" w:rsidRPr="00F50D9A" w14:paraId="6521B670" w14:textId="77777777" w:rsidTr="005F4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0D8D07" w14:textId="77777777" w:rsidR="005355E8" w:rsidRPr="005355E8" w:rsidRDefault="005355E8" w:rsidP="005355E8">
            <w:pPr>
              <w:spacing w:before="60" w:after="60"/>
              <w:rPr>
                <w:color w:val="auto"/>
                <w:sz w:val="16"/>
                <w:szCs w:val="16"/>
              </w:rPr>
            </w:pPr>
            <w:r w:rsidRPr="005355E8">
              <w:rPr>
                <w:color w:val="auto"/>
                <w:sz w:val="16"/>
                <w:szCs w:val="16"/>
              </w:rPr>
              <w:t>Preloading</w:t>
            </w:r>
          </w:p>
        </w:tc>
        <w:tc>
          <w:tcPr>
            <w:tcW w:w="675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E80ED3" w14:textId="4F31A79E" w:rsidR="005355E8" w:rsidRPr="005355E8" w:rsidRDefault="005355E8" w:rsidP="005355E8">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The coach can pre-load referees on game expectations.</w:t>
            </w:r>
          </w:p>
        </w:tc>
        <w:tc>
          <w:tcPr>
            <w:tcW w:w="3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8D80DB"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0</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9520FB"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1</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1F2BB5"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2</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DC6F29"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3</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A13869"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4</w:t>
            </w:r>
          </w:p>
        </w:tc>
        <w:tc>
          <w:tcPr>
            <w:tcW w:w="3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FDD6AE"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5</w:t>
            </w:r>
          </w:p>
        </w:tc>
      </w:tr>
      <w:tr w:rsidR="005355E8" w:rsidRPr="00F50D9A" w14:paraId="5FEEFA49" w14:textId="77777777" w:rsidTr="005355E8">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5960CFBC" w14:textId="77777777" w:rsidR="005355E8" w:rsidRPr="005355E8" w:rsidRDefault="005355E8" w:rsidP="005355E8">
            <w:pPr>
              <w:spacing w:before="60" w:after="60"/>
              <w:rPr>
                <w:b w:val="0"/>
                <w:color w:val="auto"/>
                <w:sz w:val="16"/>
                <w:szCs w:val="16"/>
              </w:rPr>
            </w:pPr>
            <w:r w:rsidRPr="005355E8">
              <w:rPr>
                <w:color w:val="auto"/>
                <w:sz w:val="16"/>
                <w:szCs w:val="16"/>
              </w:rPr>
              <w:t>Coaching Sheet</w:t>
            </w:r>
          </w:p>
        </w:tc>
        <w:tc>
          <w:tcPr>
            <w:tcW w:w="67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20E5275" w14:textId="1FBFB1AD" w:rsidR="005355E8" w:rsidRPr="005355E8" w:rsidRDefault="005355E8" w:rsidP="005355E8">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The coach can transfer coaching and deliver a full coaching sheet during a tournament</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7E59AD"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0</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430F66"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1</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B295D2"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2</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2A63FE"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3</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4AE4C9"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4</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37C0DE"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5</w:t>
            </w:r>
          </w:p>
        </w:tc>
      </w:tr>
      <w:tr w:rsidR="005355E8" w:rsidRPr="00F50D9A" w14:paraId="3DB32045" w14:textId="77777777" w:rsidTr="005F4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04A340" w14:textId="77777777" w:rsidR="005355E8" w:rsidRPr="005355E8" w:rsidRDefault="005355E8" w:rsidP="005355E8">
            <w:pPr>
              <w:spacing w:before="60" w:after="60"/>
              <w:rPr>
                <w:color w:val="auto"/>
                <w:sz w:val="16"/>
                <w:szCs w:val="16"/>
              </w:rPr>
            </w:pPr>
            <w:r w:rsidRPr="005355E8">
              <w:rPr>
                <w:color w:val="auto"/>
                <w:sz w:val="16"/>
                <w:szCs w:val="16"/>
              </w:rPr>
              <w:t>Video Analysis</w:t>
            </w:r>
          </w:p>
        </w:tc>
        <w:tc>
          <w:tcPr>
            <w:tcW w:w="675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F7BB32" w14:textId="2AD41335" w:rsidR="005355E8" w:rsidRPr="005355E8" w:rsidRDefault="005355E8" w:rsidP="005355E8">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The Referee Coach has an advanced ability to dissect the referee performance</w:t>
            </w:r>
            <w:r>
              <w:rPr>
                <w:color w:val="auto"/>
                <w:sz w:val="16"/>
                <w:szCs w:val="16"/>
              </w:rPr>
              <w:t>.</w:t>
            </w:r>
          </w:p>
        </w:tc>
        <w:tc>
          <w:tcPr>
            <w:tcW w:w="3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D54B33"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0</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B2BBCA"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1</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DB3389"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2</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54F20D"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3</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D6AA0C"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4</w:t>
            </w:r>
          </w:p>
        </w:tc>
        <w:tc>
          <w:tcPr>
            <w:tcW w:w="3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467995"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5</w:t>
            </w:r>
          </w:p>
        </w:tc>
      </w:tr>
      <w:tr w:rsidR="005355E8" w:rsidRPr="00F50D9A" w14:paraId="19B9BE07" w14:textId="77777777" w:rsidTr="005355E8">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1BE9DA6D" w14:textId="77777777" w:rsidR="005355E8" w:rsidRPr="005355E8" w:rsidRDefault="005355E8" w:rsidP="005355E8">
            <w:pPr>
              <w:spacing w:before="60" w:after="60"/>
              <w:rPr>
                <w:color w:val="auto"/>
                <w:sz w:val="16"/>
                <w:szCs w:val="16"/>
              </w:rPr>
            </w:pPr>
            <w:r w:rsidRPr="005355E8">
              <w:rPr>
                <w:color w:val="auto"/>
                <w:sz w:val="16"/>
                <w:szCs w:val="16"/>
              </w:rPr>
              <w:t>Tournament Coaching</w:t>
            </w:r>
          </w:p>
        </w:tc>
        <w:tc>
          <w:tcPr>
            <w:tcW w:w="67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56D3587" w14:textId="7BF73720" w:rsidR="005355E8" w:rsidRPr="005355E8" w:rsidRDefault="005355E8" w:rsidP="005355E8">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The coach can deliver consistent coaching throughout the day to an individual and build upon previous sessions.</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AB6324"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0</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0759E2"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1</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100C0B"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2</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AACCC6"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3</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7EAC69"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4</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A901E0"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5</w:t>
            </w:r>
          </w:p>
        </w:tc>
      </w:tr>
      <w:tr w:rsidR="005355E8" w:rsidRPr="00F50D9A" w14:paraId="337128A6" w14:textId="77777777" w:rsidTr="005F4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BBC93F" w14:textId="77777777" w:rsidR="005355E8" w:rsidRPr="005355E8" w:rsidRDefault="005355E8" w:rsidP="005355E8">
            <w:pPr>
              <w:spacing w:before="60" w:after="60"/>
              <w:rPr>
                <w:color w:val="auto"/>
                <w:sz w:val="16"/>
                <w:szCs w:val="16"/>
              </w:rPr>
            </w:pPr>
            <w:r w:rsidRPr="005355E8">
              <w:rPr>
                <w:color w:val="auto"/>
                <w:sz w:val="16"/>
                <w:szCs w:val="16"/>
              </w:rPr>
              <w:t>Panel and Processes</w:t>
            </w:r>
          </w:p>
        </w:tc>
        <w:tc>
          <w:tcPr>
            <w:tcW w:w="675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2419EE" w14:textId="774CC9C7" w:rsidR="005355E8" w:rsidRPr="005355E8" w:rsidRDefault="005355E8" w:rsidP="005355E8">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The coach is an expert in panel duties and demonstrates a dynamic skillset during a multi-day tournament.</w:t>
            </w:r>
          </w:p>
        </w:tc>
        <w:tc>
          <w:tcPr>
            <w:tcW w:w="94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038119"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0</w:t>
            </w:r>
          </w:p>
        </w:tc>
        <w:tc>
          <w:tcPr>
            <w:tcW w:w="94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7C7A6B"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5</w:t>
            </w:r>
          </w:p>
        </w:tc>
      </w:tr>
      <w:tr w:rsidR="005355E8" w:rsidRPr="00F50D9A" w14:paraId="21435590" w14:textId="77777777" w:rsidTr="005F4F9E">
        <w:tc>
          <w:tcPr>
            <w:cnfStyle w:val="001000000000" w:firstRow="0" w:lastRow="0" w:firstColumn="1" w:lastColumn="0" w:oddVBand="0" w:evenVBand="0" w:oddHBand="0" w:evenHBand="0" w:firstRowFirstColumn="0" w:firstRowLastColumn="0" w:lastRowFirstColumn="0" w:lastRowLastColumn="0"/>
            <w:tcW w:w="184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31309D" w14:textId="77777777" w:rsidR="005355E8" w:rsidRPr="005355E8" w:rsidRDefault="005355E8" w:rsidP="005355E8">
            <w:pPr>
              <w:spacing w:before="60" w:after="60"/>
              <w:rPr>
                <w:color w:val="auto"/>
                <w:sz w:val="16"/>
                <w:szCs w:val="16"/>
              </w:rPr>
            </w:pPr>
          </w:p>
        </w:tc>
        <w:tc>
          <w:tcPr>
            <w:tcW w:w="675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22B560" w14:textId="270B8C64" w:rsidR="005355E8" w:rsidRPr="005355E8" w:rsidRDefault="005355E8" w:rsidP="005355E8">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The coach is fully accountable for decisions and can deliver feedback post tournament. The coach can motivate disappointed referees.</w:t>
            </w:r>
          </w:p>
        </w:tc>
        <w:tc>
          <w:tcPr>
            <w:tcW w:w="94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950283"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0</w:t>
            </w:r>
          </w:p>
        </w:tc>
        <w:tc>
          <w:tcPr>
            <w:tcW w:w="94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8E1EE1"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5</w:t>
            </w:r>
          </w:p>
        </w:tc>
      </w:tr>
      <w:tr w:rsidR="005355E8" w:rsidRPr="00F50D9A" w14:paraId="2D6E375F" w14:textId="77777777" w:rsidTr="005355E8">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2F363528" w14:textId="77777777" w:rsidR="005355E8" w:rsidRPr="005355E8" w:rsidRDefault="005355E8" w:rsidP="005355E8">
            <w:pPr>
              <w:spacing w:before="60" w:after="60"/>
              <w:rPr>
                <w:color w:val="auto"/>
                <w:sz w:val="16"/>
                <w:szCs w:val="16"/>
              </w:rPr>
            </w:pPr>
            <w:r w:rsidRPr="005355E8">
              <w:rPr>
                <w:color w:val="auto"/>
                <w:sz w:val="16"/>
                <w:szCs w:val="16"/>
              </w:rPr>
              <w:t>Appointments</w:t>
            </w:r>
          </w:p>
        </w:tc>
        <w:tc>
          <w:tcPr>
            <w:tcW w:w="67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DA200B8" w14:textId="22FC43D2" w:rsidR="005355E8" w:rsidRPr="005355E8" w:rsidRDefault="005355E8" w:rsidP="005355E8">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The coach can deliver competent solutions at a Cat A event overnight during the event.</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026DBB"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0</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388570"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1</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63DFBF"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2</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8B75DB"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3</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3539BD"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4</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F4BFC8"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5</w:t>
            </w:r>
          </w:p>
        </w:tc>
      </w:tr>
      <w:tr w:rsidR="005355E8" w:rsidRPr="00F50D9A" w14:paraId="760753E1" w14:textId="77777777" w:rsidTr="005F4F9E">
        <w:trPr>
          <w:trHeight w:val="291"/>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4EF793" w14:textId="77777777" w:rsidR="005355E8" w:rsidRPr="005355E8" w:rsidRDefault="005355E8" w:rsidP="005355E8">
            <w:pPr>
              <w:spacing w:before="60" w:after="60"/>
              <w:rPr>
                <w:color w:val="auto"/>
                <w:sz w:val="16"/>
                <w:szCs w:val="16"/>
              </w:rPr>
            </w:pPr>
            <w:r w:rsidRPr="005355E8">
              <w:rPr>
                <w:color w:val="auto"/>
                <w:sz w:val="16"/>
                <w:szCs w:val="16"/>
              </w:rPr>
              <w:t>Mentoring</w:t>
            </w:r>
          </w:p>
        </w:tc>
        <w:tc>
          <w:tcPr>
            <w:tcW w:w="675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7CA7DC" w14:textId="3E5E3287" w:rsidR="005355E8" w:rsidRPr="005355E8" w:rsidRDefault="005355E8" w:rsidP="005355E8">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The coach is a leader in the development of refereeing standards, policy and application.</w:t>
            </w:r>
          </w:p>
        </w:tc>
        <w:tc>
          <w:tcPr>
            <w:tcW w:w="3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40544D"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0</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EEDC5A"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1</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5881C05"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2</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A7D5EB"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3</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C653A5"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4</w:t>
            </w:r>
          </w:p>
        </w:tc>
        <w:tc>
          <w:tcPr>
            <w:tcW w:w="3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83880D"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5</w:t>
            </w:r>
          </w:p>
        </w:tc>
      </w:tr>
      <w:tr w:rsidR="005355E8" w:rsidRPr="00F50D9A" w14:paraId="5032C79A" w14:textId="77777777" w:rsidTr="005355E8">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1229D3EE" w14:textId="77777777" w:rsidR="005355E8" w:rsidRPr="005355E8" w:rsidRDefault="005355E8" w:rsidP="005355E8">
            <w:pPr>
              <w:spacing w:before="60" w:after="60"/>
              <w:rPr>
                <w:color w:val="auto"/>
                <w:sz w:val="16"/>
                <w:szCs w:val="16"/>
              </w:rPr>
            </w:pPr>
            <w:r w:rsidRPr="005355E8">
              <w:rPr>
                <w:color w:val="auto"/>
                <w:sz w:val="16"/>
                <w:szCs w:val="16"/>
              </w:rPr>
              <w:t>Conflict</w:t>
            </w:r>
          </w:p>
        </w:tc>
        <w:tc>
          <w:tcPr>
            <w:tcW w:w="67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9B4083B" w14:textId="1EC2B03D" w:rsidR="005355E8" w:rsidRPr="005355E8" w:rsidRDefault="005355E8" w:rsidP="005355E8">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The coach can identify and mitigate areas of conflict between referees.</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ACB72B"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0</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FBD081"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1</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7A9D35"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2</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EDEAE0"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3</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584727"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4</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AE6A5A"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5</w:t>
            </w:r>
          </w:p>
        </w:tc>
      </w:tr>
      <w:tr w:rsidR="005355E8" w:rsidRPr="00F50D9A" w14:paraId="03624E06" w14:textId="77777777" w:rsidTr="005355E8">
        <w:trPr>
          <w:trHeight w:val="291"/>
        </w:trPr>
        <w:tc>
          <w:tcPr>
            <w:cnfStyle w:val="001000000000" w:firstRow="0" w:lastRow="0" w:firstColumn="1" w:lastColumn="0" w:oddVBand="0" w:evenVBand="0" w:oddHBand="0" w:evenHBand="0" w:firstRowFirstColumn="0" w:firstRowLastColumn="0" w:lastRowFirstColumn="0" w:lastRowLastColumn="0"/>
            <w:tcW w:w="1843"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47202EAB" w14:textId="77777777" w:rsidR="005355E8" w:rsidRPr="005355E8" w:rsidRDefault="005355E8" w:rsidP="005355E8">
            <w:pPr>
              <w:spacing w:before="60" w:after="60"/>
              <w:rPr>
                <w:color w:val="auto"/>
                <w:sz w:val="16"/>
                <w:szCs w:val="16"/>
              </w:rPr>
            </w:pPr>
          </w:p>
        </w:tc>
        <w:tc>
          <w:tcPr>
            <w:tcW w:w="67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8AB3A27" w14:textId="2036A76E" w:rsidR="005355E8" w:rsidRPr="005355E8" w:rsidRDefault="005355E8" w:rsidP="005355E8">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The coach and can resolve issues with team coaches.</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E2B074"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0</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981427"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1</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49F6FA"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2</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94DAB7"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3</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978F1A"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4</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598C26"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5</w:t>
            </w:r>
          </w:p>
        </w:tc>
      </w:tr>
      <w:tr w:rsidR="005355E8" w:rsidRPr="00F50D9A" w14:paraId="42FD7DF5" w14:textId="77777777" w:rsidTr="005F4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57E2D7" w14:textId="77777777" w:rsidR="005355E8" w:rsidRPr="005355E8" w:rsidRDefault="005355E8" w:rsidP="005355E8">
            <w:pPr>
              <w:spacing w:before="60" w:after="60"/>
              <w:rPr>
                <w:b w:val="0"/>
                <w:color w:val="auto"/>
                <w:sz w:val="16"/>
                <w:szCs w:val="16"/>
              </w:rPr>
            </w:pPr>
            <w:r w:rsidRPr="005355E8">
              <w:rPr>
                <w:color w:val="auto"/>
                <w:sz w:val="16"/>
                <w:szCs w:val="16"/>
              </w:rPr>
              <w:t>Emotional</w:t>
            </w:r>
          </w:p>
        </w:tc>
        <w:tc>
          <w:tcPr>
            <w:tcW w:w="675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A647D1" w14:textId="3D828F64" w:rsidR="005355E8" w:rsidRPr="005355E8" w:rsidRDefault="005355E8" w:rsidP="005355E8">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The coach demonstrates self-awareness and their own areas for improvement.</w:t>
            </w:r>
          </w:p>
        </w:tc>
        <w:tc>
          <w:tcPr>
            <w:tcW w:w="3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1E048E"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0</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A17714"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1</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621CA5"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2</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F1D2BC"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3</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2E6C9B"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4</w:t>
            </w:r>
          </w:p>
        </w:tc>
        <w:tc>
          <w:tcPr>
            <w:tcW w:w="3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096F3E"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5</w:t>
            </w:r>
          </w:p>
        </w:tc>
      </w:tr>
      <w:tr w:rsidR="005355E8" w:rsidRPr="00F50D9A" w14:paraId="120E1F00" w14:textId="77777777" w:rsidTr="005355E8">
        <w:tc>
          <w:tcPr>
            <w:cnfStyle w:val="001000000000" w:firstRow="0" w:lastRow="0" w:firstColumn="1" w:lastColumn="0" w:oddVBand="0" w:evenVBand="0" w:oddHBand="0" w:evenHBand="0" w:firstRowFirstColumn="0" w:firstRowLastColumn="0" w:lastRowFirstColumn="0" w:lastRowLastColumn="0"/>
            <w:tcW w:w="1843"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11D5F114" w14:textId="77777777" w:rsidR="005355E8" w:rsidRPr="005355E8" w:rsidRDefault="005355E8" w:rsidP="005355E8">
            <w:pPr>
              <w:spacing w:before="60" w:after="60"/>
              <w:rPr>
                <w:color w:val="auto"/>
                <w:sz w:val="16"/>
                <w:szCs w:val="16"/>
              </w:rPr>
            </w:pPr>
            <w:r w:rsidRPr="005355E8">
              <w:rPr>
                <w:color w:val="auto"/>
                <w:sz w:val="16"/>
                <w:szCs w:val="16"/>
              </w:rPr>
              <w:t>Psychology</w:t>
            </w:r>
          </w:p>
        </w:tc>
        <w:tc>
          <w:tcPr>
            <w:tcW w:w="67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78E5445" w14:textId="63614F0D" w:rsidR="005355E8" w:rsidRPr="005355E8" w:rsidRDefault="005355E8" w:rsidP="005355E8">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The coach can assess the referees state of mind, body language and any other cues to enable them to deliver effective coaching that resonates with the referee and results in an increase in performance of the referee.</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43CA43"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0</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B33518"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1</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08C1DF"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2</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024DEC"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3</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741C44"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4</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6D4C20"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5</w:t>
            </w:r>
          </w:p>
        </w:tc>
      </w:tr>
      <w:tr w:rsidR="005355E8" w:rsidRPr="00F50D9A" w14:paraId="75FD6075" w14:textId="77777777" w:rsidTr="00535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42C7FF64" w14:textId="77777777" w:rsidR="005355E8" w:rsidRPr="005355E8" w:rsidRDefault="005355E8" w:rsidP="005355E8">
            <w:pPr>
              <w:spacing w:before="60" w:after="60"/>
              <w:rPr>
                <w:color w:val="auto"/>
                <w:sz w:val="16"/>
                <w:szCs w:val="16"/>
              </w:rPr>
            </w:pPr>
          </w:p>
        </w:tc>
        <w:tc>
          <w:tcPr>
            <w:tcW w:w="67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D9D889B" w14:textId="11BDB5C8" w:rsidR="005355E8" w:rsidRPr="005355E8" w:rsidRDefault="005355E8" w:rsidP="005355E8">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The coach can identify game issues and coach referees on topics which may not be immediately obvious.</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8E5DA6"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0</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ABA41D"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1</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C3BB49"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2</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F4B5B0"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3</w:t>
            </w:r>
          </w:p>
        </w:tc>
        <w:tc>
          <w:tcPr>
            <w:tcW w:w="3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EAF66F"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4</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FCBD77"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5</w:t>
            </w:r>
          </w:p>
        </w:tc>
      </w:tr>
      <w:tr w:rsidR="005355E8" w:rsidRPr="00651686" w14:paraId="5C4CAC13" w14:textId="77777777" w:rsidTr="005F4F9E">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6A6DBB" w14:textId="77777777" w:rsidR="005355E8" w:rsidRPr="005355E8" w:rsidRDefault="005355E8" w:rsidP="005355E8">
            <w:pPr>
              <w:spacing w:before="60" w:after="60"/>
              <w:rPr>
                <w:b w:val="0"/>
                <w:color w:val="auto"/>
                <w:sz w:val="16"/>
                <w:szCs w:val="16"/>
              </w:rPr>
            </w:pPr>
            <w:r w:rsidRPr="005355E8">
              <w:rPr>
                <w:color w:val="auto"/>
                <w:sz w:val="16"/>
                <w:szCs w:val="16"/>
              </w:rPr>
              <w:t>Respect</w:t>
            </w:r>
          </w:p>
        </w:tc>
        <w:tc>
          <w:tcPr>
            <w:tcW w:w="675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0050E9" w14:textId="20980B4E" w:rsidR="005355E8" w:rsidRPr="005355E8" w:rsidRDefault="005355E8" w:rsidP="005355E8">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The coach demonstrates adequate levels of respect towards individuals and appreciates individual circumstances including referee skill, rule understanding and application and any specific needs.</w:t>
            </w:r>
          </w:p>
        </w:tc>
        <w:tc>
          <w:tcPr>
            <w:tcW w:w="3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12CDA66"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0</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C38080"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1</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259BAC"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2</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D1E1EA"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3</w:t>
            </w:r>
          </w:p>
        </w:tc>
        <w:tc>
          <w:tcPr>
            <w:tcW w:w="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D48BF8"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4</w:t>
            </w:r>
          </w:p>
        </w:tc>
        <w:tc>
          <w:tcPr>
            <w:tcW w:w="3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0AB19D"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5</w:t>
            </w:r>
          </w:p>
        </w:tc>
      </w:tr>
      <w:tr w:rsidR="005355E8" w:rsidRPr="00651686" w14:paraId="64B327A0" w14:textId="77777777" w:rsidTr="00535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04723F28" w14:textId="77777777" w:rsidR="005355E8" w:rsidRPr="005355E8" w:rsidRDefault="005355E8" w:rsidP="005355E8">
            <w:pPr>
              <w:spacing w:before="60" w:after="60"/>
              <w:rPr>
                <w:b w:val="0"/>
                <w:color w:val="auto"/>
                <w:sz w:val="16"/>
                <w:szCs w:val="16"/>
              </w:rPr>
            </w:pPr>
            <w:r w:rsidRPr="005355E8">
              <w:rPr>
                <w:color w:val="auto"/>
                <w:sz w:val="16"/>
                <w:szCs w:val="16"/>
              </w:rPr>
              <w:t>Equal Opportunity</w:t>
            </w:r>
          </w:p>
        </w:tc>
        <w:tc>
          <w:tcPr>
            <w:tcW w:w="67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DED8460" w14:textId="25BD05E3" w:rsidR="005355E8" w:rsidRPr="005355E8" w:rsidRDefault="005355E8" w:rsidP="005355E8">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The coach is a leader and seeks out policy change.</w:t>
            </w:r>
          </w:p>
        </w:tc>
        <w:tc>
          <w:tcPr>
            <w:tcW w:w="944"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FC1C1D"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0</w:t>
            </w:r>
          </w:p>
        </w:tc>
        <w:tc>
          <w:tcPr>
            <w:tcW w:w="944"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CF31B7" w14:textId="77777777" w:rsidR="005355E8" w:rsidRPr="005355E8" w:rsidRDefault="005355E8" w:rsidP="005355E8">
            <w:pPr>
              <w:spacing w:before="60" w:after="60"/>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5355E8">
              <w:rPr>
                <w:color w:val="auto"/>
                <w:sz w:val="16"/>
                <w:szCs w:val="16"/>
              </w:rPr>
              <w:t>5</w:t>
            </w:r>
          </w:p>
        </w:tc>
      </w:tr>
      <w:tr w:rsidR="005355E8" w:rsidRPr="00651686" w14:paraId="2AD10FA5" w14:textId="77777777" w:rsidTr="0041315C">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4803FF6A" w14:textId="77777777" w:rsidR="005355E8" w:rsidRPr="005355E8" w:rsidRDefault="005355E8" w:rsidP="005355E8">
            <w:pPr>
              <w:spacing w:before="60" w:after="60"/>
              <w:rPr>
                <w:color w:val="auto"/>
                <w:sz w:val="16"/>
                <w:szCs w:val="16"/>
              </w:rPr>
            </w:pPr>
            <w:r w:rsidRPr="005355E8">
              <w:rPr>
                <w:color w:val="auto"/>
                <w:sz w:val="16"/>
                <w:szCs w:val="16"/>
              </w:rPr>
              <w:t>Assessment</w:t>
            </w:r>
          </w:p>
        </w:tc>
        <w:tc>
          <w:tcPr>
            <w:tcW w:w="67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C6A5AA0" w14:textId="374CB6DF" w:rsidR="005355E8" w:rsidRPr="005355E8" w:rsidRDefault="005355E8" w:rsidP="005355E8">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r w:rsidRPr="005355E8">
              <w:rPr>
                <w:color w:val="auto"/>
                <w:sz w:val="16"/>
                <w:szCs w:val="16"/>
              </w:rPr>
              <w:t xml:space="preserve">The Candidate must score </w:t>
            </w:r>
            <w:r w:rsidR="00566958">
              <w:rPr>
                <w:color w:val="auto"/>
                <w:sz w:val="16"/>
                <w:szCs w:val="16"/>
              </w:rPr>
              <w:t>120</w:t>
            </w:r>
            <w:r w:rsidRPr="005355E8">
              <w:rPr>
                <w:color w:val="auto"/>
                <w:sz w:val="16"/>
                <w:szCs w:val="16"/>
              </w:rPr>
              <w:t xml:space="preserve"> in order to be competent</w:t>
            </w:r>
            <w:r w:rsidR="00566958">
              <w:rPr>
                <w:color w:val="auto"/>
                <w:sz w:val="16"/>
                <w:szCs w:val="16"/>
              </w:rPr>
              <w:t>.</w:t>
            </w:r>
          </w:p>
        </w:tc>
        <w:tc>
          <w:tcPr>
            <w:tcW w:w="1888"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77239326"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r>
      <w:tr w:rsidR="005355E8" w:rsidRPr="00651686" w14:paraId="43FC974A" w14:textId="77777777" w:rsidTr="005F15B8">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3151E3B7" w14:textId="77777777" w:rsidR="005355E8" w:rsidRPr="005355E8" w:rsidRDefault="005355E8" w:rsidP="005355E8">
            <w:pPr>
              <w:spacing w:before="60" w:after="60"/>
              <w:rPr>
                <w:color w:val="auto"/>
                <w:sz w:val="16"/>
                <w:szCs w:val="16"/>
              </w:rPr>
            </w:pPr>
            <w:r w:rsidRPr="005355E8">
              <w:rPr>
                <w:color w:val="auto"/>
                <w:sz w:val="16"/>
                <w:szCs w:val="16"/>
              </w:rPr>
              <w:t>Feedback</w:t>
            </w:r>
          </w:p>
        </w:tc>
        <w:tc>
          <w:tcPr>
            <w:tcW w:w="8647"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5168FE9C" w14:textId="77777777" w:rsidR="005355E8" w:rsidRPr="005355E8" w:rsidRDefault="005355E8" w:rsidP="005355E8">
            <w:pPr>
              <w:spacing w:before="60" w:after="60"/>
              <w:cnfStyle w:val="000000100000" w:firstRow="0" w:lastRow="0" w:firstColumn="0" w:lastColumn="0" w:oddVBand="0" w:evenVBand="0" w:oddHBand="1" w:evenHBand="0" w:firstRowFirstColumn="0" w:firstRowLastColumn="0" w:lastRowFirstColumn="0" w:lastRowLastColumn="0"/>
              <w:rPr>
                <w:color w:val="auto"/>
                <w:sz w:val="16"/>
                <w:szCs w:val="16"/>
              </w:rPr>
            </w:pPr>
          </w:p>
        </w:tc>
      </w:tr>
      <w:tr w:rsidR="005355E8" w:rsidRPr="00651686" w14:paraId="489933FE" w14:textId="77777777" w:rsidTr="005355E8">
        <w:trPr>
          <w:trHeight w:val="561"/>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14:paraId="4C44CBF2" w14:textId="77777777" w:rsidR="005355E8" w:rsidRPr="005355E8" w:rsidRDefault="005355E8" w:rsidP="005355E8">
            <w:pPr>
              <w:spacing w:before="60" w:after="60"/>
              <w:rPr>
                <w:b w:val="0"/>
                <w:bCs w:val="0"/>
                <w:color w:val="auto"/>
                <w:sz w:val="16"/>
                <w:szCs w:val="16"/>
              </w:rPr>
            </w:pPr>
            <w:r w:rsidRPr="005355E8">
              <w:rPr>
                <w:color w:val="auto"/>
                <w:sz w:val="16"/>
                <w:szCs w:val="16"/>
              </w:rPr>
              <w:t>Assessor Name</w:t>
            </w:r>
          </w:p>
          <w:p w14:paraId="0650E97F" w14:textId="77777777" w:rsidR="005355E8" w:rsidRPr="005355E8" w:rsidRDefault="005355E8" w:rsidP="005355E8">
            <w:pPr>
              <w:spacing w:before="60" w:after="60"/>
              <w:rPr>
                <w:color w:val="auto"/>
                <w:sz w:val="16"/>
                <w:szCs w:val="16"/>
              </w:rPr>
            </w:pPr>
            <w:r w:rsidRPr="005355E8">
              <w:rPr>
                <w:color w:val="auto"/>
                <w:sz w:val="16"/>
                <w:szCs w:val="16"/>
              </w:rPr>
              <w:t>Date</w:t>
            </w:r>
          </w:p>
        </w:tc>
        <w:tc>
          <w:tcPr>
            <w:tcW w:w="3415" w:type="dxa"/>
            <w:tcBorders>
              <w:top w:val="single" w:sz="4" w:space="0" w:color="auto"/>
              <w:left w:val="single" w:sz="4" w:space="0" w:color="auto"/>
              <w:bottom w:val="single" w:sz="4" w:space="0" w:color="auto"/>
              <w:right w:val="single" w:sz="4" w:space="0" w:color="auto"/>
            </w:tcBorders>
            <w:shd w:val="clear" w:color="auto" w:fill="FFFFFF" w:themeFill="background1"/>
          </w:tcPr>
          <w:p w14:paraId="691A53CC" w14:textId="77777777" w:rsidR="005355E8" w:rsidRPr="005355E8" w:rsidRDefault="005355E8" w:rsidP="005355E8">
            <w:pPr>
              <w:spacing w:before="60" w:after="60"/>
              <w:cnfStyle w:val="000000000000" w:firstRow="0" w:lastRow="0" w:firstColumn="0" w:lastColumn="0" w:oddVBand="0" w:evenVBand="0" w:oddHBand="0" w:evenHBand="0" w:firstRowFirstColumn="0" w:firstRowLastColumn="0" w:lastRowFirstColumn="0" w:lastRowLastColumn="0"/>
              <w:rPr>
                <w:color w:val="auto"/>
                <w:sz w:val="16"/>
                <w:szCs w:val="16"/>
              </w:rPr>
            </w:pPr>
          </w:p>
        </w:tc>
        <w:tc>
          <w:tcPr>
            <w:tcW w:w="3344" w:type="dxa"/>
            <w:tcBorders>
              <w:top w:val="single" w:sz="4" w:space="0" w:color="auto"/>
              <w:left w:val="single" w:sz="4" w:space="0" w:color="auto"/>
              <w:bottom w:val="single" w:sz="4" w:space="0" w:color="auto"/>
              <w:right w:val="single" w:sz="4" w:space="0" w:color="auto"/>
            </w:tcBorders>
            <w:shd w:val="clear" w:color="auto" w:fill="FFFFFF" w:themeFill="background1"/>
          </w:tcPr>
          <w:p w14:paraId="320DAED3" w14:textId="77777777" w:rsidR="005355E8" w:rsidRPr="005355E8" w:rsidRDefault="005355E8" w:rsidP="005355E8">
            <w:pPr>
              <w:spacing w:before="60" w:after="60"/>
              <w:cnfStyle w:val="000000000000" w:firstRow="0" w:lastRow="0" w:firstColumn="0" w:lastColumn="0" w:oddVBand="0" w:evenVBand="0" w:oddHBand="0" w:evenHBand="0" w:firstRowFirstColumn="0" w:firstRowLastColumn="0" w:lastRowFirstColumn="0" w:lastRowLastColumn="0"/>
              <w:rPr>
                <w:b/>
                <w:color w:val="auto"/>
                <w:sz w:val="16"/>
                <w:szCs w:val="16"/>
              </w:rPr>
            </w:pPr>
            <w:r w:rsidRPr="005355E8">
              <w:rPr>
                <w:b/>
                <w:color w:val="auto"/>
                <w:sz w:val="16"/>
                <w:szCs w:val="16"/>
              </w:rPr>
              <w:t>Assessor Signature</w:t>
            </w:r>
          </w:p>
        </w:tc>
        <w:tc>
          <w:tcPr>
            <w:tcW w:w="1888"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51F895D7" w14:textId="77777777" w:rsidR="005355E8" w:rsidRPr="005355E8" w:rsidRDefault="005355E8" w:rsidP="005355E8">
            <w:pPr>
              <w:spacing w:before="60" w:after="60"/>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r>
    </w:tbl>
    <w:p w14:paraId="3E9E497F" w14:textId="59766541" w:rsidR="000C6A7E" w:rsidRDefault="000C6A7E">
      <w:pPr>
        <w:rPr>
          <w:sz w:val="22"/>
          <w:szCs w:val="22"/>
        </w:rPr>
      </w:pPr>
    </w:p>
    <w:p w14:paraId="2E175079" w14:textId="77777777" w:rsidR="000C6A7E" w:rsidRDefault="000C6A7E">
      <w:pPr>
        <w:rPr>
          <w:sz w:val="22"/>
          <w:szCs w:val="22"/>
        </w:rPr>
      </w:pPr>
    </w:p>
    <w:p w14:paraId="6570E2CA" w14:textId="77777777" w:rsidR="000C6A7E" w:rsidRDefault="000C6A7E" w:rsidP="00A91393">
      <w:pPr>
        <w:jc w:val="both"/>
        <w:rPr>
          <w:sz w:val="22"/>
          <w:szCs w:val="22"/>
        </w:rPr>
      </w:pPr>
    </w:p>
    <w:sectPr w:rsidR="000C6A7E" w:rsidSect="005355E8">
      <w:footerReference w:type="default" r:id="rId11"/>
      <w:pgSz w:w="11906" w:h="16838" w:code="9"/>
      <w:pgMar w:top="851"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4C63C" w14:textId="77777777" w:rsidR="004866C2" w:rsidRDefault="004866C2" w:rsidP="00895EB2">
      <w:pPr>
        <w:spacing w:after="0" w:line="240" w:lineRule="auto"/>
      </w:pPr>
      <w:r>
        <w:separator/>
      </w:r>
    </w:p>
  </w:endnote>
  <w:endnote w:type="continuationSeparator" w:id="0">
    <w:p w14:paraId="6DFD9C0A" w14:textId="77777777" w:rsidR="004866C2" w:rsidRDefault="004866C2" w:rsidP="00895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5471889"/>
      <w:docPartObj>
        <w:docPartGallery w:val="Page Numbers (Bottom of Page)"/>
        <w:docPartUnique/>
      </w:docPartObj>
    </w:sdtPr>
    <w:sdtEndPr>
      <w:rPr>
        <w:color w:val="7F7F7F" w:themeColor="background1" w:themeShade="7F"/>
        <w:spacing w:val="60"/>
      </w:rPr>
    </w:sdtEndPr>
    <w:sdtContent>
      <w:p w14:paraId="4BA2DE8A" w14:textId="3D79A8C7" w:rsidR="00E00ACC" w:rsidRDefault="00E00AC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1A414F">
          <w:rPr>
            <w:b/>
            <w:bCs/>
            <w:noProof/>
          </w:rPr>
          <w:t>18</w:t>
        </w:r>
        <w:r>
          <w:rPr>
            <w:b/>
            <w:bCs/>
            <w:noProof/>
          </w:rPr>
          <w:fldChar w:fldCharType="end"/>
        </w:r>
        <w:r>
          <w:rPr>
            <w:b/>
            <w:bCs/>
          </w:rPr>
          <w:t xml:space="preserve"> | </w:t>
        </w:r>
        <w:r>
          <w:rPr>
            <w:color w:val="7F7F7F" w:themeColor="background1" w:themeShade="7F"/>
            <w:spacing w:val="60"/>
          </w:rPr>
          <w:t>Page</w:t>
        </w:r>
      </w:p>
    </w:sdtContent>
  </w:sdt>
  <w:p w14:paraId="7A545842" w14:textId="77777777" w:rsidR="00E00ACC" w:rsidRDefault="00E00A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33F04" w14:textId="77777777" w:rsidR="00E00ACC" w:rsidRPr="000C6A7E" w:rsidRDefault="00E00ACC" w:rsidP="000C6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25127" w14:textId="77777777" w:rsidR="004866C2" w:rsidRDefault="004866C2" w:rsidP="00895EB2">
      <w:pPr>
        <w:spacing w:after="0" w:line="240" w:lineRule="auto"/>
      </w:pPr>
      <w:r>
        <w:separator/>
      </w:r>
    </w:p>
  </w:footnote>
  <w:footnote w:type="continuationSeparator" w:id="0">
    <w:p w14:paraId="3DDCA1A8" w14:textId="77777777" w:rsidR="004866C2" w:rsidRDefault="004866C2" w:rsidP="00895E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3094"/>
    <w:multiLevelType w:val="hybridMultilevel"/>
    <w:tmpl w:val="D3D2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C77FA6"/>
    <w:multiLevelType w:val="hybridMultilevel"/>
    <w:tmpl w:val="B4DA9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D45CD"/>
    <w:multiLevelType w:val="hybridMultilevel"/>
    <w:tmpl w:val="1F94D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ED6FB4"/>
    <w:multiLevelType w:val="hybridMultilevel"/>
    <w:tmpl w:val="30580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021FC5"/>
    <w:multiLevelType w:val="hybridMultilevel"/>
    <w:tmpl w:val="FA287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0566E6"/>
    <w:multiLevelType w:val="hybridMultilevel"/>
    <w:tmpl w:val="80907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3C1CD4"/>
    <w:multiLevelType w:val="hybridMultilevel"/>
    <w:tmpl w:val="9BD490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2B31EA"/>
    <w:multiLevelType w:val="hybridMultilevel"/>
    <w:tmpl w:val="30ACB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6D587E"/>
    <w:multiLevelType w:val="hybridMultilevel"/>
    <w:tmpl w:val="222AF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F343A1"/>
    <w:multiLevelType w:val="hybridMultilevel"/>
    <w:tmpl w:val="7F7C3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164674"/>
    <w:multiLevelType w:val="hybridMultilevel"/>
    <w:tmpl w:val="47BED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087078"/>
    <w:multiLevelType w:val="multilevel"/>
    <w:tmpl w:val="01F68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85411B"/>
    <w:multiLevelType w:val="hybridMultilevel"/>
    <w:tmpl w:val="6250F4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5A54007F"/>
    <w:multiLevelType w:val="hybridMultilevel"/>
    <w:tmpl w:val="49B4F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E56D87"/>
    <w:multiLevelType w:val="hybridMultilevel"/>
    <w:tmpl w:val="21DEC5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15127E7"/>
    <w:multiLevelType w:val="hybridMultilevel"/>
    <w:tmpl w:val="193A1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EF7FAB"/>
    <w:multiLevelType w:val="hybridMultilevel"/>
    <w:tmpl w:val="5262E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821304"/>
    <w:multiLevelType w:val="hybridMultilevel"/>
    <w:tmpl w:val="67C42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1B52A7"/>
    <w:multiLevelType w:val="hybridMultilevel"/>
    <w:tmpl w:val="3A0E8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79548B"/>
    <w:multiLevelType w:val="multilevel"/>
    <w:tmpl w:val="607A9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
  </w:num>
  <w:num w:numId="3">
    <w:abstractNumId w:val="10"/>
  </w:num>
  <w:num w:numId="4">
    <w:abstractNumId w:val="16"/>
  </w:num>
  <w:num w:numId="5">
    <w:abstractNumId w:val="5"/>
  </w:num>
  <w:num w:numId="6">
    <w:abstractNumId w:val="18"/>
  </w:num>
  <w:num w:numId="7">
    <w:abstractNumId w:val="0"/>
  </w:num>
  <w:num w:numId="8">
    <w:abstractNumId w:val="7"/>
  </w:num>
  <w:num w:numId="9">
    <w:abstractNumId w:val="8"/>
  </w:num>
  <w:num w:numId="10">
    <w:abstractNumId w:val="14"/>
  </w:num>
  <w:num w:numId="11">
    <w:abstractNumId w:val="6"/>
  </w:num>
  <w:num w:numId="12">
    <w:abstractNumId w:val="15"/>
  </w:num>
  <w:num w:numId="13">
    <w:abstractNumId w:val="3"/>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2"/>
  </w:num>
  <w:num w:numId="17">
    <w:abstractNumId w:val="11"/>
  </w:num>
  <w:num w:numId="18">
    <w:abstractNumId w:val="9"/>
  </w:num>
  <w:num w:numId="19">
    <w:abstractNumId w:val="4"/>
  </w:num>
  <w:num w:numId="20">
    <w:abstractNumId w:val="1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842"/>
    <w:rsid w:val="000002E9"/>
    <w:rsid w:val="00002348"/>
    <w:rsid w:val="000071AD"/>
    <w:rsid w:val="0001027A"/>
    <w:rsid w:val="00010705"/>
    <w:rsid w:val="000131BA"/>
    <w:rsid w:val="00014F41"/>
    <w:rsid w:val="00021111"/>
    <w:rsid w:val="00026EEE"/>
    <w:rsid w:val="00031622"/>
    <w:rsid w:val="000323B8"/>
    <w:rsid w:val="0003268A"/>
    <w:rsid w:val="000345BD"/>
    <w:rsid w:val="00041D83"/>
    <w:rsid w:val="00052E14"/>
    <w:rsid w:val="0005485C"/>
    <w:rsid w:val="00060524"/>
    <w:rsid w:val="00071EF6"/>
    <w:rsid w:val="0007305E"/>
    <w:rsid w:val="0008211A"/>
    <w:rsid w:val="0008486C"/>
    <w:rsid w:val="00084BF5"/>
    <w:rsid w:val="00084D11"/>
    <w:rsid w:val="00084F80"/>
    <w:rsid w:val="00086328"/>
    <w:rsid w:val="00086BD3"/>
    <w:rsid w:val="00090E7F"/>
    <w:rsid w:val="000925D6"/>
    <w:rsid w:val="0009506A"/>
    <w:rsid w:val="000A005A"/>
    <w:rsid w:val="000A04BE"/>
    <w:rsid w:val="000A1412"/>
    <w:rsid w:val="000A1729"/>
    <w:rsid w:val="000B31DF"/>
    <w:rsid w:val="000B4347"/>
    <w:rsid w:val="000C1C26"/>
    <w:rsid w:val="000C646F"/>
    <w:rsid w:val="000C6A7E"/>
    <w:rsid w:val="000D3AB1"/>
    <w:rsid w:val="000D3B8D"/>
    <w:rsid w:val="000D6787"/>
    <w:rsid w:val="000E646F"/>
    <w:rsid w:val="000E7D2E"/>
    <w:rsid w:val="0010558A"/>
    <w:rsid w:val="001235C3"/>
    <w:rsid w:val="00125524"/>
    <w:rsid w:val="0013432F"/>
    <w:rsid w:val="00137E6E"/>
    <w:rsid w:val="001427D9"/>
    <w:rsid w:val="00153D6F"/>
    <w:rsid w:val="00155F94"/>
    <w:rsid w:val="0015672A"/>
    <w:rsid w:val="00156828"/>
    <w:rsid w:val="0016103D"/>
    <w:rsid w:val="00164C5C"/>
    <w:rsid w:val="0016593C"/>
    <w:rsid w:val="00165BD7"/>
    <w:rsid w:val="00171147"/>
    <w:rsid w:val="00176F9E"/>
    <w:rsid w:val="00194C9A"/>
    <w:rsid w:val="00194ED1"/>
    <w:rsid w:val="001A110B"/>
    <w:rsid w:val="001A206E"/>
    <w:rsid w:val="001A414F"/>
    <w:rsid w:val="001A57F1"/>
    <w:rsid w:val="001A63FB"/>
    <w:rsid w:val="001C049F"/>
    <w:rsid w:val="001C196E"/>
    <w:rsid w:val="001C3412"/>
    <w:rsid w:val="001C34F4"/>
    <w:rsid w:val="001E19F7"/>
    <w:rsid w:val="001E524D"/>
    <w:rsid w:val="001F08B4"/>
    <w:rsid w:val="001F5E18"/>
    <w:rsid w:val="001F7203"/>
    <w:rsid w:val="00203190"/>
    <w:rsid w:val="00204F39"/>
    <w:rsid w:val="002074EE"/>
    <w:rsid w:val="00210C89"/>
    <w:rsid w:val="0022225E"/>
    <w:rsid w:val="00222F1B"/>
    <w:rsid w:val="002267BA"/>
    <w:rsid w:val="002346CA"/>
    <w:rsid w:val="0024510A"/>
    <w:rsid w:val="00251F4B"/>
    <w:rsid w:val="00253E3E"/>
    <w:rsid w:val="002555DD"/>
    <w:rsid w:val="00256A30"/>
    <w:rsid w:val="00262A4E"/>
    <w:rsid w:val="00263116"/>
    <w:rsid w:val="00272515"/>
    <w:rsid w:val="002735EC"/>
    <w:rsid w:val="00276305"/>
    <w:rsid w:val="002802EE"/>
    <w:rsid w:val="00290D39"/>
    <w:rsid w:val="00295A74"/>
    <w:rsid w:val="002C4067"/>
    <w:rsid w:val="002C4E70"/>
    <w:rsid w:val="002C70C5"/>
    <w:rsid w:val="002D0100"/>
    <w:rsid w:val="002D5B87"/>
    <w:rsid w:val="002D5F17"/>
    <w:rsid w:val="002E15FC"/>
    <w:rsid w:val="002E4381"/>
    <w:rsid w:val="002E5912"/>
    <w:rsid w:val="002F1FAB"/>
    <w:rsid w:val="002F737C"/>
    <w:rsid w:val="00300DAA"/>
    <w:rsid w:val="003047D6"/>
    <w:rsid w:val="00310548"/>
    <w:rsid w:val="0031084D"/>
    <w:rsid w:val="003223D0"/>
    <w:rsid w:val="0032573B"/>
    <w:rsid w:val="0033323F"/>
    <w:rsid w:val="00334EB3"/>
    <w:rsid w:val="00342055"/>
    <w:rsid w:val="00347DD4"/>
    <w:rsid w:val="00352231"/>
    <w:rsid w:val="003553ED"/>
    <w:rsid w:val="003631C0"/>
    <w:rsid w:val="00370F48"/>
    <w:rsid w:val="00373CF5"/>
    <w:rsid w:val="00380A2A"/>
    <w:rsid w:val="0039735C"/>
    <w:rsid w:val="003A5354"/>
    <w:rsid w:val="003A5F40"/>
    <w:rsid w:val="003A628D"/>
    <w:rsid w:val="003B06CC"/>
    <w:rsid w:val="003B7CFA"/>
    <w:rsid w:val="003D1979"/>
    <w:rsid w:val="003D54F9"/>
    <w:rsid w:val="003D6B0B"/>
    <w:rsid w:val="003D70AD"/>
    <w:rsid w:val="003F0E0C"/>
    <w:rsid w:val="003F3B84"/>
    <w:rsid w:val="00406509"/>
    <w:rsid w:val="00407B54"/>
    <w:rsid w:val="0041315C"/>
    <w:rsid w:val="004155EE"/>
    <w:rsid w:val="00422E05"/>
    <w:rsid w:val="004273AA"/>
    <w:rsid w:val="0043400D"/>
    <w:rsid w:val="0044281F"/>
    <w:rsid w:val="0044533C"/>
    <w:rsid w:val="00446442"/>
    <w:rsid w:val="00457CE4"/>
    <w:rsid w:val="00467138"/>
    <w:rsid w:val="00484527"/>
    <w:rsid w:val="004866C2"/>
    <w:rsid w:val="004911B2"/>
    <w:rsid w:val="00494122"/>
    <w:rsid w:val="00494F35"/>
    <w:rsid w:val="004A267B"/>
    <w:rsid w:val="004B3138"/>
    <w:rsid w:val="004C5284"/>
    <w:rsid w:val="004D55EF"/>
    <w:rsid w:val="004D7A96"/>
    <w:rsid w:val="004E53B4"/>
    <w:rsid w:val="004F1CD3"/>
    <w:rsid w:val="0050018F"/>
    <w:rsid w:val="00500FE3"/>
    <w:rsid w:val="00501331"/>
    <w:rsid w:val="0052016E"/>
    <w:rsid w:val="00523566"/>
    <w:rsid w:val="005355E8"/>
    <w:rsid w:val="00536EB6"/>
    <w:rsid w:val="0054098A"/>
    <w:rsid w:val="00542AB5"/>
    <w:rsid w:val="00544E58"/>
    <w:rsid w:val="00554002"/>
    <w:rsid w:val="00560322"/>
    <w:rsid w:val="0056564A"/>
    <w:rsid w:val="00566958"/>
    <w:rsid w:val="005818A0"/>
    <w:rsid w:val="00583310"/>
    <w:rsid w:val="00583773"/>
    <w:rsid w:val="00583851"/>
    <w:rsid w:val="005960D3"/>
    <w:rsid w:val="005A33C8"/>
    <w:rsid w:val="005B37EE"/>
    <w:rsid w:val="005C6AC4"/>
    <w:rsid w:val="005D29BB"/>
    <w:rsid w:val="005E594D"/>
    <w:rsid w:val="005F15B8"/>
    <w:rsid w:val="005F4F9E"/>
    <w:rsid w:val="00600C94"/>
    <w:rsid w:val="006041E6"/>
    <w:rsid w:val="006112E9"/>
    <w:rsid w:val="006128FA"/>
    <w:rsid w:val="00614F9A"/>
    <w:rsid w:val="0062107A"/>
    <w:rsid w:val="00622C84"/>
    <w:rsid w:val="00634CB3"/>
    <w:rsid w:val="00644413"/>
    <w:rsid w:val="00651686"/>
    <w:rsid w:val="00653625"/>
    <w:rsid w:val="00653B2D"/>
    <w:rsid w:val="00654074"/>
    <w:rsid w:val="00683F57"/>
    <w:rsid w:val="006919F3"/>
    <w:rsid w:val="006923E9"/>
    <w:rsid w:val="00696540"/>
    <w:rsid w:val="006A12E2"/>
    <w:rsid w:val="006A781B"/>
    <w:rsid w:val="006A7E76"/>
    <w:rsid w:val="006B4760"/>
    <w:rsid w:val="006B5359"/>
    <w:rsid w:val="006B5F7D"/>
    <w:rsid w:val="006C133F"/>
    <w:rsid w:val="006C237B"/>
    <w:rsid w:val="006C5349"/>
    <w:rsid w:val="006C60DC"/>
    <w:rsid w:val="006D0DC3"/>
    <w:rsid w:val="006E5E36"/>
    <w:rsid w:val="007048D9"/>
    <w:rsid w:val="00704BA3"/>
    <w:rsid w:val="0070644D"/>
    <w:rsid w:val="00712DA2"/>
    <w:rsid w:val="007142F4"/>
    <w:rsid w:val="007144B2"/>
    <w:rsid w:val="00716057"/>
    <w:rsid w:val="00725CEF"/>
    <w:rsid w:val="00741314"/>
    <w:rsid w:val="007427A3"/>
    <w:rsid w:val="00742842"/>
    <w:rsid w:val="0075529E"/>
    <w:rsid w:val="007559A7"/>
    <w:rsid w:val="00767905"/>
    <w:rsid w:val="00771601"/>
    <w:rsid w:val="00773103"/>
    <w:rsid w:val="007758D0"/>
    <w:rsid w:val="00776881"/>
    <w:rsid w:val="007814CD"/>
    <w:rsid w:val="00782564"/>
    <w:rsid w:val="00784B9B"/>
    <w:rsid w:val="007A0236"/>
    <w:rsid w:val="007B00CD"/>
    <w:rsid w:val="007B5A62"/>
    <w:rsid w:val="007C7BA3"/>
    <w:rsid w:val="007D09BC"/>
    <w:rsid w:val="007D6B05"/>
    <w:rsid w:val="007F4235"/>
    <w:rsid w:val="007F6E76"/>
    <w:rsid w:val="00801246"/>
    <w:rsid w:val="00807DCB"/>
    <w:rsid w:val="00825171"/>
    <w:rsid w:val="0083059D"/>
    <w:rsid w:val="00835213"/>
    <w:rsid w:val="00846505"/>
    <w:rsid w:val="008500CD"/>
    <w:rsid w:val="008553ED"/>
    <w:rsid w:val="00860C7F"/>
    <w:rsid w:val="008725A7"/>
    <w:rsid w:val="0087477B"/>
    <w:rsid w:val="00875537"/>
    <w:rsid w:val="008769CB"/>
    <w:rsid w:val="0087748A"/>
    <w:rsid w:val="0088592E"/>
    <w:rsid w:val="00890503"/>
    <w:rsid w:val="00895EB2"/>
    <w:rsid w:val="008B233A"/>
    <w:rsid w:val="008E1DF2"/>
    <w:rsid w:val="008E3A1E"/>
    <w:rsid w:val="008E4A8C"/>
    <w:rsid w:val="008F10E7"/>
    <w:rsid w:val="008F6D65"/>
    <w:rsid w:val="008F7E3E"/>
    <w:rsid w:val="009067E1"/>
    <w:rsid w:val="00907E5B"/>
    <w:rsid w:val="00914C88"/>
    <w:rsid w:val="009253EC"/>
    <w:rsid w:val="0093047E"/>
    <w:rsid w:val="00931F43"/>
    <w:rsid w:val="0095168D"/>
    <w:rsid w:val="00960871"/>
    <w:rsid w:val="00966FB6"/>
    <w:rsid w:val="00971E45"/>
    <w:rsid w:val="009742CD"/>
    <w:rsid w:val="00974486"/>
    <w:rsid w:val="00975AE0"/>
    <w:rsid w:val="00975B22"/>
    <w:rsid w:val="009766DE"/>
    <w:rsid w:val="009843C5"/>
    <w:rsid w:val="0099059B"/>
    <w:rsid w:val="00990B3B"/>
    <w:rsid w:val="009A1956"/>
    <w:rsid w:val="009A26F7"/>
    <w:rsid w:val="009A7842"/>
    <w:rsid w:val="009A794E"/>
    <w:rsid w:val="009A7CF4"/>
    <w:rsid w:val="009D3D62"/>
    <w:rsid w:val="009D5342"/>
    <w:rsid w:val="009E5A6B"/>
    <w:rsid w:val="009F1165"/>
    <w:rsid w:val="00A044A2"/>
    <w:rsid w:val="00A21732"/>
    <w:rsid w:val="00A27844"/>
    <w:rsid w:val="00A31FE1"/>
    <w:rsid w:val="00A34013"/>
    <w:rsid w:val="00A34E55"/>
    <w:rsid w:val="00A43D06"/>
    <w:rsid w:val="00A44479"/>
    <w:rsid w:val="00A51A51"/>
    <w:rsid w:val="00A5634F"/>
    <w:rsid w:val="00A64AD3"/>
    <w:rsid w:val="00A66D91"/>
    <w:rsid w:val="00A773CB"/>
    <w:rsid w:val="00A91393"/>
    <w:rsid w:val="00A91FC8"/>
    <w:rsid w:val="00A935D6"/>
    <w:rsid w:val="00AA4297"/>
    <w:rsid w:val="00AA477E"/>
    <w:rsid w:val="00AA5640"/>
    <w:rsid w:val="00AA5694"/>
    <w:rsid w:val="00AB416F"/>
    <w:rsid w:val="00AC19A2"/>
    <w:rsid w:val="00AC3F5F"/>
    <w:rsid w:val="00AE0E94"/>
    <w:rsid w:val="00AF1189"/>
    <w:rsid w:val="00AF2A82"/>
    <w:rsid w:val="00AF6B4D"/>
    <w:rsid w:val="00B07DBA"/>
    <w:rsid w:val="00B138B9"/>
    <w:rsid w:val="00B16F6B"/>
    <w:rsid w:val="00B21F6F"/>
    <w:rsid w:val="00B24C54"/>
    <w:rsid w:val="00B34877"/>
    <w:rsid w:val="00B47125"/>
    <w:rsid w:val="00B47E91"/>
    <w:rsid w:val="00B524D2"/>
    <w:rsid w:val="00B56DF5"/>
    <w:rsid w:val="00B7510A"/>
    <w:rsid w:val="00B75DBA"/>
    <w:rsid w:val="00B76840"/>
    <w:rsid w:val="00B84E96"/>
    <w:rsid w:val="00B96BED"/>
    <w:rsid w:val="00BA50E3"/>
    <w:rsid w:val="00BA543C"/>
    <w:rsid w:val="00BA6FC1"/>
    <w:rsid w:val="00BB2113"/>
    <w:rsid w:val="00BC36E6"/>
    <w:rsid w:val="00BC7B78"/>
    <w:rsid w:val="00BD3FD7"/>
    <w:rsid w:val="00BF04E4"/>
    <w:rsid w:val="00BF5E5C"/>
    <w:rsid w:val="00C04158"/>
    <w:rsid w:val="00C041D1"/>
    <w:rsid w:val="00C04376"/>
    <w:rsid w:val="00C13BAB"/>
    <w:rsid w:val="00C16731"/>
    <w:rsid w:val="00C16A89"/>
    <w:rsid w:val="00C22470"/>
    <w:rsid w:val="00C34774"/>
    <w:rsid w:val="00C359A4"/>
    <w:rsid w:val="00C3643E"/>
    <w:rsid w:val="00C428BE"/>
    <w:rsid w:val="00C5643F"/>
    <w:rsid w:val="00C60BBB"/>
    <w:rsid w:val="00C633C7"/>
    <w:rsid w:val="00C70196"/>
    <w:rsid w:val="00C74349"/>
    <w:rsid w:val="00C74875"/>
    <w:rsid w:val="00C81B73"/>
    <w:rsid w:val="00C822A5"/>
    <w:rsid w:val="00C83D55"/>
    <w:rsid w:val="00C86ADB"/>
    <w:rsid w:val="00C92E53"/>
    <w:rsid w:val="00CA1AEA"/>
    <w:rsid w:val="00CB1355"/>
    <w:rsid w:val="00CD6094"/>
    <w:rsid w:val="00CE097A"/>
    <w:rsid w:val="00CE0F94"/>
    <w:rsid w:val="00CE15CB"/>
    <w:rsid w:val="00CE3DFF"/>
    <w:rsid w:val="00CF1F00"/>
    <w:rsid w:val="00CF251D"/>
    <w:rsid w:val="00CF7525"/>
    <w:rsid w:val="00D01BC6"/>
    <w:rsid w:val="00D041DD"/>
    <w:rsid w:val="00D0743B"/>
    <w:rsid w:val="00D14A92"/>
    <w:rsid w:val="00D216DD"/>
    <w:rsid w:val="00D22DFF"/>
    <w:rsid w:val="00D26EB0"/>
    <w:rsid w:val="00D36304"/>
    <w:rsid w:val="00D44A11"/>
    <w:rsid w:val="00D60D11"/>
    <w:rsid w:val="00D65E42"/>
    <w:rsid w:val="00D7410F"/>
    <w:rsid w:val="00D74838"/>
    <w:rsid w:val="00D75CBA"/>
    <w:rsid w:val="00D80168"/>
    <w:rsid w:val="00D8454D"/>
    <w:rsid w:val="00D87A74"/>
    <w:rsid w:val="00DB1DA4"/>
    <w:rsid w:val="00DB624E"/>
    <w:rsid w:val="00DC1F2F"/>
    <w:rsid w:val="00DC2221"/>
    <w:rsid w:val="00DC5E31"/>
    <w:rsid w:val="00DD107B"/>
    <w:rsid w:val="00DD48FC"/>
    <w:rsid w:val="00DE0052"/>
    <w:rsid w:val="00DE0566"/>
    <w:rsid w:val="00DE6FB6"/>
    <w:rsid w:val="00E00ACC"/>
    <w:rsid w:val="00E01BCF"/>
    <w:rsid w:val="00E16DD6"/>
    <w:rsid w:val="00E174C3"/>
    <w:rsid w:val="00E31660"/>
    <w:rsid w:val="00E31879"/>
    <w:rsid w:val="00E36F27"/>
    <w:rsid w:val="00E46DF9"/>
    <w:rsid w:val="00E50F2F"/>
    <w:rsid w:val="00E5430E"/>
    <w:rsid w:val="00E652EC"/>
    <w:rsid w:val="00E65827"/>
    <w:rsid w:val="00E722DE"/>
    <w:rsid w:val="00E72C02"/>
    <w:rsid w:val="00E75452"/>
    <w:rsid w:val="00E86EA7"/>
    <w:rsid w:val="00E95CAF"/>
    <w:rsid w:val="00EA3D95"/>
    <w:rsid w:val="00EA67C2"/>
    <w:rsid w:val="00EA7F16"/>
    <w:rsid w:val="00EB41E5"/>
    <w:rsid w:val="00EC0C37"/>
    <w:rsid w:val="00EC22C1"/>
    <w:rsid w:val="00EC3C11"/>
    <w:rsid w:val="00EC7D9E"/>
    <w:rsid w:val="00ED33F6"/>
    <w:rsid w:val="00ED7178"/>
    <w:rsid w:val="00EE199A"/>
    <w:rsid w:val="00EE1A3B"/>
    <w:rsid w:val="00EE54D4"/>
    <w:rsid w:val="00EE5987"/>
    <w:rsid w:val="00EF1090"/>
    <w:rsid w:val="00EF5656"/>
    <w:rsid w:val="00F029BD"/>
    <w:rsid w:val="00F1317F"/>
    <w:rsid w:val="00F2096C"/>
    <w:rsid w:val="00F35588"/>
    <w:rsid w:val="00F37962"/>
    <w:rsid w:val="00F425A7"/>
    <w:rsid w:val="00F47430"/>
    <w:rsid w:val="00F50D9A"/>
    <w:rsid w:val="00F55661"/>
    <w:rsid w:val="00F63A54"/>
    <w:rsid w:val="00F649D5"/>
    <w:rsid w:val="00F65312"/>
    <w:rsid w:val="00F6614F"/>
    <w:rsid w:val="00F82AF6"/>
    <w:rsid w:val="00F8585C"/>
    <w:rsid w:val="00F92B3A"/>
    <w:rsid w:val="00FA0491"/>
    <w:rsid w:val="00FA13E8"/>
    <w:rsid w:val="00FB2C5B"/>
    <w:rsid w:val="00FC076D"/>
    <w:rsid w:val="00FC26F8"/>
    <w:rsid w:val="00FD03C7"/>
    <w:rsid w:val="00FD0632"/>
    <w:rsid w:val="00FD13B0"/>
    <w:rsid w:val="00FD619D"/>
    <w:rsid w:val="00FE30BB"/>
    <w:rsid w:val="00FE6A76"/>
    <w:rsid w:val="00FF3F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F2904"/>
  <w15:docId w15:val="{C9DD6B46-1378-426B-86D9-8FF1F8FF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0705"/>
  </w:style>
  <w:style w:type="paragraph" w:styleId="Heading1">
    <w:name w:val="heading 1"/>
    <w:basedOn w:val="Normal"/>
    <w:next w:val="Normal"/>
    <w:link w:val="Heading1Char"/>
    <w:uiPriority w:val="9"/>
    <w:qFormat/>
    <w:rsid w:val="00210C89"/>
    <w:pPr>
      <w:keepNext/>
      <w:keepLines/>
      <w:pBdr>
        <w:bottom w:val="single" w:sz="6" w:space="2" w:color="4472C4" w:themeColor="accent1"/>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210C89"/>
    <w:pPr>
      <w:keepNext/>
      <w:keepLines/>
      <w:spacing w:before="120" w:after="0" w:line="240" w:lineRule="auto"/>
      <w:outlineLvl w:val="1"/>
    </w:pPr>
    <w:rPr>
      <w:rFonts w:asciiTheme="majorHAnsi" w:eastAsiaTheme="majorEastAsia" w:hAnsiTheme="majorHAnsi" w:cstheme="majorBidi"/>
      <w:color w:val="4472C4" w:themeColor="accent1"/>
      <w:sz w:val="36"/>
      <w:szCs w:val="36"/>
    </w:rPr>
  </w:style>
  <w:style w:type="paragraph" w:styleId="Heading3">
    <w:name w:val="heading 3"/>
    <w:basedOn w:val="Normal"/>
    <w:next w:val="Normal"/>
    <w:link w:val="Heading3Char"/>
    <w:uiPriority w:val="9"/>
    <w:unhideWhenUsed/>
    <w:qFormat/>
    <w:rsid w:val="00210C89"/>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210C89"/>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10C89"/>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10C89"/>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10C8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10C8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10C8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6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5E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5EB2"/>
  </w:style>
  <w:style w:type="paragraph" w:styleId="Footer">
    <w:name w:val="footer"/>
    <w:basedOn w:val="Normal"/>
    <w:link w:val="FooterChar"/>
    <w:uiPriority w:val="99"/>
    <w:unhideWhenUsed/>
    <w:rsid w:val="00895E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5EB2"/>
  </w:style>
  <w:style w:type="paragraph" w:styleId="NoSpacing">
    <w:name w:val="No Spacing"/>
    <w:link w:val="NoSpacingChar"/>
    <w:uiPriority w:val="1"/>
    <w:qFormat/>
    <w:rsid w:val="00210C89"/>
    <w:pPr>
      <w:spacing w:after="0" w:line="240" w:lineRule="auto"/>
    </w:pPr>
  </w:style>
  <w:style w:type="character" w:customStyle="1" w:styleId="NoSpacingChar">
    <w:name w:val="No Spacing Char"/>
    <w:basedOn w:val="DefaultParagraphFont"/>
    <w:link w:val="NoSpacing"/>
    <w:uiPriority w:val="1"/>
    <w:rsid w:val="00895EB2"/>
  </w:style>
  <w:style w:type="paragraph" w:styleId="Title">
    <w:name w:val="Title"/>
    <w:basedOn w:val="Normal"/>
    <w:next w:val="Normal"/>
    <w:link w:val="TitleChar"/>
    <w:uiPriority w:val="10"/>
    <w:qFormat/>
    <w:rsid w:val="00210C8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10C89"/>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10C89"/>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10C89"/>
    <w:rPr>
      <w:caps/>
      <w:color w:val="404040" w:themeColor="text1" w:themeTint="BF"/>
      <w:spacing w:val="20"/>
      <w:sz w:val="28"/>
      <w:szCs w:val="28"/>
    </w:rPr>
  </w:style>
  <w:style w:type="character" w:customStyle="1" w:styleId="Heading1Char">
    <w:name w:val="Heading 1 Char"/>
    <w:basedOn w:val="DefaultParagraphFont"/>
    <w:link w:val="Heading1"/>
    <w:uiPriority w:val="9"/>
    <w:rsid w:val="00210C89"/>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210C89"/>
    <w:rPr>
      <w:rFonts w:asciiTheme="majorHAnsi" w:eastAsiaTheme="majorEastAsia" w:hAnsiTheme="majorHAnsi" w:cstheme="majorBidi"/>
      <w:color w:val="4472C4" w:themeColor="accent1"/>
      <w:sz w:val="36"/>
      <w:szCs w:val="36"/>
    </w:rPr>
  </w:style>
  <w:style w:type="paragraph" w:styleId="ListParagraph">
    <w:name w:val="List Paragraph"/>
    <w:basedOn w:val="Normal"/>
    <w:uiPriority w:val="34"/>
    <w:qFormat/>
    <w:rsid w:val="00310548"/>
    <w:pPr>
      <w:ind w:left="720"/>
      <w:contextualSpacing/>
    </w:pPr>
  </w:style>
  <w:style w:type="character" w:customStyle="1" w:styleId="Heading3Char">
    <w:name w:val="Heading 3 Char"/>
    <w:basedOn w:val="DefaultParagraphFont"/>
    <w:link w:val="Heading3"/>
    <w:uiPriority w:val="9"/>
    <w:rsid w:val="00210C89"/>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210C89"/>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10C89"/>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10C89"/>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10C89"/>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10C89"/>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10C89"/>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210C89"/>
    <w:pPr>
      <w:spacing w:line="240" w:lineRule="auto"/>
    </w:pPr>
    <w:rPr>
      <w:b/>
      <w:bCs/>
      <w:color w:val="404040" w:themeColor="text1" w:themeTint="BF"/>
      <w:sz w:val="16"/>
      <w:szCs w:val="16"/>
    </w:rPr>
  </w:style>
  <w:style w:type="character" w:styleId="Strong">
    <w:name w:val="Strong"/>
    <w:basedOn w:val="DefaultParagraphFont"/>
    <w:uiPriority w:val="22"/>
    <w:qFormat/>
    <w:rsid w:val="00210C89"/>
    <w:rPr>
      <w:b/>
      <w:bCs/>
    </w:rPr>
  </w:style>
  <w:style w:type="character" w:styleId="Emphasis">
    <w:name w:val="Emphasis"/>
    <w:basedOn w:val="DefaultParagraphFont"/>
    <w:uiPriority w:val="20"/>
    <w:qFormat/>
    <w:rsid w:val="00210C89"/>
    <w:rPr>
      <w:i/>
      <w:iCs/>
      <w:color w:val="000000" w:themeColor="text1"/>
    </w:rPr>
  </w:style>
  <w:style w:type="paragraph" w:styleId="Quote">
    <w:name w:val="Quote"/>
    <w:basedOn w:val="Normal"/>
    <w:next w:val="Normal"/>
    <w:link w:val="QuoteChar"/>
    <w:uiPriority w:val="29"/>
    <w:qFormat/>
    <w:rsid w:val="00210C8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10C89"/>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10C8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10C89"/>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10C89"/>
    <w:rPr>
      <w:i/>
      <w:iCs/>
      <w:color w:val="595959" w:themeColor="text1" w:themeTint="A6"/>
    </w:rPr>
  </w:style>
  <w:style w:type="character" w:styleId="IntenseEmphasis">
    <w:name w:val="Intense Emphasis"/>
    <w:basedOn w:val="DefaultParagraphFont"/>
    <w:uiPriority w:val="21"/>
    <w:qFormat/>
    <w:rsid w:val="00210C89"/>
    <w:rPr>
      <w:b/>
      <w:bCs/>
      <w:i/>
      <w:iCs/>
      <w:caps w:val="0"/>
      <w:smallCaps w:val="0"/>
      <w:strike w:val="0"/>
      <w:dstrike w:val="0"/>
      <w:color w:val="ED7D31" w:themeColor="accent2"/>
    </w:rPr>
  </w:style>
  <w:style w:type="character" w:styleId="SubtleReference">
    <w:name w:val="Subtle Reference"/>
    <w:basedOn w:val="DefaultParagraphFont"/>
    <w:uiPriority w:val="31"/>
    <w:qFormat/>
    <w:rsid w:val="00210C8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10C89"/>
    <w:rPr>
      <w:b/>
      <w:bCs/>
      <w:caps w:val="0"/>
      <w:smallCaps/>
      <w:color w:val="auto"/>
      <w:spacing w:val="0"/>
      <w:u w:val="single"/>
    </w:rPr>
  </w:style>
  <w:style w:type="character" w:styleId="BookTitle">
    <w:name w:val="Book Title"/>
    <w:basedOn w:val="DefaultParagraphFont"/>
    <w:uiPriority w:val="33"/>
    <w:qFormat/>
    <w:rsid w:val="00210C89"/>
    <w:rPr>
      <w:b/>
      <w:bCs/>
      <w:caps w:val="0"/>
      <w:smallCaps/>
      <w:spacing w:val="0"/>
    </w:rPr>
  </w:style>
  <w:style w:type="paragraph" w:styleId="TOCHeading">
    <w:name w:val="TOC Heading"/>
    <w:basedOn w:val="Heading1"/>
    <w:next w:val="Normal"/>
    <w:uiPriority w:val="39"/>
    <w:unhideWhenUsed/>
    <w:qFormat/>
    <w:rsid w:val="00210C89"/>
    <w:pPr>
      <w:outlineLvl w:val="9"/>
    </w:pPr>
  </w:style>
  <w:style w:type="paragraph" w:styleId="TOC1">
    <w:name w:val="toc 1"/>
    <w:basedOn w:val="Normal"/>
    <w:next w:val="Normal"/>
    <w:autoRedefine/>
    <w:uiPriority w:val="39"/>
    <w:unhideWhenUsed/>
    <w:rsid w:val="00210C89"/>
    <w:pPr>
      <w:spacing w:after="100"/>
    </w:pPr>
  </w:style>
  <w:style w:type="paragraph" w:styleId="TOC2">
    <w:name w:val="toc 2"/>
    <w:basedOn w:val="Normal"/>
    <w:next w:val="Normal"/>
    <w:autoRedefine/>
    <w:uiPriority w:val="39"/>
    <w:unhideWhenUsed/>
    <w:rsid w:val="00210C89"/>
    <w:pPr>
      <w:spacing w:after="100"/>
      <w:ind w:left="210"/>
    </w:pPr>
  </w:style>
  <w:style w:type="character" w:styleId="Hyperlink">
    <w:name w:val="Hyperlink"/>
    <w:basedOn w:val="DefaultParagraphFont"/>
    <w:uiPriority w:val="99"/>
    <w:unhideWhenUsed/>
    <w:rsid w:val="00210C89"/>
    <w:rPr>
      <w:color w:val="0563C1" w:themeColor="hyperlink"/>
      <w:u w:val="single"/>
    </w:rPr>
  </w:style>
  <w:style w:type="character" w:styleId="CommentReference">
    <w:name w:val="annotation reference"/>
    <w:basedOn w:val="DefaultParagraphFont"/>
    <w:uiPriority w:val="99"/>
    <w:semiHidden/>
    <w:unhideWhenUsed/>
    <w:rsid w:val="005960D3"/>
    <w:rPr>
      <w:sz w:val="16"/>
      <w:szCs w:val="16"/>
    </w:rPr>
  </w:style>
  <w:style w:type="paragraph" w:styleId="CommentText">
    <w:name w:val="annotation text"/>
    <w:basedOn w:val="Normal"/>
    <w:link w:val="CommentTextChar"/>
    <w:uiPriority w:val="99"/>
    <w:unhideWhenUsed/>
    <w:rsid w:val="005960D3"/>
    <w:pPr>
      <w:spacing w:line="240" w:lineRule="auto"/>
    </w:pPr>
    <w:rPr>
      <w:sz w:val="20"/>
      <w:szCs w:val="20"/>
    </w:rPr>
  </w:style>
  <w:style w:type="character" w:customStyle="1" w:styleId="CommentTextChar">
    <w:name w:val="Comment Text Char"/>
    <w:basedOn w:val="DefaultParagraphFont"/>
    <w:link w:val="CommentText"/>
    <w:uiPriority w:val="99"/>
    <w:rsid w:val="005960D3"/>
    <w:rPr>
      <w:sz w:val="20"/>
      <w:szCs w:val="20"/>
    </w:rPr>
  </w:style>
  <w:style w:type="paragraph" w:styleId="CommentSubject">
    <w:name w:val="annotation subject"/>
    <w:basedOn w:val="CommentText"/>
    <w:next w:val="CommentText"/>
    <w:link w:val="CommentSubjectChar"/>
    <w:uiPriority w:val="99"/>
    <w:semiHidden/>
    <w:unhideWhenUsed/>
    <w:rsid w:val="005960D3"/>
    <w:rPr>
      <w:b/>
      <w:bCs/>
    </w:rPr>
  </w:style>
  <w:style w:type="character" w:customStyle="1" w:styleId="CommentSubjectChar">
    <w:name w:val="Comment Subject Char"/>
    <w:basedOn w:val="CommentTextChar"/>
    <w:link w:val="CommentSubject"/>
    <w:uiPriority w:val="99"/>
    <w:semiHidden/>
    <w:rsid w:val="005960D3"/>
    <w:rPr>
      <w:b/>
      <w:bCs/>
      <w:sz w:val="20"/>
      <w:szCs w:val="20"/>
    </w:rPr>
  </w:style>
  <w:style w:type="paragraph" w:styleId="BalloonText">
    <w:name w:val="Balloon Text"/>
    <w:basedOn w:val="Normal"/>
    <w:link w:val="BalloonTextChar"/>
    <w:uiPriority w:val="99"/>
    <w:semiHidden/>
    <w:unhideWhenUsed/>
    <w:rsid w:val="005960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0D3"/>
    <w:rPr>
      <w:rFonts w:ascii="Segoe UI" w:hAnsi="Segoe UI" w:cs="Segoe UI"/>
      <w:sz w:val="18"/>
      <w:szCs w:val="18"/>
    </w:rPr>
  </w:style>
  <w:style w:type="paragraph" w:styleId="FootnoteText">
    <w:name w:val="footnote text"/>
    <w:basedOn w:val="Normal"/>
    <w:link w:val="FootnoteTextChar"/>
    <w:uiPriority w:val="99"/>
    <w:semiHidden/>
    <w:unhideWhenUsed/>
    <w:rsid w:val="00FD03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3C7"/>
    <w:rPr>
      <w:sz w:val="20"/>
      <w:szCs w:val="20"/>
    </w:rPr>
  </w:style>
  <w:style w:type="character" w:styleId="FootnoteReference">
    <w:name w:val="footnote reference"/>
    <w:basedOn w:val="DefaultParagraphFont"/>
    <w:uiPriority w:val="99"/>
    <w:semiHidden/>
    <w:unhideWhenUsed/>
    <w:rsid w:val="00FD03C7"/>
    <w:rPr>
      <w:vertAlign w:val="superscript"/>
    </w:rPr>
  </w:style>
  <w:style w:type="paragraph" w:styleId="Revision">
    <w:name w:val="Revision"/>
    <w:hidden/>
    <w:uiPriority w:val="99"/>
    <w:semiHidden/>
    <w:rsid w:val="00E95CAF"/>
    <w:pPr>
      <w:spacing w:after="0" w:line="240" w:lineRule="auto"/>
    </w:pPr>
  </w:style>
  <w:style w:type="table" w:styleId="LightList-Accent1">
    <w:name w:val="Light List Accent 1"/>
    <w:basedOn w:val="TableNormal"/>
    <w:uiPriority w:val="61"/>
    <w:rsid w:val="000D3B8D"/>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TableGrid1">
    <w:name w:val="Table Grid1"/>
    <w:basedOn w:val="TableNormal"/>
    <w:next w:val="TableGrid"/>
    <w:uiPriority w:val="39"/>
    <w:rsid w:val="0050018F"/>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2074E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65168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5Dark-Accent1">
    <w:name w:val="Grid Table 5 Dark Accent 1"/>
    <w:basedOn w:val="TableNormal"/>
    <w:uiPriority w:val="50"/>
    <w:rsid w:val="0065168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65168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Accent1">
    <w:name w:val="Grid Table 6 Colorful Accent 1"/>
    <w:basedOn w:val="TableNormal"/>
    <w:uiPriority w:val="51"/>
    <w:rsid w:val="00651686"/>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ableParagraph">
    <w:name w:val="Table Paragraph"/>
    <w:basedOn w:val="Normal"/>
    <w:uiPriority w:val="1"/>
    <w:qFormat/>
    <w:rsid w:val="00262A4E"/>
    <w:pPr>
      <w:widowControl w:val="0"/>
      <w:autoSpaceDE w:val="0"/>
      <w:autoSpaceDN w:val="0"/>
      <w:adjustRightInd w:val="0"/>
      <w:spacing w:after="0" w:line="240" w:lineRule="auto"/>
    </w:pPr>
    <w:rPr>
      <w:rFonts w:ascii="Times New Roman" w:hAnsi="Times New Roman" w:cs="Times New Roman"/>
      <w:sz w:val="24"/>
      <w:szCs w:val="24"/>
      <w:lang w:val="en-GB" w:eastAsia="en-GB"/>
    </w:rPr>
  </w:style>
  <w:style w:type="table" w:styleId="ListTable4-Accent1">
    <w:name w:val="List Table 4 Accent 1"/>
    <w:basedOn w:val="TableNormal"/>
    <w:uiPriority w:val="49"/>
    <w:rsid w:val="00262A4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rt0xe">
    <w:name w:val="trt0xe"/>
    <w:basedOn w:val="Normal"/>
    <w:rsid w:val="00E00ACC"/>
    <w:pPr>
      <w:spacing w:after="0"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541804">
      <w:bodyDiv w:val="1"/>
      <w:marLeft w:val="0"/>
      <w:marRight w:val="0"/>
      <w:marTop w:val="0"/>
      <w:marBottom w:val="0"/>
      <w:divBdr>
        <w:top w:val="none" w:sz="0" w:space="0" w:color="auto"/>
        <w:left w:val="none" w:sz="0" w:space="0" w:color="auto"/>
        <w:bottom w:val="none" w:sz="0" w:space="0" w:color="auto"/>
        <w:right w:val="none" w:sz="0" w:space="0" w:color="auto"/>
      </w:divBdr>
      <w:divsChild>
        <w:div w:id="907686080">
          <w:marLeft w:val="0"/>
          <w:marRight w:val="0"/>
          <w:marTop w:val="0"/>
          <w:marBottom w:val="0"/>
          <w:divBdr>
            <w:top w:val="none" w:sz="0" w:space="0" w:color="auto"/>
            <w:left w:val="none" w:sz="0" w:space="0" w:color="auto"/>
            <w:bottom w:val="none" w:sz="0" w:space="0" w:color="auto"/>
            <w:right w:val="none" w:sz="0" w:space="0" w:color="auto"/>
          </w:divBdr>
          <w:divsChild>
            <w:div w:id="2130198520">
              <w:marLeft w:val="0"/>
              <w:marRight w:val="0"/>
              <w:marTop w:val="0"/>
              <w:marBottom w:val="0"/>
              <w:divBdr>
                <w:top w:val="none" w:sz="0" w:space="0" w:color="auto"/>
                <w:left w:val="none" w:sz="0" w:space="0" w:color="auto"/>
                <w:bottom w:val="none" w:sz="0" w:space="0" w:color="auto"/>
                <w:right w:val="none" w:sz="0" w:space="0" w:color="auto"/>
              </w:divBdr>
              <w:divsChild>
                <w:div w:id="239604844">
                  <w:marLeft w:val="0"/>
                  <w:marRight w:val="0"/>
                  <w:marTop w:val="0"/>
                  <w:marBottom w:val="0"/>
                  <w:divBdr>
                    <w:top w:val="none" w:sz="0" w:space="0" w:color="auto"/>
                    <w:left w:val="none" w:sz="0" w:space="0" w:color="auto"/>
                    <w:bottom w:val="none" w:sz="0" w:space="0" w:color="auto"/>
                    <w:right w:val="none" w:sz="0" w:space="0" w:color="auto"/>
                  </w:divBdr>
                  <w:divsChild>
                    <w:div w:id="101998122">
                      <w:marLeft w:val="0"/>
                      <w:marRight w:val="0"/>
                      <w:marTop w:val="0"/>
                      <w:marBottom w:val="0"/>
                      <w:divBdr>
                        <w:top w:val="none" w:sz="0" w:space="0" w:color="auto"/>
                        <w:left w:val="none" w:sz="0" w:space="0" w:color="auto"/>
                        <w:bottom w:val="none" w:sz="0" w:space="0" w:color="auto"/>
                        <w:right w:val="none" w:sz="0" w:space="0" w:color="auto"/>
                      </w:divBdr>
                      <w:divsChild>
                        <w:div w:id="368844202">
                          <w:marLeft w:val="0"/>
                          <w:marRight w:val="0"/>
                          <w:marTop w:val="0"/>
                          <w:marBottom w:val="0"/>
                          <w:divBdr>
                            <w:top w:val="none" w:sz="0" w:space="0" w:color="auto"/>
                            <w:left w:val="none" w:sz="0" w:space="0" w:color="auto"/>
                            <w:bottom w:val="none" w:sz="0" w:space="0" w:color="auto"/>
                            <w:right w:val="none" w:sz="0" w:space="0" w:color="auto"/>
                          </w:divBdr>
                          <w:divsChild>
                            <w:div w:id="1815483591">
                              <w:marLeft w:val="0"/>
                              <w:marRight w:val="0"/>
                              <w:marTop w:val="0"/>
                              <w:marBottom w:val="0"/>
                              <w:divBdr>
                                <w:top w:val="none" w:sz="0" w:space="0" w:color="auto"/>
                                <w:left w:val="none" w:sz="0" w:space="0" w:color="auto"/>
                                <w:bottom w:val="none" w:sz="0" w:space="0" w:color="auto"/>
                                <w:right w:val="none" w:sz="0" w:space="0" w:color="auto"/>
                              </w:divBdr>
                              <w:divsChild>
                                <w:div w:id="1431777456">
                                  <w:marLeft w:val="0"/>
                                  <w:marRight w:val="0"/>
                                  <w:marTop w:val="0"/>
                                  <w:marBottom w:val="0"/>
                                  <w:divBdr>
                                    <w:top w:val="none" w:sz="0" w:space="0" w:color="auto"/>
                                    <w:left w:val="none" w:sz="0" w:space="0" w:color="auto"/>
                                    <w:bottom w:val="none" w:sz="0" w:space="0" w:color="auto"/>
                                    <w:right w:val="none" w:sz="0" w:space="0" w:color="auto"/>
                                  </w:divBdr>
                                  <w:divsChild>
                                    <w:div w:id="323779752">
                                      <w:marLeft w:val="0"/>
                                      <w:marRight w:val="0"/>
                                      <w:marTop w:val="0"/>
                                      <w:marBottom w:val="0"/>
                                      <w:divBdr>
                                        <w:top w:val="none" w:sz="0" w:space="0" w:color="auto"/>
                                        <w:left w:val="none" w:sz="0" w:space="0" w:color="auto"/>
                                        <w:bottom w:val="none" w:sz="0" w:space="0" w:color="auto"/>
                                        <w:right w:val="none" w:sz="0" w:space="0" w:color="auto"/>
                                      </w:divBdr>
                                      <w:divsChild>
                                        <w:div w:id="1349061506">
                                          <w:marLeft w:val="0"/>
                                          <w:marRight w:val="0"/>
                                          <w:marTop w:val="0"/>
                                          <w:marBottom w:val="0"/>
                                          <w:divBdr>
                                            <w:top w:val="none" w:sz="0" w:space="0" w:color="auto"/>
                                            <w:left w:val="none" w:sz="0" w:space="0" w:color="auto"/>
                                            <w:bottom w:val="none" w:sz="0" w:space="0" w:color="auto"/>
                                            <w:right w:val="none" w:sz="0" w:space="0" w:color="auto"/>
                                          </w:divBdr>
                                          <w:divsChild>
                                            <w:div w:id="1053041035">
                                              <w:marLeft w:val="0"/>
                                              <w:marRight w:val="0"/>
                                              <w:marTop w:val="0"/>
                                              <w:marBottom w:val="0"/>
                                              <w:divBdr>
                                                <w:top w:val="none" w:sz="0" w:space="0" w:color="auto"/>
                                                <w:left w:val="none" w:sz="0" w:space="0" w:color="auto"/>
                                                <w:bottom w:val="none" w:sz="0" w:space="0" w:color="auto"/>
                                                <w:right w:val="none" w:sz="0" w:space="0" w:color="auto"/>
                                              </w:divBdr>
                                              <w:divsChild>
                                                <w:div w:id="1139688217">
                                                  <w:marLeft w:val="0"/>
                                                  <w:marRight w:val="0"/>
                                                  <w:marTop w:val="0"/>
                                                  <w:marBottom w:val="0"/>
                                                  <w:divBdr>
                                                    <w:top w:val="none" w:sz="0" w:space="0" w:color="auto"/>
                                                    <w:left w:val="none" w:sz="0" w:space="0" w:color="auto"/>
                                                    <w:bottom w:val="none" w:sz="0" w:space="0" w:color="auto"/>
                                                    <w:right w:val="none" w:sz="0" w:space="0" w:color="auto"/>
                                                  </w:divBdr>
                                                  <w:divsChild>
                                                    <w:div w:id="1155532662">
                                                      <w:marLeft w:val="0"/>
                                                      <w:marRight w:val="0"/>
                                                      <w:marTop w:val="0"/>
                                                      <w:marBottom w:val="0"/>
                                                      <w:divBdr>
                                                        <w:top w:val="none" w:sz="0" w:space="0" w:color="auto"/>
                                                        <w:left w:val="none" w:sz="0" w:space="0" w:color="auto"/>
                                                        <w:bottom w:val="none" w:sz="0" w:space="0" w:color="auto"/>
                                                        <w:right w:val="none" w:sz="0" w:space="0" w:color="auto"/>
                                                      </w:divBdr>
                                                      <w:divsChild>
                                                        <w:div w:id="338509720">
                                                          <w:marLeft w:val="0"/>
                                                          <w:marRight w:val="0"/>
                                                          <w:marTop w:val="0"/>
                                                          <w:marBottom w:val="0"/>
                                                          <w:divBdr>
                                                            <w:top w:val="none" w:sz="0" w:space="0" w:color="auto"/>
                                                            <w:left w:val="none" w:sz="0" w:space="0" w:color="auto"/>
                                                            <w:bottom w:val="none" w:sz="0" w:space="0" w:color="auto"/>
                                                            <w:right w:val="none" w:sz="0" w:space="0" w:color="auto"/>
                                                          </w:divBdr>
                                                          <w:divsChild>
                                                            <w:div w:id="1527673684">
                                                              <w:marLeft w:val="0"/>
                                                              <w:marRight w:val="0"/>
                                                              <w:marTop w:val="0"/>
                                                              <w:marBottom w:val="0"/>
                                                              <w:divBdr>
                                                                <w:top w:val="none" w:sz="0" w:space="0" w:color="auto"/>
                                                                <w:left w:val="none" w:sz="0" w:space="0" w:color="auto"/>
                                                                <w:bottom w:val="none" w:sz="0" w:space="0" w:color="auto"/>
                                                                <w:right w:val="none" w:sz="0" w:space="0" w:color="auto"/>
                                                              </w:divBdr>
                                                              <w:divsChild>
                                                                <w:div w:id="2103909010">
                                                                  <w:marLeft w:val="0"/>
                                                                  <w:marRight w:val="0"/>
                                                                  <w:marTop w:val="0"/>
                                                                  <w:marBottom w:val="0"/>
                                                                  <w:divBdr>
                                                                    <w:top w:val="none" w:sz="0" w:space="0" w:color="auto"/>
                                                                    <w:left w:val="none" w:sz="0" w:space="0" w:color="auto"/>
                                                                    <w:bottom w:val="none" w:sz="0" w:space="0" w:color="auto"/>
                                                                    <w:right w:val="none" w:sz="0" w:space="0" w:color="auto"/>
                                                                  </w:divBdr>
                                                                  <w:divsChild>
                                                                    <w:div w:id="1408923059">
                                                                      <w:marLeft w:val="0"/>
                                                                      <w:marRight w:val="0"/>
                                                                      <w:marTop w:val="0"/>
                                                                      <w:marBottom w:val="0"/>
                                                                      <w:divBdr>
                                                                        <w:top w:val="none" w:sz="0" w:space="0" w:color="auto"/>
                                                                        <w:left w:val="none" w:sz="0" w:space="0" w:color="auto"/>
                                                                        <w:bottom w:val="none" w:sz="0" w:space="0" w:color="auto"/>
                                                                        <w:right w:val="none" w:sz="0" w:space="0" w:color="auto"/>
                                                                      </w:divBdr>
                                                                      <w:divsChild>
                                                                        <w:div w:id="1518736599">
                                                                          <w:marLeft w:val="0"/>
                                                                          <w:marRight w:val="0"/>
                                                                          <w:marTop w:val="0"/>
                                                                          <w:marBottom w:val="0"/>
                                                                          <w:divBdr>
                                                                            <w:top w:val="none" w:sz="0" w:space="0" w:color="auto"/>
                                                                            <w:left w:val="none" w:sz="0" w:space="0" w:color="auto"/>
                                                                            <w:bottom w:val="none" w:sz="0" w:space="0" w:color="auto"/>
                                                                            <w:right w:val="none" w:sz="0" w:space="0" w:color="auto"/>
                                                                          </w:divBdr>
                                                                          <w:divsChild>
                                                                            <w:div w:id="1724981062">
                                                                              <w:marLeft w:val="0"/>
                                                                              <w:marRight w:val="0"/>
                                                                              <w:marTop w:val="0"/>
                                                                              <w:marBottom w:val="0"/>
                                                                              <w:divBdr>
                                                                                <w:top w:val="none" w:sz="0" w:space="0" w:color="auto"/>
                                                                                <w:left w:val="none" w:sz="0" w:space="0" w:color="auto"/>
                                                                                <w:bottom w:val="none" w:sz="0" w:space="0" w:color="auto"/>
                                                                                <w:right w:val="none" w:sz="0" w:space="0" w:color="auto"/>
                                                                              </w:divBdr>
                                                                              <w:divsChild>
                                                                                <w:div w:id="1860777483">
                                                                                  <w:marLeft w:val="0"/>
                                                                                  <w:marRight w:val="0"/>
                                                                                  <w:marTop w:val="0"/>
                                                                                  <w:marBottom w:val="0"/>
                                                                                  <w:divBdr>
                                                                                    <w:top w:val="none" w:sz="0" w:space="0" w:color="auto"/>
                                                                                    <w:left w:val="none" w:sz="0" w:space="0" w:color="auto"/>
                                                                                    <w:bottom w:val="none" w:sz="0" w:space="0" w:color="auto"/>
                                                                                    <w:right w:val="none" w:sz="0" w:space="0" w:color="auto"/>
                                                                                  </w:divBdr>
                                                                                  <w:divsChild>
                                                                                    <w:div w:id="1668945424">
                                                                                      <w:marLeft w:val="0"/>
                                                                                      <w:marRight w:val="0"/>
                                                                                      <w:marTop w:val="0"/>
                                                                                      <w:marBottom w:val="0"/>
                                                                                      <w:divBdr>
                                                                                        <w:top w:val="none" w:sz="0" w:space="0" w:color="auto"/>
                                                                                        <w:left w:val="none" w:sz="0" w:space="0" w:color="auto"/>
                                                                                        <w:bottom w:val="none" w:sz="0" w:space="0" w:color="auto"/>
                                                                                        <w:right w:val="none" w:sz="0" w:space="0" w:color="auto"/>
                                                                                      </w:divBdr>
                                                                                      <w:divsChild>
                                                                                        <w:div w:id="504515562">
                                                                                          <w:marLeft w:val="0"/>
                                                                                          <w:marRight w:val="0"/>
                                                                                          <w:marTop w:val="0"/>
                                                                                          <w:marBottom w:val="0"/>
                                                                                          <w:divBdr>
                                                                                            <w:top w:val="none" w:sz="0" w:space="0" w:color="auto"/>
                                                                                            <w:left w:val="none" w:sz="0" w:space="0" w:color="auto"/>
                                                                                            <w:bottom w:val="none" w:sz="0" w:space="0" w:color="auto"/>
                                                                                            <w:right w:val="none" w:sz="0" w:space="0" w:color="auto"/>
                                                                                          </w:divBdr>
                                                                                          <w:divsChild>
                                                                                            <w:div w:id="787160634">
                                                                                              <w:marLeft w:val="0"/>
                                                                                              <w:marRight w:val="120"/>
                                                                                              <w:marTop w:val="0"/>
                                                                                              <w:marBottom w:val="150"/>
                                                                                              <w:divBdr>
                                                                                                <w:top w:val="single" w:sz="2" w:space="0" w:color="EFEFEF"/>
                                                                                                <w:left w:val="single" w:sz="6" w:space="0" w:color="EFEFEF"/>
                                                                                                <w:bottom w:val="single" w:sz="6" w:space="0" w:color="E2E2E2"/>
                                                                                                <w:right w:val="single" w:sz="6" w:space="0" w:color="EFEFEF"/>
                                                                                              </w:divBdr>
                                                                                              <w:divsChild>
                                                                                                <w:div w:id="2139297748">
                                                                                                  <w:marLeft w:val="0"/>
                                                                                                  <w:marRight w:val="0"/>
                                                                                                  <w:marTop w:val="0"/>
                                                                                                  <w:marBottom w:val="0"/>
                                                                                                  <w:divBdr>
                                                                                                    <w:top w:val="none" w:sz="0" w:space="0" w:color="auto"/>
                                                                                                    <w:left w:val="none" w:sz="0" w:space="0" w:color="auto"/>
                                                                                                    <w:bottom w:val="none" w:sz="0" w:space="0" w:color="auto"/>
                                                                                                    <w:right w:val="none" w:sz="0" w:space="0" w:color="auto"/>
                                                                                                  </w:divBdr>
                                                                                                  <w:divsChild>
                                                                                                    <w:div w:id="34357623">
                                                                                                      <w:marLeft w:val="0"/>
                                                                                                      <w:marRight w:val="0"/>
                                                                                                      <w:marTop w:val="0"/>
                                                                                                      <w:marBottom w:val="0"/>
                                                                                                      <w:divBdr>
                                                                                                        <w:top w:val="none" w:sz="0" w:space="0" w:color="auto"/>
                                                                                                        <w:left w:val="none" w:sz="0" w:space="0" w:color="auto"/>
                                                                                                        <w:bottom w:val="none" w:sz="0" w:space="0" w:color="auto"/>
                                                                                                        <w:right w:val="none" w:sz="0" w:space="0" w:color="auto"/>
                                                                                                      </w:divBdr>
                                                                                                      <w:divsChild>
                                                                                                        <w:div w:id="149640575">
                                                                                                          <w:marLeft w:val="0"/>
                                                                                                          <w:marRight w:val="0"/>
                                                                                                          <w:marTop w:val="0"/>
                                                                                                          <w:marBottom w:val="0"/>
                                                                                                          <w:divBdr>
                                                                                                            <w:top w:val="none" w:sz="0" w:space="0" w:color="auto"/>
                                                                                                            <w:left w:val="none" w:sz="0" w:space="0" w:color="auto"/>
                                                                                                            <w:bottom w:val="none" w:sz="0" w:space="0" w:color="auto"/>
                                                                                                            <w:right w:val="none" w:sz="0" w:space="0" w:color="auto"/>
                                                                                                          </w:divBdr>
                                                                                                          <w:divsChild>
                                                                                                            <w:div w:id="1093555616">
                                                                                                              <w:marLeft w:val="0"/>
                                                                                                              <w:marRight w:val="0"/>
                                                                                                              <w:marTop w:val="0"/>
                                                                                                              <w:marBottom w:val="0"/>
                                                                                                              <w:divBdr>
                                                                                                                <w:top w:val="none" w:sz="0" w:space="0" w:color="auto"/>
                                                                                                                <w:left w:val="none" w:sz="0" w:space="0" w:color="auto"/>
                                                                                                                <w:bottom w:val="none" w:sz="0" w:space="0" w:color="auto"/>
                                                                                                                <w:right w:val="none" w:sz="0" w:space="0" w:color="auto"/>
                                                                                                              </w:divBdr>
                                                                                                              <w:divsChild>
                                                                                                                <w:div w:id="1669867771">
                                                                                                                  <w:marLeft w:val="0"/>
                                                                                                                  <w:marRight w:val="0"/>
                                                                                                                  <w:marTop w:val="0"/>
                                                                                                                  <w:marBottom w:val="0"/>
                                                                                                                  <w:divBdr>
                                                                                                                    <w:top w:val="none" w:sz="0" w:space="0" w:color="auto"/>
                                                                                                                    <w:left w:val="none" w:sz="0" w:space="0" w:color="auto"/>
                                                                                                                    <w:bottom w:val="none" w:sz="0" w:space="0" w:color="auto"/>
                                                                                                                    <w:right w:val="none" w:sz="0" w:space="0" w:color="auto"/>
                                                                                                                  </w:divBdr>
                                                                                                                  <w:divsChild>
                                                                                                                    <w:div w:id="1310207689">
                                                                                                                      <w:marLeft w:val="-570"/>
                                                                                                                      <w:marRight w:val="0"/>
                                                                                                                      <w:marTop w:val="150"/>
                                                                                                                      <w:marBottom w:val="225"/>
                                                                                                                      <w:divBdr>
                                                                                                                        <w:top w:val="none" w:sz="0" w:space="4" w:color="auto"/>
                                                                                                                        <w:left w:val="none" w:sz="0" w:space="0" w:color="auto"/>
                                                                                                                        <w:bottom w:val="none" w:sz="0" w:space="4" w:color="auto"/>
                                                                                                                        <w:right w:val="none" w:sz="0" w:space="0" w:color="auto"/>
                                                                                                                      </w:divBdr>
                                                                                                                      <w:divsChild>
                                                                                                                        <w:div w:id="1070421530">
                                                                                                                          <w:marLeft w:val="0"/>
                                                                                                                          <w:marRight w:val="0"/>
                                                                                                                          <w:marTop w:val="0"/>
                                                                                                                          <w:marBottom w:val="0"/>
                                                                                                                          <w:divBdr>
                                                                                                                            <w:top w:val="none" w:sz="0" w:space="0" w:color="auto"/>
                                                                                                                            <w:left w:val="none" w:sz="0" w:space="0" w:color="auto"/>
                                                                                                                            <w:bottom w:val="none" w:sz="0" w:space="0" w:color="auto"/>
                                                                                                                            <w:right w:val="none" w:sz="0" w:space="0" w:color="auto"/>
                                                                                                                          </w:divBdr>
                                                                                                                          <w:divsChild>
                                                                                                                            <w:div w:id="1078407450">
                                                                                                                              <w:marLeft w:val="225"/>
                                                                                                                              <w:marRight w:val="225"/>
                                                                                                                              <w:marTop w:val="75"/>
                                                                                                                              <w:marBottom w:val="75"/>
                                                                                                                              <w:divBdr>
                                                                                                                                <w:top w:val="none" w:sz="0" w:space="0" w:color="auto"/>
                                                                                                                                <w:left w:val="none" w:sz="0" w:space="0" w:color="auto"/>
                                                                                                                                <w:bottom w:val="none" w:sz="0" w:space="0" w:color="auto"/>
                                                                                                                                <w:right w:val="none" w:sz="0" w:space="0" w:color="auto"/>
                                                                                                                              </w:divBdr>
                                                                                                                              <w:divsChild>
                                                                                                                                <w:div w:id="396559739">
                                                                                                                                  <w:marLeft w:val="0"/>
                                                                                                                                  <w:marRight w:val="0"/>
                                                                                                                                  <w:marTop w:val="0"/>
                                                                                                                                  <w:marBottom w:val="0"/>
                                                                                                                                  <w:divBdr>
                                                                                                                                    <w:top w:val="single" w:sz="6" w:space="0" w:color="auto"/>
                                                                                                                                    <w:left w:val="single" w:sz="6" w:space="0" w:color="auto"/>
                                                                                                                                    <w:bottom w:val="single" w:sz="6" w:space="0" w:color="auto"/>
                                                                                                                                    <w:right w:val="single" w:sz="6" w:space="0" w:color="auto"/>
                                                                                                                                  </w:divBdr>
                                                                                                                                  <w:divsChild>
                                                                                                                                    <w:div w:id="9869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1808133">
      <w:bodyDiv w:val="1"/>
      <w:marLeft w:val="0"/>
      <w:marRight w:val="0"/>
      <w:marTop w:val="0"/>
      <w:marBottom w:val="0"/>
      <w:divBdr>
        <w:top w:val="none" w:sz="0" w:space="0" w:color="auto"/>
        <w:left w:val="none" w:sz="0" w:space="0" w:color="auto"/>
        <w:bottom w:val="none" w:sz="0" w:space="0" w:color="auto"/>
        <w:right w:val="none" w:sz="0" w:space="0" w:color="auto"/>
      </w:divBdr>
    </w:div>
    <w:div w:id="1447625092">
      <w:bodyDiv w:val="1"/>
      <w:marLeft w:val="0"/>
      <w:marRight w:val="0"/>
      <w:marTop w:val="0"/>
      <w:marBottom w:val="0"/>
      <w:divBdr>
        <w:top w:val="none" w:sz="0" w:space="0" w:color="auto"/>
        <w:left w:val="none" w:sz="0" w:space="0" w:color="auto"/>
        <w:bottom w:val="none" w:sz="0" w:space="0" w:color="auto"/>
        <w:right w:val="none" w:sz="0" w:space="0" w:color="auto"/>
      </w:divBdr>
    </w:div>
    <w:div w:id="1669480296">
      <w:bodyDiv w:val="1"/>
      <w:marLeft w:val="0"/>
      <w:marRight w:val="0"/>
      <w:marTop w:val="0"/>
      <w:marBottom w:val="0"/>
      <w:divBdr>
        <w:top w:val="none" w:sz="0" w:space="0" w:color="auto"/>
        <w:left w:val="none" w:sz="0" w:space="0" w:color="auto"/>
        <w:bottom w:val="none" w:sz="0" w:space="0" w:color="auto"/>
        <w:right w:val="none" w:sz="0" w:space="0" w:color="auto"/>
      </w:divBdr>
    </w:div>
    <w:div w:id="2042977440">
      <w:bodyDiv w:val="1"/>
      <w:marLeft w:val="0"/>
      <w:marRight w:val="0"/>
      <w:marTop w:val="0"/>
      <w:marBottom w:val="0"/>
      <w:divBdr>
        <w:top w:val="none" w:sz="0" w:space="0" w:color="auto"/>
        <w:left w:val="none" w:sz="0" w:space="0" w:color="auto"/>
        <w:bottom w:val="none" w:sz="0" w:space="0" w:color="auto"/>
        <w:right w:val="none" w:sz="0" w:space="0" w:color="auto"/>
      </w:divBdr>
      <w:divsChild>
        <w:div w:id="830950879">
          <w:marLeft w:val="0"/>
          <w:marRight w:val="0"/>
          <w:marTop w:val="0"/>
          <w:marBottom w:val="0"/>
          <w:divBdr>
            <w:top w:val="none" w:sz="0" w:space="0" w:color="auto"/>
            <w:left w:val="none" w:sz="0" w:space="0" w:color="auto"/>
            <w:bottom w:val="none" w:sz="0" w:space="0" w:color="auto"/>
            <w:right w:val="none" w:sz="0" w:space="0" w:color="auto"/>
          </w:divBdr>
          <w:divsChild>
            <w:div w:id="331105566">
              <w:marLeft w:val="0"/>
              <w:marRight w:val="0"/>
              <w:marTop w:val="0"/>
              <w:marBottom w:val="0"/>
              <w:divBdr>
                <w:top w:val="none" w:sz="0" w:space="0" w:color="auto"/>
                <w:left w:val="none" w:sz="0" w:space="0" w:color="auto"/>
                <w:bottom w:val="none" w:sz="0" w:space="0" w:color="auto"/>
                <w:right w:val="none" w:sz="0" w:space="0" w:color="auto"/>
              </w:divBdr>
              <w:divsChild>
                <w:div w:id="2104186826">
                  <w:marLeft w:val="0"/>
                  <w:marRight w:val="0"/>
                  <w:marTop w:val="0"/>
                  <w:marBottom w:val="0"/>
                  <w:divBdr>
                    <w:top w:val="none" w:sz="0" w:space="0" w:color="auto"/>
                    <w:left w:val="none" w:sz="0" w:space="0" w:color="auto"/>
                    <w:bottom w:val="none" w:sz="0" w:space="0" w:color="auto"/>
                    <w:right w:val="none" w:sz="0" w:space="0" w:color="auto"/>
                  </w:divBdr>
                  <w:divsChild>
                    <w:div w:id="380206502">
                      <w:marLeft w:val="0"/>
                      <w:marRight w:val="0"/>
                      <w:marTop w:val="0"/>
                      <w:marBottom w:val="0"/>
                      <w:divBdr>
                        <w:top w:val="none" w:sz="0" w:space="0" w:color="auto"/>
                        <w:left w:val="none" w:sz="0" w:space="0" w:color="auto"/>
                        <w:bottom w:val="none" w:sz="0" w:space="0" w:color="auto"/>
                        <w:right w:val="none" w:sz="0" w:space="0" w:color="auto"/>
                      </w:divBdr>
                      <w:divsChild>
                        <w:div w:id="693771226">
                          <w:marLeft w:val="0"/>
                          <w:marRight w:val="0"/>
                          <w:marTop w:val="0"/>
                          <w:marBottom w:val="0"/>
                          <w:divBdr>
                            <w:top w:val="none" w:sz="0" w:space="0" w:color="auto"/>
                            <w:left w:val="none" w:sz="0" w:space="0" w:color="auto"/>
                            <w:bottom w:val="none" w:sz="0" w:space="0" w:color="auto"/>
                            <w:right w:val="none" w:sz="0" w:space="0" w:color="auto"/>
                          </w:divBdr>
                          <w:divsChild>
                            <w:div w:id="2077850133">
                              <w:marLeft w:val="2070"/>
                              <w:marRight w:val="3960"/>
                              <w:marTop w:val="0"/>
                              <w:marBottom w:val="0"/>
                              <w:divBdr>
                                <w:top w:val="none" w:sz="0" w:space="0" w:color="auto"/>
                                <w:left w:val="none" w:sz="0" w:space="0" w:color="auto"/>
                                <w:bottom w:val="none" w:sz="0" w:space="0" w:color="auto"/>
                                <w:right w:val="none" w:sz="0" w:space="0" w:color="auto"/>
                              </w:divBdr>
                              <w:divsChild>
                                <w:div w:id="947658143">
                                  <w:marLeft w:val="0"/>
                                  <w:marRight w:val="0"/>
                                  <w:marTop w:val="0"/>
                                  <w:marBottom w:val="0"/>
                                  <w:divBdr>
                                    <w:top w:val="none" w:sz="0" w:space="0" w:color="auto"/>
                                    <w:left w:val="none" w:sz="0" w:space="0" w:color="auto"/>
                                    <w:bottom w:val="none" w:sz="0" w:space="0" w:color="auto"/>
                                    <w:right w:val="none" w:sz="0" w:space="0" w:color="auto"/>
                                  </w:divBdr>
                                  <w:divsChild>
                                    <w:div w:id="463929349">
                                      <w:marLeft w:val="0"/>
                                      <w:marRight w:val="0"/>
                                      <w:marTop w:val="0"/>
                                      <w:marBottom w:val="0"/>
                                      <w:divBdr>
                                        <w:top w:val="none" w:sz="0" w:space="0" w:color="auto"/>
                                        <w:left w:val="none" w:sz="0" w:space="0" w:color="auto"/>
                                        <w:bottom w:val="none" w:sz="0" w:space="0" w:color="auto"/>
                                        <w:right w:val="none" w:sz="0" w:space="0" w:color="auto"/>
                                      </w:divBdr>
                                      <w:divsChild>
                                        <w:div w:id="328949247">
                                          <w:marLeft w:val="0"/>
                                          <w:marRight w:val="0"/>
                                          <w:marTop w:val="0"/>
                                          <w:marBottom w:val="0"/>
                                          <w:divBdr>
                                            <w:top w:val="none" w:sz="0" w:space="0" w:color="auto"/>
                                            <w:left w:val="none" w:sz="0" w:space="0" w:color="auto"/>
                                            <w:bottom w:val="none" w:sz="0" w:space="0" w:color="auto"/>
                                            <w:right w:val="none" w:sz="0" w:space="0" w:color="auto"/>
                                          </w:divBdr>
                                          <w:divsChild>
                                            <w:div w:id="573126974">
                                              <w:marLeft w:val="0"/>
                                              <w:marRight w:val="0"/>
                                              <w:marTop w:val="90"/>
                                              <w:marBottom w:val="0"/>
                                              <w:divBdr>
                                                <w:top w:val="none" w:sz="0" w:space="0" w:color="auto"/>
                                                <w:left w:val="none" w:sz="0" w:space="0" w:color="auto"/>
                                                <w:bottom w:val="none" w:sz="0" w:space="0" w:color="auto"/>
                                                <w:right w:val="none" w:sz="0" w:space="0" w:color="auto"/>
                                              </w:divBdr>
                                              <w:divsChild>
                                                <w:div w:id="1514150104">
                                                  <w:marLeft w:val="0"/>
                                                  <w:marRight w:val="0"/>
                                                  <w:marTop w:val="0"/>
                                                  <w:marBottom w:val="0"/>
                                                  <w:divBdr>
                                                    <w:top w:val="none" w:sz="0" w:space="0" w:color="auto"/>
                                                    <w:left w:val="none" w:sz="0" w:space="0" w:color="auto"/>
                                                    <w:bottom w:val="none" w:sz="0" w:space="0" w:color="auto"/>
                                                    <w:right w:val="none" w:sz="0" w:space="0" w:color="auto"/>
                                                  </w:divBdr>
                                                  <w:divsChild>
                                                    <w:div w:id="2062247055">
                                                      <w:marLeft w:val="0"/>
                                                      <w:marRight w:val="0"/>
                                                      <w:marTop w:val="0"/>
                                                      <w:marBottom w:val="0"/>
                                                      <w:divBdr>
                                                        <w:top w:val="none" w:sz="0" w:space="0" w:color="auto"/>
                                                        <w:left w:val="none" w:sz="0" w:space="0" w:color="auto"/>
                                                        <w:bottom w:val="none" w:sz="0" w:space="0" w:color="auto"/>
                                                        <w:right w:val="none" w:sz="0" w:space="0" w:color="auto"/>
                                                      </w:divBdr>
                                                      <w:divsChild>
                                                        <w:div w:id="638846412">
                                                          <w:marLeft w:val="0"/>
                                                          <w:marRight w:val="0"/>
                                                          <w:marTop w:val="0"/>
                                                          <w:marBottom w:val="390"/>
                                                          <w:divBdr>
                                                            <w:top w:val="none" w:sz="0" w:space="0" w:color="auto"/>
                                                            <w:left w:val="none" w:sz="0" w:space="0" w:color="auto"/>
                                                            <w:bottom w:val="none" w:sz="0" w:space="0" w:color="auto"/>
                                                            <w:right w:val="none" w:sz="0" w:space="0" w:color="auto"/>
                                                          </w:divBdr>
                                                          <w:divsChild>
                                                            <w:div w:id="951281962">
                                                              <w:marLeft w:val="0"/>
                                                              <w:marRight w:val="0"/>
                                                              <w:marTop w:val="0"/>
                                                              <w:marBottom w:val="0"/>
                                                              <w:divBdr>
                                                                <w:top w:val="none" w:sz="0" w:space="0" w:color="auto"/>
                                                                <w:left w:val="none" w:sz="0" w:space="0" w:color="auto"/>
                                                                <w:bottom w:val="none" w:sz="0" w:space="0" w:color="auto"/>
                                                                <w:right w:val="none" w:sz="0" w:space="0" w:color="auto"/>
                                                              </w:divBdr>
                                                              <w:divsChild>
                                                                <w:div w:id="1561092144">
                                                                  <w:marLeft w:val="0"/>
                                                                  <w:marRight w:val="0"/>
                                                                  <w:marTop w:val="0"/>
                                                                  <w:marBottom w:val="0"/>
                                                                  <w:divBdr>
                                                                    <w:top w:val="none" w:sz="0" w:space="0" w:color="auto"/>
                                                                    <w:left w:val="none" w:sz="0" w:space="0" w:color="auto"/>
                                                                    <w:bottom w:val="none" w:sz="0" w:space="0" w:color="auto"/>
                                                                    <w:right w:val="none" w:sz="0" w:space="0" w:color="auto"/>
                                                                  </w:divBdr>
                                                                  <w:divsChild>
                                                                    <w:div w:id="1615363650">
                                                                      <w:marLeft w:val="0"/>
                                                                      <w:marRight w:val="0"/>
                                                                      <w:marTop w:val="0"/>
                                                                      <w:marBottom w:val="0"/>
                                                                      <w:divBdr>
                                                                        <w:top w:val="none" w:sz="0" w:space="0" w:color="auto"/>
                                                                        <w:left w:val="none" w:sz="0" w:space="0" w:color="auto"/>
                                                                        <w:bottom w:val="none" w:sz="0" w:space="0" w:color="auto"/>
                                                                        <w:right w:val="none" w:sz="0" w:space="0" w:color="auto"/>
                                                                      </w:divBdr>
                                                                      <w:divsChild>
                                                                        <w:div w:id="743332075">
                                                                          <w:marLeft w:val="0"/>
                                                                          <w:marRight w:val="0"/>
                                                                          <w:marTop w:val="0"/>
                                                                          <w:marBottom w:val="0"/>
                                                                          <w:divBdr>
                                                                            <w:top w:val="none" w:sz="0" w:space="0" w:color="auto"/>
                                                                            <w:left w:val="none" w:sz="0" w:space="0" w:color="auto"/>
                                                                            <w:bottom w:val="none" w:sz="0" w:space="0" w:color="auto"/>
                                                                            <w:right w:val="none" w:sz="0" w:space="0" w:color="auto"/>
                                                                          </w:divBdr>
                                                                          <w:divsChild>
                                                                            <w:div w:id="2130001675">
                                                                              <w:marLeft w:val="0"/>
                                                                              <w:marRight w:val="0"/>
                                                                              <w:marTop w:val="0"/>
                                                                              <w:marBottom w:val="0"/>
                                                                              <w:divBdr>
                                                                                <w:top w:val="none" w:sz="0" w:space="0" w:color="auto"/>
                                                                                <w:left w:val="none" w:sz="0" w:space="0" w:color="auto"/>
                                                                                <w:bottom w:val="none" w:sz="0" w:space="0" w:color="auto"/>
                                                                                <w:right w:val="none" w:sz="0" w:space="0" w:color="auto"/>
                                                                              </w:divBdr>
                                                                              <w:divsChild>
                                                                                <w:div w:id="2072849668">
                                                                                  <w:marLeft w:val="0"/>
                                                                                  <w:marRight w:val="0"/>
                                                                                  <w:marTop w:val="0"/>
                                                                                  <w:marBottom w:val="0"/>
                                                                                  <w:divBdr>
                                                                                    <w:top w:val="none" w:sz="0" w:space="0" w:color="auto"/>
                                                                                    <w:left w:val="none" w:sz="0" w:space="0" w:color="auto"/>
                                                                                    <w:bottom w:val="none" w:sz="0" w:space="0" w:color="auto"/>
                                                                                    <w:right w:val="none" w:sz="0" w:space="0" w:color="auto"/>
                                                                                  </w:divBdr>
                                                                                  <w:divsChild>
                                                                                    <w:div w:id="677274664">
                                                                                      <w:marLeft w:val="0"/>
                                                                                      <w:marRight w:val="0"/>
                                                                                      <w:marTop w:val="0"/>
                                                                                      <w:marBottom w:val="0"/>
                                                                                      <w:divBdr>
                                                                                        <w:top w:val="none" w:sz="0" w:space="0" w:color="auto"/>
                                                                                        <w:left w:val="none" w:sz="0" w:space="0" w:color="auto"/>
                                                                                        <w:bottom w:val="none" w:sz="0" w:space="0" w:color="auto"/>
                                                                                        <w:right w:val="none" w:sz="0" w:space="0" w:color="auto"/>
                                                                                      </w:divBdr>
                                                                                      <w:divsChild>
                                                                                        <w:div w:id="868877937">
                                                                                          <w:marLeft w:val="0"/>
                                                                                          <w:marRight w:val="0"/>
                                                                                          <w:marTop w:val="0"/>
                                                                                          <w:marBottom w:val="0"/>
                                                                                          <w:divBdr>
                                                                                            <w:top w:val="none" w:sz="0" w:space="0" w:color="auto"/>
                                                                                            <w:left w:val="none" w:sz="0" w:space="0" w:color="auto"/>
                                                                                            <w:bottom w:val="none" w:sz="0" w:space="0" w:color="auto"/>
                                                                                            <w:right w:val="none" w:sz="0" w:space="0" w:color="auto"/>
                                                                                          </w:divBdr>
                                                                                          <w:divsChild>
                                                                                            <w:div w:id="1497762945">
                                                                                              <w:marLeft w:val="0"/>
                                                                                              <w:marRight w:val="0"/>
                                                                                              <w:marTop w:val="0"/>
                                                                                              <w:marBottom w:val="0"/>
                                                                                              <w:divBdr>
                                                                                                <w:top w:val="none" w:sz="0" w:space="0" w:color="auto"/>
                                                                                                <w:left w:val="none" w:sz="0" w:space="0" w:color="auto"/>
                                                                                                <w:bottom w:val="none" w:sz="0" w:space="0" w:color="auto"/>
                                                                                                <w:right w:val="none" w:sz="0" w:space="0" w:color="auto"/>
                                                                                              </w:divBdr>
                                                                                              <w:divsChild>
                                                                                                <w:div w:id="1410662843">
                                                                                                  <w:marLeft w:val="0"/>
                                                                                                  <w:marRight w:val="0"/>
                                                                                                  <w:marTop w:val="0"/>
                                                                                                  <w:marBottom w:val="0"/>
                                                                                                  <w:divBdr>
                                                                                                    <w:top w:val="none" w:sz="0" w:space="0" w:color="auto"/>
                                                                                                    <w:left w:val="none" w:sz="0" w:space="0" w:color="auto"/>
                                                                                                    <w:bottom w:val="none" w:sz="0" w:space="0" w:color="auto"/>
                                                                                                    <w:right w:val="none" w:sz="0" w:space="0" w:color="auto"/>
                                                                                                  </w:divBdr>
                                                                                                  <w:divsChild>
                                                                                                    <w:div w:id="124900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outlines the activities and learnings from the Referee commission in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F85BB8-4E00-4672-ADAF-587759222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1</Pages>
  <Words>7373</Words>
  <Characters>42027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rEFEREE ACCREDITATION SYSTEM</vt:lpstr>
    </vt:vector>
  </TitlesOfParts>
  <Company>pOLICY 4 (2018)</Company>
  <LinksUpToDate>false</LinksUpToDate>
  <CharactersWithSpaces>49302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rEFEREE ACCREDITATION SYSTEM</dc:title>
  <dc:subject>POLICY 4 (2018)</dc:subject>
  <dc:creator>Peter Faassen de Heer</dc:creator>
  <cp:lastModifiedBy>Reid, Matthew</cp:lastModifiedBy>
  <cp:revision>14</cp:revision>
  <cp:lastPrinted>2019-05-23T09:09:00Z</cp:lastPrinted>
  <dcterms:created xsi:type="dcterms:W3CDTF">2019-03-14T22:47:00Z</dcterms:created>
  <dcterms:modified xsi:type="dcterms:W3CDTF">2019-05-23T09:09:00Z</dcterms:modified>
</cp:coreProperties>
</file>