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E3971" w:rsidRPr="00914102" w:rsidRDefault="007E3971" w:rsidP="00A65D39">
                            <w:pPr>
                              <w:pStyle w:val="Vorgelegt"/>
                            </w:pPr>
                            <w:r>
                              <w:t>Vorgelegt der Fakultät für Wirtschaftswissenschaft</w:t>
                            </w:r>
                          </w:p>
                          <w:p w14:paraId="2DA42285" w14:textId="77777777" w:rsidR="007E3971" w:rsidRDefault="007E3971" w:rsidP="00A65D39">
                            <w:pPr>
                              <w:pStyle w:val="Vorgelegt"/>
                            </w:pPr>
                            <w:r w:rsidRPr="00914102">
                              <w:t xml:space="preserve">der </w:t>
                            </w:r>
                            <w:r>
                              <w:t>Fern</w:t>
                            </w:r>
                            <w:r w:rsidRPr="00914102">
                              <w:t xml:space="preserve">Universität </w:t>
                            </w:r>
                            <w:r>
                              <w:t>in Hagen</w:t>
                            </w:r>
                          </w:p>
                          <w:p w14:paraId="0CCD095C" w14:textId="77777777" w:rsidR="007E3971" w:rsidRDefault="007E3971" w:rsidP="00A65D39">
                            <w:pPr>
                              <w:pStyle w:val="Vorgelegt"/>
                            </w:pPr>
                            <w:r>
                              <w:t>Lehrstuhl für Betriebswirtschaftslehre,</w:t>
                            </w:r>
                          </w:p>
                          <w:p w14:paraId="30ECB503" w14:textId="77777777" w:rsidR="007E3971" w:rsidRPr="00D2428A" w:rsidRDefault="007E3971"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E3971" w:rsidRPr="00914102" w:rsidRDefault="007E3971" w:rsidP="00A65D39">
                      <w:pPr>
                        <w:pStyle w:val="Vorgelegt"/>
                      </w:pPr>
                      <w:r>
                        <w:t>Vorgelegt der Fakultät für Wirtschaftswissenschaft</w:t>
                      </w:r>
                    </w:p>
                    <w:p w14:paraId="2DA42285" w14:textId="77777777" w:rsidR="007E3971" w:rsidRDefault="007E3971" w:rsidP="00A65D39">
                      <w:pPr>
                        <w:pStyle w:val="Vorgelegt"/>
                      </w:pPr>
                      <w:r w:rsidRPr="00914102">
                        <w:t xml:space="preserve">der </w:t>
                      </w:r>
                      <w:r>
                        <w:t>Fern</w:t>
                      </w:r>
                      <w:r w:rsidRPr="00914102">
                        <w:t xml:space="preserve">Universität </w:t>
                      </w:r>
                      <w:r>
                        <w:t>in Hagen</w:t>
                      </w:r>
                    </w:p>
                    <w:p w14:paraId="0CCD095C" w14:textId="77777777" w:rsidR="007E3971" w:rsidRDefault="007E3971" w:rsidP="00A65D39">
                      <w:pPr>
                        <w:pStyle w:val="Vorgelegt"/>
                      </w:pPr>
                      <w:r>
                        <w:t>Lehrstuhl für Betriebswirtschaftslehre,</w:t>
                      </w:r>
                    </w:p>
                    <w:p w14:paraId="30ECB503" w14:textId="77777777" w:rsidR="007E3971" w:rsidRPr="00D2428A" w:rsidRDefault="007E3971"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64F156DF" w14:textId="77777777" w:rsidR="002C019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5739203" w:history="1">
        <w:r w:rsidR="002C019E" w:rsidRPr="00B66850">
          <w:rPr>
            <w:rStyle w:val="Link"/>
          </w:rPr>
          <w:t>Abbildungsverzeichnis</w:t>
        </w:r>
        <w:r w:rsidR="002C019E">
          <w:rPr>
            <w:webHidden/>
          </w:rPr>
          <w:tab/>
        </w:r>
        <w:r w:rsidR="002C019E">
          <w:rPr>
            <w:webHidden/>
          </w:rPr>
          <w:fldChar w:fldCharType="begin"/>
        </w:r>
        <w:r w:rsidR="002C019E">
          <w:rPr>
            <w:webHidden/>
          </w:rPr>
          <w:instrText xml:space="preserve"> PAGEREF _Toc455739203 \h </w:instrText>
        </w:r>
        <w:r w:rsidR="002C019E">
          <w:rPr>
            <w:webHidden/>
          </w:rPr>
        </w:r>
        <w:r w:rsidR="002C019E">
          <w:rPr>
            <w:webHidden/>
          </w:rPr>
          <w:fldChar w:fldCharType="separate"/>
        </w:r>
        <w:r w:rsidR="002C019E">
          <w:rPr>
            <w:webHidden/>
          </w:rPr>
          <w:t>II</w:t>
        </w:r>
        <w:r w:rsidR="002C019E">
          <w:rPr>
            <w:webHidden/>
          </w:rPr>
          <w:fldChar w:fldCharType="end"/>
        </w:r>
      </w:hyperlink>
    </w:p>
    <w:p w14:paraId="199EA253" w14:textId="77777777" w:rsidR="002C019E" w:rsidRDefault="002C019E">
      <w:pPr>
        <w:pStyle w:val="Verzeichnis1"/>
        <w:rPr>
          <w:rFonts w:asciiTheme="minorHAnsi" w:eastAsiaTheme="minorEastAsia" w:hAnsiTheme="minorHAnsi" w:cstheme="minorBidi"/>
          <w:b w:val="0"/>
          <w:sz w:val="24"/>
          <w:szCs w:val="24"/>
        </w:rPr>
      </w:pPr>
      <w:hyperlink w:anchor="_Toc455739204" w:history="1">
        <w:r w:rsidRPr="00B66850">
          <w:rPr>
            <w:rStyle w:val="Link"/>
          </w:rPr>
          <w:t>Tabellenverzeichnis</w:t>
        </w:r>
        <w:r>
          <w:rPr>
            <w:webHidden/>
          </w:rPr>
          <w:tab/>
        </w:r>
        <w:r>
          <w:rPr>
            <w:webHidden/>
          </w:rPr>
          <w:fldChar w:fldCharType="begin"/>
        </w:r>
        <w:r>
          <w:rPr>
            <w:webHidden/>
          </w:rPr>
          <w:instrText xml:space="preserve"> PAGEREF _Toc455739204 \h </w:instrText>
        </w:r>
        <w:r>
          <w:rPr>
            <w:webHidden/>
          </w:rPr>
        </w:r>
        <w:r>
          <w:rPr>
            <w:webHidden/>
          </w:rPr>
          <w:fldChar w:fldCharType="separate"/>
        </w:r>
        <w:r>
          <w:rPr>
            <w:webHidden/>
          </w:rPr>
          <w:t>III</w:t>
        </w:r>
        <w:r>
          <w:rPr>
            <w:webHidden/>
          </w:rPr>
          <w:fldChar w:fldCharType="end"/>
        </w:r>
      </w:hyperlink>
    </w:p>
    <w:p w14:paraId="75C6008C" w14:textId="77777777" w:rsidR="002C019E" w:rsidRDefault="002C019E">
      <w:pPr>
        <w:pStyle w:val="Verzeichnis1"/>
        <w:rPr>
          <w:rFonts w:asciiTheme="minorHAnsi" w:eastAsiaTheme="minorEastAsia" w:hAnsiTheme="minorHAnsi" w:cstheme="minorBidi"/>
          <w:b w:val="0"/>
          <w:sz w:val="24"/>
          <w:szCs w:val="24"/>
        </w:rPr>
      </w:pPr>
      <w:hyperlink w:anchor="_Toc455739205" w:history="1">
        <w:r w:rsidRPr="00B66850">
          <w:rPr>
            <w:rStyle w:val="Link"/>
            <w:lang w:val="en-US"/>
          </w:rPr>
          <w:t>Abkürzungsverzeichnis</w:t>
        </w:r>
        <w:r>
          <w:rPr>
            <w:webHidden/>
          </w:rPr>
          <w:tab/>
        </w:r>
        <w:r>
          <w:rPr>
            <w:webHidden/>
          </w:rPr>
          <w:fldChar w:fldCharType="begin"/>
        </w:r>
        <w:r>
          <w:rPr>
            <w:webHidden/>
          </w:rPr>
          <w:instrText xml:space="preserve"> PAGEREF _Toc455739205 \h </w:instrText>
        </w:r>
        <w:r>
          <w:rPr>
            <w:webHidden/>
          </w:rPr>
        </w:r>
        <w:r>
          <w:rPr>
            <w:webHidden/>
          </w:rPr>
          <w:fldChar w:fldCharType="separate"/>
        </w:r>
        <w:r>
          <w:rPr>
            <w:webHidden/>
          </w:rPr>
          <w:t>IV</w:t>
        </w:r>
        <w:r>
          <w:rPr>
            <w:webHidden/>
          </w:rPr>
          <w:fldChar w:fldCharType="end"/>
        </w:r>
      </w:hyperlink>
    </w:p>
    <w:p w14:paraId="480FF61E" w14:textId="77777777" w:rsidR="002C019E" w:rsidRDefault="002C019E">
      <w:pPr>
        <w:pStyle w:val="Verzeichnis1"/>
        <w:rPr>
          <w:rFonts w:asciiTheme="minorHAnsi" w:eastAsiaTheme="minorEastAsia" w:hAnsiTheme="minorHAnsi" w:cstheme="minorBidi"/>
          <w:b w:val="0"/>
          <w:sz w:val="24"/>
          <w:szCs w:val="24"/>
        </w:rPr>
      </w:pPr>
      <w:hyperlink w:anchor="_Toc455739206" w:history="1">
        <w:r w:rsidRPr="00B66850">
          <w:rPr>
            <w:rStyle w:val="Link"/>
          </w:rPr>
          <w:t>1</w:t>
        </w:r>
        <w:r>
          <w:rPr>
            <w:rFonts w:asciiTheme="minorHAnsi" w:eastAsiaTheme="minorEastAsia" w:hAnsiTheme="minorHAnsi" w:cstheme="minorBidi"/>
            <w:b w:val="0"/>
            <w:sz w:val="24"/>
            <w:szCs w:val="24"/>
          </w:rPr>
          <w:tab/>
        </w:r>
        <w:r w:rsidRPr="00B66850">
          <w:rPr>
            <w:rStyle w:val="Link"/>
          </w:rPr>
          <w:t>Einleitung</w:t>
        </w:r>
        <w:r>
          <w:rPr>
            <w:webHidden/>
          </w:rPr>
          <w:tab/>
        </w:r>
        <w:r>
          <w:rPr>
            <w:webHidden/>
          </w:rPr>
          <w:fldChar w:fldCharType="begin"/>
        </w:r>
        <w:r>
          <w:rPr>
            <w:webHidden/>
          </w:rPr>
          <w:instrText xml:space="preserve"> PAGEREF _Toc455739206 \h </w:instrText>
        </w:r>
        <w:r>
          <w:rPr>
            <w:webHidden/>
          </w:rPr>
        </w:r>
        <w:r>
          <w:rPr>
            <w:webHidden/>
          </w:rPr>
          <w:fldChar w:fldCharType="separate"/>
        </w:r>
        <w:r>
          <w:rPr>
            <w:webHidden/>
          </w:rPr>
          <w:t>1</w:t>
        </w:r>
        <w:r>
          <w:rPr>
            <w:webHidden/>
          </w:rPr>
          <w:fldChar w:fldCharType="end"/>
        </w:r>
      </w:hyperlink>
    </w:p>
    <w:p w14:paraId="2761AF19" w14:textId="77777777" w:rsidR="002C019E" w:rsidRDefault="002C019E">
      <w:pPr>
        <w:pStyle w:val="Verzeichnis1"/>
        <w:rPr>
          <w:rFonts w:asciiTheme="minorHAnsi" w:eastAsiaTheme="minorEastAsia" w:hAnsiTheme="minorHAnsi" w:cstheme="minorBidi"/>
          <w:b w:val="0"/>
          <w:sz w:val="24"/>
          <w:szCs w:val="24"/>
        </w:rPr>
      </w:pPr>
      <w:hyperlink w:anchor="_Toc455739207" w:history="1">
        <w:r w:rsidRPr="00B66850">
          <w:rPr>
            <w:rStyle w:val="Link"/>
          </w:rPr>
          <w:t>2</w:t>
        </w:r>
        <w:r>
          <w:rPr>
            <w:rFonts w:asciiTheme="minorHAnsi" w:eastAsiaTheme="minorEastAsia" w:hAnsiTheme="minorHAnsi" w:cstheme="minorBidi"/>
            <w:b w:val="0"/>
            <w:sz w:val="24"/>
            <w:szCs w:val="24"/>
          </w:rPr>
          <w:tab/>
        </w:r>
        <w:r w:rsidRPr="00B66850">
          <w:rPr>
            <w:rStyle w:val="Link"/>
          </w:rPr>
          <w:t>Grundlagen</w:t>
        </w:r>
        <w:r>
          <w:rPr>
            <w:webHidden/>
          </w:rPr>
          <w:tab/>
        </w:r>
        <w:r>
          <w:rPr>
            <w:webHidden/>
          </w:rPr>
          <w:fldChar w:fldCharType="begin"/>
        </w:r>
        <w:r>
          <w:rPr>
            <w:webHidden/>
          </w:rPr>
          <w:instrText xml:space="preserve"> PAGEREF _Toc455739207 \h </w:instrText>
        </w:r>
        <w:r>
          <w:rPr>
            <w:webHidden/>
          </w:rPr>
        </w:r>
        <w:r>
          <w:rPr>
            <w:webHidden/>
          </w:rPr>
          <w:fldChar w:fldCharType="separate"/>
        </w:r>
        <w:r>
          <w:rPr>
            <w:webHidden/>
          </w:rPr>
          <w:t>3</w:t>
        </w:r>
        <w:r>
          <w:rPr>
            <w:webHidden/>
          </w:rPr>
          <w:fldChar w:fldCharType="end"/>
        </w:r>
      </w:hyperlink>
    </w:p>
    <w:p w14:paraId="69870F85" w14:textId="77777777" w:rsidR="002C019E" w:rsidRDefault="002C019E">
      <w:pPr>
        <w:pStyle w:val="Verzeichnis2"/>
        <w:rPr>
          <w:rFonts w:asciiTheme="minorHAnsi" w:eastAsiaTheme="minorEastAsia" w:hAnsiTheme="minorHAnsi" w:cstheme="minorBidi"/>
          <w:sz w:val="24"/>
          <w:szCs w:val="24"/>
        </w:rPr>
      </w:pPr>
      <w:hyperlink w:anchor="_Toc455739208" w:history="1">
        <w:r w:rsidRPr="00B66850">
          <w:rPr>
            <w:rStyle w:val="Link"/>
          </w:rPr>
          <w:t>2.1</w:t>
        </w:r>
        <w:r>
          <w:rPr>
            <w:rFonts w:asciiTheme="minorHAnsi" w:eastAsiaTheme="minorEastAsia" w:hAnsiTheme="minorHAnsi" w:cstheme="minorBidi"/>
            <w:sz w:val="24"/>
            <w:szCs w:val="24"/>
          </w:rPr>
          <w:tab/>
        </w:r>
        <w:r w:rsidRPr="00B66850">
          <w:rPr>
            <w:rStyle w:val="Link"/>
          </w:rPr>
          <w:t>Innovation zur Existenzsicherung</w:t>
        </w:r>
        <w:r>
          <w:rPr>
            <w:webHidden/>
          </w:rPr>
          <w:tab/>
        </w:r>
        <w:r>
          <w:rPr>
            <w:webHidden/>
          </w:rPr>
          <w:fldChar w:fldCharType="begin"/>
        </w:r>
        <w:r>
          <w:rPr>
            <w:webHidden/>
          </w:rPr>
          <w:instrText xml:space="preserve"> PAGEREF _Toc455739208 \h </w:instrText>
        </w:r>
        <w:r>
          <w:rPr>
            <w:webHidden/>
          </w:rPr>
        </w:r>
        <w:r>
          <w:rPr>
            <w:webHidden/>
          </w:rPr>
          <w:fldChar w:fldCharType="separate"/>
        </w:r>
        <w:r>
          <w:rPr>
            <w:webHidden/>
          </w:rPr>
          <w:t>3</w:t>
        </w:r>
        <w:r>
          <w:rPr>
            <w:webHidden/>
          </w:rPr>
          <w:fldChar w:fldCharType="end"/>
        </w:r>
      </w:hyperlink>
    </w:p>
    <w:p w14:paraId="7D6B5F6B" w14:textId="77777777" w:rsidR="002C019E" w:rsidRDefault="002C019E">
      <w:pPr>
        <w:pStyle w:val="Verzeichnis2"/>
        <w:rPr>
          <w:rFonts w:asciiTheme="minorHAnsi" w:eastAsiaTheme="minorEastAsia" w:hAnsiTheme="minorHAnsi" w:cstheme="minorBidi"/>
          <w:sz w:val="24"/>
          <w:szCs w:val="24"/>
        </w:rPr>
      </w:pPr>
      <w:hyperlink w:anchor="_Toc455739209" w:history="1">
        <w:r w:rsidRPr="00B66850">
          <w:rPr>
            <w:rStyle w:val="Link"/>
          </w:rPr>
          <w:t>2.2</w:t>
        </w:r>
        <w:r>
          <w:rPr>
            <w:rFonts w:asciiTheme="minorHAnsi" w:eastAsiaTheme="minorEastAsia" w:hAnsiTheme="minorHAnsi" w:cstheme="minorBidi"/>
            <w:sz w:val="24"/>
            <w:szCs w:val="24"/>
          </w:rPr>
          <w:tab/>
        </w:r>
        <w:r w:rsidRPr="00B66850">
          <w:rPr>
            <w:rStyle w:val="Link"/>
          </w:rPr>
          <w:t>Innovationssteuerung durch Produkt-Management</w:t>
        </w:r>
        <w:r>
          <w:rPr>
            <w:webHidden/>
          </w:rPr>
          <w:tab/>
        </w:r>
        <w:r>
          <w:rPr>
            <w:webHidden/>
          </w:rPr>
          <w:fldChar w:fldCharType="begin"/>
        </w:r>
        <w:r>
          <w:rPr>
            <w:webHidden/>
          </w:rPr>
          <w:instrText xml:space="preserve"> PAGEREF _Toc455739209 \h </w:instrText>
        </w:r>
        <w:r>
          <w:rPr>
            <w:webHidden/>
          </w:rPr>
        </w:r>
        <w:r>
          <w:rPr>
            <w:webHidden/>
          </w:rPr>
          <w:fldChar w:fldCharType="separate"/>
        </w:r>
        <w:r>
          <w:rPr>
            <w:webHidden/>
          </w:rPr>
          <w:t>6</w:t>
        </w:r>
        <w:r>
          <w:rPr>
            <w:webHidden/>
          </w:rPr>
          <w:fldChar w:fldCharType="end"/>
        </w:r>
      </w:hyperlink>
    </w:p>
    <w:p w14:paraId="1B38809D" w14:textId="77777777" w:rsidR="002C019E" w:rsidRDefault="002C019E">
      <w:pPr>
        <w:pStyle w:val="Verzeichnis2"/>
        <w:rPr>
          <w:rFonts w:asciiTheme="minorHAnsi" w:eastAsiaTheme="minorEastAsia" w:hAnsiTheme="minorHAnsi" w:cstheme="minorBidi"/>
          <w:sz w:val="24"/>
          <w:szCs w:val="24"/>
        </w:rPr>
      </w:pPr>
      <w:hyperlink w:anchor="_Toc455739210" w:history="1">
        <w:r w:rsidRPr="00B66850">
          <w:rPr>
            <w:rStyle w:val="Link"/>
          </w:rPr>
          <w:t>2.3</w:t>
        </w:r>
        <w:r>
          <w:rPr>
            <w:rFonts w:asciiTheme="minorHAnsi" w:eastAsiaTheme="minorEastAsia" w:hAnsiTheme="minorHAnsi" w:cstheme="minorBidi"/>
            <w:sz w:val="24"/>
            <w:szCs w:val="24"/>
          </w:rPr>
          <w:tab/>
        </w:r>
        <w:r w:rsidRPr="00B66850">
          <w:rPr>
            <w:rStyle w:val="Link"/>
          </w:rPr>
          <w:t>Der Produktlebenszyklus</w:t>
        </w:r>
        <w:r>
          <w:rPr>
            <w:webHidden/>
          </w:rPr>
          <w:tab/>
        </w:r>
        <w:r>
          <w:rPr>
            <w:webHidden/>
          </w:rPr>
          <w:fldChar w:fldCharType="begin"/>
        </w:r>
        <w:r>
          <w:rPr>
            <w:webHidden/>
          </w:rPr>
          <w:instrText xml:space="preserve"> PAGEREF _Toc455739210 \h </w:instrText>
        </w:r>
        <w:r>
          <w:rPr>
            <w:webHidden/>
          </w:rPr>
        </w:r>
        <w:r>
          <w:rPr>
            <w:webHidden/>
          </w:rPr>
          <w:fldChar w:fldCharType="separate"/>
        </w:r>
        <w:r>
          <w:rPr>
            <w:webHidden/>
          </w:rPr>
          <w:t>7</w:t>
        </w:r>
        <w:r>
          <w:rPr>
            <w:webHidden/>
          </w:rPr>
          <w:fldChar w:fldCharType="end"/>
        </w:r>
      </w:hyperlink>
    </w:p>
    <w:p w14:paraId="61AABA82" w14:textId="77777777" w:rsidR="002C019E" w:rsidRDefault="002C019E">
      <w:pPr>
        <w:pStyle w:val="Verzeichnis2"/>
        <w:rPr>
          <w:rFonts w:asciiTheme="minorHAnsi" w:eastAsiaTheme="minorEastAsia" w:hAnsiTheme="minorHAnsi" w:cstheme="minorBidi"/>
          <w:sz w:val="24"/>
          <w:szCs w:val="24"/>
        </w:rPr>
      </w:pPr>
      <w:hyperlink w:anchor="_Toc455739211" w:history="1">
        <w:r w:rsidRPr="00B66850">
          <w:rPr>
            <w:rStyle w:val="Link"/>
          </w:rPr>
          <w:t>2.4</w:t>
        </w:r>
        <w:r>
          <w:rPr>
            <w:rFonts w:asciiTheme="minorHAnsi" w:eastAsiaTheme="minorEastAsia" w:hAnsiTheme="minorHAnsi" w:cstheme="minorBidi"/>
            <w:sz w:val="24"/>
            <w:szCs w:val="24"/>
          </w:rPr>
          <w:tab/>
        </w:r>
        <w:r w:rsidRPr="00B66850">
          <w:rPr>
            <w:rStyle w:val="Link"/>
          </w:rPr>
          <w:t>Produktveröffentlichung durch Standards im Release-Management</w:t>
        </w:r>
        <w:r>
          <w:rPr>
            <w:webHidden/>
          </w:rPr>
          <w:tab/>
        </w:r>
        <w:r>
          <w:rPr>
            <w:webHidden/>
          </w:rPr>
          <w:fldChar w:fldCharType="begin"/>
        </w:r>
        <w:r>
          <w:rPr>
            <w:webHidden/>
          </w:rPr>
          <w:instrText xml:space="preserve"> PAGEREF _Toc455739211 \h </w:instrText>
        </w:r>
        <w:r>
          <w:rPr>
            <w:webHidden/>
          </w:rPr>
        </w:r>
        <w:r>
          <w:rPr>
            <w:webHidden/>
          </w:rPr>
          <w:fldChar w:fldCharType="separate"/>
        </w:r>
        <w:r>
          <w:rPr>
            <w:webHidden/>
          </w:rPr>
          <w:t>11</w:t>
        </w:r>
        <w:r>
          <w:rPr>
            <w:webHidden/>
          </w:rPr>
          <w:fldChar w:fldCharType="end"/>
        </w:r>
      </w:hyperlink>
    </w:p>
    <w:p w14:paraId="6DC20542" w14:textId="77777777" w:rsidR="002C019E" w:rsidRDefault="002C019E">
      <w:pPr>
        <w:pStyle w:val="Verzeichnis1"/>
        <w:rPr>
          <w:rFonts w:asciiTheme="minorHAnsi" w:eastAsiaTheme="minorEastAsia" w:hAnsiTheme="minorHAnsi" w:cstheme="minorBidi"/>
          <w:b w:val="0"/>
          <w:sz w:val="24"/>
          <w:szCs w:val="24"/>
        </w:rPr>
      </w:pPr>
      <w:hyperlink w:anchor="_Toc455739212" w:history="1">
        <w:r w:rsidRPr="00B66850">
          <w:rPr>
            <w:rStyle w:val="Link"/>
          </w:rPr>
          <w:t>3</w:t>
        </w:r>
        <w:r>
          <w:rPr>
            <w:rFonts w:asciiTheme="minorHAnsi" w:eastAsiaTheme="minorEastAsia" w:hAnsiTheme="minorHAnsi" w:cstheme="minorBidi"/>
            <w:b w:val="0"/>
            <w:sz w:val="24"/>
            <w:szCs w:val="24"/>
          </w:rPr>
          <w:tab/>
        </w:r>
        <w:r w:rsidRPr="00B66850">
          <w:rPr>
            <w:rStyle w:val="Link"/>
          </w:rPr>
          <w:t>Risiken im Produktlebenszyklus als Basis der Standardtypen</w:t>
        </w:r>
        <w:r>
          <w:rPr>
            <w:webHidden/>
          </w:rPr>
          <w:tab/>
        </w:r>
        <w:r>
          <w:rPr>
            <w:webHidden/>
          </w:rPr>
          <w:fldChar w:fldCharType="begin"/>
        </w:r>
        <w:r>
          <w:rPr>
            <w:webHidden/>
          </w:rPr>
          <w:instrText xml:space="preserve"> PAGEREF _Toc455739212 \h </w:instrText>
        </w:r>
        <w:r>
          <w:rPr>
            <w:webHidden/>
          </w:rPr>
        </w:r>
        <w:r>
          <w:rPr>
            <w:webHidden/>
          </w:rPr>
          <w:fldChar w:fldCharType="separate"/>
        </w:r>
        <w:r>
          <w:rPr>
            <w:webHidden/>
          </w:rPr>
          <w:t>16</w:t>
        </w:r>
        <w:r>
          <w:rPr>
            <w:webHidden/>
          </w:rPr>
          <w:fldChar w:fldCharType="end"/>
        </w:r>
      </w:hyperlink>
    </w:p>
    <w:p w14:paraId="4750B4BB" w14:textId="77777777" w:rsidR="002C019E" w:rsidRDefault="002C019E">
      <w:pPr>
        <w:pStyle w:val="Verzeichnis2"/>
        <w:rPr>
          <w:rFonts w:asciiTheme="minorHAnsi" w:eastAsiaTheme="minorEastAsia" w:hAnsiTheme="minorHAnsi" w:cstheme="minorBidi"/>
          <w:sz w:val="24"/>
          <w:szCs w:val="24"/>
        </w:rPr>
      </w:pPr>
      <w:hyperlink w:anchor="_Toc455739213" w:history="1">
        <w:r w:rsidRPr="00B66850">
          <w:rPr>
            <w:rStyle w:val="Link"/>
          </w:rPr>
          <w:t>3.1</w:t>
        </w:r>
        <w:r>
          <w:rPr>
            <w:rFonts w:asciiTheme="minorHAnsi" w:eastAsiaTheme="minorEastAsia" w:hAnsiTheme="minorHAnsi" w:cstheme="minorBidi"/>
            <w:sz w:val="24"/>
            <w:szCs w:val="24"/>
          </w:rPr>
          <w:tab/>
        </w:r>
        <w:r w:rsidRPr="00B66850">
          <w:rPr>
            <w:rStyle w:val="Link"/>
          </w:rPr>
          <w:t>Entwicklung</w:t>
        </w:r>
        <w:r>
          <w:rPr>
            <w:webHidden/>
          </w:rPr>
          <w:tab/>
        </w:r>
        <w:r>
          <w:rPr>
            <w:webHidden/>
          </w:rPr>
          <w:fldChar w:fldCharType="begin"/>
        </w:r>
        <w:r>
          <w:rPr>
            <w:webHidden/>
          </w:rPr>
          <w:instrText xml:space="preserve"> PAGEREF _Toc455739213 \h </w:instrText>
        </w:r>
        <w:r>
          <w:rPr>
            <w:webHidden/>
          </w:rPr>
        </w:r>
        <w:r>
          <w:rPr>
            <w:webHidden/>
          </w:rPr>
          <w:fldChar w:fldCharType="separate"/>
        </w:r>
        <w:r>
          <w:rPr>
            <w:webHidden/>
          </w:rPr>
          <w:t>16</w:t>
        </w:r>
        <w:r>
          <w:rPr>
            <w:webHidden/>
          </w:rPr>
          <w:fldChar w:fldCharType="end"/>
        </w:r>
      </w:hyperlink>
    </w:p>
    <w:p w14:paraId="7E32383B" w14:textId="77777777" w:rsidR="002C019E" w:rsidRDefault="002C019E">
      <w:pPr>
        <w:pStyle w:val="Verzeichnis2"/>
        <w:rPr>
          <w:rFonts w:asciiTheme="minorHAnsi" w:eastAsiaTheme="minorEastAsia" w:hAnsiTheme="minorHAnsi" w:cstheme="minorBidi"/>
          <w:sz w:val="24"/>
          <w:szCs w:val="24"/>
        </w:rPr>
      </w:pPr>
      <w:hyperlink w:anchor="_Toc455739214" w:history="1">
        <w:r w:rsidRPr="00B66850">
          <w:rPr>
            <w:rStyle w:val="Link"/>
          </w:rPr>
          <w:t>3.2</w:t>
        </w:r>
        <w:r>
          <w:rPr>
            <w:rFonts w:asciiTheme="minorHAnsi" w:eastAsiaTheme="minorEastAsia" w:hAnsiTheme="minorHAnsi" w:cstheme="minorBidi"/>
            <w:sz w:val="24"/>
            <w:szCs w:val="24"/>
          </w:rPr>
          <w:tab/>
        </w:r>
        <w:r w:rsidRPr="00B66850">
          <w:rPr>
            <w:rStyle w:val="Link"/>
          </w:rPr>
          <w:t>Einführung</w:t>
        </w:r>
        <w:r>
          <w:rPr>
            <w:webHidden/>
          </w:rPr>
          <w:tab/>
        </w:r>
        <w:r>
          <w:rPr>
            <w:webHidden/>
          </w:rPr>
          <w:fldChar w:fldCharType="begin"/>
        </w:r>
        <w:r>
          <w:rPr>
            <w:webHidden/>
          </w:rPr>
          <w:instrText xml:space="preserve"> PAGEREF _Toc455739214 \h </w:instrText>
        </w:r>
        <w:r>
          <w:rPr>
            <w:webHidden/>
          </w:rPr>
        </w:r>
        <w:r>
          <w:rPr>
            <w:webHidden/>
          </w:rPr>
          <w:fldChar w:fldCharType="separate"/>
        </w:r>
        <w:r>
          <w:rPr>
            <w:webHidden/>
          </w:rPr>
          <w:t>17</w:t>
        </w:r>
        <w:r>
          <w:rPr>
            <w:webHidden/>
          </w:rPr>
          <w:fldChar w:fldCharType="end"/>
        </w:r>
      </w:hyperlink>
    </w:p>
    <w:p w14:paraId="67A42884" w14:textId="77777777" w:rsidR="002C019E" w:rsidRDefault="002C019E">
      <w:pPr>
        <w:pStyle w:val="Verzeichnis2"/>
        <w:rPr>
          <w:rFonts w:asciiTheme="minorHAnsi" w:eastAsiaTheme="minorEastAsia" w:hAnsiTheme="minorHAnsi" w:cstheme="minorBidi"/>
          <w:sz w:val="24"/>
          <w:szCs w:val="24"/>
        </w:rPr>
      </w:pPr>
      <w:hyperlink w:anchor="_Toc455739215" w:history="1">
        <w:r w:rsidRPr="00B66850">
          <w:rPr>
            <w:rStyle w:val="Link"/>
          </w:rPr>
          <w:t>3.3</w:t>
        </w:r>
        <w:r>
          <w:rPr>
            <w:rFonts w:asciiTheme="minorHAnsi" w:eastAsiaTheme="minorEastAsia" w:hAnsiTheme="minorHAnsi" w:cstheme="minorBidi"/>
            <w:sz w:val="24"/>
            <w:szCs w:val="24"/>
          </w:rPr>
          <w:tab/>
        </w:r>
        <w:r w:rsidRPr="00B66850">
          <w:rPr>
            <w:rStyle w:val="Link"/>
          </w:rPr>
          <w:t>Wachstum</w:t>
        </w:r>
        <w:r>
          <w:rPr>
            <w:webHidden/>
          </w:rPr>
          <w:tab/>
        </w:r>
        <w:r>
          <w:rPr>
            <w:webHidden/>
          </w:rPr>
          <w:fldChar w:fldCharType="begin"/>
        </w:r>
        <w:r>
          <w:rPr>
            <w:webHidden/>
          </w:rPr>
          <w:instrText xml:space="preserve"> PAGEREF _Toc455739215 \h </w:instrText>
        </w:r>
        <w:r>
          <w:rPr>
            <w:webHidden/>
          </w:rPr>
        </w:r>
        <w:r>
          <w:rPr>
            <w:webHidden/>
          </w:rPr>
          <w:fldChar w:fldCharType="separate"/>
        </w:r>
        <w:r>
          <w:rPr>
            <w:webHidden/>
          </w:rPr>
          <w:t>18</w:t>
        </w:r>
        <w:r>
          <w:rPr>
            <w:webHidden/>
          </w:rPr>
          <w:fldChar w:fldCharType="end"/>
        </w:r>
      </w:hyperlink>
    </w:p>
    <w:p w14:paraId="1FB33E2D" w14:textId="77777777" w:rsidR="002C019E" w:rsidRDefault="002C019E">
      <w:pPr>
        <w:pStyle w:val="Verzeichnis2"/>
        <w:rPr>
          <w:rFonts w:asciiTheme="minorHAnsi" w:eastAsiaTheme="minorEastAsia" w:hAnsiTheme="minorHAnsi" w:cstheme="minorBidi"/>
          <w:sz w:val="24"/>
          <w:szCs w:val="24"/>
        </w:rPr>
      </w:pPr>
      <w:hyperlink w:anchor="_Toc455739216" w:history="1">
        <w:r w:rsidRPr="00B66850">
          <w:rPr>
            <w:rStyle w:val="Link"/>
          </w:rPr>
          <w:t>3.4</w:t>
        </w:r>
        <w:r>
          <w:rPr>
            <w:rFonts w:asciiTheme="minorHAnsi" w:eastAsiaTheme="minorEastAsia" w:hAnsiTheme="minorHAnsi" w:cstheme="minorBidi"/>
            <w:sz w:val="24"/>
            <w:szCs w:val="24"/>
          </w:rPr>
          <w:tab/>
        </w:r>
        <w:r w:rsidRPr="00B66850">
          <w:rPr>
            <w:rStyle w:val="Link"/>
          </w:rPr>
          <w:t>Reife</w:t>
        </w:r>
        <w:r>
          <w:rPr>
            <w:webHidden/>
          </w:rPr>
          <w:tab/>
        </w:r>
        <w:r>
          <w:rPr>
            <w:webHidden/>
          </w:rPr>
          <w:fldChar w:fldCharType="begin"/>
        </w:r>
        <w:r>
          <w:rPr>
            <w:webHidden/>
          </w:rPr>
          <w:instrText xml:space="preserve"> PAGEREF _Toc455739216 \h </w:instrText>
        </w:r>
        <w:r>
          <w:rPr>
            <w:webHidden/>
          </w:rPr>
        </w:r>
        <w:r>
          <w:rPr>
            <w:webHidden/>
          </w:rPr>
          <w:fldChar w:fldCharType="separate"/>
        </w:r>
        <w:r>
          <w:rPr>
            <w:webHidden/>
          </w:rPr>
          <w:t>19</w:t>
        </w:r>
        <w:r>
          <w:rPr>
            <w:webHidden/>
          </w:rPr>
          <w:fldChar w:fldCharType="end"/>
        </w:r>
      </w:hyperlink>
    </w:p>
    <w:p w14:paraId="3A64FF3E" w14:textId="77777777" w:rsidR="002C019E" w:rsidRDefault="002C019E">
      <w:pPr>
        <w:pStyle w:val="Verzeichnis2"/>
        <w:rPr>
          <w:rFonts w:asciiTheme="minorHAnsi" w:eastAsiaTheme="minorEastAsia" w:hAnsiTheme="minorHAnsi" w:cstheme="minorBidi"/>
          <w:sz w:val="24"/>
          <w:szCs w:val="24"/>
        </w:rPr>
      </w:pPr>
      <w:hyperlink w:anchor="_Toc455739217" w:history="1">
        <w:r w:rsidRPr="00B66850">
          <w:rPr>
            <w:rStyle w:val="Link"/>
          </w:rPr>
          <w:t>3.5</w:t>
        </w:r>
        <w:r>
          <w:rPr>
            <w:rFonts w:asciiTheme="minorHAnsi" w:eastAsiaTheme="minorEastAsia" w:hAnsiTheme="minorHAnsi" w:cstheme="minorBidi"/>
            <w:sz w:val="24"/>
            <w:szCs w:val="24"/>
          </w:rPr>
          <w:tab/>
        </w:r>
        <w:r w:rsidRPr="00B66850">
          <w:rPr>
            <w:rStyle w:val="Link"/>
          </w:rPr>
          <w:t>Entsorgung</w:t>
        </w:r>
        <w:r>
          <w:rPr>
            <w:webHidden/>
          </w:rPr>
          <w:tab/>
        </w:r>
        <w:r>
          <w:rPr>
            <w:webHidden/>
          </w:rPr>
          <w:fldChar w:fldCharType="begin"/>
        </w:r>
        <w:r>
          <w:rPr>
            <w:webHidden/>
          </w:rPr>
          <w:instrText xml:space="preserve"> PAGEREF _Toc455739217 \h </w:instrText>
        </w:r>
        <w:r>
          <w:rPr>
            <w:webHidden/>
          </w:rPr>
        </w:r>
        <w:r>
          <w:rPr>
            <w:webHidden/>
          </w:rPr>
          <w:fldChar w:fldCharType="separate"/>
        </w:r>
        <w:r>
          <w:rPr>
            <w:webHidden/>
          </w:rPr>
          <w:t>19</w:t>
        </w:r>
        <w:r>
          <w:rPr>
            <w:webHidden/>
          </w:rPr>
          <w:fldChar w:fldCharType="end"/>
        </w:r>
      </w:hyperlink>
    </w:p>
    <w:p w14:paraId="4FA0BE85" w14:textId="77777777" w:rsidR="002C019E" w:rsidRDefault="002C019E">
      <w:pPr>
        <w:pStyle w:val="Verzeichnis2"/>
        <w:rPr>
          <w:rFonts w:asciiTheme="minorHAnsi" w:eastAsiaTheme="minorEastAsia" w:hAnsiTheme="minorHAnsi" w:cstheme="minorBidi"/>
          <w:sz w:val="24"/>
          <w:szCs w:val="24"/>
        </w:rPr>
      </w:pPr>
      <w:hyperlink w:anchor="_Toc455739218" w:history="1">
        <w:r w:rsidRPr="00B66850">
          <w:rPr>
            <w:rStyle w:val="Link"/>
          </w:rPr>
          <w:t>3.6</w:t>
        </w:r>
        <w:r>
          <w:rPr>
            <w:rFonts w:asciiTheme="minorHAnsi" w:eastAsiaTheme="minorEastAsia" w:hAnsiTheme="minorHAnsi" w:cstheme="minorBidi"/>
            <w:sz w:val="24"/>
            <w:szCs w:val="24"/>
          </w:rPr>
          <w:tab/>
        </w:r>
        <w:r w:rsidRPr="00B66850">
          <w:rPr>
            <w:rStyle w:val="Link"/>
          </w:rPr>
          <w:t>Zusammenfassung der Risiken in den Phasen</w:t>
        </w:r>
        <w:r>
          <w:rPr>
            <w:webHidden/>
          </w:rPr>
          <w:tab/>
        </w:r>
        <w:r>
          <w:rPr>
            <w:webHidden/>
          </w:rPr>
          <w:fldChar w:fldCharType="begin"/>
        </w:r>
        <w:r>
          <w:rPr>
            <w:webHidden/>
          </w:rPr>
          <w:instrText xml:space="preserve"> PAGEREF _Toc455739218 \h </w:instrText>
        </w:r>
        <w:r>
          <w:rPr>
            <w:webHidden/>
          </w:rPr>
        </w:r>
        <w:r>
          <w:rPr>
            <w:webHidden/>
          </w:rPr>
          <w:fldChar w:fldCharType="separate"/>
        </w:r>
        <w:r>
          <w:rPr>
            <w:webHidden/>
          </w:rPr>
          <w:t>20</w:t>
        </w:r>
        <w:r>
          <w:rPr>
            <w:webHidden/>
          </w:rPr>
          <w:fldChar w:fldCharType="end"/>
        </w:r>
      </w:hyperlink>
    </w:p>
    <w:p w14:paraId="64B9DBB7" w14:textId="77777777" w:rsidR="002C019E" w:rsidRDefault="002C019E">
      <w:pPr>
        <w:pStyle w:val="Verzeichnis1"/>
        <w:rPr>
          <w:rFonts w:asciiTheme="minorHAnsi" w:eastAsiaTheme="minorEastAsia" w:hAnsiTheme="minorHAnsi" w:cstheme="minorBidi"/>
          <w:b w:val="0"/>
          <w:sz w:val="24"/>
          <w:szCs w:val="24"/>
        </w:rPr>
      </w:pPr>
      <w:hyperlink w:anchor="_Toc455739219" w:history="1">
        <w:r w:rsidRPr="00B66850">
          <w:rPr>
            <w:rStyle w:val="Link"/>
          </w:rPr>
          <w:t>4</w:t>
        </w:r>
        <w:r>
          <w:rPr>
            <w:rFonts w:asciiTheme="minorHAnsi" w:eastAsiaTheme="minorEastAsia" w:hAnsiTheme="minorHAnsi" w:cstheme="minorBidi"/>
            <w:b w:val="0"/>
            <w:sz w:val="24"/>
            <w:szCs w:val="24"/>
          </w:rPr>
          <w:tab/>
        </w:r>
        <w:r w:rsidRPr="00B66850">
          <w:rPr>
            <w:rStyle w:val="Link"/>
          </w:rPr>
          <w:t>Faktoren des Release-Managements zum Umgang mit Risiken</w:t>
        </w:r>
        <w:r>
          <w:rPr>
            <w:webHidden/>
          </w:rPr>
          <w:tab/>
        </w:r>
        <w:r>
          <w:rPr>
            <w:webHidden/>
          </w:rPr>
          <w:fldChar w:fldCharType="begin"/>
        </w:r>
        <w:r>
          <w:rPr>
            <w:webHidden/>
          </w:rPr>
          <w:instrText xml:space="preserve"> PAGEREF _Toc455739219 \h </w:instrText>
        </w:r>
        <w:r>
          <w:rPr>
            <w:webHidden/>
          </w:rPr>
        </w:r>
        <w:r>
          <w:rPr>
            <w:webHidden/>
          </w:rPr>
          <w:fldChar w:fldCharType="separate"/>
        </w:r>
        <w:r>
          <w:rPr>
            <w:webHidden/>
          </w:rPr>
          <w:t>23</w:t>
        </w:r>
        <w:r>
          <w:rPr>
            <w:webHidden/>
          </w:rPr>
          <w:fldChar w:fldCharType="end"/>
        </w:r>
      </w:hyperlink>
    </w:p>
    <w:p w14:paraId="492EEECB" w14:textId="77777777" w:rsidR="002C019E" w:rsidRDefault="002C019E">
      <w:pPr>
        <w:pStyle w:val="Verzeichnis2"/>
        <w:rPr>
          <w:rFonts w:asciiTheme="minorHAnsi" w:eastAsiaTheme="minorEastAsia" w:hAnsiTheme="minorHAnsi" w:cstheme="minorBidi"/>
          <w:sz w:val="24"/>
          <w:szCs w:val="24"/>
        </w:rPr>
      </w:pPr>
      <w:hyperlink w:anchor="_Toc455739220" w:history="1">
        <w:r w:rsidRPr="00B66850">
          <w:rPr>
            <w:rStyle w:val="Link"/>
          </w:rPr>
          <w:t>4.1</w:t>
        </w:r>
        <w:r>
          <w:rPr>
            <w:rFonts w:asciiTheme="minorHAnsi" w:eastAsiaTheme="minorEastAsia" w:hAnsiTheme="minorHAnsi" w:cstheme="minorBidi"/>
            <w:sz w:val="24"/>
            <w:szCs w:val="24"/>
          </w:rPr>
          <w:tab/>
        </w:r>
        <w:r w:rsidRPr="00B66850">
          <w:rPr>
            <w:rStyle w:val="Link"/>
          </w:rPr>
          <w:t>Transition Planning and Support</w:t>
        </w:r>
        <w:r>
          <w:rPr>
            <w:webHidden/>
          </w:rPr>
          <w:tab/>
        </w:r>
        <w:r>
          <w:rPr>
            <w:webHidden/>
          </w:rPr>
          <w:fldChar w:fldCharType="begin"/>
        </w:r>
        <w:r>
          <w:rPr>
            <w:webHidden/>
          </w:rPr>
          <w:instrText xml:space="preserve"> PAGEREF _Toc455739220 \h </w:instrText>
        </w:r>
        <w:r>
          <w:rPr>
            <w:webHidden/>
          </w:rPr>
        </w:r>
        <w:r>
          <w:rPr>
            <w:webHidden/>
          </w:rPr>
          <w:fldChar w:fldCharType="separate"/>
        </w:r>
        <w:r>
          <w:rPr>
            <w:webHidden/>
          </w:rPr>
          <w:t>23</w:t>
        </w:r>
        <w:r>
          <w:rPr>
            <w:webHidden/>
          </w:rPr>
          <w:fldChar w:fldCharType="end"/>
        </w:r>
      </w:hyperlink>
    </w:p>
    <w:p w14:paraId="288BD07E" w14:textId="77777777" w:rsidR="002C019E" w:rsidRDefault="002C019E">
      <w:pPr>
        <w:pStyle w:val="Verzeichnis2"/>
        <w:rPr>
          <w:rFonts w:asciiTheme="minorHAnsi" w:eastAsiaTheme="minorEastAsia" w:hAnsiTheme="minorHAnsi" w:cstheme="minorBidi"/>
          <w:sz w:val="24"/>
          <w:szCs w:val="24"/>
        </w:rPr>
      </w:pPr>
      <w:hyperlink w:anchor="_Toc455739221" w:history="1">
        <w:r w:rsidRPr="00B66850">
          <w:rPr>
            <w:rStyle w:val="Link"/>
          </w:rPr>
          <w:t>4.2</w:t>
        </w:r>
        <w:r>
          <w:rPr>
            <w:rFonts w:asciiTheme="minorHAnsi" w:eastAsiaTheme="minorEastAsia" w:hAnsiTheme="minorHAnsi" w:cstheme="minorBidi"/>
            <w:sz w:val="24"/>
            <w:szCs w:val="24"/>
          </w:rPr>
          <w:tab/>
        </w:r>
        <w:r w:rsidRPr="00B66850">
          <w:rPr>
            <w:rStyle w:val="Link"/>
          </w:rPr>
          <w:t>Change Management</w:t>
        </w:r>
        <w:r>
          <w:rPr>
            <w:webHidden/>
          </w:rPr>
          <w:tab/>
        </w:r>
        <w:r>
          <w:rPr>
            <w:webHidden/>
          </w:rPr>
          <w:fldChar w:fldCharType="begin"/>
        </w:r>
        <w:r>
          <w:rPr>
            <w:webHidden/>
          </w:rPr>
          <w:instrText xml:space="preserve"> PAGEREF _Toc455739221 \h </w:instrText>
        </w:r>
        <w:r>
          <w:rPr>
            <w:webHidden/>
          </w:rPr>
        </w:r>
        <w:r>
          <w:rPr>
            <w:webHidden/>
          </w:rPr>
          <w:fldChar w:fldCharType="separate"/>
        </w:r>
        <w:r>
          <w:rPr>
            <w:webHidden/>
          </w:rPr>
          <w:t>25</w:t>
        </w:r>
        <w:r>
          <w:rPr>
            <w:webHidden/>
          </w:rPr>
          <w:fldChar w:fldCharType="end"/>
        </w:r>
      </w:hyperlink>
    </w:p>
    <w:p w14:paraId="16CA3716" w14:textId="77777777" w:rsidR="002C019E" w:rsidRDefault="002C019E">
      <w:pPr>
        <w:pStyle w:val="Verzeichnis2"/>
        <w:rPr>
          <w:rFonts w:asciiTheme="minorHAnsi" w:eastAsiaTheme="minorEastAsia" w:hAnsiTheme="minorHAnsi" w:cstheme="minorBidi"/>
          <w:sz w:val="24"/>
          <w:szCs w:val="24"/>
        </w:rPr>
      </w:pPr>
      <w:hyperlink w:anchor="_Toc455739222" w:history="1">
        <w:r w:rsidRPr="00B66850">
          <w:rPr>
            <w:rStyle w:val="Link"/>
          </w:rPr>
          <w:t>4.3</w:t>
        </w:r>
        <w:r>
          <w:rPr>
            <w:rFonts w:asciiTheme="minorHAnsi" w:eastAsiaTheme="minorEastAsia" w:hAnsiTheme="minorHAnsi" w:cstheme="minorBidi"/>
            <w:sz w:val="24"/>
            <w:szCs w:val="24"/>
          </w:rPr>
          <w:tab/>
        </w:r>
        <w:r w:rsidRPr="00B66850">
          <w:rPr>
            <w:rStyle w:val="Link"/>
          </w:rPr>
          <w:t>Service Asset And Configuration Management</w:t>
        </w:r>
        <w:r>
          <w:rPr>
            <w:webHidden/>
          </w:rPr>
          <w:tab/>
        </w:r>
        <w:r>
          <w:rPr>
            <w:webHidden/>
          </w:rPr>
          <w:fldChar w:fldCharType="begin"/>
        </w:r>
        <w:r>
          <w:rPr>
            <w:webHidden/>
          </w:rPr>
          <w:instrText xml:space="preserve"> PAGEREF _Toc455739222 \h </w:instrText>
        </w:r>
        <w:r>
          <w:rPr>
            <w:webHidden/>
          </w:rPr>
        </w:r>
        <w:r>
          <w:rPr>
            <w:webHidden/>
          </w:rPr>
          <w:fldChar w:fldCharType="separate"/>
        </w:r>
        <w:r>
          <w:rPr>
            <w:webHidden/>
          </w:rPr>
          <w:t>28</w:t>
        </w:r>
        <w:r>
          <w:rPr>
            <w:webHidden/>
          </w:rPr>
          <w:fldChar w:fldCharType="end"/>
        </w:r>
      </w:hyperlink>
    </w:p>
    <w:p w14:paraId="66AFFB24" w14:textId="77777777" w:rsidR="002C019E" w:rsidRDefault="002C019E">
      <w:pPr>
        <w:pStyle w:val="Verzeichnis2"/>
        <w:rPr>
          <w:rFonts w:asciiTheme="minorHAnsi" w:eastAsiaTheme="minorEastAsia" w:hAnsiTheme="minorHAnsi" w:cstheme="minorBidi"/>
          <w:sz w:val="24"/>
          <w:szCs w:val="24"/>
        </w:rPr>
      </w:pPr>
      <w:hyperlink w:anchor="_Toc455739223" w:history="1">
        <w:r w:rsidRPr="00B66850">
          <w:rPr>
            <w:rStyle w:val="Link"/>
          </w:rPr>
          <w:t>4.4</w:t>
        </w:r>
        <w:r>
          <w:rPr>
            <w:rFonts w:asciiTheme="minorHAnsi" w:eastAsiaTheme="minorEastAsia" w:hAnsiTheme="minorHAnsi" w:cstheme="minorBidi"/>
            <w:sz w:val="24"/>
            <w:szCs w:val="24"/>
          </w:rPr>
          <w:tab/>
        </w:r>
        <w:r w:rsidRPr="00B66850">
          <w:rPr>
            <w:rStyle w:val="Link"/>
          </w:rPr>
          <w:t>Release And Deployment Management</w:t>
        </w:r>
        <w:r>
          <w:rPr>
            <w:webHidden/>
          </w:rPr>
          <w:tab/>
        </w:r>
        <w:r>
          <w:rPr>
            <w:webHidden/>
          </w:rPr>
          <w:fldChar w:fldCharType="begin"/>
        </w:r>
        <w:r>
          <w:rPr>
            <w:webHidden/>
          </w:rPr>
          <w:instrText xml:space="preserve"> PAGEREF _Toc455739223 \h </w:instrText>
        </w:r>
        <w:r>
          <w:rPr>
            <w:webHidden/>
          </w:rPr>
        </w:r>
        <w:r>
          <w:rPr>
            <w:webHidden/>
          </w:rPr>
          <w:fldChar w:fldCharType="separate"/>
        </w:r>
        <w:r>
          <w:rPr>
            <w:webHidden/>
          </w:rPr>
          <w:t>29</w:t>
        </w:r>
        <w:r>
          <w:rPr>
            <w:webHidden/>
          </w:rPr>
          <w:fldChar w:fldCharType="end"/>
        </w:r>
      </w:hyperlink>
    </w:p>
    <w:p w14:paraId="08427E1B" w14:textId="77777777" w:rsidR="002C019E" w:rsidRDefault="002C019E">
      <w:pPr>
        <w:pStyle w:val="Verzeichnis2"/>
        <w:rPr>
          <w:rFonts w:asciiTheme="minorHAnsi" w:eastAsiaTheme="minorEastAsia" w:hAnsiTheme="minorHAnsi" w:cstheme="minorBidi"/>
          <w:sz w:val="24"/>
          <w:szCs w:val="24"/>
        </w:rPr>
      </w:pPr>
      <w:hyperlink w:anchor="_Toc455739224" w:history="1">
        <w:r w:rsidRPr="00B66850">
          <w:rPr>
            <w:rStyle w:val="Link"/>
          </w:rPr>
          <w:t>4.5</w:t>
        </w:r>
        <w:r>
          <w:rPr>
            <w:rFonts w:asciiTheme="minorHAnsi" w:eastAsiaTheme="minorEastAsia" w:hAnsiTheme="minorHAnsi" w:cstheme="minorBidi"/>
            <w:sz w:val="24"/>
            <w:szCs w:val="24"/>
          </w:rPr>
          <w:tab/>
        </w:r>
        <w:r w:rsidRPr="00B66850">
          <w:rPr>
            <w:rStyle w:val="Link"/>
          </w:rPr>
          <w:t>Service Validation And Testing</w:t>
        </w:r>
        <w:r>
          <w:rPr>
            <w:webHidden/>
          </w:rPr>
          <w:tab/>
        </w:r>
        <w:r>
          <w:rPr>
            <w:webHidden/>
          </w:rPr>
          <w:fldChar w:fldCharType="begin"/>
        </w:r>
        <w:r>
          <w:rPr>
            <w:webHidden/>
          </w:rPr>
          <w:instrText xml:space="preserve"> PAGEREF _Toc455739224 \h </w:instrText>
        </w:r>
        <w:r>
          <w:rPr>
            <w:webHidden/>
          </w:rPr>
        </w:r>
        <w:r>
          <w:rPr>
            <w:webHidden/>
          </w:rPr>
          <w:fldChar w:fldCharType="separate"/>
        </w:r>
        <w:r>
          <w:rPr>
            <w:webHidden/>
          </w:rPr>
          <w:t>32</w:t>
        </w:r>
        <w:r>
          <w:rPr>
            <w:webHidden/>
          </w:rPr>
          <w:fldChar w:fldCharType="end"/>
        </w:r>
      </w:hyperlink>
    </w:p>
    <w:p w14:paraId="79EC861B" w14:textId="77777777" w:rsidR="002C019E" w:rsidRDefault="002C019E">
      <w:pPr>
        <w:pStyle w:val="Verzeichnis2"/>
        <w:rPr>
          <w:rFonts w:asciiTheme="minorHAnsi" w:eastAsiaTheme="minorEastAsia" w:hAnsiTheme="minorHAnsi" w:cstheme="minorBidi"/>
          <w:sz w:val="24"/>
          <w:szCs w:val="24"/>
        </w:rPr>
      </w:pPr>
      <w:hyperlink w:anchor="_Toc455739225" w:history="1">
        <w:r w:rsidRPr="00B66850">
          <w:rPr>
            <w:rStyle w:val="Link"/>
          </w:rPr>
          <w:t>4.6</w:t>
        </w:r>
        <w:r>
          <w:rPr>
            <w:rFonts w:asciiTheme="minorHAnsi" w:eastAsiaTheme="minorEastAsia" w:hAnsiTheme="minorHAnsi" w:cstheme="minorBidi"/>
            <w:sz w:val="24"/>
            <w:szCs w:val="24"/>
          </w:rPr>
          <w:tab/>
        </w:r>
        <w:r w:rsidRPr="00B66850">
          <w:rPr>
            <w:rStyle w:val="Link"/>
          </w:rPr>
          <w:t>Change Evaluation</w:t>
        </w:r>
        <w:r>
          <w:rPr>
            <w:webHidden/>
          </w:rPr>
          <w:tab/>
        </w:r>
        <w:r>
          <w:rPr>
            <w:webHidden/>
          </w:rPr>
          <w:fldChar w:fldCharType="begin"/>
        </w:r>
        <w:r>
          <w:rPr>
            <w:webHidden/>
          </w:rPr>
          <w:instrText xml:space="preserve"> PAGEREF _Toc455739225 \h </w:instrText>
        </w:r>
        <w:r>
          <w:rPr>
            <w:webHidden/>
          </w:rPr>
        </w:r>
        <w:r>
          <w:rPr>
            <w:webHidden/>
          </w:rPr>
          <w:fldChar w:fldCharType="separate"/>
        </w:r>
        <w:r>
          <w:rPr>
            <w:webHidden/>
          </w:rPr>
          <w:t>35</w:t>
        </w:r>
        <w:r>
          <w:rPr>
            <w:webHidden/>
          </w:rPr>
          <w:fldChar w:fldCharType="end"/>
        </w:r>
      </w:hyperlink>
    </w:p>
    <w:p w14:paraId="01E1B1C6" w14:textId="77777777" w:rsidR="002C019E" w:rsidRDefault="002C019E">
      <w:pPr>
        <w:pStyle w:val="Verzeichnis2"/>
        <w:rPr>
          <w:rFonts w:asciiTheme="minorHAnsi" w:eastAsiaTheme="minorEastAsia" w:hAnsiTheme="minorHAnsi" w:cstheme="minorBidi"/>
          <w:sz w:val="24"/>
          <w:szCs w:val="24"/>
        </w:rPr>
      </w:pPr>
      <w:hyperlink w:anchor="_Toc455739226" w:history="1">
        <w:r w:rsidRPr="00B66850">
          <w:rPr>
            <w:rStyle w:val="Link"/>
          </w:rPr>
          <w:t>4.7</w:t>
        </w:r>
        <w:r>
          <w:rPr>
            <w:rFonts w:asciiTheme="minorHAnsi" w:eastAsiaTheme="minorEastAsia" w:hAnsiTheme="minorHAnsi" w:cstheme="minorBidi"/>
            <w:sz w:val="24"/>
            <w:szCs w:val="24"/>
          </w:rPr>
          <w:tab/>
        </w:r>
        <w:r w:rsidRPr="00B66850">
          <w:rPr>
            <w:rStyle w:val="Link"/>
          </w:rPr>
          <w:t>Knowledge Management</w:t>
        </w:r>
        <w:r>
          <w:rPr>
            <w:webHidden/>
          </w:rPr>
          <w:tab/>
        </w:r>
        <w:r>
          <w:rPr>
            <w:webHidden/>
          </w:rPr>
          <w:fldChar w:fldCharType="begin"/>
        </w:r>
        <w:r>
          <w:rPr>
            <w:webHidden/>
          </w:rPr>
          <w:instrText xml:space="preserve"> PAGEREF _Toc455739226 \h </w:instrText>
        </w:r>
        <w:r>
          <w:rPr>
            <w:webHidden/>
          </w:rPr>
        </w:r>
        <w:r>
          <w:rPr>
            <w:webHidden/>
          </w:rPr>
          <w:fldChar w:fldCharType="separate"/>
        </w:r>
        <w:r>
          <w:rPr>
            <w:webHidden/>
          </w:rPr>
          <w:t>37</w:t>
        </w:r>
        <w:r>
          <w:rPr>
            <w:webHidden/>
          </w:rPr>
          <w:fldChar w:fldCharType="end"/>
        </w:r>
      </w:hyperlink>
    </w:p>
    <w:p w14:paraId="4A6DA510" w14:textId="77777777" w:rsidR="002C019E" w:rsidRDefault="002C019E">
      <w:pPr>
        <w:pStyle w:val="Verzeichnis2"/>
        <w:rPr>
          <w:rFonts w:asciiTheme="minorHAnsi" w:eastAsiaTheme="minorEastAsia" w:hAnsiTheme="minorHAnsi" w:cstheme="minorBidi"/>
          <w:sz w:val="24"/>
          <w:szCs w:val="24"/>
        </w:rPr>
      </w:pPr>
      <w:hyperlink w:anchor="_Toc455739227" w:history="1">
        <w:r w:rsidRPr="00B66850">
          <w:rPr>
            <w:rStyle w:val="Link"/>
          </w:rPr>
          <w:t>4.8</w:t>
        </w:r>
        <w:r>
          <w:rPr>
            <w:rFonts w:asciiTheme="minorHAnsi" w:eastAsiaTheme="minorEastAsia" w:hAnsiTheme="minorHAnsi" w:cstheme="minorBidi"/>
            <w:sz w:val="24"/>
            <w:szCs w:val="24"/>
          </w:rPr>
          <w:tab/>
        </w:r>
        <w:r w:rsidRPr="00B66850">
          <w:rPr>
            <w:rStyle w:val="Link"/>
          </w:rPr>
          <w:t>Zusammenfassung der Faktoren des Release-Managements</w:t>
        </w:r>
        <w:r>
          <w:rPr>
            <w:webHidden/>
          </w:rPr>
          <w:tab/>
        </w:r>
        <w:r>
          <w:rPr>
            <w:webHidden/>
          </w:rPr>
          <w:fldChar w:fldCharType="begin"/>
        </w:r>
        <w:r>
          <w:rPr>
            <w:webHidden/>
          </w:rPr>
          <w:instrText xml:space="preserve"> PAGEREF _Toc455739227 \h </w:instrText>
        </w:r>
        <w:r>
          <w:rPr>
            <w:webHidden/>
          </w:rPr>
        </w:r>
        <w:r>
          <w:rPr>
            <w:webHidden/>
          </w:rPr>
          <w:fldChar w:fldCharType="separate"/>
        </w:r>
        <w:r>
          <w:rPr>
            <w:webHidden/>
          </w:rPr>
          <w:t>37</w:t>
        </w:r>
        <w:r>
          <w:rPr>
            <w:webHidden/>
          </w:rPr>
          <w:fldChar w:fldCharType="end"/>
        </w:r>
      </w:hyperlink>
    </w:p>
    <w:p w14:paraId="6B623021" w14:textId="77777777" w:rsidR="002C019E" w:rsidRDefault="002C019E">
      <w:pPr>
        <w:pStyle w:val="Verzeichnis1"/>
        <w:rPr>
          <w:rFonts w:asciiTheme="minorHAnsi" w:eastAsiaTheme="minorEastAsia" w:hAnsiTheme="minorHAnsi" w:cstheme="minorBidi"/>
          <w:b w:val="0"/>
          <w:sz w:val="24"/>
          <w:szCs w:val="24"/>
        </w:rPr>
      </w:pPr>
      <w:hyperlink w:anchor="_Toc455739228" w:history="1">
        <w:r w:rsidRPr="00B66850">
          <w:rPr>
            <w:rStyle w:val="Link"/>
          </w:rPr>
          <w:t>5</w:t>
        </w:r>
        <w:r>
          <w:rPr>
            <w:rFonts w:asciiTheme="minorHAnsi" w:eastAsiaTheme="minorEastAsia" w:hAnsiTheme="minorHAnsi" w:cstheme="minorBidi"/>
            <w:b w:val="0"/>
            <w:sz w:val="24"/>
            <w:szCs w:val="24"/>
          </w:rPr>
          <w:tab/>
        </w:r>
        <w:r w:rsidRPr="00B66850">
          <w:rPr>
            <w:rStyle w:val="Link"/>
          </w:rPr>
          <w:t>Ableitung der Standardtypen aus den Faktoren und Risiken</w:t>
        </w:r>
        <w:r>
          <w:rPr>
            <w:webHidden/>
          </w:rPr>
          <w:tab/>
        </w:r>
        <w:r>
          <w:rPr>
            <w:webHidden/>
          </w:rPr>
          <w:fldChar w:fldCharType="begin"/>
        </w:r>
        <w:r>
          <w:rPr>
            <w:webHidden/>
          </w:rPr>
          <w:instrText xml:space="preserve"> PAGEREF _Toc455739228 \h </w:instrText>
        </w:r>
        <w:r>
          <w:rPr>
            <w:webHidden/>
          </w:rPr>
        </w:r>
        <w:r>
          <w:rPr>
            <w:webHidden/>
          </w:rPr>
          <w:fldChar w:fldCharType="separate"/>
        </w:r>
        <w:r>
          <w:rPr>
            <w:webHidden/>
          </w:rPr>
          <w:t>39</w:t>
        </w:r>
        <w:r>
          <w:rPr>
            <w:webHidden/>
          </w:rPr>
          <w:fldChar w:fldCharType="end"/>
        </w:r>
      </w:hyperlink>
    </w:p>
    <w:p w14:paraId="30DD4040" w14:textId="77777777" w:rsidR="002C019E" w:rsidRDefault="002C019E">
      <w:pPr>
        <w:pStyle w:val="Verzeichnis2"/>
        <w:rPr>
          <w:rFonts w:asciiTheme="minorHAnsi" w:eastAsiaTheme="minorEastAsia" w:hAnsiTheme="minorHAnsi" w:cstheme="minorBidi"/>
          <w:sz w:val="24"/>
          <w:szCs w:val="24"/>
        </w:rPr>
      </w:pPr>
      <w:hyperlink w:anchor="_Toc455739229" w:history="1">
        <w:r w:rsidRPr="00B66850">
          <w:rPr>
            <w:rStyle w:val="Link"/>
          </w:rPr>
          <w:t>5.1</w:t>
        </w:r>
        <w:r>
          <w:rPr>
            <w:rFonts w:asciiTheme="minorHAnsi" w:eastAsiaTheme="minorEastAsia" w:hAnsiTheme="minorHAnsi" w:cstheme="minorBidi"/>
            <w:sz w:val="24"/>
            <w:szCs w:val="24"/>
          </w:rPr>
          <w:tab/>
        </w:r>
        <w:r w:rsidRPr="00B66850">
          <w:rPr>
            <w:rStyle w:val="Link"/>
          </w:rPr>
          <w:t>Zeit</w:t>
        </w:r>
        <w:r>
          <w:rPr>
            <w:webHidden/>
          </w:rPr>
          <w:tab/>
        </w:r>
        <w:r>
          <w:rPr>
            <w:webHidden/>
          </w:rPr>
          <w:fldChar w:fldCharType="begin"/>
        </w:r>
        <w:r>
          <w:rPr>
            <w:webHidden/>
          </w:rPr>
          <w:instrText xml:space="preserve"> PAGEREF _Toc455739229 \h </w:instrText>
        </w:r>
        <w:r>
          <w:rPr>
            <w:webHidden/>
          </w:rPr>
        </w:r>
        <w:r>
          <w:rPr>
            <w:webHidden/>
          </w:rPr>
          <w:fldChar w:fldCharType="separate"/>
        </w:r>
        <w:r>
          <w:rPr>
            <w:webHidden/>
          </w:rPr>
          <w:t>39</w:t>
        </w:r>
        <w:r>
          <w:rPr>
            <w:webHidden/>
          </w:rPr>
          <w:fldChar w:fldCharType="end"/>
        </w:r>
      </w:hyperlink>
    </w:p>
    <w:p w14:paraId="32F69E35" w14:textId="77777777" w:rsidR="002C019E" w:rsidRDefault="002C019E">
      <w:pPr>
        <w:pStyle w:val="Verzeichnis2"/>
        <w:rPr>
          <w:rFonts w:asciiTheme="minorHAnsi" w:eastAsiaTheme="minorEastAsia" w:hAnsiTheme="minorHAnsi" w:cstheme="minorBidi"/>
          <w:sz w:val="24"/>
          <w:szCs w:val="24"/>
        </w:rPr>
      </w:pPr>
      <w:hyperlink w:anchor="_Toc455739230" w:history="1">
        <w:r w:rsidRPr="00B66850">
          <w:rPr>
            <w:rStyle w:val="Link"/>
          </w:rPr>
          <w:t>5.2</w:t>
        </w:r>
        <w:r>
          <w:rPr>
            <w:rFonts w:asciiTheme="minorHAnsi" w:eastAsiaTheme="minorEastAsia" w:hAnsiTheme="minorHAnsi" w:cstheme="minorBidi"/>
            <w:sz w:val="24"/>
            <w:szCs w:val="24"/>
          </w:rPr>
          <w:tab/>
        </w:r>
        <w:r w:rsidRPr="00B66850">
          <w:rPr>
            <w:rStyle w:val="Link"/>
          </w:rPr>
          <w:t>Kosten</w:t>
        </w:r>
        <w:r>
          <w:rPr>
            <w:webHidden/>
          </w:rPr>
          <w:tab/>
        </w:r>
        <w:r>
          <w:rPr>
            <w:webHidden/>
          </w:rPr>
          <w:fldChar w:fldCharType="begin"/>
        </w:r>
        <w:r>
          <w:rPr>
            <w:webHidden/>
          </w:rPr>
          <w:instrText xml:space="preserve"> PAGEREF _Toc455739230 \h </w:instrText>
        </w:r>
        <w:r>
          <w:rPr>
            <w:webHidden/>
          </w:rPr>
        </w:r>
        <w:r>
          <w:rPr>
            <w:webHidden/>
          </w:rPr>
          <w:fldChar w:fldCharType="separate"/>
        </w:r>
        <w:r>
          <w:rPr>
            <w:webHidden/>
          </w:rPr>
          <w:t>40</w:t>
        </w:r>
        <w:r>
          <w:rPr>
            <w:webHidden/>
          </w:rPr>
          <w:fldChar w:fldCharType="end"/>
        </w:r>
      </w:hyperlink>
    </w:p>
    <w:p w14:paraId="3A20319E" w14:textId="77777777" w:rsidR="002C019E" w:rsidRDefault="002C019E">
      <w:pPr>
        <w:pStyle w:val="Verzeichnis2"/>
        <w:rPr>
          <w:rFonts w:asciiTheme="minorHAnsi" w:eastAsiaTheme="minorEastAsia" w:hAnsiTheme="minorHAnsi" w:cstheme="minorBidi"/>
          <w:sz w:val="24"/>
          <w:szCs w:val="24"/>
        </w:rPr>
      </w:pPr>
      <w:hyperlink w:anchor="_Toc455739231" w:history="1">
        <w:r w:rsidRPr="00B66850">
          <w:rPr>
            <w:rStyle w:val="Link"/>
          </w:rPr>
          <w:t>5.3</w:t>
        </w:r>
        <w:r>
          <w:rPr>
            <w:rFonts w:asciiTheme="minorHAnsi" w:eastAsiaTheme="minorEastAsia" w:hAnsiTheme="minorHAnsi" w:cstheme="minorBidi"/>
            <w:sz w:val="24"/>
            <w:szCs w:val="24"/>
          </w:rPr>
          <w:tab/>
        </w:r>
        <w:r w:rsidRPr="00B66850">
          <w:rPr>
            <w:rStyle w:val="Link"/>
          </w:rPr>
          <w:t>Zusammenfassung der Standardtypen</w:t>
        </w:r>
        <w:r>
          <w:rPr>
            <w:webHidden/>
          </w:rPr>
          <w:tab/>
        </w:r>
        <w:r>
          <w:rPr>
            <w:webHidden/>
          </w:rPr>
          <w:fldChar w:fldCharType="begin"/>
        </w:r>
        <w:r>
          <w:rPr>
            <w:webHidden/>
          </w:rPr>
          <w:instrText xml:space="preserve"> PAGEREF _Toc455739231 \h </w:instrText>
        </w:r>
        <w:r>
          <w:rPr>
            <w:webHidden/>
          </w:rPr>
        </w:r>
        <w:r>
          <w:rPr>
            <w:webHidden/>
          </w:rPr>
          <w:fldChar w:fldCharType="separate"/>
        </w:r>
        <w:r>
          <w:rPr>
            <w:webHidden/>
          </w:rPr>
          <w:t>40</w:t>
        </w:r>
        <w:r>
          <w:rPr>
            <w:webHidden/>
          </w:rPr>
          <w:fldChar w:fldCharType="end"/>
        </w:r>
      </w:hyperlink>
    </w:p>
    <w:p w14:paraId="001C567D" w14:textId="77777777" w:rsidR="002C019E" w:rsidRDefault="002C019E">
      <w:pPr>
        <w:pStyle w:val="Verzeichnis1"/>
        <w:rPr>
          <w:rFonts w:asciiTheme="minorHAnsi" w:eastAsiaTheme="minorEastAsia" w:hAnsiTheme="minorHAnsi" w:cstheme="minorBidi"/>
          <w:b w:val="0"/>
          <w:sz w:val="24"/>
          <w:szCs w:val="24"/>
        </w:rPr>
      </w:pPr>
      <w:hyperlink w:anchor="_Toc455739232" w:history="1">
        <w:r w:rsidRPr="00B66850">
          <w:rPr>
            <w:rStyle w:val="Link"/>
          </w:rPr>
          <w:t>6</w:t>
        </w:r>
        <w:r>
          <w:rPr>
            <w:rFonts w:asciiTheme="minorHAnsi" w:eastAsiaTheme="minorEastAsia" w:hAnsiTheme="minorHAnsi" w:cstheme="minorBidi"/>
            <w:b w:val="0"/>
            <w:sz w:val="24"/>
            <w:szCs w:val="24"/>
          </w:rPr>
          <w:tab/>
        </w:r>
        <w:r w:rsidRPr="00B66850">
          <w:rPr>
            <w:rStyle w:val="Link"/>
          </w:rPr>
          <w:t>Kritische Würdigung der Standardtypen</w:t>
        </w:r>
        <w:r>
          <w:rPr>
            <w:webHidden/>
          </w:rPr>
          <w:tab/>
        </w:r>
        <w:r>
          <w:rPr>
            <w:webHidden/>
          </w:rPr>
          <w:fldChar w:fldCharType="begin"/>
        </w:r>
        <w:r>
          <w:rPr>
            <w:webHidden/>
          </w:rPr>
          <w:instrText xml:space="preserve"> PAGEREF _Toc455739232 \h </w:instrText>
        </w:r>
        <w:r>
          <w:rPr>
            <w:webHidden/>
          </w:rPr>
        </w:r>
        <w:r>
          <w:rPr>
            <w:webHidden/>
          </w:rPr>
          <w:fldChar w:fldCharType="separate"/>
        </w:r>
        <w:r>
          <w:rPr>
            <w:webHidden/>
          </w:rPr>
          <w:t>42</w:t>
        </w:r>
        <w:r>
          <w:rPr>
            <w:webHidden/>
          </w:rPr>
          <w:fldChar w:fldCharType="end"/>
        </w:r>
      </w:hyperlink>
    </w:p>
    <w:p w14:paraId="5A2EB5F3" w14:textId="77777777" w:rsidR="002C019E" w:rsidRDefault="002C019E">
      <w:pPr>
        <w:pStyle w:val="Verzeichnis1"/>
        <w:rPr>
          <w:rFonts w:asciiTheme="minorHAnsi" w:eastAsiaTheme="minorEastAsia" w:hAnsiTheme="minorHAnsi" w:cstheme="minorBidi"/>
          <w:b w:val="0"/>
          <w:sz w:val="24"/>
          <w:szCs w:val="24"/>
        </w:rPr>
      </w:pPr>
      <w:hyperlink w:anchor="_Toc455739233" w:history="1">
        <w:r w:rsidRPr="00B66850">
          <w:rPr>
            <w:rStyle w:val="Link"/>
          </w:rPr>
          <w:t>7</w:t>
        </w:r>
        <w:r>
          <w:rPr>
            <w:rFonts w:asciiTheme="minorHAnsi" w:eastAsiaTheme="minorEastAsia" w:hAnsiTheme="minorHAnsi" w:cstheme="minorBidi"/>
            <w:b w:val="0"/>
            <w:sz w:val="24"/>
            <w:szCs w:val="24"/>
          </w:rPr>
          <w:tab/>
        </w:r>
        <w:r w:rsidRPr="00B66850">
          <w:rPr>
            <w:rStyle w:val="Link"/>
          </w:rPr>
          <w:t>Evaluation der Zielerreichung und Ausblick</w:t>
        </w:r>
        <w:r>
          <w:rPr>
            <w:webHidden/>
          </w:rPr>
          <w:tab/>
        </w:r>
        <w:r>
          <w:rPr>
            <w:webHidden/>
          </w:rPr>
          <w:fldChar w:fldCharType="begin"/>
        </w:r>
        <w:r>
          <w:rPr>
            <w:webHidden/>
          </w:rPr>
          <w:instrText xml:space="preserve"> PAGEREF _Toc455739233 \h </w:instrText>
        </w:r>
        <w:r>
          <w:rPr>
            <w:webHidden/>
          </w:rPr>
        </w:r>
        <w:r>
          <w:rPr>
            <w:webHidden/>
          </w:rPr>
          <w:fldChar w:fldCharType="separate"/>
        </w:r>
        <w:r>
          <w:rPr>
            <w:webHidden/>
          </w:rPr>
          <w:t>43</w:t>
        </w:r>
        <w:r>
          <w:rPr>
            <w:webHidden/>
          </w:rPr>
          <w:fldChar w:fldCharType="end"/>
        </w:r>
      </w:hyperlink>
    </w:p>
    <w:p w14:paraId="4D07227D" w14:textId="77777777" w:rsidR="002C019E" w:rsidRDefault="002C019E">
      <w:pPr>
        <w:pStyle w:val="Verzeichnis1"/>
        <w:rPr>
          <w:rFonts w:asciiTheme="minorHAnsi" w:eastAsiaTheme="minorEastAsia" w:hAnsiTheme="minorHAnsi" w:cstheme="minorBidi"/>
          <w:b w:val="0"/>
          <w:sz w:val="24"/>
          <w:szCs w:val="24"/>
        </w:rPr>
      </w:pPr>
      <w:hyperlink w:anchor="_Toc455739234" w:history="1">
        <w:r w:rsidRPr="00B66850">
          <w:rPr>
            <w:rStyle w:val="Link"/>
          </w:rPr>
          <w:t>8</w:t>
        </w:r>
        <w:r>
          <w:rPr>
            <w:rFonts w:asciiTheme="minorHAnsi" w:eastAsiaTheme="minorEastAsia" w:hAnsiTheme="minorHAnsi" w:cstheme="minorBidi"/>
            <w:b w:val="0"/>
            <w:sz w:val="24"/>
            <w:szCs w:val="24"/>
          </w:rPr>
          <w:tab/>
        </w:r>
        <w:r w:rsidRPr="00B66850">
          <w:rPr>
            <w:rStyle w:val="Link"/>
          </w:rPr>
          <w:t>Literaturverzeichnis</w:t>
        </w:r>
        <w:r>
          <w:rPr>
            <w:webHidden/>
          </w:rPr>
          <w:tab/>
        </w:r>
        <w:r>
          <w:rPr>
            <w:webHidden/>
          </w:rPr>
          <w:fldChar w:fldCharType="begin"/>
        </w:r>
        <w:r>
          <w:rPr>
            <w:webHidden/>
          </w:rPr>
          <w:instrText xml:space="preserve"> PAGEREF _Toc455739234 \h </w:instrText>
        </w:r>
        <w:r>
          <w:rPr>
            <w:webHidden/>
          </w:rPr>
        </w:r>
        <w:r>
          <w:rPr>
            <w:webHidden/>
          </w:rPr>
          <w:fldChar w:fldCharType="separate"/>
        </w:r>
        <w:r>
          <w:rPr>
            <w:webHidden/>
          </w:rPr>
          <w:t>44</w:t>
        </w:r>
        <w:r>
          <w:rPr>
            <w:webHidden/>
          </w:rPr>
          <w:fldChar w:fldCharType="end"/>
        </w:r>
      </w:hyperlink>
    </w:p>
    <w:p w14:paraId="25C2FD43" w14:textId="77777777" w:rsidR="002C019E" w:rsidRDefault="002C019E">
      <w:pPr>
        <w:pStyle w:val="Verzeichnis1"/>
        <w:rPr>
          <w:rFonts w:asciiTheme="minorHAnsi" w:eastAsiaTheme="minorEastAsia" w:hAnsiTheme="minorHAnsi" w:cstheme="minorBidi"/>
          <w:b w:val="0"/>
          <w:sz w:val="24"/>
          <w:szCs w:val="24"/>
        </w:rPr>
      </w:pPr>
      <w:hyperlink w:anchor="_Toc455739235" w:history="1">
        <w:r w:rsidRPr="00B66850">
          <w:rPr>
            <w:rStyle w:val="Link"/>
          </w:rPr>
          <w:t>Erklärung</w:t>
        </w:r>
        <w:r>
          <w:rPr>
            <w:webHidden/>
          </w:rPr>
          <w:tab/>
        </w:r>
        <w:r>
          <w:rPr>
            <w:webHidden/>
          </w:rPr>
          <w:fldChar w:fldCharType="begin"/>
        </w:r>
        <w:r>
          <w:rPr>
            <w:webHidden/>
          </w:rPr>
          <w:instrText xml:space="preserve"> PAGEREF _Toc455739235 \h </w:instrText>
        </w:r>
        <w:r>
          <w:rPr>
            <w:webHidden/>
          </w:rPr>
        </w:r>
        <w:r>
          <w:rPr>
            <w:webHidden/>
          </w:rPr>
          <w:fldChar w:fldCharType="separate"/>
        </w:r>
        <w:r>
          <w:rPr>
            <w:webHidden/>
          </w:rPr>
          <w:t>47</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5739203"/>
      <w:r>
        <w:lastRenderedPageBreak/>
        <w:t>A</w:t>
      </w:r>
      <w:r w:rsidR="00F144F5" w:rsidRPr="00753DE5">
        <w:t>bbildungsverzeichnis</w:t>
      </w:r>
      <w:bookmarkEnd w:id="10"/>
    </w:p>
    <w:p w14:paraId="1227B530" w14:textId="77777777" w:rsidR="002C019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2C019E">
        <w:rPr>
          <w:noProof/>
        </w:rPr>
        <w:t>Abbildung 2.1: Zusammenhang Time to Market</w:t>
      </w:r>
      <w:r w:rsidR="002C019E">
        <w:rPr>
          <w:noProof/>
        </w:rPr>
        <w:tab/>
      </w:r>
      <w:r w:rsidR="002C019E">
        <w:rPr>
          <w:noProof/>
        </w:rPr>
        <w:fldChar w:fldCharType="begin"/>
      </w:r>
      <w:r w:rsidR="002C019E">
        <w:rPr>
          <w:noProof/>
        </w:rPr>
        <w:instrText xml:space="preserve"> PAGEREF _Toc455739236 \h </w:instrText>
      </w:r>
      <w:r w:rsidR="002C019E">
        <w:rPr>
          <w:noProof/>
        </w:rPr>
      </w:r>
      <w:r w:rsidR="002C019E">
        <w:rPr>
          <w:noProof/>
        </w:rPr>
        <w:fldChar w:fldCharType="separate"/>
      </w:r>
      <w:r w:rsidR="002C019E">
        <w:rPr>
          <w:noProof/>
        </w:rPr>
        <w:t>5</w:t>
      </w:r>
      <w:r w:rsidR="002C019E">
        <w:rPr>
          <w:noProof/>
        </w:rPr>
        <w:fldChar w:fldCharType="end"/>
      </w:r>
    </w:p>
    <w:p w14:paraId="185EA0E5" w14:textId="77777777" w:rsidR="002C019E" w:rsidRDefault="002C019E">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_Toc455739237 \h </w:instrText>
      </w:r>
      <w:r>
        <w:rPr>
          <w:noProof/>
        </w:rPr>
      </w:r>
      <w:r>
        <w:rPr>
          <w:noProof/>
        </w:rPr>
        <w:fldChar w:fldCharType="separate"/>
      </w:r>
      <w:r>
        <w:rPr>
          <w:noProof/>
        </w:rPr>
        <w:t>8</w:t>
      </w:r>
      <w:r>
        <w:rPr>
          <w:noProof/>
        </w:rPr>
        <w:fldChar w:fldCharType="end"/>
      </w:r>
    </w:p>
    <w:p w14:paraId="014F3C59" w14:textId="77777777" w:rsidR="002C019E" w:rsidRDefault="002C019E">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_Toc455739238 \h </w:instrText>
      </w:r>
      <w:r>
        <w:rPr>
          <w:noProof/>
        </w:rPr>
      </w:r>
      <w:r>
        <w:rPr>
          <w:noProof/>
        </w:rPr>
        <w:fldChar w:fldCharType="separate"/>
      </w:r>
      <w:r>
        <w:rPr>
          <w:noProof/>
        </w:rPr>
        <w:t>11</w:t>
      </w:r>
      <w:r>
        <w:rPr>
          <w:noProof/>
        </w:rPr>
        <w:fldChar w:fldCharType="end"/>
      </w:r>
    </w:p>
    <w:p w14:paraId="57CADCED" w14:textId="77777777" w:rsidR="002C019E" w:rsidRDefault="002C019E">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_Toc455739239 \h </w:instrText>
      </w:r>
      <w:r>
        <w:rPr>
          <w:noProof/>
        </w:rPr>
      </w:r>
      <w:r>
        <w:rPr>
          <w:noProof/>
        </w:rPr>
        <w:fldChar w:fldCharType="separate"/>
      </w:r>
      <w:r>
        <w:rPr>
          <w:noProof/>
        </w:rPr>
        <w:t>15</w:t>
      </w:r>
      <w:r>
        <w:rPr>
          <w:noProof/>
        </w:rPr>
        <w:fldChar w:fldCharType="end"/>
      </w:r>
    </w:p>
    <w:p w14:paraId="1C8A4B97" w14:textId="77777777" w:rsidR="002C019E" w:rsidRDefault="002C019E">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_Toc455739240 \h </w:instrText>
      </w:r>
      <w:r>
        <w:rPr>
          <w:noProof/>
        </w:rPr>
      </w:r>
      <w:r>
        <w:rPr>
          <w:noProof/>
        </w:rPr>
        <w:fldChar w:fldCharType="separate"/>
      </w:r>
      <w:r>
        <w:rPr>
          <w:noProof/>
        </w:rPr>
        <w:t>34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5739204"/>
      <w:r w:rsidRPr="00753DE5">
        <w:lastRenderedPageBreak/>
        <w:t>Tabellenverzeichnis</w:t>
      </w:r>
      <w:bookmarkEnd w:id="11"/>
    </w:p>
    <w:p w14:paraId="28794AFD" w14:textId="77777777" w:rsidR="002C019E"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2C019E">
        <w:rPr>
          <w:noProof/>
        </w:rPr>
        <w:t>Tabelle 2.1: Zuordnung der verschiedenen Produktlebenszyklusphasen</w:t>
      </w:r>
      <w:r w:rsidR="002C019E">
        <w:rPr>
          <w:noProof/>
        </w:rPr>
        <w:tab/>
      </w:r>
      <w:r w:rsidR="002C019E">
        <w:rPr>
          <w:noProof/>
        </w:rPr>
        <w:fldChar w:fldCharType="begin"/>
      </w:r>
      <w:r w:rsidR="002C019E">
        <w:rPr>
          <w:noProof/>
        </w:rPr>
        <w:instrText xml:space="preserve"> PAGEREF _Toc455739241 \h </w:instrText>
      </w:r>
      <w:r w:rsidR="002C019E">
        <w:rPr>
          <w:noProof/>
        </w:rPr>
      </w:r>
      <w:r w:rsidR="002C019E">
        <w:rPr>
          <w:noProof/>
        </w:rPr>
        <w:fldChar w:fldCharType="separate"/>
      </w:r>
      <w:r w:rsidR="002C019E">
        <w:rPr>
          <w:noProof/>
        </w:rPr>
        <w:t>10</w:t>
      </w:r>
      <w:r w:rsidR="002C019E">
        <w:rPr>
          <w:noProof/>
        </w:rPr>
        <w:fldChar w:fldCharType="end"/>
      </w:r>
    </w:p>
    <w:p w14:paraId="503E8A7A" w14:textId="77777777" w:rsidR="002C019E" w:rsidRDefault="002C019E">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_Toc455739242 \h </w:instrText>
      </w:r>
      <w:r>
        <w:rPr>
          <w:noProof/>
        </w:rPr>
      </w:r>
      <w:r>
        <w:rPr>
          <w:noProof/>
        </w:rPr>
        <w:fldChar w:fldCharType="separate"/>
      </w:r>
      <w:r>
        <w:rPr>
          <w:noProof/>
        </w:rPr>
        <w:t>21</w:t>
      </w:r>
      <w:r>
        <w:rPr>
          <w:noProof/>
        </w:rPr>
        <w:fldChar w:fldCharType="end"/>
      </w:r>
    </w:p>
    <w:p w14:paraId="0A533780" w14:textId="77777777" w:rsidR="002C019E" w:rsidRDefault="002C019E">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_Toc455739243 \h </w:instrText>
      </w:r>
      <w:r>
        <w:rPr>
          <w:noProof/>
        </w:rPr>
      </w:r>
      <w:r>
        <w:rPr>
          <w:noProof/>
        </w:rPr>
        <w:fldChar w:fldCharType="separate"/>
      </w:r>
      <w:r>
        <w:rPr>
          <w:noProof/>
        </w:rPr>
        <w:t>21</w:t>
      </w:r>
      <w:r>
        <w:rPr>
          <w:noProof/>
        </w:rPr>
        <w:fldChar w:fldCharType="end"/>
      </w:r>
    </w:p>
    <w:p w14:paraId="3584E06C" w14:textId="77777777" w:rsidR="002C019E" w:rsidRDefault="002C019E">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_Toc455739244 \h </w:instrText>
      </w:r>
      <w:r>
        <w:rPr>
          <w:noProof/>
        </w:rPr>
      </w:r>
      <w:r>
        <w:rPr>
          <w:noProof/>
        </w:rPr>
        <w:fldChar w:fldCharType="separate"/>
      </w:r>
      <w:r>
        <w:rPr>
          <w:noProof/>
        </w:rPr>
        <w:t>38</w:t>
      </w:r>
      <w:r>
        <w:rPr>
          <w:noProof/>
        </w:rPr>
        <w:fldChar w:fldCharType="end"/>
      </w:r>
    </w:p>
    <w:p w14:paraId="45A26E8B" w14:textId="77777777" w:rsidR="002C019E" w:rsidRDefault="002C019E">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_Toc455739245 \h </w:instrText>
      </w:r>
      <w:r>
        <w:rPr>
          <w:noProof/>
        </w:rPr>
      </w:r>
      <w:r>
        <w:rPr>
          <w:noProof/>
        </w:rPr>
        <w:fldChar w:fldCharType="separate"/>
      </w:r>
      <w:r>
        <w:rPr>
          <w:noProof/>
        </w:rPr>
        <w:t>41</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5739205"/>
      <w:r w:rsidRPr="009B052B">
        <w:rPr>
          <w:lang w:val="en-US"/>
        </w:rPr>
        <w:lastRenderedPageBreak/>
        <w:t>Abkürzungsverzeichnis</w:t>
      </w:r>
      <w:bookmarkEnd w:id="13"/>
    </w:p>
    <w:p w14:paraId="422018D1" w14:textId="6464DAEC" w:rsidR="00F30DA8" w:rsidRDefault="00F30DA8" w:rsidP="001F123D">
      <w:pPr>
        <w:pStyle w:val="Abkrzungsverzeichnis"/>
        <w:ind w:left="0" w:firstLine="0"/>
      </w:pPr>
      <w:r>
        <w:t>BEP</w:t>
      </w:r>
      <w:r>
        <w:tab/>
        <w:t>Break-even-Point (deu.: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(deu.: Leiter Informationstechnik)</w:t>
      </w:r>
    </w:p>
    <w:p w14:paraId="11DB41AA" w14:textId="09BBE3D2" w:rsidR="00A61508" w:rsidRDefault="00A61508" w:rsidP="001F123D">
      <w:pPr>
        <w:pStyle w:val="Abkrzungsverzeichnis"/>
        <w:ind w:left="0" w:firstLine="0"/>
      </w:pPr>
      <w:r>
        <w:t>COBIT</w:t>
      </w:r>
      <w: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r>
        <w:t>Ops</w:t>
      </w:r>
      <w:r>
        <w:tab/>
        <w:t>Operations</w:t>
      </w:r>
      <w:r w:rsidR="009F0BF6">
        <w:t xml:space="preserve"> (deu.:</w:t>
      </w:r>
      <w:r>
        <w:t xml:space="preserve"> Betrieb</w:t>
      </w:r>
      <w:r w:rsidR="009F0BF6">
        <w:t>)</w:t>
      </w:r>
    </w:p>
    <w:p w14:paraId="06431128" w14:textId="55F5D3B1" w:rsidR="00BE5B1B" w:rsidRDefault="00BE5B1B" w:rsidP="001F123D">
      <w:pPr>
        <w:pStyle w:val="Abkrzungsverzeichnis"/>
        <w:ind w:left="0" w:firstLine="0"/>
      </w:pPr>
      <w:r>
        <w:t>RDM</w:t>
      </w:r>
      <w:r>
        <w:tab/>
        <w:t>Release And Deployment Management</w:t>
      </w:r>
    </w:p>
    <w:p w14:paraId="47F22F68" w14:textId="3111785B" w:rsidR="00BE5B1B" w:rsidRDefault="00BE5B1B" w:rsidP="001F123D">
      <w:pPr>
        <w:pStyle w:val="Abkrzungsverzeichnis"/>
        <w:ind w:left="0" w:firstLine="0"/>
      </w:pPr>
      <w:r>
        <w:t>SACM</w:t>
      </w:r>
      <w:r>
        <w:tab/>
        <w:t>Service Asset And Configuration Management</w:t>
      </w:r>
    </w:p>
    <w:p w14:paraId="52C714ED" w14:textId="3A7AA9F4" w:rsidR="00BE5B1B" w:rsidRDefault="00BE5B1B" w:rsidP="001F123D">
      <w:pPr>
        <w:pStyle w:val="Abkrzungsverzeichnis"/>
        <w:ind w:left="0" w:firstLine="0"/>
      </w:pPr>
      <w:r>
        <w:t>SVT</w:t>
      </w:r>
      <w:r>
        <w:tab/>
        <w:t>Service Validation And Testing</w:t>
      </w:r>
    </w:p>
    <w:p w14:paraId="55FD7B86" w14:textId="6A9C5655" w:rsidR="00BE5B1B" w:rsidRDefault="00BE5B1B" w:rsidP="001F123D">
      <w:pPr>
        <w:pStyle w:val="Abkrzungsverzeichnis"/>
        <w:ind w:left="0" w:firstLine="0"/>
      </w:pPr>
      <w:r>
        <w:t>TPS</w:t>
      </w:r>
      <w:r>
        <w:tab/>
        <w:t>Transition Planning And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t>unique selling point (deu.: Alleinstellungsmerkmal)</w:t>
      </w:r>
    </w:p>
    <w:p w14:paraId="5ECB6842" w14:textId="77777777" w:rsidR="00461FAA" w:rsidRDefault="00461FAA" w:rsidP="00461FAA">
      <w:pPr>
        <w:pStyle w:val="berschrift1"/>
      </w:pPr>
      <w:bookmarkStart w:id="14" w:name="_Ref445636100"/>
      <w:bookmarkStart w:id="15" w:name="_Toc455739206"/>
      <w:r>
        <w:lastRenderedPageBreak/>
        <w:t>Einleitung</w:t>
      </w:r>
      <w:bookmarkEnd w:id="14"/>
      <w:bookmarkEnd w:id="15"/>
    </w:p>
    <w:p w14:paraId="2B1932EB" w14:textId="066997F2"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„time to market“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Beispiel Scrum,</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zu einer </w:t>
      </w:r>
      <w:r w:rsidR="003052A2">
        <w:t>längeren</w:t>
      </w:r>
      <w:r w:rsidR="001F123D">
        <w:t xml:space="preserve"> „time to market“ und daher zu einer schlechteren Wettbewerbsfähigkeit</w:t>
      </w:r>
      <w:commentRangeStart w:id="16"/>
      <w:r w:rsidR="001F123D">
        <w:t>. Dieses Problem versucht der Ansatz „DevOps“ zu lösen, in dem die Isolation zwischen Entwicklung („Development“ – „Dev“) und IT-Service-Management („Operations“ – „Ops“) aufgehoben wird</w:t>
      </w:r>
      <w:commentRangeEnd w:id="16"/>
      <w:r w:rsidR="00803CAA">
        <w:rPr>
          <w:rStyle w:val="Kommentarzeichen"/>
        </w:rPr>
        <w:commentReference w:id="16"/>
      </w:r>
      <w:r w:rsidR="001F123D">
        <w:t xml:space="preserve">. </w:t>
      </w:r>
      <w:commentRangeStart w:id="17"/>
      <w:r w:rsidR="001F123D">
        <w:t>Neben einer tieferen Zusammenarbeit in einem Team, stehen Standardisierung und Automatisierung sowie der Abbau von Bürokratie im Fokus dieses Ansatzes.</w:t>
      </w:r>
      <w:r w:rsidR="00E8229F">
        <w:t xml:space="preserve"> </w:t>
      </w:r>
      <w:commentRangeEnd w:id="17"/>
      <w:r w:rsidR="00803CAA">
        <w:rPr>
          <w:rStyle w:val="Kommentarzeichen"/>
        </w:rPr>
        <w:commentReference w:id="17"/>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nun jedes Produkt gemäß dem DevOps-Ansatz behandelt werden, oder werden unterschiedliche Verfahrensweisen benötigt?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w:t>
      </w:r>
      <w:r w:rsidR="009D2F47">
        <w:lastRenderedPageBreak/>
        <w:t xml:space="preserve">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1F123D">
        <w:t xml:space="preserve"> 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1F123D">
        <w:t xml:space="preserve"> 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8" w:name="_Ref442963595"/>
      <w:bookmarkStart w:id="19" w:name="_Toc455739207"/>
      <w:r>
        <w:lastRenderedPageBreak/>
        <w:t>Grundlagen</w:t>
      </w:r>
      <w:bookmarkEnd w:id="18"/>
      <w:bookmarkEnd w:id="1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0" w:name="_Ref445029358"/>
      <w:bookmarkStart w:id="21" w:name="_Toc455739208"/>
      <w:r>
        <w:t>Innovation</w:t>
      </w:r>
      <w:r w:rsidR="00461FAA">
        <w:t xml:space="preserve"> </w:t>
      </w:r>
      <w:r w:rsidR="00DB13B7">
        <w:t>zur</w:t>
      </w:r>
      <w:r>
        <w:t xml:space="preserve"> Existenz</w:t>
      </w:r>
      <w:r w:rsidR="00DB13B7">
        <w:t>sicherung</w:t>
      </w:r>
      <w:bookmarkEnd w:id="20"/>
      <w:bookmarkEnd w:id="21"/>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5679A9E9" w:rsidR="007C464A" w:rsidRDefault="00122799" w:rsidP="00BC71A2">
      <w:r>
        <w:t xml:space="preserve">Die ersten beiden Fälle unterscheidet auch </w:t>
      </w:r>
      <w:r w:rsidRPr="00122799">
        <w:rPr>
          <w:i/>
        </w:rPr>
        <w:t>Aumayr</w:t>
      </w:r>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 xml:space="preserve">Klassische Mittel zur Erfolgssicherung, wie Prozessbeschleunigung, </w:t>
      </w:r>
      <w:r w:rsidR="004A2561">
        <w:lastRenderedPageBreak/>
        <w:t>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„defending yesterday – that is, not innovating – is far more risky than making tomorrow“, wie </w:t>
      </w:r>
      <w:r w:rsidR="002533DF" w:rsidRPr="002533DF">
        <w:rPr>
          <w:i/>
        </w:rPr>
        <w:t>Drucker</w:t>
      </w:r>
      <w:r w:rsidR="002533DF">
        <w:t xml:space="preserve"> </w:t>
      </w:r>
      <w:sdt>
        <w:sdtPr>
          <w:id w:val="2123963623"/>
          <w:citation/>
        </w:sdt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xml:space="preserve">. Das bedeutet der </w:t>
      </w:r>
      <w:r w:rsidR="00F65B61">
        <w:lastRenderedPageBreak/>
        <w:t>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2" w:name="_Ref445566438"/>
      <w:bookmarkStart w:id="23" w:name="_Ref444943110"/>
      <w:bookmarkStart w:id="24" w:name="_Toc455739236"/>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2"/>
      <w:r w:rsidRPr="00CD6296">
        <w:t>: Zusammenhang Time to Market</w:t>
      </w:r>
      <w:bookmarkEnd w:id="23"/>
      <w:bookmarkEnd w:id="24"/>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5" w:name="_Ref445650448"/>
      <w:bookmarkStart w:id="26" w:name="_Ref445650466"/>
      <w:bookmarkStart w:id="27" w:name="_Ref445650514"/>
      <w:bookmarkStart w:id="28" w:name="_Ref445650529"/>
      <w:bookmarkStart w:id="29" w:name="_Toc455739209"/>
      <w:r>
        <w:t>Innovationssteuerung</w:t>
      </w:r>
      <w:r w:rsidR="00180BBA">
        <w:t xml:space="preserve"> durch Produkt-</w:t>
      </w:r>
      <w:r w:rsidR="00DB13B7">
        <w:t>Management</w:t>
      </w:r>
      <w:bookmarkEnd w:id="25"/>
      <w:bookmarkEnd w:id="26"/>
      <w:bookmarkEnd w:id="27"/>
      <w:bookmarkEnd w:id="28"/>
      <w:bookmarkEnd w:id="2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6E40DD">
        <w:rPr>
          <w:i/>
        </w:rPr>
        <w:t xml:space="preserve">Aumayr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0" w:name="_Ref445276009"/>
      <w:bookmarkStart w:id="31" w:name="_Toc455739210"/>
      <w:r>
        <w:t>Der Produktlebenszyklus</w:t>
      </w:r>
      <w:bookmarkEnd w:id="30"/>
      <w:bookmarkEnd w:id="31"/>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r w:rsidR="0086345E" w:rsidRPr="0086345E">
        <w:rPr>
          <w:i/>
        </w:rPr>
        <w:t>Kairies</w:t>
      </w:r>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2" w:name="_Ref446672107"/>
      <w:bookmarkStart w:id="33" w:name="_Toc455739237"/>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2"/>
      <w:r w:rsidRPr="00CD6296">
        <w:t>: Charakteristische Produktlebenszyklen</w:t>
      </w:r>
      <w:bookmarkEnd w:id="33"/>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r>
        <w:rPr>
          <w:i/>
        </w:rPr>
        <w:t xml:space="preserve">Aumayr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Question Marks zu Stars über Cash Cows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r w:rsidR="00E52BF8" w:rsidRPr="00E52BF8">
        <w:rPr>
          <w:i/>
        </w:rPr>
        <w:t>Kairies</w:t>
      </w:r>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r w:rsidRPr="00B60F36">
        <w:rPr>
          <w:i/>
        </w:rPr>
        <w:t>Aumayr</w:t>
      </w:r>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r w:rsidR="00470E86" w:rsidRPr="005941BA">
        <w:rPr>
          <w:i/>
        </w:rPr>
        <w:t>Lennertz</w:t>
      </w:r>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r w:rsidR="005941BA" w:rsidRPr="005941BA">
        <w:rPr>
          <w:i/>
        </w:rPr>
        <w:t>Lennertz</w:t>
      </w:r>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r w:rsidR="00C47FFA" w:rsidRPr="00C47FFA">
        <w:rPr>
          <w:i/>
        </w:rPr>
        <w:t>Kairies</w:t>
      </w:r>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4" w:name="_Ref445303931"/>
      <w:bookmarkStart w:id="35" w:name="_Toc455739241"/>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4"/>
      <w:r w:rsidRPr="00CD6296">
        <w:t xml:space="preserve">: Zuordnung der </w:t>
      </w:r>
      <w:r w:rsidR="0042751A">
        <w:t xml:space="preserve">verschiedenen </w:t>
      </w:r>
      <w:r w:rsidRPr="00CD6296">
        <w:t>Produktlebenszyklusphasen</w:t>
      </w:r>
      <w:bookmarkEnd w:id="35"/>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6" w:name="_Ref446517190"/>
      <w:bookmarkStart w:id="37" w:name="_Toc455739211"/>
      <w:r>
        <w:lastRenderedPageBreak/>
        <w:t xml:space="preserve">Produktveröffentlichung durch Standards im </w:t>
      </w:r>
      <w:r w:rsidR="00803CAA">
        <w:t>Release-Management</w:t>
      </w:r>
      <w:bookmarkEnd w:id="36"/>
      <w:bookmarkEnd w:id="37"/>
    </w:p>
    <w:p w14:paraId="5219C75E" w14:textId="4515A56E"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A301DD">
            <w:instrText xml:space="preserve">CITATION AXE11 \p "S. 63" \l 1031 </w:instrText>
          </w:r>
          <w:r w:rsidR="00A301DD">
            <w:fldChar w:fldCharType="separate"/>
          </w:r>
          <w:r w:rsidR="00A301DD">
            <w:rPr>
              <w:noProof/>
            </w:rPr>
            <w:t>(AXELOS 2011, S. 63)</w:t>
          </w:r>
          <w:r w:rsidR="00A301DD">
            <w:fldChar w:fldCharType="end"/>
          </w:r>
        </w:sdtContent>
      </w:sdt>
      <w:r w:rsidR="001C444D">
        <w:t xml:space="preserve"> </w:t>
      </w:r>
      <w:r w:rsidR="00410E27">
        <w:t xml:space="preserve">und der nur generisch beschriebenen IT-Release-Management-Prozess-Standards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8" w:name="_Ref445901269"/>
      <w:bookmarkStart w:id="39" w:name="_Ref445031218"/>
      <w:bookmarkStart w:id="40" w:name="_Toc455739238"/>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8"/>
      <w:r w:rsidRPr="00CD6296">
        <w:t>: Zusammenhang Produkt zu Release</w:t>
      </w:r>
      <w:bookmarkEnd w:id="39"/>
      <w:bookmarkEnd w:id="4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5577736B"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lastRenderedPageBreak/>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xml:space="preserve">. Während Produkt-Management und Entwicklung demnach Veränderungen benötigen, strebt der Betrieb nach wenig Veränderung.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6BCC8A0D"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w:t>
          </w:r>
          <w:r w:rsidR="00E668F2">
            <w:rPr>
              <w:noProof/>
            </w:rPr>
            <w:lastRenderedPageBreak/>
            <w:t>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Jederzeit präsent ist die Continual Service Improvement,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and Deployment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alle Changes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lastRenderedPageBreak/>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Transition Planning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1" w:name="_Ref445907730"/>
      <w:bookmarkStart w:id="42" w:name="_Toc455739239"/>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41"/>
      <w:r w:rsidRPr="00CD6296">
        <w:t>: Überblick ITIL</w:t>
      </w:r>
      <w:bookmarkEnd w:id="42"/>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(Controlled Objectivies for Information and Related Technology), als Teil der Management-Domäe „Build, cquire and Implement“,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and Deployment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3" w:name="_Ref450729038"/>
      <w:bookmarkStart w:id="44" w:name="_Toc455739212"/>
      <w:r>
        <w:lastRenderedPageBreak/>
        <w:t>Risiken im</w:t>
      </w:r>
      <w:r w:rsidR="00E67FF7">
        <w:t xml:space="preserve"> Produktlebenszyklus</w:t>
      </w:r>
      <w:bookmarkEnd w:id="43"/>
      <w:r w:rsidR="00F5007E">
        <w:t xml:space="preserve"> als Basis</w:t>
      </w:r>
      <w:r>
        <w:t xml:space="preserve"> der Standardtypen</w:t>
      </w:r>
      <w:bookmarkEnd w:id="44"/>
    </w:p>
    <w:p w14:paraId="140626A5" w14:textId="6490504A"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5" w:name="_Ref455737864"/>
      <w:bookmarkStart w:id="46" w:name="_Ref455738083"/>
      <w:bookmarkStart w:id="47" w:name="_Ref455738212"/>
      <w:bookmarkStart w:id="48" w:name="_Toc455739213"/>
      <w:r>
        <w:t>Entwicklung</w:t>
      </w:r>
      <w:bookmarkEnd w:id="45"/>
      <w:bookmarkEnd w:id="46"/>
      <w:bookmarkEnd w:id="47"/>
      <w:bookmarkEnd w:id="48"/>
    </w:p>
    <w:p w14:paraId="225FDF34" w14:textId="72771E35"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r w:rsidR="00AF1721">
        <w:rPr>
          <w:i/>
        </w:rPr>
        <w:t>Aum</w:t>
      </w:r>
      <w:r w:rsidR="00D3072A" w:rsidRPr="00D3072A">
        <w:rPr>
          <w:i/>
        </w:rPr>
        <w:t>a</w:t>
      </w:r>
      <w:r w:rsidR="00AF1721">
        <w:rPr>
          <w:i/>
        </w:rPr>
        <w:t>y</w:t>
      </w:r>
      <w:r w:rsidR="00D3072A" w:rsidRPr="00D3072A">
        <w:rPr>
          <w:i/>
        </w:rPr>
        <w:t>r</w:t>
      </w:r>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er Scrum-Aspekt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Risiken einer zu langen Time to Market u</w:t>
      </w:r>
      <w:r w:rsidR="004903D2">
        <w:t>nd das Verpassen des Window of O</w:t>
      </w:r>
      <w:r w:rsidR="00466529">
        <w:t xml:space="preserve">pportunity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49" w:name="_Ref455737867"/>
      <w:bookmarkStart w:id="50" w:name="_Ref455738391"/>
      <w:bookmarkStart w:id="51" w:name="_Toc455739214"/>
      <w:r>
        <w:t>Einführung</w:t>
      </w:r>
      <w:bookmarkEnd w:id="49"/>
      <w:bookmarkEnd w:id="50"/>
      <w:bookmarkEnd w:id="51"/>
    </w:p>
    <w:p w14:paraId="513C6AF3" w14:textId="50867E77"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04504F">
        <w:t xml:space="preserve"> </w:t>
      </w:r>
      <w:r w:rsidR="0013257C">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2" w:name="_Ref455738543"/>
      <w:bookmarkStart w:id="53" w:name="_Ref455738792"/>
      <w:bookmarkStart w:id="54" w:name="_Toc455739215"/>
      <w:r>
        <w:t>Wachstum</w:t>
      </w:r>
      <w:bookmarkEnd w:id="52"/>
      <w:bookmarkEnd w:id="53"/>
      <w:bookmarkEnd w:id="54"/>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5" w:name="_Ref455738794"/>
      <w:bookmarkStart w:id="56" w:name="_Toc455739216"/>
      <w:r>
        <w:t>Reife</w:t>
      </w:r>
      <w:bookmarkEnd w:id="55"/>
      <w:bookmarkEnd w:id="56"/>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7" w:name="_Ref455738545"/>
      <w:bookmarkStart w:id="58" w:name="_Ref455738900"/>
      <w:bookmarkStart w:id="59" w:name="_Toc455739217"/>
      <w:r>
        <w:t>Entsorgung</w:t>
      </w:r>
      <w:bookmarkEnd w:id="57"/>
      <w:bookmarkEnd w:id="58"/>
      <w:bookmarkEnd w:id="59"/>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0AA1DE20"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dringend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60" w:name="_Ref451345102"/>
      <w:bookmarkStart w:id="61" w:name="_Toc455739218"/>
      <w:r>
        <w:t>Zusammenf</w:t>
      </w:r>
      <w:r w:rsidR="0007273A">
        <w:t xml:space="preserve">assung der Risiken </w:t>
      </w:r>
      <w:r w:rsidR="0074599A">
        <w:t>in den</w:t>
      </w:r>
      <w:r>
        <w:t xml:space="preserve"> Phasen</w:t>
      </w:r>
      <w:bookmarkEnd w:id="60"/>
      <w:bookmarkEnd w:id="61"/>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2" w:name="_Ref450759520"/>
      <w:bookmarkStart w:id="63" w:name="_Toc455739242"/>
      <w:r>
        <w:t xml:space="preserve">Tabelle </w:t>
      </w:r>
      <w:fldSimple w:instr=" STYLEREF 1 \s ">
        <w:r w:rsidR="00EA4433">
          <w:rPr>
            <w:noProof/>
          </w:rPr>
          <w:t>3</w:t>
        </w:r>
      </w:fldSimple>
      <w:r w:rsidR="00EA4433">
        <w:t>.</w:t>
      </w:r>
      <w:fldSimple w:instr=" SEQ Tabelle \* ARABIC \s 1 ">
        <w:r w:rsidR="00EA4433">
          <w:rPr>
            <w:noProof/>
          </w:rPr>
          <w:t>1</w:t>
        </w:r>
      </w:fldSimple>
      <w:bookmarkEnd w:id="62"/>
      <w:r>
        <w:t>: Zuordnung Risikotypen zu Produktlebenszyklusphasen</w:t>
      </w:r>
      <w:bookmarkEnd w:id="63"/>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4" w:name="_Ref450760245"/>
      <w:bookmarkStart w:id="65" w:name="_Ref455661998"/>
      <w:bookmarkStart w:id="66" w:name="_Toc455739243"/>
      <w:r>
        <w:t xml:space="preserve">Tabelle </w:t>
      </w:r>
      <w:fldSimple w:instr=" STYLEREF 1 \s ">
        <w:r w:rsidR="00EA4433">
          <w:rPr>
            <w:noProof/>
          </w:rPr>
          <w:t>3</w:t>
        </w:r>
      </w:fldSimple>
      <w:r w:rsidR="00EA4433">
        <w:t>.</w:t>
      </w:r>
      <w:fldSimple w:instr=" SEQ Tabelle \* ARABIC \s 1 ">
        <w:r w:rsidR="00EA4433">
          <w:rPr>
            <w:noProof/>
          </w:rPr>
          <w:t>2</w:t>
        </w:r>
      </w:fldSimple>
      <w:bookmarkEnd w:id="64"/>
      <w:r>
        <w:t xml:space="preserve">: </w:t>
      </w:r>
      <w:r w:rsidR="002C090B">
        <w:t xml:space="preserve">Reduzierte </w:t>
      </w:r>
      <w:r>
        <w:t xml:space="preserve">Zuordnung </w:t>
      </w:r>
      <w:r w:rsidR="002C090B">
        <w:t xml:space="preserve">Risikotypen zu </w:t>
      </w:r>
      <w:r>
        <w:t>Produktlebenszyklusphasen</w:t>
      </w:r>
      <w:bookmarkEnd w:id="65"/>
      <w:bookmarkEnd w:id="66"/>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Zusammenfassung der Risikotypen „Zeit“ und „Kosten“.</w:t>
      </w:r>
    </w:p>
    <w:p w14:paraId="7A950F9C" w14:textId="3BE255F5"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eine größtmögliche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39C43C18"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drei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liegt das einsparen von Kosten, durch reduzierte Aufwände im Aufbau und die Nutzung von Skaleneffekten, wodurch der Markt weiter durchdrungen und der Gewinn optimiert werden sollen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t>3.5</w:t>
      </w:r>
      <w:r>
        <w:fldChar w:fldCharType="end"/>
      </w:r>
      <w:r>
        <w:t>).</w:t>
      </w:r>
    </w:p>
    <w:p w14:paraId="36A79C99" w14:textId="59073A33" w:rsidR="00723DE4" w:rsidRPr="00A5132D" w:rsidRDefault="00633F9A" w:rsidP="00606248">
      <w:pPr>
        <w:jc w:val="left"/>
      </w:pPr>
      <w:r>
        <w:t xml:space="preserve">Nach diesen kurzen Zusammenfassungen </w:t>
      </w:r>
      <w:r w:rsidR="00723DE4">
        <w:t>der Risikotypen erfolgt nun die Erarbeitung der unterschiedlichen Prozessfaktoren des Release-Managements</w:t>
      </w:r>
      <w:r>
        <w:t xml:space="preserve"> zum Umgang mit den Risiken</w:t>
      </w:r>
      <w:r w:rsidR="00723DE4">
        <w:t>.</w:t>
      </w:r>
    </w:p>
    <w:p w14:paraId="1EFF39B5" w14:textId="4C5ABE77" w:rsidR="00461FAA" w:rsidRDefault="0042751A" w:rsidP="00E67FF7">
      <w:pPr>
        <w:pStyle w:val="berschrift1"/>
      </w:pPr>
      <w:bookmarkStart w:id="67" w:name="_Toc455739219"/>
      <w:r>
        <w:lastRenderedPageBreak/>
        <w:t>Faktoren</w:t>
      </w:r>
      <w:r w:rsidR="00461FAA">
        <w:t xml:space="preserve"> des </w:t>
      </w:r>
      <w:r w:rsidR="00803CAA">
        <w:t>Release-Management</w:t>
      </w:r>
      <w:r w:rsidR="00461FAA">
        <w:t>s zum Umgang mit Risiken</w:t>
      </w:r>
      <w:bookmarkEnd w:id="67"/>
    </w:p>
    <w:p w14:paraId="67B3684E" w14:textId="03D8B3C2"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w:t>
      </w:r>
      <w:commentRangeStart w:id="68"/>
      <w:r w:rsidR="00425DD7">
        <w:t>ISO/IEC 20000 Norm sowie aus dem IT-Referenzmodell COBIT ergänzt</w:t>
      </w:r>
      <w:commentRangeEnd w:id="68"/>
      <w:r w:rsidR="00FB6DF4">
        <w:rPr>
          <w:rStyle w:val="Kommentarzeichen"/>
        </w:rPr>
        <w:commentReference w:id="68"/>
      </w:r>
      <w:r w:rsidR="00425DD7">
        <w:t xml:space="preserve">. </w:t>
      </w:r>
      <w:bookmarkStart w:id="69"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70" w:name="_Ref446517322"/>
      <w:bookmarkStart w:id="71" w:name="_Toc455739220"/>
      <w:bookmarkEnd w:id="69"/>
      <w:r>
        <w:t>T</w:t>
      </w:r>
      <w:r w:rsidR="00425DD7">
        <w:t>r</w:t>
      </w:r>
      <w:r>
        <w:t>ansition Planning and Support</w:t>
      </w:r>
      <w:bookmarkEnd w:id="70"/>
      <w:bookmarkEnd w:id="71"/>
      <w:r>
        <w:rPr>
          <w:rStyle w:val="Kommentarzeichen"/>
          <w:b w:val="0"/>
          <w:kern w:val="0"/>
        </w:rPr>
        <w:t xml:space="preserve"> </w:t>
      </w:r>
    </w:p>
    <w:p w14:paraId="717C6F43" w14:textId="08BD362C" w:rsidR="009344EF" w:rsidRDefault="00666621" w:rsidP="00461FAA">
      <w:r>
        <w:t xml:space="preserve">Der Prozess </w:t>
      </w:r>
      <w:r w:rsidRPr="00BE5B1B">
        <w:t>Transition Planning and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r w:rsidRPr="004E72CB">
        <w:lastRenderedPageBreak/>
        <w:t>Versionierung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2E89181C"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r w:rsidR="00326537" w:rsidRPr="00326537">
        <w:rPr>
          <w:b/>
        </w:rPr>
        <w:t>Versionierung</w:t>
      </w:r>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w:t>
      </w:r>
      <w:commentRangeStart w:id="72"/>
      <w:r w:rsidR="00EA2F6B">
        <w:t>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Aufgabenwechsel </w:t>
      </w:r>
      <w:r w:rsidR="00AD3CB4">
        <w:t xml:space="preserve">führen zu längeren Bearbeitungszeiten, da </w:t>
      </w:r>
      <w:r w:rsidR="007E3971">
        <w:t>jedes Mal</w:t>
      </w:r>
      <w:r w:rsidR="00AD3CB4">
        <w:t xml:space="preserve"> eine gewisse Einarbeitungszeit benötigt wird</w:t>
      </w:r>
      <w:r w:rsidR="008D3E9B">
        <w:t>.</w:t>
      </w:r>
      <w:r w:rsidR="00645DA8">
        <w:t xml:space="preserve"> Verstärkt wird dieser Effekt durch Verständnisprobleme</w:t>
      </w:r>
      <w:r w:rsidR="007E3971">
        <w:t xml:space="preserve"> aufgrund</w:t>
      </w:r>
      <w:r w:rsidR="00EA2F6B">
        <w:t xml:space="preserve"> eine</w:t>
      </w:r>
      <w:r w:rsidR="007E3971">
        <w:t>r</w:t>
      </w:r>
      <w:r w:rsidR="00EA2F6B">
        <w:t xml:space="preserve"> geringe</w:t>
      </w:r>
      <w:r w:rsidR="00AD3CB4">
        <w:t>re</w:t>
      </w:r>
      <w:r w:rsidR="007E3971">
        <w:t>n</w:t>
      </w:r>
      <w:r w:rsidR="00EA2F6B">
        <w:t xml:space="preserve"> Bindung zum Produkt</w:t>
      </w:r>
      <w:r w:rsidR="00441A31">
        <w:t xml:space="preserve">, welche zu </w:t>
      </w:r>
      <w:r w:rsidR="00AD3CB4">
        <w:t xml:space="preserve">weiteren Verzögerungen </w:t>
      </w:r>
      <w:r w:rsidR="00AD3CB4">
        <w:lastRenderedPageBreak/>
        <w:t xml:space="preserve">durch unnötige </w:t>
      </w:r>
      <w:r w:rsidR="00645DA8">
        <w:t>Ablehnung</w:t>
      </w:r>
      <w:r w:rsidR="00AD3CB4">
        <w:t>en</w:t>
      </w:r>
      <w:r w:rsidR="00645DA8">
        <w:t xml:space="preserve"> </w:t>
      </w:r>
      <w:r w:rsidR="00EA2F6B">
        <w:t>und zu geringer Motivation führen</w:t>
      </w:r>
      <w:r w:rsidR="00645DA8">
        <w:t xml:space="preserve"> können</w:t>
      </w:r>
      <w:r w:rsidR="00EA2F6B">
        <w:t>.</w:t>
      </w:r>
      <w:r w:rsidR="00645DA8">
        <w:t xml:space="preserve"> </w:t>
      </w:r>
      <w:commentRangeEnd w:id="72"/>
      <w:r w:rsidR="00EA2F6B">
        <w:rPr>
          <w:rStyle w:val="Kommentarzeichen"/>
        </w:rPr>
        <w:commentReference w:id="72"/>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3" w:name="_Ref450406185"/>
      <w:bookmarkStart w:id="74" w:name="_Ref450406361"/>
      <w:bookmarkStart w:id="75" w:name="_Ref450406746"/>
      <w:bookmarkStart w:id="76" w:name="_Ref450484385"/>
      <w:bookmarkStart w:id="77" w:name="_Ref450484394"/>
      <w:bookmarkStart w:id="78" w:name="_Toc455739221"/>
      <w:r w:rsidRPr="005E2E45">
        <w:t>Change Management</w:t>
      </w:r>
      <w:bookmarkEnd w:id="73"/>
      <w:bookmarkEnd w:id="74"/>
      <w:bookmarkEnd w:id="75"/>
      <w:bookmarkEnd w:id="76"/>
      <w:bookmarkEnd w:id="77"/>
      <w:bookmarkEnd w:id="78"/>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w:t>
      </w:r>
      <w:r w:rsidR="008608B3">
        <w:lastRenderedPageBreak/>
        <w:t>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220E4765" w:rsidR="008608B3" w:rsidRDefault="008608B3" w:rsidP="008608B3">
      <w:pPr>
        <w:pStyle w:val="Listenabsatz"/>
        <w:numPr>
          <w:ilvl w:val="0"/>
          <w:numId w:val="29"/>
        </w:numPr>
      </w:pPr>
      <w:r>
        <w:t>Ausrichtung d</w:t>
      </w:r>
      <w:r w:rsidR="0064096F">
        <w:t>es Change Management</w:t>
      </w:r>
      <w:r w:rsidR="0048741D">
        <w:t>s</w:t>
      </w:r>
      <w:r>
        <w:t xml:space="preserve"> an die Stakeholder</w:t>
      </w:r>
    </w:p>
    <w:p w14:paraId="247DE470" w14:textId="1CCED1D7" w:rsidR="008608B3" w:rsidRDefault="008608B3" w:rsidP="008608B3">
      <w:pPr>
        <w:pStyle w:val="Listenabsatz"/>
        <w:numPr>
          <w:ilvl w:val="0"/>
          <w:numId w:val="29"/>
        </w:numPr>
      </w:pPr>
      <w:r>
        <w:t>Messen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Nachverfolgbarkeit von Changes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6851B41D" w14:textId="18D5C270"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 xml:space="preserve">Sehr </w:t>
      </w:r>
      <w:r w:rsidR="00FC0D49">
        <w:lastRenderedPageBreak/>
        <w:t>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Changes</w:t>
      </w:r>
      <w:r w:rsidR="00312900">
        <w:t xml:space="preserve"> sind Ä</w:t>
      </w:r>
      <w:r w:rsidR="007218A4">
        <w:t>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andard Changes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312900">
        <w:t>Alle anderen Ä</w:t>
      </w:r>
      <w:r w:rsidR="007218A4">
        <w:t>nderungen werden als Normal Changes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w:t>
      </w:r>
      <w:r w:rsidR="00EF3AB7">
        <w:lastRenderedPageBreak/>
        <w:t>dard Change registriert werden</w:t>
      </w:r>
      <w:r w:rsidR="00AF3E28">
        <w:t>.</w:t>
      </w:r>
      <w:r w:rsidR="008E73D9">
        <w:t xml:space="preserve"> </w:t>
      </w:r>
      <w:r w:rsidR="00EF3AB7">
        <w:t>Wie die Veröffentlichung prozessual und technisch</w:t>
      </w:r>
      <w:r w:rsidR="00AF3E28">
        <w:t xml:space="preserve"> konkret erfolgt, ist im Release and Deployment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Changes,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Changes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9" w:name="_Toc455739222"/>
      <w:r>
        <w:t>Service Asset And Configuration</w:t>
      </w:r>
      <w:r w:rsidR="008E73D9">
        <w:t xml:space="preserve"> Management</w:t>
      </w:r>
      <w:bookmarkEnd w:id="79"/>
    </w:p>
    <w:p w14:paraId="5650935D" w14:textId="3AB9C59F" w:rsidR="00A7469D" w:rsidRPr="00865469" w:rsidRDefault="00865469" w:rsidP="00935238">
      <w:r>
        <w:t xml:space="preserve">Mittels dem Service Asset And Configuration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Dazu wird ein Configuration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lastRenderedPageBreak/>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Die Regularien für das SACM hängen stark von den CHM und Release And Deployment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80" w:name="_Ref449366923"/>
      <w:bookmarkStart w:id="81" w:name="_Toc455739223"/>
      <w:r>
        <w:t>Release And Deployment Management</w:t>
      </w:r>
      <w:bookmarkEnd w:id="80"/>
      <w:bookmarkEnd w:id="81"/>
    </w:p>
    <w:p w14:paraId="702D5913" w14:textId="07E2743F" w:rsidR="00534679" w:rsidRDefault="00554883" w:rsidP="00534679">
      <w:r>
        <w:t>Das Release And Deploy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And Testing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lastRenderedPageBreak/>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7DB86A5A"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 xml:space="preserve">. </w:t>
      </w:r>
      <w:r w:rsidR="00F5007E">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845B0C">
        <w:t>Stufe im phase</w:t>
      </w:r>
      <w:r w:rsidR="003362A0">
        <w:t>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w:t>
      </w:r>
      <w:r w:rsidR="003362A0">
        <w:lastRenderedPageBreak/>
        <w:t xml:space="preserve">sogenannten </w:t>
      </w:r>
      <w:r w:rsidR="00312900">
        <w:t>A/B 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3D71D894" w:rsidR="003362A0" w:rsidRDefault="003362A0" w:rsidP="003362A0">
      <w:r>
        <w:t xml:space="preserve">Neben den genannten Entwurfsaspekten für RDM werden in ITIL noch zwei weitere Faktoren beschrieben, die </w:t>
      </w:r>
      <w:r w:rsidRPr="00373A79">
        <w:rPr>
          <w:b/>
        </w:rPr>
        <w:t>Remediation</w:t>
      </w:r>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Remediation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„go forward“ bezeichnet</w:t>
      </w:r>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w:t>
      </w:r>
      <w:r>
        <w:lastRenderedPageBreak/>
        <w:t>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r w:rsidRPr="00373A79">
        <w:rPr>
          <w:b/>
        </w:rPr>
        <w:t>Remediation</w:t>
      </w:r>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82" w:name="_Toc455739224"/>
      <w:bookmarkStart w:id="83" w:name="_Ref455746723"/>
      <w:bookmarkStart w:id="84" w:name="_Ref455746986"/>
      <w:bookmarkStart w:id="85" w:name="_Ref455747201"/>
      <w:bookmarkStart w:id="86" w:name="_Ref455747312"/>
      <w:r>
        <w:t>Service Validation And Testing</w:t>
      </w:r>
      <w:bookmarkEnd w:id="82"/>
      <w:bookmarkEnd w:id="83"/>
      <w:bookmarkEnd w:id="84"/>
      <w:bookmarkEnd w:id="85"/>
      <w:bookmarkEnd w:id="86"/>
    </w:p>
    <w:p w14:paraId="5B48D034" w14:textId="56B0555C" w:rsidR="0053310C" w:rsidRDefault="0053310C" w:rsidP="0053310C">
      <w:r>
        <w:t>Der Grundgedanke des Service Validation And Testing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lastRenderedPageBreak/>
        <w:t>Automatisierung der notwendigen Tätigkeiten bei komplexen und kritischen Systemen sowie bei tendenziell zeitkritischen Releases.</w:t>
      </w:r>
    </w:p>
    <w:p w14:paraId="1901305C" w14:textId="5B729DF4"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 xml:space="preserve">ktivitäten, </w:t>
      </w:r>
      <w:r w:rsidR="00F772C2">
        <w:lastRenderedPageBreak/>
        <w:t>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7" w:name="_Ref450314400"/>
      <w:bookmarkStart w:id="88" w:name="_Toc455739240"/>
      <w:r>
        <w:t xml:space="preserve">Abbildung </w:t>
      </w:r>
      <w:fldSimple w:instr=" STYLEREF 1 \s ">
        <w:r>
          <w:rPr>
            <w:noProof/>
          </w:rPr>
          <w:t>4</w:t>
        </w:r>
      </w:fldSimple>
      <w:r>
        <w:t>.</w:t>
      </w:r>
      <w:fldSimple w:instr=" SEQ Abbildung \* ARABIC \s 1 ">
        <w:r>
          <w:rPr>
            <w:noProof/>
          </w:rPr>
          <w:t>1</w:t>
        </w:r>
      </w:fldSimple>
      <w:bookmarkEnd w:id="87"/>
      <w:r>
        <w:t>: Fehlerbehebungskosten</w:t>
      </w:r>
      <w:bookmarkEnd w:id="88"/>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0DB1E0D4"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w:t>
      </w:r>
      <w:r w:rsidR="001B2E93">
        <w:lastRenderedPageBreak/>
        <w:t>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9" w:name="_Toc455739225"/>
      <w:r>
        <w:t>Change Eva</w:t>
      </w:r>
      <w:r w:rsidR="00BE5B1B">
        <w:t>lu</w:t>
      </w:r>
      <w:r>
        <w:t>a</w:t>
      </w:r>
      <w:r w:rsidR="00BE5B1B">
        <w:t>tion</w:t>
      </w:r>
      <w:bookmarkEnd w:id="89"/>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w:t>
      </w:r>
      <w:r w:rsidR="00192BB8">
        <w:lastRenderedPageBreak/>
        <w:t>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der Erarbeitung von Ansätzen zur zukünftigen Verbesserung im Rahmen des ITIL Continual Service Improvement</w:t>
      </w:r>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3AF8AB4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 beziehen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w:t>
      </w:r>
      <w:r w:rsidR="004B6D29">
        <w:lastRenderedPageBreak/>
        <w:t>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90" w:name="_Ref453164897"/>
      <w:bookmarkStart w:id="91" w:name="_Toc455739226"/>
      <w:r>
        <w:t>Knowledge Management</w:t>
      </w:r>
      <w:bookmarkEnd w:id="90"/>
      <w:bookmarkEnd w:id="91"/>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2" w:name="_Ref455674400"/>
      <w:bookmarkStart w:id="93" w:name="_Ref455674497"/>
      <w:bookmarkStart w:id="94" w:name="_Toc455739227"/>
      <w:r>
        <w:t xml:space="preserve">Zusammenfassung der </w:t>
      </w:r>
      <w:r w:rsidR="0042751A">
        <w:t xml:space="preserve">Faktoren des </w:t>
      </w:r>
      <w:r>
        <w:t>Release-Management</w:t>
      </w:r>
      <w:r w:rsidR="0042751A">
        <w:t>s</w:t>
      </w:r>
      <w:bookmarkEnd w:id="92"/>
      <w:bookmarkEnd w:id="93"/>
      <w:bookmarkEnd w:id="94"/>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0D48A8" w:rsidRDefault="00845B0C" w:rsidP="00EE189C">
            <w: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5" w:name="_Ref451345409"/>
      <w:bookmarkStart w:id="96" w:name="_Toc455739244"/>
      <w:r>
        <w:t xml:space="preserve">Tabelle </w:t>
      </w:r>
      <w:fldSimple w:instr=" STYLEREF 1 \s ">
        <w:r w:rsidR="00EA4433">
          <w:rPr>
            <w:noProof/>
          </w:rPr>
          <w:t>4</w:t>
        </w:r>
      </w:fldSimple>
      <w:r w:rsidR="00EA4433">
        <w:t>.</w:t>
      </w:r>
      <w:fldSimple w:instr=" SEQ Tabelle \* ARABIC \s 1 ">
        <w:r w:rsidR="00EA4433">
          <w:rPr>
            <w:noProof/>
          </w:rPr>
          <w:t>1</w:t>
        </w:r>
      </w:fldSimple>
      <w:bookmarkEnd w:id="95"/>
      <w:r>
        <w:t xml:space="preserve">: </w:t>
      </w:r>
      <w:r w:rsidR="00C12B92">
        <w:t xml:space="preserve">Übersicht </w:t>
      </w:r>
      <w:r>
        <w:t xml:space="preserve">Prozessfaktoren </w:t>
      </w:r>
      <w:r w:rsidR="00C12B92">
        <w:t>und Ausprägungen</w:t>
      </w:r>
      <w:bookmarkEnd w:id="96"/>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7" w:name="_Ref442963953"/>
      <w:bookmarkStart w:id="98" w:name="_Toc455739228"/>
      <w:r>
        <w:lastRenderedPageBreak/>
        <w:t>Ableitung</w:t>
      </w:r>
      <w:r w:rsidR="00BC71A2">
        <w:t xml:space="preserve"> der Standardtypen </w:t>
      </w:r>
      <w:r w:rsidR="008A5B48">
        <w:t>aus den Faktoren</w:t>
      </w:r>
      <w:bookmarkEnd w:id="97"/>
      <w:r w:rsidR="008A5B48">
        <w:t xml:space="preserve"> und Risiken</w:t>
      </w:r>
      <w:bookmarkEnd w:id="98"/>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99" w:name="_Toc455739229"/>
      <w:r>
        <w:t>Zeit</w:t>
      </w:r>
      <w:bookmarkEnd w:id="99"/>
    </w:p>
    <w:p w14:paraId="3573A2D9" w14:textId="5E60A13A"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den Release-Management-Prozess-Standardtyp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096CCE">
            <w:fldChar w:fldCharType="begin"/>
          </w:r>
          <w:r w:rsidR="00096CCE">
            <w:instrText xml:space="preserve">CITATION Bau14 \p "S. 6" \t  \l 1031 </w:instrText>
          </w:r>
          <w:r w:rsidR="00096CCE">
            <w:fldChar w:fldCharType="separate"/>
          </w:r>
          <w:r w:rsidR="00096CCE">
            <w:rPr>
              <w:noProof/>
            </w:rPr>
            <w:t>(Baumann 2014, S. 6)</w:t>
          </w:r>
          <w:r w:rsidR="00096CCE">
            <w:fldChar w:fldCharType="end"/>
          </w:r>
        </w:sdtContent>
      </w:sdt>
      <w:r w:rsidR="00096CCE">
        <w:t xml:space="preserve">, wobei prinzipiell auch öfter bzw. ad-hoc veröffentlich werden könnte.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w:t>
      </w:r>
      <w:commentRangeStart w:id="100"/>
      <w:r w:rsidR="00AA668C">
        <w:t xml:space="preserve"> könnten über automatisierte Prüfverfahren die nötigen formalen Prüfungen und Freigaben sichergestellt werden, so dass eine Änderung keine explizite manuelle Freigabe benötigt.</w:t>
      </w:r>
      <w:commentRangeEnd w:id="100"/>
      <w:r w:rsidR="00AA668C">
        <w:rPr>
          <w:rStyle w:val="Kommentarzeichen"/>
        </w:rPr>
        <w:commentReference w:id="100"/>
      </w:r>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oben 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Dafür sind entsprechende Vorkehrungen in der Architektur des Systems und Arbeitsweisen in der Software-Entwicklung von Nöten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entspricht dem Phasenan</w:t>
      </w:r>
      <w:r w:rsidR="001D4347">
        <w:lastRenderedPageBreak/>
        <w:t xml:space="preserve">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„go forward“-Variante des Prozessfaktors „</w:t>
      </w:r>
      <w:r w:rsidR="001D4347" w:rsidRPr="001D4347">
        <w:rPr>
          <w:b/>
        </w:rPr>
        <w:t>Remediation</w:t>
      </w:r>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xml:space="preserve">). </w:t>
      </w:r>
      <w:commentRangeStart w:id="101"/>
      <w:r w:rsidR="0019605F">
        <w:t xml:space="preserve">Anders ist dies im sogenannten DevOps-Ansatz, wo ein Team für das Gesamtprodukt und damit alle Tätigkeiten gemeinsam verantwortlich ist, d. h. auch der Support und die Wartung durch die Entwicklung erfolgen. </w:t>
      </w:r>
      <w:commentRangeEnd w:id="101"/>
      <w:r w:rsidR="0019605F">
        <w:rPr>
          <w:rStyle w:val="Kommentarzeichen"/>
        </w:rPr>
        <w:commentReference w:id="101"/>
      </w:r>
      <w:r w:rsidR="0019605F">
        <w:t xml:space="preserve">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w:t>
      </w:r>
      <w:commentRangeStart w:id="102"/>
      <w:r w:rsidR="0019605F">
        <w:t>Im DevOps-Ansatz werden ohnehin bei jedem Release die gleichen Tests durchgeführt, damit trotz der Geschwindigkeit die Qualität sichergestellt ist.</w:t>
      </w:r>
      <w:commentRangeEnd w:id="102"/>
      <w:r w:rsidR="0019605F">
        <w:rPr>
          <w:rStyle w:val="Kommentarzeichen"/>
        </w:rPr>
        <w:commentReference w:id="102"/>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3" w:name="_Toc455739230"/>
      <w:r>
        <w:t>Kosten</w:t>
      </w:r>
      <w:bookmarkEnd w:id="103"/>
    </w:p>
    <w:p w14:paraId="0FA29EFB" w14:textId="275BA867" w:rsidR="00C84BCE" w:rsidRPr="00C84BCE" w:rsidRDefault="00C84BCE" w:rsidP="00C84BCE">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p>
    <w:p w14:paraId="1F67837B" w14:textId="108986F1" w:rsidR="00612429" w:rsidRPr="00C84BCE" w:rsidRDefault="001660B4" w:rsidP="00612429">
      <w:pPr>
        <w:rPr>
          <w:highlight w:val="yellow"/>
        </w:rPr>
      </w:pPr>
      <w:r w:rsidRPr="00C84BCE">
        <w:rPr>
          <w:highlight w:val="yellow"/>
        </w:rPr>
        <w:t>Release-Zyklus</w:t>
      </w:r>
    </w:p>
    <w:p w14:paraId="137A1BDF" w14:textId="77777777" w:rsidR="001660B4" w:rsidRPr="00C84BCE" w:rsidRDefault="001660B4" w:rsidP="001660B4">
      <w:pPr>
        <w:rPr>
          <w:highlight w:val="yellow"/>
        </w:rPr>
      </w:pPr>
      <w:r w:rsidRPr="00C84BCE">
        <w:rPr>
          <w:highlight w:val="yellow"/>
        </w:rPr>
        <w:t>Freigaberollen</w:t>
      </w:r>
    </w:p>
    <w:p w14:paraId="4E8C05B0" w14:textId="77777777" w:rsidR="001660B4" w:rsidRPr="00C84BCE" w:rsidRDefault="001660B4" w:rsidP="001660B4">
      <w:pPr>
        <w:rPr>
          <w:highlight w:val="yellow"/>
        </w:rPr>
      </w:pPr>
      <w:r w:rsidRPr="00C84BCE">
        <w:rPr>
          <w:highlight w:val="yellow"/>
        </w:rPr>
        <w:t>Change-Typ</w:t>
      </w:r>
    </w:p>
    <w:p w14:paraId="6CC31C4F" w14:textId="77777777" w:rsidR="001660B4" w:rsidRPr="00C84BCE" w:rsidRDefault="001660B4" w:rsidP="001660B4">
      <w:pPr>
        <w:rPr>
          <w:highlight w:val="yellow"/>
        </w:rPr>
      </w:pPr>
      <w:r w:rsidRPr="00C84BCE">
        <w:rPr>
          <w:highlight w:val="yellow"/>
        </w:rPr>
        <w:t>Wartungsfenster</w:t>
      </w:r>
    </w:p>
    <w:p w14:paraId="1421E7B5" w14:textId="77777777" w:rsidR="001660B4" w:rsidRPr="00C84BCE" w:rsidRDefault="001660B4" w:rsidP="001660B4">
      <w:pPr>
        <w:rPr>
          <w:highlight w:val="yellow"/>
        </w:rPr>
      </w:pPr>
      <w:r w:rsidRPr="00C84BCE">
        <w:rPr>
          <w:highlight w:val="yellow"/>
        </w:rPr>
        <w:t>Release-Einheit</w:t>
      </w:r>
    </w:p>
    <w:p w14:paraId="73C2B888" w14:textId="77777777" w:rsidR="001660B4" w:rsidRPr="00C84BCE" w:rsidRDefault="001660B4" w:rsidP="001660B4">
      <w:pPr>
        <w:rPr>
          <w:highlight w:val="yellow"/>
        </w:rPr>
      </w:pPr>
      <w:r w:rsidRPr="00C84BCE">
        <w:rPr>
          <w:highlight w:val="yellow"/>
        </w:rPr>
        <w:t>Release-Methode</w:t>
      </w:r>
    </w:p>
    <w:p w14:paraId="102E38F0" w14:textId="77777777" w:rsidR="001660B4" w:rsidRPr="00C84BCE" w:rsidRDefault="001660B4" w:rsidP="001660B4">
      <w:pPr>
        <w:rPr>
          <w:highlight w:val="yellow"/>
        </w:rPr>
      </w:pPr>
      <w:r w:rsidRPr="00C84BCE">
        <w:rPr>
          <w:highlight w:val="yellow"/>
        </w:rPr>
        <w:lastRenderedPageBreak/>
        <w:t>Automatisierungsgrad</w:t>
      </w:r>
    </w:p>
    <w:p w14:paraId="584B08A8" w14:textId="77777777" w:rsidR="001660B4" w:rsidRPr="00C84BCE" w:rsidRDefault="001660B4" w:rsidP="001660B4">
      <w:pPr>
        <w:rPr>
          <w:highlight w:val="yellow"/>
        </w:rPr>
      </w:pPr>
      <w:r w:rsidRPr="00C84BCE">
        <w:rPr>
          <w:highlight w:val="yellow"/>
        </w:rPr>
        <w:t>Remediation</w:t>
      </w:r>
    </w:p>
    <w:p w14:paraId="5197FB15" w14:textId="77777777" w:rsidR="001660B4" w:rsidRPr="00C84BCE" w:rsidRDefault="001660B4" w:rsidP="001660B4">
      <w:pPr>
        <w:rPr>
          <w:highlight w:val="yellow"/>
        </w:rPr>
      </w:pPr>
      <w:r w:rsidRPr="00C84BCE">
        <w:rPr>
          <w:highlight w:val="yellow"/>
        </w:rPr>
        <w:t>Early Life Support</w:t>
      </w:r>
    </w:p>
    <w:p w14:paraId="4E883D9A" w14:textId="77777777" w:rsidR="001660B4" w:rsidRPr="00C84BCE" w:rsidRDefault="001660B4" w:rsidP="001660B4">
      <w:pPr>
        <w:rPr>
          <w:highlight w:val="yellow"/>
        </w:rPr>
      </w:pPr>
      <w:r w:rsidRPr="00C84BCE">
        <w:rPr>
          <w:highlight w:val="yellow"/>
        </w:rPr>
        <w:t>Trennung Test/Entwicklung</w:t>
      </w:r>
    </w:p>
    <w:p w14:paraId="5BB02924" w14:textId="77777777" w:rsidR="001660B4" w:rsidRPr="00C84BCE" w:rsidRDefault="001660B4" w:rsidP="001660B4">
      <w:pPr>
        <w:rPr>
          <w:highlight w:val="yellow"/>
        </w:rPr>
      </w:pPr>
      <w:r w:rsidRPr="00C84BCE">
        <w:rPr>
          <w:highlight w:val="yellow"/>
        </w:rPr>
        <w:t>Frühzeitige Tests</w:t>
      </w:r>
    </w:p>
    <w:p w14:paraId="10272F03" w14:textId="77777777" w:rsidR="001660B4" w:rsidRPr="00C84BCE" w:rsidRDefault="001660B4" w:rsidP="001660B4">
      <w:pPr>
        <w:rPr>
          <w:highlight w:val="yellow"/>
        </w:rPr>
      </w:pPr>
      <w:r w:rsidRPr="00C84BCE">
        <w:rPr>
          <w:highlight w:val="yellow"/>
        </w:rPr>
        <w:t>Endnutzertest</w:t>
      </w:r>
    </w:p>
    <w:p w14:paraId="094E0103" w14:textId="0E1E7735" w:rsidR="001660B4" w:rsidRPr="001660B4" w:rsidRDefault="001660B4" w:rsidP="00612429">
      <w:r w:rsidRPr="00C84BCE">
        <w:rPr>
          <w:highlight w:val="yellow"/>
        </w:rPr>
        <w:t>Testautomatisierung</w:t>
      </w:r>
    </w:p>
    <w:p w14:paraId="0F308B21" w14:textId="6E978AA3" w:rsidR="00386B1B" w:rsidRDefault="00386B1B" w:rsidP="00386B1B">
      <w:pPr>
        <w:pStyle w:val="berschrift2"/>
      </w:pPr>
      <w:bookmarkStart w:id="104" w:name="_Toc455739231"/>
      <w:r>
        <w:t>Zusammenfassung der Standardtypen</w:t>
      </w:r>
      <w:bookmarkEnd w:id="104"/>
    </w:p>
    <w:p w14:paraId="21EA910E" w14:textId="0E832190" w:rsidR="001660B4" w:rsidRPr="001660B4"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794D4F8A" w:rsidR="001B2E93" w:rsidRPr="0007273A" w:rsidRDefault="00AA668C" w:rsidP="00EA4433">
            <w:r>
              <w:t>2-4 Wochen bzw. ad-hoc</w:t>
            </w:r>
          </w:p>
        </w:tc>
        <w:tc>
          <w:tcPr>
            <w:tcW w:w="2313" w:type="dxa"/>
            <w:shd w:val="clear" w:color="auto" w:fill="auto"/>
          </w:tcPr>
          <w:p w14:paraId="2AED2845" w14:textId="2A7D4004" w:rsidR="001B2E93" w:rsidRPr="00AA668C" w:rsidRDefault="001660B4" w:rsidP="00EA4433">
            <w:pPr>
              <w:rPr>
                <w:highlight w:val="yellow"/>
              </w:rPr>
            </w:pPr>
            <w:r w:rsidRPr="00AA668C">
              <w:rPr>
                <w:highlight w:val="yellow"/>
              </w:rPr>
              <w:t>selten</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28C41EFE" w:rsidR="001B2E93" w:rsidRPr="00AA668C" w:rsidRDefault="001B2E93" w:rsidP="00EA4433">
            <w:pPr>
              <w:rPr>
                <w:highlight w:val="yellow"/>
              </w:rPr>
            </w:pPr>
            <w:r w:rsidRPr="00AA668C">
              <w:rPr>
                <w:highlight w:val="yellow"/>
              </w:rPr>
              <w:t>IT</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AA668C" w:rsidRDefault="001B2E93" w:rsidP="00EA4433">
            <w:pPr>
              <w:rPr>
                <w:highlight w:val="yellow"/>
              </w:rPr>
            </w:pPr>
            <w:r w:rsidRPr="00AA668C">
              <w:rPr>
                <w:highlight w:val="yellow"/>
              </w:rPr>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AA668C" w:rsidRDefault="001B2E93" w:rsidP="00EA4433">
            <w:pPr>
              <w:rPr>
                <w:highlight w:val="yellow"/>
              </w:rPr>
            </w:pPr>
            <w:r w:rsidRPr="00AA668C">
              <w:rPr>
                <w:highlight w:val="yellow"/>
              </w:rPr>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5C522DF8" w:rsidR="001B2E93" w:rsidRPr="00AA668C" w:rsidRDefault="001B2E93" w:rsidP="00EA4433">
            <w:pPr>
              <w:rPr>
                <w:highlight w:val="yellow"/>
              </w:rPr>
            </w:pPr>
            <w:r w:rsidRPr="00AA668C">
              <w:rPr>
                <w:highlight w:val="yellow"/>
              </w:rPr>
              <w:t>groß</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1BFF4069" w:rsidR="001B2E93" w:rsidRPr="00AA668C" w:rsidRDefault="001B2E93" w:rsidP="00EA4433">
            <w:pPr>
              <w:rPr>
                <w:highlight w:val="yellow"/>
              </w:rPr>
            </w:pPr>
            <w:r w:rsidRPr="00AA668C">
              <w:rPr>
                <w:highlight w:val="yellow"/>
              </w:rPr>
              <w:t>Big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AA668C" w:rsidRDefault="001B2E93" w:rsidP="00EA4433">
            <w:pPr>
              <w:rPr>
                <w:highlight w:val="yellow"/>
              </w:rPr>
            </w:pPr>
            <w:r w:rsidRPr="00AA668C">
              <w:rPr>
                <w:highlight w:val="yellow"/>
              </w:rPr>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651B3301" w:rsidR="001B2E93" w:rsidRPr="00AA668C" w:rsidRDefault="001B2E93" w:rsidP="00EA4433">
            <w:pPr>
              <w:rPr>
                <w:highlight w:val="yellow"/>
              </w:rPr>
            </w:pPr>
            <w:r w:rsidRPr="00AA668C">
              <w:rPr>
                <w:highlight w:val="yellow"/>
              </w:rPr>
              <w:t>Back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AA668C" w:rsidRDefault="001B2E93" w:rsidP="00EA4433">
            <w:pPr>
              <w:rPr>
                <w:highlight w:val="yellow"/>
              </w:rPr>
            </w:pPr>
            <w:r w:rsidRPr="00AA668C">
              <w:rPr>
                <w:highlight w:val="yellow"/>
              </w:rPr>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77777777" w:rsidR="001B2E93" w:rsidRPr="00AA668C" w:rsidRDefault="001B2E93" w:rsidP="00EA4433">
            <w:pPr>
              <w:rPr>
                <w:highlight w:val="yellow"/>
              </w:rPr>
            </w:pPr>
            <w:r w:rsidRPr="00AA668C">
              <w:rPr>
                <w:highlight w:val="yellow"/>
              </w:rPr>
              <w:t>ja</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261594D2" w:rsidR="001B2E93" w:rsidRPr="00AA668C" w:rsidRDefault="001B2E93" w:rsidP="00EA4433">
            <w:pPr>
              <w:rPr>
                <w:highlight w:val="yellow"/>
              </w:rPr>
            </w:pPr>
            <w:r w:rsidRPr="00AA668C">
              <w:rPr>
                <w:highlight w:val="yellow"/>
              </w:rPr>
              <w:t>nein</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7025A71F" w:rsidR="001B2E93" w:rsidRPr="00AA668C" w:rsidRDefault="001B2E93" w:rsidP="00EA4433">
            <w:pPr>
              <w:rPr>
                <w:highlight w:val="yellow"/>
              </w:rPr>
            </w:pPr>
            <w:r w:rsidRPr="00AA668C">
              <w:rPr>
                <w:highlight w:val="yellow"/>
              </w:rPr>
              <w:t>nein</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19B98697" w:rsidR="001B2E93" w:rsidRPr="00AA668C" w:rsidRDefault="00AF4AEE" w:rsidP="00EA4433">
            <w:pPr>
              <w:rPr>
                <w:highlight w:val="yellow"/>
              </w:rPr>
            </w:pPr>
            <w:r>
              <w:rPr>
                <w:highlight w:val="yellow"/>
              </w:rPr>
              <w:t>k</w:t>
            </w:r>
            <w:r w:rsidR="001B2E93" w:rsidRPr="00AA668C">
              <w:rPr>
                <w:highlight w:val="yellow"/>
              </w:rPr>
              <w:t>ein</w:t>
            </w:r>
            <w:r>
              <w:rPr>
                <w:highlight w:val="yellow"/>
              </w:rPr>
              <w:t>e</w:t>
            </w:r>
            <w:bookmarkStart w:id="105" w:name="_GoBack"/>
            <w:bookmarkEnd w:id="105"/>
          </w:p>
        </w:tc>
      </w:tr>
    </w:tbl>
    <w:p w14:paraId="280AB9CC" w14:textId="5BCFAD8B" w:rsidR="00386B1B" w:rsidRDefault="00EA4433" w:rsidP="00EA4433">
      <w:pPr>
        <w:pStyle w:val="Beschriftung"/>
      </w:pPr>
      <w:bookmarkStart w:id="106" w:name="_Ref455666335"/>
      <w:bookmarkStart w:id="107" w:name="_Toc455739245"/>
      <w:r>
        <w:t xml:space="preserve">Tabelle </w:t>
      </w:r>
      <w:fldSimple w:instr=" STYLEREF 1 \s ">
        <w:r>
          <w:rPr>
            <w:noProof/>
          </w:rPr>
          <w:t>5</w:t>
        </w:r>
      </w:fldSimple>
      <w:r>
        <w:t>.</w:t>
      </w:r>
      <w:fldSimple w:instr=" SEQ Tabelle \* ARABIC \s 1 ">
        <w:r>
          <w:rPr>
            <w:noProof/>
          </w:rPr>
          <w:t>1</w:t>
        </w:r>
      </w:fldSimple>
      <w:bookmarkEnd w:id="106"/>
      <w:r>
        <w:t>: Zusammenfassung der Ausprägungen der Standardtypen</w:t>
      </w:r>
      <w:bookmarkEnd w:id="107"/>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8" w:name="_Ref442964028"/>
      <w:bookmarkStart w:id="109" w:name="_Toc455739232"/>
      <w:r>
        <w:lastRenderedPageBreak/>
        <w:t>Kritische Würdigung der Standardtypen</w:t>
      </w:r>
      <w:bookmarkEnd w:id="108"/>
      <w:bookmarkEnd w:id="109"/>
    </w:p>
    <w:p w14:paraId="56B83E54" w14:textId="414B63EF" w:rsidR="00853517" w:rsidRDefault="00853517" w:rsidP="00803CAA">
      <w:pPr>
        <w:rPr>
          <w:highlight w:val="yellow"/>
        </w:rPr>
      </w:pPr>
      <w:r w:rsidRPr="00853517">
        <w:rPr>
          <w:highlight w:val="yellow"/>
        </w:rPr>
        <w:t>Konkrete</w:t>
      </w:r>
      <w:r w:rsidR="001660B4">
        <w:rPr>
          <w:highlight w:val="yellow"/>
        </w:rPr>
        <w:t>re</w:t>
      </w:r>
      <w:r w:rsidRPr="00853517">
        <w:rPr>
          <w:highlight w:val="yellow"/>
        </w:rPr>
        <w:t xml:space="preserve"> Vorgaben anstatt generisch wie ITIL</w:t>
      </w:r>
      <w:r w:rsidR="00EA4433">
        <w:rPr>
          <w:highlight w:val="yellow"/>
        </w:rPr>
        <w:t xml:space="preserve">, jedoch Vorgaben nur Vorschlag und konkret zu untersuchen bzlg. </w:t>
      </w:r>
      <w:r w:rsidR="00AF4AEE">
        <w:rPr>
          <w:highlight w:val="yellow"/>
        </w:rPr>
        <w:t>A</w:t>
      </w:r>
      <w:r w:rsidR="00EA4433">
        <w:rPr>
          <w:highlight w:val="yellow"/>
        </w:rPr>
        <w:t>usgestaltung</w:t>
      </w:r>
    </w:p>
    <w:p w14:paraId="5C540EA4" w14:textId="25375D6B" w:rsidR="00AF4AEE" w:rsidRPr="00853517" w:rsidRDefault="00AF4AEE" w:rsidP="00803CAA">
      <w:pPr>
        <w:rPr>
          <w:highlight w:val="yellow"/>
        </w:rPr>
      </w:pPr>
      <w:r>
        <w:rPr>
          <w:highlight w:val="yellow"/>
        </w:rPr>
        <w:t>Herleitung an sich logisch</w:t>
      </w:r>
    </w:p>
    <w:p w14:paraId="05551E8C" w14:textId="2548B60B" w:rsidR="00803CAA" w:rsidRDefault="001660B4" w:rsidP="00803CAA">
      <w:pPr>
        <w:rPr>
          <w:highlight w:val="yellow"/>
        </w:rPr>
      </w:pPr>
      <w:r>
        <w:rPr>
          <w:highlight w:val="yellow"/>
        </w:rPr>
        <w:t xml:space="preserve">Neben Lebenszyklus </w:t>
      </w:r>
      <w:r w:rsidR="00BC71A2"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(Aumayr 296 ff.)</w:t>
      </w:r>
      <w:r w:rsidR="00F3225E">
        <w:rPr>
          <w:highlight w:val="yellow"/>
        </w:rPr>
        <w:t>,</w:t>
      </w:r>
      <w:r w:rsidR="00EA4433">
        <w:rPr>
          <w:highlight w:val="yellow"/>
        </w:rPr>
        <w:t xml:space="preserve"> marktstellung (monopol -&gt; jederzeit gefahr verlust monopol),</w:t>
      </w:r>
      <w:r w:rsidR="00F3225E">
        <w:rPr>
          <w:highlight w:val="yellow"/>
        </w:rPr>
        <w:t xml:space="preserve"> branche</w:t>
      </w:r>
      <w:r w:rsidR="003362A0">
        <w:rPr>
          <w:highlight w:val="yellow"/>
        </w:rPr>
        <w:t xml:space="preserve"> (medizin, atomkraftwerk, raumfahrt/luftfahrt</w:t>
      </w:r>
      <w:r w:rsidR="002D0A8D">
        <w:rPr>
          <w:highlight w:val="yellow"/>
        </w:rPr>
        <w:t xml:space="preserve">, militär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endkunden (gk/PK) vs. Backendsystem, </w:t>
      </w:r>
      <w:r w:rsidR="00EA4433">
        <w:rPr>
          <w:highlight w:val="yellow"/>
        </w:rPr>
        <w:t xml:space="preserve">Nutzer (jung / alt), </w:t>
      </w:r>
      <w:r w:rsidR="00F3225E">
        <w:rPr>
          <w:highlight w:val="yellow"/>
        </w:rPr>
        <w:t>s. 1. Entwurf Expose</w:t>
      </w:r>
      <w:r w:rsidR="003362A0">
        <w:rPr>
          <w:highlight w:val="yellow"/>
        </w:rPr>
        <w:t xml:space="preserve"> -&gt; SACM zeigt dass es weitere relevante unterschiede gibt</w:t>
      </w:r>
    </w:p>
    <w:p w14:paraId="250FE572" w14:textId="717C9DAF" w:rsidR="003362A0" w:rsidRPr="0045774F" w:rsidRDefault="003362A0" w:rsidP="00803CAA">
      <w:pPr>
        <w:rPr>
          <w:highlight w:val="yellow"/>
        </w:rPr>
      </w:pPr>
      <w:r w:rsidRPr="0045774F">
        <w:rPr>
          <w:highlight w:val="yellow"/>
        </w:rPr>
        <w:t xml:space="preserve">Schneller Zyklus nicht </w:t>
      </w:r>
      <w:r w:rsidR="001660B4">
        <w:rPr>
          <w:highlight w:val="yellow"/>
        </w:rPr>
        <w:t xml:space="preserve">immer </w:t>
      </w:r>
      <w:r w:rsidRPr="0045774F">
        <w:rPr>
          <w:highlight w:val="yellow"/>
        </w:rPr>
        <w:t>möglich bei Schnittstellen, externen zertifikaten</w:t>
      </w:r>
    </w:p>
    <w:p w14:paraId="6633E019" w14:textId="131095AD" w:rsidR="0074599A" w:rsidRPr="0045774F" w:rsidRDefault="0074599A" w:rsidP="00803CAA">
      <w:pPr>
        <w:rPr>
          <w:highlight w:val="yellow"/>
        </w:rPr>
      </w:pPr>
      <w:r w:rsidRPr="0045774F">
        <w:rPr>
          <w:highlight w:val="yellow"/>
        </w:rPr>
        <w:t xml:space="preserve">Risiko ja/nein bei Produkten und Prozessfaktoren </w:t>
      </w:r>
      <w:r w:rsidR="001660B4">
        <w:rPr>
          <w:highlight w:val="yellow"/>
        </w:rPr>
        <w:t xml:space="preserve">zu abstrakt, besser einstufung </w:t>
      </w:r>
      <w:r w:rsidR="00EA4433" w:rsidRPr="0045774F">
        <w:rPr>
          <w:highlight w:val="yellow"/>
        </w:rPr>
        <w:t>mit granularer ausprägung</w:t>
      </w:r>
    </w:p>
    <w:p w14:paraId="432FA6C6" w14:textId="64533109" w:rsidR="0074599A" w:rsidRPr="0045774F" w:rsidRDefault="0074599A" w:rsidP="00803CAA">
      <w:pPr>
        <w:rPr>
          <w:highlight w:val="yellow"/>
        </w:rPr>
      </w:pPr>
      <w:r w:rsidRPr="0045774F">
        <w:rPr>
          <w:highlight w:val="yellow"/>
        </w:rPr>
        <w:t>Prinzipiell alles Auswirkung auf Kosten</w:t>
      </w:r>
      <w:sdt>
        <w:sdtPr>
          <w:rPr>
            <w:highlight w:val="yellow"/>
          </w:rPr>
          <w:id w:val="314383735"/>
          <w:citation/>
        </w:sdtPr>
        <w:sdtContent>
          <w:r w:rsidR="001473E0" w:rsidRPr="0045774F">
            <w:rPr>
              <w:highlight w:val="yellow"/>
            </w:rPr>
            <w:fldChar w:fldCharType="begin"/>
          </w:r>
          <w:r w:rsidR="001473E0" w:rsidRPr="0045774F">
            <w:rPr>
              <w:highlight w:val="yellow"/>
            </w:rPr>
            <w:instrText xml:space="preserve"> CITATION Gra16 \l 1031 </w:instrText>
          </w:r>
          <w:r w:rsidR="001473E0" w:rsidRPr="0045774F">
            <w:rPr>
              <w:highlight w:val="yellow"/>
            </w:rPr>
            <w:fldChar w:fldCharType="separate"/>
          </w:r>
          <w:r w:rsidR="001473E0" w:rsidRPr="0045774F">
            <w:rPr>
              <w:noProof/>
              <w:highlight w:val="yellow"/>
            </w:rPr>
            <w:t xml:space="preserve"> (Grawe 2016)</w:t>
          </w:r>
          <w:r w:rsidR="001473E0" w:rsidRPr="0045774F">
            <w:rPr>
              <w:highlight w:val="yellow"/>
            </w:rPr>
            <w:fldChar w:fldCharType="end"/>
          </w:r>
        </w:sdtContent>
      </w:sdt>
    </w:p>
    <w:p w14:paraId="130F1A8D" w14:textId="457A596E" w:rsidR="003052A2" w:rsidRPr="0045774F" w:rsidRDefault="003052A2" w:rsidP="00803CAA">
      <w:pPr>
        <w:rPr>
          <w:highlight w:val="yellow"/>
        </w:rPr>
      </w:pPr>
      <w:r w:rsidRPr="0045774F">
        <w:rPr>
          <w:highlight w:val="yellow"/>
        </w:rPr>
        <w:t>Wie erfolgt Übergang zwischen Standardtypen?</w:t>
      </w:r>
    </w:p>
    <w:p w14:paraId="2ACCCB1E" w14:textId="4CD119E1" w:rsidR="00F144F5" w:rsidRDefault="00461FAA" w:rsidP="00461FAA">
      <w:pPr>
        <w:pStyle w:val="berschrift1"/>
      </w:pPr>
      <w:bookmarkStart w:id="110" w:name="_Ref442964164"/>
      <w:bookmarkStart w:id="111" w:name="_Toc455739233"/>
      <w:r>
        <w:lastRenderedPageBreak/>
        <w:t>Evaluation der Zielerreichung und Ausblick</w:t>
      </w:r>
      <w:bookmarkEnd w:id="110"/>
      <w:bookmarkEnd w:id="111"/>
    </w:p>
    <w:p w14:paraId="185127A1" w14:textId="087B6603" w:rsidR="00C84BCE" w:rsidRPr="00C84BCE" w:rsidRDefault="00C84BCE" w:rsidP="00803CAA">
      <w:pPr>
        <w:rPr>
          <w:highlight w:val="yellow"/>
        </w:rPr>
      </w:pPr>
      <w:r w:rsidRPr="00C84BCE">
        <w:rPr>
          <w:highlight w:val="yellow"/>
        </w:rPr>
        <w:t>Ziel wiederholen</w:t>
      </w:r>
    </w:p>
    <w:p w14:paraId="7C69F8D1" w14:textId="3E937DCC" w:rsidR="00C84BCE" w:rsidRPr="00C84BCE" w:rsidRDefault="00C84BCE" w:rsidP="00803CAA">
      <w:pPr>
        <w:rPr>
          <w:highlight w:val="yellow"/>
        </w:rPr>
      </w:pPr>
      <w:r w:rsidRPr="00C84BCE">
        <w:rPr>
          <w:highlight w:val="yellow"/>
        </w:rPr>
        <w:t>Herangehensweise kurz wiederholen</w:t>
      </w:r>
    </w:p>
    <w:p w14:paraId="01052CC7" w14:textId="3B4DDB18" w:rsidR="00C84BCE" w:rsidRPr="00C84BCE" w:rsidRDefault="00C84BCE" w:rsidP="00803CAA">
      <w:pPr>
        <w:rPr>
          <w:highlight w:val="yellow"/>
        </w:rPr>
      </w:pPr>
      <w:r w:rsidRPr="00C84BCE">
        <w:rPr>
          <w:highlight w:val="yellow"/>
        </w:rPr>
        <w:t>Ergebnis kurz beschreiben</w:t>
      </w:r>
    </w:p>
    <w:p w14:paraId="55AA4836" w14:textId="6C4D10B6" w:rsidR="00803CAA" w:rsidRPr="00C84BCE" w:rsidRDefault="00BD63D2" w:rsidP="00803CAA">
      <w:pPr>
        <w:rPr>
          <w:highlight w:val="yellow"/>
        </w:rPr>
      </w:pPr>
      <w:r w:rsidRPr="00C84BCE">
        <w:rPr>
          <w:highlight w:val="yellow"/>
        </w:rPr>
        <w:t>Hypothese bestätigt?</w:t>
      </w:r>
    </w:p>
    <w:p w14:paraId="4FF395F8" w14:textId="79131157" w:rsidR="00803CAA" w:rsidRPr="00C84BCE" w:rsidRDefault="00BD63D2" w:rsidP="00803CAA">
      <w:pPr>
        <w:rPr>
          <w:highlight w:val="yellow"/>
        </w:rPr>
      </w:pPr>
      <w:r w:rsidRPr="00C84BCE">
        <w:rPr>
          <w:highlight w:val="yellow"/>
        </w:rPr>
        <w:t xml:space="preserve">Ausblick: </w:t>
      </w:r>
      <w:r w:rsidR="00803CAA" w:rsidRPr="00C84BCE">
        <w:rPr>
          <w:highlight w:val="yellow"/>
        </w:rPr>
        <w:t>Andere Faktoren untersuchen wie z. B. Branche, Daten etc.</w:t>
      </w:r>
      <w:bookmarkStart w:id="112" w:name="_Toc415465643"/>
      <w:bookmarkStart w:id="113" w:name="_Ref414785387"/>
      <w:bookmarkStart w:id="114" w:name="_Ref418325438"/>
      <w:bookmarkStart w:id="115" w:name="_Toc415465661"/>
      <w:bookmarkStart w:id="116" w:name="_Toc410799451"/>
      <w:bookmarkStart w:id="117" w:name="_Toc410799366"/>
      <w:bookmarkStart w:id="118" w:name="_Toc410799446"/>
      <w:bookmarkStart w:id="119" w:name="_Toc410799361"/>
    </w:p>
    <w:p w14:paraId="786742BF" w14:textId="5AC5BD9D"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r w:rsidRPr="00C84BCE">
        <w:rPr>
          <w:highlight w:val="yellow"/>
        </w:rPr>
        <w:t>Konkretisierung der Werte bzw. empirischer Nachweise der konkreten</w:t>
      </w:r>
    </w:p>
    <w:bookmarkEnd w:id="119" w:displacedByCustomXml="next"/>
    <w:bookmarkEnd w:id="118" w:displacedByCustomXml="next"/>
    <w:bookmarkEnd w:id="117" w:displacedByCustomXml="next"/>
    <w:bookmarkEnd w:id="116" w:displacedByCustomXml="next"/>
    <w:bookmarkEnd w:id="115" w:displacedByCustomXml="next"/>
    <w:bookmarkEnd w:id="114" w:displacedByCustomXml="next"/>
    <w:bookmarkEnd w:id="113" w:displacedByCustomXml="next"/>
    <w:bookmarkEnd w:id="112" w:displacedByCustomXml="next"/>
    <w:bookmarkStart w:id="120" w:name="_Toc455739234"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20"/>
        </w:p>
        <w:sdt>
          <w:sdtPr>
            <w:id w:val="111145805"/>
            <w:bibliography/>
          </w:sdtPr>
          <w:sdtContent>
            <w:p w14:paraId="021DDF73" w14:textId="77777777" w:rsidR="0045774F" w:rsidRDefault="00461FAA" w:rsidP="0045774F">
              <w:pPr>
                <w:pStyle w:val="Literaturverzeichnis"/>
                <w:rPr>
                  <w:noProof/>
                  <w:sz w:val="24"/>
                  <w:szCs w:val="24"/>
                </w:rPr>
              </w:pPr>
              <w:r>
                <w:fldChar w:fldCharType="begin"/>
              </w:r>
              <w:r>
                <w:instrText>BIBLIOGRAPHY</w:instrText>
              </w:r>
              <w:r>
                <w:fldChar w:fldCharType="separate"/>
              </w:r>
              <w:r w:rsidR="0045774F">
                <w:rPr>
                  <w:noProof/>
                </w:rPr>
                <w:t xml:space="preserve">Aumayr, K. J. </w:t>
              </w:r>
              <w:r w:rsidR="0045774F">
                <w:rPr>
                  <w:i/>
                  <w:iCs/>
                  <w:noProof/>
                </w:rPr>
                <w:t>Erfolgreiches Produktmanagement. Tool-Box für das professionelle Produktmanagement und Produktmartketing.</w:t>
              </w:r>
              <w:r w:rsidR="0045774F">
                <w:rPr>
                  <w:noProof/>
                </w:rPr>
                <w:t xml:space="preserve"> 2. Auflage. Wiesbaden: Gabler, 2009.</w:t>
              </w:r>
            </w:p>
            <w:p w14:paraId="4F11E6DD" w14:textId="77777777" w:rsidR="0045774F" w:rsidRDefault="0045774F" w:rsidP="0045774F">
              <w:pPr>
                <w:pStyle w:val="Literaturverzeichnis"/>
                <w:rPr>
                  <w:noProof/>
                </w:rPr>
              </w:pPr>
              <w:r>
                <w:rPr>
                  <w:noProof/>
                </w:rPr>
                <w:t xml:space="preserve">AXELOS. </w:t>
              </w:r>
              <w:r>
                <w:rPr>
                  <w:i/>
                  <w:iCs/>
                  <w:noProof/>
                </w:rPr>
                <w:t>ITIL Service Transition.</w:t>
              </w:r>
              <w:r>
                <w:rPr>
                  <w:noProof/>
                </w:rPr>
                <w:t xml:space="preserve"> o. O.: TSO, 2011.</w:t>
              </w:r>
            </w:p>
            <w:p w14:paraId="7CD28CF1" w14:textId="77777777" w:rsidR="0045774F" w:rsidRDefault="0045774F" w:rsidP="0045774F">
              <w:pPr>
                <w:pStyle w:val="Literaturverzeichnis"/>
                <w:rPr>
                  <w:noProof/>
                </w:rPr>
              </w:pPr>
              <w:r>
                <w:rPr>
                  <w:noProof/>
                </w:rPr>
                <w:t xml:space="preserve">Bahke, T. </w:t>
              </w:r>
              <w:r>
                <w:rPr>
                  <w:i/>
                  <w:iCs/>
                  <w:noProof/>
                </w:rPr>
                <w:t>Normen und Wettberwerb.</w:t>
              </w:r>
              <w:r>
                <w:rPr>
                  <w:noProof/>
                </w:rPr>
                <w:t xml:space="preserve"> Berlin: Beuth, 2002.</w:t>
              </w:r>
            </w:p>
            <w:p w14:paraId="3475F688" w14:textId="77777777" w:rsidR="0045774F" w:rsidRDefault="0045774F" w:rsidP="0045774F">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C7F9859" w14:textId="77777777" w:rsidR="0045774F" w:rsidRDefault="0045774F" w:rsidP="0045774F">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3604591D" w14:textId="77777777" w:rsidR="0045774F" w:rsidRDefault="0045774F" w:rsidP="0045774F">
              <w:pPr>
                <w:pStyle w:val="Literaturverzeichnis"/>
                <w:rPr>
                  <w:noProof/>
                </w:rPr>
              </w:pPr>
              <w:r>
                <w:rPr>
                  <w:noProof/>
                </w:rPr>
                <w:t xml:space="preserve">Baumann, J. </w:t>
              </w:r>
              <w:r>
                <w:rPr>
                  <w:i/>
                  <w:iCs/>
                  <w:noProof/>
                </w:rPr>
                <w:t>Continuous Delivery.</w:t>
              </w:r>
              <w:r>
                <w:rPr>
                  <w:noProof/>
                </w:rPr>
                <w:t xml:space="preserve"> 1. Heidelberg: dpunkt.Verlag, 2014.</w:t>
              </w:r>
            </w:p>
            <w:p w14:paraId="5FDB6BA6" w14:textId="77777777" w:rsidR="0045774F" w:rsidRDefault="0045774F" w:rsidP="0045774F">
              <w:pPr>
                <w:pStyle w:val="Literaturverzeichnis"/>
                <w:rPr>
                  <w:noProof/>
                </w:rPr>
              </w:pPr>
              <w:r>
                <w:rPr>
                  <w:noProof/>
                </w:rPr>
                <w:t xml:space="preserve">—. „DevOps light.“ </w:t>
              </w:r>
              <w:r>
                <w:rPr>
                  <w:i/>
                  <w:iCs/>
                  <w:noProof/>
                </w:rPr>
                <w:t>OBJEKTspektrum</w:t>
              </w:r>
              <w:r>
                <w:rPr>
                  <w:noProof/>
                </w:rPr>
                <w:t>, 27. 02 2015: 42-45.</w:t>
              </w:r>
            </w:p>
            <w:p w14:paraId="7FBDAF65" w14:textId="77777777" w:rsidR="0045774F" w:rsidRDefault="0045774F" w:rsidP="0045774F">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2AFEABB5" w14:textId="77777777" w:rsidR="0045774F" w:rsidRDefault="0045774F" w:rsidP="0045774F">
              <w:pPr>
                <w:pStyle w:val="Literaturverzeichnis"/>
                <w:rPr>
                  <w:noProof/>
                </w:rPr>
              </w:pPr>
              <w:r>
                <w:rPr>
                  <w:noProof/>
                </w:rPr>
                <w:t xml:space="preserve">Boehm, B. W. „Software Engineering.“ </w:t>
              </w:r>
              <w:r>
                <w:rPr>
                  <w:i/>
                  <w:iCs/>
                  <w:noProof/>
                </w:rPr>
                <w:t>IEEE Transactions On Computers</w:t>
              </w:r>
              <w:r>
                <w:rPr>
                  <w:noProof/>
                </w:rPr>
                <w:t>, Nr. 12 (1976): 1226-1241.</w:t>
              </w:r>
            </w:p>
            <w:p w14:paraId="070DF588" w14:textId="77777777" w:rsidR="0045774F" w:rsidRDefault="0045774F" w:rsidP="0045774F">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3D910D6A" w14:textId="77777777" w:rsidR="0045774F" w:rsidRDefault="0045774F" w:rsidP="0045774F">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00BC7F64" w14:textId="77777777" w:rsidR="0045774F" w:rsidRDefault="0045774F" w:rsidP="0045774F">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5A6FD7AC" w14:textId="77777777" w:rsidR="0045774F" w:rsidRDefault="0045774F" w:rsidP="0045774F">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0FB1D21B" w14:textId="77777777" w:rsidR="0045774F" w:rsidRDefault="0045774F" w:rsidP="0045774F">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33D614F9" w14:textId="77777777" w:rsidR="0045774F" w:rsidRDefault="0045774F" w:rsidP="0045774F">
              <w:pPr>
                <w:pStyle w:val="Literaturverzeichnis"/>
                <w:rPr>
                  <w:noProof/>
                </w:rPr>
              </w:pPr>
              <w:r>
                <w:rPr>
                  <w:noProof/>
                </w:rPr>
                <w:t>Ephesos, Heraklit von.</w:t>
              </w:r>
            </w:p>
            <w:p w14:paraId="36EF7304" w14:textId="77777777" w:rsidR="0045774F" w:rsidRDefault="0045774F" w:rsidP="0045774F">
              <w:pPr>
                <w:pStyle w:val="Literaturverzeichnis"/>
                <w:rPr>
                  <w:noProof/>
                </w:rPr>
              </w:pPr>
              <w:r>
                <w:rPr>
                  <w:noProof/>
                </w:rPr>
                <w:t xml:space="preserve">Festtag, S. </w:t>
              </w:r>
              <w:r>
                <w:rPr>
                  <w:i/>
                  <w:iCs/>
                  <w:noProof/>
                </w:rPr>
                <w:t>Umgang mit Risiken.</w:t>
              </w:r>
              <w:r>
                <w:rPr>
                  <w:noProof/>
                </w:rPr>
                <w:t xml:space="preserve"> 1. Berlin: Beuth Verlag GmbH, 2014.</w:t>
              </w:r>
            </w:p>
            <w:p w14:paraId="1B1C4323" w14:textId="77777777" w:rsidR="0045774F" w:rsidRDefault="0045774F" w:rsidP="0045774F">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264851A9" w14:textId="77777777" w:rsidR="0045774F" w:rsidRDefault="0045774F" w:rsidP="0045774F">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3F717FDC" w14:textId="77777777" w:rsidR="0045774F" w:rsidRDefault="0045774F" w:rsidP="0045774F">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0042EEFF" w14:textId="77777777" w:rsidR="0045774F" w:rsidRDefault="0045774F" w:rsidP="0045774F">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22D75879" w14:textId="77777777" w:rsidR="0045774F" w:rsidRDefault="0045774F" w:rsidP="0045774F">
              <w:pPr>
                <w:pStyle w:val="Literaturverzeichnis"/>
                <w:rPr>
                  <w:noProof/>
                </w:rPr>
              </w:pPr>
              <w:r>
                <w:rPr>
                  <w:noProof/>
                </w:rPr>
                <w:t xml:space="preserve">Hauschildt, J., und S. Salomo. </w:t>
              </w:r>
              <w:r>
                <w:rPr>
                  <w:i/>
                  <w:iCs/>
                  <w:noProof/>
                </w:rPr>
                <w:t>Innovationsmanagement.</w:t>
              </w:r>
              <w:r>
                <w:rPr>
                  <w:noProof/>
                </w:rPr>
                <w:t xml:space="preserve"> o. O.: Vahlen, 2007.</w:t>
              </w:r>
            </w:p>
            <w:p w14:paraId="3A69D766" w14:textId="77777777" w:rsidR="0045774F" w:rsidRDefault="0045774F" w:rsidP="0045774F">
              <w:pPr>
                <w:pStyle w:val="Literaturverzeichnis"/>
                <w:rPr>
                  <w:noProof/>
                </w:rPr>
              </w:pPr>
              <w:r>
                <w:rPr>
                  <w:noProof/>
                </w:rPr>
                <w:t>Horton, G. http://www.zephram.de/blog/innovationsstrategie/wettbewerbsvorteile-durch-innovation/ (Zugriff am 24. 10 2015).</w:t>
              </w:r>
            </w:p>
            <w:p w14:paraId="09794A30" w14:textId="77777777" w:rsidR="0045774F" w:rsidRDefault="0045774F" w:rsidP="0045774F">
              <w:pPr>
                <w:pStyle w:val="Literaturverzeichnis"/>
                <w:rPr>
                  <w:noProof/>
                </w:rPr>
              </w:pPr>
              <w:r>
                <w:rPr>
                  <w:noProof/>
                </w:rPr>
                <w:lastRenderedPageBreak/>
                <w:t xml:space="preserve">Humble, J., und D. Farley. </w:t>
              </w:r>
              <w:r>
                <w:rPr>
                  <w:i/>
                  <w:iCs/>
                  <w:noProof/>
                </w:rPr>
                <w:t>Continuous Delivery: Reliable Software Releases Through Build, Test, and Deployment Automation.</w:t>
              </w:r>
              <w:r>
                <w:rPr>
                  <w:noProof/>
                </w:rPr>
                <w:t xml:space="preserve"> Upper Saddle River: Addison Wesley, 2010.</w:t>
              </w:r>
            </w:p>
            <w:p w14:paraId="0D1FB6A8" w14:textId="77777777" w:rsidR="0045774F" w:rsidRDefault="0045774F" w:rsidP="0045774F">
              <w:pPr>
                <w:pStyle w:val="Literaturverzeichnis"/>
                <w:rPr>
                  <w:noProof/>
                </w:rPr>
              </w:pPr>
              <w:r>
                <w:rPr>
                  <w:noProof/>
                </w:rPr>
                <w:t xml:space="preserve">ISO/IEC. </w:t>
              </w:r>
              <w:r>
                <w:rPr>
                  <w:i/>
                  <w:iCs/>
                  <w:noProof/>
                </w:rPr>
                <w:t>ISO/IEC 20000-1.</w:t>
              </w:r>
              <w:r>
                <w:rPr>
                  <w:noProof/>
                </w:rPr>
                <w:t xml:space="preserve"> o. O., 15. 04 2011.</w:t>
              </w:r>
            </w:p>
            <w:p w14:paraId="14AF0CBF" w14:textId="77777777" w:rsidR="0045774F" w:rsidRDefault="0045774F" w:rsidP="0045774F">
              <w:pPr>
                <w:pStyle w:val="Literaturverzeichnis"/>
                <w:rPr>
                  <w:noProof/>
                </w:rPr>
              </w:pPr>
              <w:r>
                <w:rPr>
                  <w:noProof/>
                </w:rPr>
                <w:t xml:space="preserve">ISO/IEC. </w:t>
              </w:r>
              <w:r>
                <w:rPr>
                  <w:i/>
                  <w:iCs/>
                  <w:noProof/>
                </w:rPr>
                <w:t>ISO/IEC 20000-2.</w:t>
              </w:r>
              <w:r>
                <w:rPr>
                  <w:noProof/>
                </w:rPr>
                <w:t xml:space="preserve"> o. O., 15. 02 2012.</w:t>
              </w:r>
            </w:p>
            <w:p w14:paraId="1A88BA54" w14:textId="77777777" w:rsidR="0045774F" w:rsidRDefault="0045774F" w:rsidP="0045774F">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A60F22C" w14:textId="77777777" w:rsidR="0045774F" w:rsidRDefault="0045774F" w:rsidP="0045774F">
              <w:pPr>
                <w:pStyle w:val="Literaturverzeichnis"/>
                <w:rPr>
                  <w:noProof/>
                </w:rPr>
              </w:pPr>
              <w:r>
                <w:rPr>
                  <w:noProof/>
                </w:rPr>
                <w:t xml:space="preserve">Kim, D. </w:t>
              </w:r>
              <w:r>
                <w:rPr>
                  <w:i/>
                  <w:iCs/>
                  <w:noProof/>
                </w:rPr>
                <w:t>The State of Scrum.</w:t>
              </w:r>
              <w:r>
                <w:rPr>
                  <w:noProof/>
                </w:rPr>
                <w:t xml:space="preserve"> State of Scrum, Scrumalliance, 2013.</w:t>
              </w:r>
            </w:p>
            <w:p w14:paraId="44374AAA" w14:textId="77777777" w:rsidR="0045774F" w:rsidRDefault="0045774F" w:rsidP="0045774F">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18383CF1" w14:textId="77777777" w:rsidR="0045774F" w:rsidRDefault="0045774F" w:rsidP="0045774F">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4086B395" w14:textId="77777777" w:rsidR="0045774F" w:rsidRDefault="0045774F" w:rsidP="0045774F">
              <w:pPr>
                <w:pStyle w:val="Literaturverzeichnis"/>
                <w:rPr>
                  <w:noProof/>
                </w:rPr>
              </w:pPr>
              <w:r>
                <w:rPr>
                  <w:noProof/>
                </w:rPr>
                <w:t>Kohavi, R., und R. Longbotham. „Cross entries for A/B Tests, Split Tests, and Randomized Experiments.“ 25. April 2015. http://bit.ly/onlineControlledExperiments (Zugriff am 1. Mai 2016).</w:t>
              </w:r>
            </w:p>
            <w:p w14:paraId="0AA4204B" w14:textId="77777777" w:rsidR="0045774F" w:rsidRDefault="0045774F" w:rsidP="0045774F">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55778375" w14:textId="77777777" w:rsidR="0045774F" w:rsidRDefault="0045774F" w:rsidP="0045774F">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64FB11C5" w14:textId="77777777" w:rsidR="0045774F" w:rsidRDefault="0045774F" w:rsidP="0045774F">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0EE58C7C" w14:textId="77777777" w:rsidR="0045774F" w:rsidRDefault="0045774F" w:rsidP="0045774F">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174B2354" w14:textId="77777777" w:rsidR="0045774F" w:rsidRDefault="0045774F" w:rsidP="0045774F">
              <w:pPr>
                <w:pStyle w:val="Literaturverzeichnis"/>
                <w:rPr>
                  <w:noProof/>
                </w:rPr>
              </w:pPr>
              <w:r>
                <w:rPr>
                  <w:noProof/>
                </w:rPr>
                <w:t>O'Reilly, Tim. „What is Web 2.0? - Design Patters and Business Models for the Next Generation of Software.“ 2005. http://www.oreilly.de/artikel/web20.html (Zugriff am 22. April 2009).</w:t>
              </w:r>
            </w:p>
            <w:p w14:paraId="3896FC6C" w14:textId="77777777" w:rsidR="0045774F" w:rsidRDefault="0045774F" w:rsidP="0045774F">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135E89D6" w14:textId="77777777" w:rsidR="0045774F" w:rsidRDefault="0045774F" w:rsidP="0045774F">
              <w:pPr>
                <w:pStyle w:val="Literaturverzeichnis"/>
                <w:rPr>
                  <w:noProof/>
                </w:rPr>
              </w:pPr>
              <w:r>
                <w:rPr>
                  <w:noProof/>
                </w:rPr>
                <w:t xml:space="preserve">Pichler, R. </w:t>
              </w:r>
              <w:r>
                <w:rPr>
                  <w:i/>
                  <w:iCs/>
                  <w:noProof/>
                </w:rPr>
                <w:t>Agiles Produktmanagement mit Scrum.</w:t>
              </w:r>
              <w:r>
                <w:rPr>
                  <w:noProof/>
                </w:rPr>
                <w:t xml:space="preserve"> Heidelberg: dpunkt, 2014.</w:t>
              </w:r>
            </w:p>
            <w:p w14:paraId="2CDA9EF9" w14:textId="77777777" w:rsidR="0045774F" w:rsidRDefault="0045774F" w:rsidP="0045774F">
              <w:pPr>
                <w:pStyle w:val="Literaturverzeichnis"/>
                <w:rPr>
                  <w:noProof/>
                </w:rPr>
              </w:pPr>
              <w:r>
                <w:rPr>
                  <w:noProof/>
                </w:rPr>
                <w:t xml:space="preserve">Proske, D. </w:t>
              </w:r>
              <w:r>
                <w:rPr>
                  <w:i/>
                  <w:iCs/>
                  <w:noProof/>
                </w:rPr>
                <w:t>Katalog der Risiken.</w:t>
              </w:r>
              <w:r>
                <w:rPr>
                  <w:noProof/>
                </w:rPr>
                <w:t xml:space="preserve"> Dresden: Eigenverlag Dirk Proske, 2004.</w:t>
              </w:r>
            </w:p>
            <w:p w14:paraId="5A119431" w14:textId="77777777" w:rsidR="0045774F" w:rsidRDefault="0045774F" w:rsidP="0045774F">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6F6EFE8E" w14:textId="77777777" w:rsidR="0045774F" w:rsidRDefault="0045774F" w:rsidP="0045774F">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102876DD" w14:textId="77777777" w:rsidR="0045774F" w:rsidRDefault="0045774F" w:rsidP="0045774F">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7B64B7B3" w14:textId="77777777" w:rsidR="0045774F" w:rsidRDefault="0045774F" w:rsidP="0045774F">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61E84FCD" w14:textId="77777777" w:rsidR="0045774F" w:rsidRDefault="0045774F" w:rsidP="0045774F">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284A5C64" w14:textId="77777777" w:rsidR="0045774F" w:rsidRDefault="0045774F" w:rsidP="0045774F">
              <w:pPr>
                <w:pStyle w:val="Literaturverzeichnis"/>
                <w:rPr>
                  <w:noProof/>
                </w:rPr>
              </w:pPr>
              <w:r>
                <w:rPr>
                  <w:noProof/>
                </w:rPr>
                <w:lastRenderedPageBreak/>
                <w:t xml:space="preserve">Simon, F. </w:t>
              </w:r>
              <w:r>
                <w:rPr>
                  <w:i/>
                  <w:iCs/>
                  <w:noProof/>
                </w:rPr>
                <w:t>Qualitäts-Risiko-Management.</w:t>
              </w:r>
              <w:r>
                <w:rPr>
                  <w:noProof/>
                </w:rPr>
                <w:t xml:space="preserve"> Berlin: Logos Verlag Berlin GmbH, 2010.</w:t>
              </w:r>
            </w:p>
            <w:p w14:paraId="47C737E7" w14:textId="77777777" w:rsidR="0045774F" w:rsidRDefault="0045774F" w:rsidP="0045774F">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45774F">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21" w:name="_Toc455739235"/>
      <w:r>
        <w:lastRenderedPageBreak/>
        <w:t>Erklärung</w:t>
      </w:r>
      <w:bookmarkEnd w:id="12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22" w:name="Text15"/>
      <w:r w:rsidR="00783160">
        <w:instrText xml:space="preserve"> FORMTEXT </w:instrText>
      </w:r>
      <w:r w:rsidR="00783160">
        <w:fldChar w:fldCharType="separate"/>
      </w:r>
      <w:r w:rsidR="00783160">
        <w:rPr>
          <w:noProof/>
        </w:rPr>
        <w:t>Lohr, Steve</w:t>
      </w:r>
      <w:r w:rsidR="00783160">
        <w:fldChar w:fldCharType="end"/>
      </w:r>
      <w:bookmarkEnd w:id="12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23" w:name="Text16"/>
      <w:r w:rsidR="00783160">
        <w:instrText xml:space="preserve"> FORMTEXT </w:instrText>
      </w:r>
      <w:r w:rsidR="00783160">
        <w:fldChar w:fldCharType="separate"/>
      </w:r>
      <w:r w:rsidR="00783160">
        <w:rPr>
          <w:noProof/>
        </w:rPr>
        <w:t>9066454</w:t>
      </w:r>
      <w:r w:rsidR="00783160">
        <w:fldChar w:fldCharType="end"/>
      </w:r>
      <w:bookmarkEnd w:id="12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4" w:name="Text17"/>
      <w:r w:rsidR="00783160">
        <w:instrText xml:space="preserve"> FORMTEXT </w:instrText>
      </w:r>
      <w:r w:rsidR="00783160">
        <w:fldChar w:fldCharType="separate"/>
      </w:r>
      <w:r w:rsidR="00783160">
        <w:rPr>
          <w:noProof/>
        </w:rPr>
        <w:t>Wirtschaftsinformatik</w:t>
      </w:r>
      <w:r w:rsidR="00783160">
        <w:fldChar w:fldCharType="end"/>
      </w:r>
      <w:bookmarkEnd w:id="12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steve.lohr@gmx.de" w:date="2016-02-11T14:38:00Z" w:initials="s">
    <w:p w14:paraId="72E4F7F6" w14:textId="68D93145" w:rsidR="007E3971" w:rsidRDefault="007E3971">
      <w:pPr>
        <w:pStyle w:val="Kommentartext"/>
      </w:pPr>
      <w:r>
        <w:rPr>
          <w:rStyle w:val="Kommentarzeichen"/>
        </w:rPr>
        <w:annotationRef/>
      </w:r>
      <w:r>
        <w:t>Quellen?</w:t>
      </w:r>
    </w:p>
  </w:comment>
  <w:comment w:id="17" w:author="steve.lohr@gmx.de" w:date="2016-02-11T14:38:00Z" w:initials="s">
    <w:p w14:paraId="6F4407B8" w14:textId="4ACB5FC8" w:rsidR="007E3971" w:rsidRDefault="007E3971">
      <w:pPr>
        <w:pStyle w:val="Kommentartext"/>
      </w:pPr>
      <w:r>
        <w:rPr>
          <w:rStyle w:val="Kommentarzeichen"/>
        </w:rPr>
        <w:annotationRef/>
      </w:r>
      <w:r>
        <w:t>Quelle?</w:t>
      </w:r>
    </w:p>
  </w:comment>
  <w:comment w:id="68" w:author="Steve Lohr" w:date="2016-05-07T17:17:00Z" w:initials="s">
    <w:p w14:paraId="3C2A9433" w14:textId="13C50F67" w:rsidR="007E3971" w:rsidRDefault="007E3971">
      <w:pPr>
        <w:pStyle w:val="Kommentartext"/>
      </w:pPr>
      <w:r>
        <w:rPr>
          <w:rStyle w:val="Kommentarzeichen"/>
        </w:rPr>
        <w:annotationRef/>
      </w:r>
      <w:r>
        <w:t>TODO</w:t>
      </w:r>
    </w:p>
  </w:comment>
  <w:comment w:id="72" w:author="Steve Lohr" w:date="2016-04-18T17:33:00Z" w:initials="s">
    <w:p w14:paraId="75E3BCA3" w14:textId="5CA031BC" w:rsidR="007E3971" w:rsidRDefault="007E3971">
      <w:pPr>
        <w:pStyle w:val="Kommentartext"/>
      </w:pPr>
      <w:r>
        <w:rPr>
          <w:rStyle w:val="Kommentarzeichen"/>
        </w:rPr>
        <w:annotationRef/>
      </w:r>
      <w:r w:rsidR="003C21A0">
        <w:rPr>
          <w:rStyle w:val="Kommentarzeichen"/>
        </w:rPr>
        <w:t>Kelly 1982 Job Redesign S. 33f, 143 – Fernleihe bestellt</w:t>
      </w:r>
    </w:p>
  </w:comment>
  <w:comment w:id="100" w:author="Steve Lohr" w:date="2016-07-08T12:35:00Z" w:initials="s">
    <w:p w14:paraId="2A8A8C5D" w14:textId="10B769DD" w:rsidR="00AA668C" w:rsidRDefault="00AA668C">
      <w:pPr>
        <w:pStyle w:val="Kommentartext"/>
      </w:pPr>
      <w:r>
        <w:rPr>
          <w:rStyle w:val="Kommentarzeichen"/>
        </w:rPr>
        <w:annotationRef/>
      </w:r>
      <w:r>
        <w:t>Nachweis? Kapitel 4?</w:t>
      </w:r>
    </w:p>
  </w:comment>
  <w:comment w:id="101" w:author="Steve Lohr" w:date="2016-07-08T13:08:00Z" w:initials="s">
    <w:p w14:paraId="7DF57012" w14:textId="246E8EA9" w:rsidR="0019605F" w:rsidRDefault="0019605F">
      <w:pPr>
        <w:pStyle w:val="Kommentartext"/>
      </w:pPr>
      <w:r>
        <w:rPr>
          <w:rStyle w:val="Kommentarzeichen"/>
        </w:rPr>
        <w:annotationRef/>
      </w:r>
      <w:r>
        <w:t>Nachweis? Oder lieber in Kapitel 4.4 an der Stelle aufnehmen? Link in Einleitung nicht vergessen</w:t>
      </w:r>
    </w:p>
  </w:comment>
  <w:comment w:id="102" w:author="Steve Lohr" w:date="2016-07-08T13:14:00Z" w:initials="s">
    <w:p w14:paraId="7E21A5B7" w14:textId="599D8B54" w:rsidR="0019605F" w:rsidRDefault="0019605F">
      <w:pPr>
        <w:pStyle w:val="Kommentartext"/>
      </w:pPr>
      <w:r>
        <w:rPr>
          <w:rStyle w:val="Kommentarzeichen"/>
        </w:rPr>
        <w:annotationRef/>
      </w:r>
      <w:r>
        <w:t>Nachweis sowie s. Zitat oben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4F7F6" w15:done="0"/>
  <w15:commentEx w15:paraId="6F4407B8" w15:done="0"/>
  <w15:commentEx w15:paraId="3C2A9433" w15:done="0"/>
  <w15:commentEx w15:paraId="75E3BCA3" w15:done="0"/>
  <w15:commentEx w15:paraId="2A8A8C5D" w15:done="0"/>
  <w15:commentEx w15:paraId="7DF57012" w15:done="0"/>
  <w15:commentEx w15:paraId="7E21A5B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27F6D" w14:textId="77777777" w:rsidR="00EE2126" w:rsidRDefault="00EE2126">
      <w:r>
        <w:separator/>
      </w:r>
    </w:p>
    <w:p w14:paraId="09DF615A" w14:textId="77777777" w:rsidR="00EE2126" w:rsidRDefault="00EE2126"/>
    <w:p w14:paraId="59A66A9F" w14:textId="77777777" w:rsidR="00EE2126" w:rsidRDefault="00EE2126"/>
  </w:endnote>
  <w:endnote w:type="continuationSeparator" w:id="0">
    <w:p w14:paraId="4293B023" w14:textId="77777777" w:rsidR="00EE2126" w:rsidRDefault="00EE2126">
      <w:r>
        <w:continuationSeparator/>
      </w:r>
    </w:p>
    <w:p w14:paraId="36D91691" w14:textId="77777777" w:rsidR="00EE2126" w:rsidRDefault="00EE2126"/>
    <w:p w14:paraId="41438913" w14:textId="77777777" w:rsidR="00EE2126" w:rsidRDefault="00EE2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E3971" w:rsidRDefault="007E3971">
    <w:pPr>
      <w:pStyle w:val="Fuzeile"/>
      <w:framePr w:wrap="around" w:vAnchor="text" w:hAnchor="margin" w:xAlign="right" w:y="1"/>
    </w:pPr>
    <w:r>
      <w:fldChar w:fldCharType="begin"/>
    </w:r>
    <w:r>
      <w:instrText xml:space="preserve">PAGE  </w:instrText>
    </w:r>
    <w:r>
      <w:fldChar w:fldCharType="end"/>
    </w:r>
  </w:p>
  <w:p w14:paraId="7140BEF8" w14:textId="77777777" w:rsidR="007E3971" w:rsidRDefault="007E397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E3971" w:rsidRDefault="007E3971">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E3971" w:rsidRDefault="007E3971">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8EF46" w14:textId="77777777" w:rsidR="00EE2126" w:rsidRDefault="00EE2126" w:rsidP="00106448">
      <w:pPr>
        <w:spacing w:before="60" w:after="60" w:line="240" w:lineRule="auto"/>
      </w:pPr>
      <w:r>
        <w:separator/>
      </w:r>
    </w:p>
  </w:footnote>
  <w:footnote w:type="continuationSeparator" w:id="0">
    <w:p w14:paraId="69D668B9" w14:textId="77777777" w:rsidR="00EE2126" w:rsidRDefault="00EE2126">
      <w:r>
        <w:continuationSeparator/>
      </w:r>
    </w:p>
  </w:footnote>
  <w:footnote w:type="continuationNotice" w:id="1">
    <w:p w14:paraId="7EF95C46" w14:textId="77777777" w:rsidR="00EE2126" w:rsidRDefault="00EE212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E3971" w:rsidRDefault="007E3971">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E3971" w:rsidRDefault="007E3971"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D245C4">
      <w:rPr>
        <w:noProof/>
      </w:rPr>
      <w:t>I</w:t>
    </w:r>
    <w:r>
      <w:fldChar w:fldCharType="end"/>
    </w:r>
  </w:p>
  <w:p w14:paraId="547EF2D1" w14:textId="77777777" w:rsidR="007E3971" w:rsidRDefault="007E3971">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E3971" w:rsidRDefault="007E3971"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D245C4">
      <w:rPr>
        <w:noProof/>
      </w:rPr>
      <w:t>II</w:t>
    </w:r>
    <w:r>
      <w:fldChar w:fldCharType="end"/>
    </w:r>
  </w:p>
  <w:p w14:paraId="4B67AB85" w14:textId="77777777" w:rsidR="007E3971" w:rsidRDefault="007E3971">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E3971" w:rsidRDefault="007E3971">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D245C4">
      <w:rPr>
        <w:noProof/>
      </w:rPr>
      <w:t>III</w:t>
    </w:r>
    <w:r>
      <w:fldChar w:fldCharType="end"/>
    </w:r>
  </w:p>
  <w:p w14:paraId="445F50FB" w14:textId="77777777" w:rsidR="007E3971" w:rsidRDefault="007E3971">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E3971" w:rsidRDefault="007E3971">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D245C4">
      <w:rPr>
        <w:noProof/>
      </w:rPr>
      <w:t>IV</w:t>
    </w:r>
    <w:r>
      <w:fldChar w:fldCharType="end"/>
    </w:r>
  </w:p>
  <w:p w14:paraId="6D345E0B" w14:textId="77777777" w:rsidR="007E3971" w:rsidRDefault="007E3971">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E3971" w:rsidRDefault="007E3971">
    <w:pPr>
      <w:pStyle w:val="Kopfzeile"/>
      <w:pBdr>
        <w:bottom w:val="single" w:sz="6" w:space="1" w:color="auto"/>
      </w:pBdr>
      <w:tabs>
        <w:tab w:val="clear" w:pos="9072"/>
        <w:tab w:val="left" w:pos="6720"/>
        <w:tab w:val="right" w:pos="8222"/>
      </w:tabs>
    </w:pPr>
    <w:fldSimple w:instr=" STYLEREF  &quot;Überschrift 1&quot; ">
      <w:r w:rsidR="00AF4AEE">
        <w:rPr>
          <w:noProof/>
        </w:rPr>
        <w:t>Ableitung der Standardtypen aus den Faktoren und Risiken</w:t>
      </w:r>
    </w:fldSimple>
    <w:r>
      <w:tab/>
    </w:r>
    <w:r>
      <w:tab/>
    </w:r>
    <w:r>
      <w:fldChar w:fldCharType="begin"/>
    </w:r>
    <w:r>
      <w:instrText xml:space="preserve"> PAGE </w:instrText>
    </w:r>
    <w:r>
      <w:fldChar w:fldCharType="separate"/>
    </w:r>
    <w:r w:rsidR="00AF4AEE">
      <w:rPr>
        <w:noProof/>
      </w:rPr>
      <w:t>39</w:t>
    </w:r>
    <w:r>
      <w:fldChar w:fldCharType="end"/>
    </w:r>
  </w:p>
  <w:p w14:paraId="5DCA97F4" w14:textId="77777777" w:rsidR="007E3971" w:rsidRDefault="007E3971">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E3971" w:rsidRDefault="007E3971"/>
  <w:p w14:paraId="3EFEA5EC" w14:textId="77777777" w:rsidR="007E3971" w:rsidRDefault="007E3971"/>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E3971" w:rsidRDefault="007E3971">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AF4AEE">
      <w:rPr>
        <w:noProof/>
      </w:rPr>
      <w:t>45</w:t>
    </w:r>
    <w:r>
      <w:fldChar w:fldCharType="end"/>
    </w:r>
  </w:p>
  <w:p w14:paraId="4E19B897" w14:textId="77777777" w:rsidR="007E3971" w:rsidRDefault="007E3971"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E3971" w:rsidRDefault="007E3971">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AF4AEE">
      <w:rPr>
        <w:noProof/>
      </w:rPr>
      <w:t>48</w:t>
    </w:r>
    <w:r>
      <w:fldChar w:fldCharType="end"/>
    </w:r>
  </w:p>
  <w:p w14:paraId="79D4B611" w14:textId="77777777" w:rsidR="007E3971" w:rsidRDefault="007E3971"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0F7"/>
    <w:rsid w:val="000D072D"/>
    <w:rsid w:val="000D0B0D"/>
    <w:rsid w:val="000D12C1"/>
    <w:rsid w:val="000D48A8"/>
    <w:rsid w:val="000D7231"/>
    <w:rsid w:val="000D7402"/>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605F"/>
    <w:rsid w:val="00197403"/>
    <w:rsid w:val="001974AD"/>
    <w:rsid w:val="001A3216"/>
    <w:rsid w:val="001A6850"/>
    <w:rsid w:val="001B14D2"/>
    <w:rsid w:val="001B2E93"/>
    <w:rsid w:val="001B2FD1"/>
    <w:rsid w:val="001C444D"/>
    <w:rsid w:val="001D4347"/>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FE5"/>
    <w:rsid w:val="002E43DE"/>
    <w:rsid w:val="002E4FC9"/>
    <w:rsid w:val="002E561A"/>
    <w:rsid w:val="002F5DCA"/>
    <w:rsid w:val="002F7BB0"/>
    <w:rsid w:val="003052A2"/>
    <w:rsid w:val="0030569F"/>
    <w:rsid w:val="0031173A"/>
    <w:rsid w:val="0031178D"/>
    <w:rsid w:val="00312900"/>
    <w:rsid w:val="003145DC"/>
    <w:rsid w:val="00323E77"/>
    <w:rsid w:val="00325D8D"/>
    <w:rsid w:val="00326537"/>
    <w:rsid w:val="00326EF4"/>
    <w:rsid w:val="00327186"/>
    <w:rsid w:val="00334CDC"/>
    <w:rsid w:val="003362A0"/>
    <w:rsid w:val="00344397"/>
    <w:rsid w:val="00344C13"/>
    <w:rsid w:val="003524CC"/>
    <w:rsid w:val="0035383F"/>
    <w:rsid w:val="003570F7"/>
    <w:rsid w:val="00360605"/>
    <w:rsid w:val="00365891"/>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71BF"/>
    <w:rsid w:val="003C772E"/>
    <w:rsid w:val="003D0516"/>
    <w:rsid w:val="003D5AC0"/>
    <w:rsid w:val="003E0117"/>
    <w:rsid w:val="003E3153"/>
    <w:rsid w:val="003E6084"/>
    <w:rsid w:val="003E73A7"/>
    <w:rsid w:val="003F4DD2"/>
    <w:rsid w:val="003F5973"/>
    <w:rsid w:val="004026B8"/>
    <w:rsid w:val="004102AA"/>
    <w:rsid w:val="00410E27"/>
    <w:rsid w:val="004129CB"/>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7ECC"/>
    <w:rsid w:val="00701F29"/>
    <w:rsid w:val="0070203B"/>
    <w:rsid w:val="00702287"/>
    <w:rsid w:val="00702B4D"/>
    <w:rsid w:val="00702F57"/>
    <w:rsid w:val="007050C4"/>
    <w:rsid w:val="007218A4"/>
    <w:rsid w:val="007233B5"/>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D4"/>
    <w:rsid w:val="007F272D"/>
    <w:rsid w:val="0080207B"/>
    <w:rsid w:val="00803CAA"/>
    <w:rsid w:val="00805371"/>
    <w:rsid w:val="008100F8"/>
    <w:rsid w:val="00811A7A"/>
    <w:rsid w:val="00811AF4"/>
    <w:rsid w:val="0081285F"/>
    <w:rsid w:val="00814EA1"/>
    <w:rsid w:val="00815B0B"/>
    <w:rsid w:val="0082572A"/>
    <w:rsid w:val="00834B5B"/>
    <w:rsid w:val="00835F61"/>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57E"/>
    <w:rsid w:val="0089294F"/>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E73D9"/>
    <w:rsid w:val="008F0729"/>
    <w:rsid w:val="008F16A9"/>
    <w:rsid w:val="008F789A"/>
    <w:rsid w:val="009017D3"/>
    <w:rsid w:val="00906349"/>
    <w:rsid w:val="00912007"/>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138C"/>
    <w:rsid w:val="00AA2C74"/>
    <w:rsid w:val="00AA3522"/>
    <w:rsid w:val="00AA668C"/>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FFA"/>
    <w:rsid w:val="00C5437B"/>
    <w:rsid w:val="00C569D9"/>
    <w:rsid w:val="00C56BC2"/>
    <w:rsid w:val="00C609FC"/>
    <w:rsid w:val="00C61B91"/>
    <w:rsid w:val="00C67860"/>
    <w:rsid w:val="00C703A8"/>
    <w:rsid w:val="00C77A1A"/>
    <w:rsid w:val="00C81C18"/>
    <w:rsid w:val="00C81CBC"/>
    <w:rsid w:val="00C8485E"/>
    <w:rsid w:val="00C84BC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4432"/>
    <w:rsid w:val="00D05CBF"/>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77436"/>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1E9A"/>
    <w:rsid w:val="00E62117"/>
    <w:rsid w:val="00E64C1B"/>
    <w:rsid w:val="00E64FBB"/>
    <w:rsid w:val="00E668F2"/>
    <w:rsid w:val="00E67FF7"/>
    <w:rsid w:val="00E731C8"/>
    <w:rsid w:val="00E74D7B"/>
    <w:rsid w:val="00E75E81"/>
    <w:rsid w:val="00E7753E"/>
    <w:rsid w:val="00E8229F"/>
    <w:rsid w:val="00E84F38"/>
    <w:rsid w:val="00E86E2E"/>
    <w:rsid w:val="00E90880"/>
    <w:rsid w:val="00E9552A"/>
    <w:rsid w:val="00E97129"/>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126"/>
    <w:rsid w:val="00EE2488"/>
    <w:rsid w:val="00EE2E32"/>
    <w:rsid w:val="00EF076D"/>
    <w:rsid w:val="00EF0DF4"/>
    <w:rsid w:val="00EF1320"/>
    <w:rsid w:val="00EF1B6C"/>
    <w:rsid w:val="00EF1D28"/>
    <w:rsid w:val="00EF23C5"/>
    <w:rsid w:val="00EF3AB7"/>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AEF"/>
    <w:rsid w:val="00FB6DF4"/>
    <w:rsid w:val="00FC0D49"/>
    <w:rsid w:val="00FC5438"/>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35</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36</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37</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38</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39</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40</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41</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42</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43</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44</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45</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46</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47</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48</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29</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30</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26</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49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51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14</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18</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25</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16</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15</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17</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19</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28</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31</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32</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33</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34</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27</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21</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22</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23</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20</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24</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5</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6</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9</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7</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8</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10</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11</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12</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13</b:RefOrder>
  </b:Source>
</b:Sources>
</file>

<file path=customXml/itemProps1.xml><?xml version="1.0" encoding="utf-8"?>
<ds:datastoreItem xmlns:ds="http://schemas.openxmlformats.org/officeDocument/2006/customXml" ds:itemID="{2C98DBA5-252E-BB4C-AB3D-E2BDC1CB4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53</Pages>
  <Words>16723</Words>
  <Characters>105362</Characters>
  <Application>Microsoft Macintosh Word</Application>
  <DocSecurity>0</DocSecurity>
  <Lines>878</Lines>
  <Paragraphs>243</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121842</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147</cp:revision>
  <cp:lastPrinted>2005-07-19T18:06:00Z</cp:lastPrinted>
  <dcterms:created xsi:type="dcterms:W3CDTF">2016-01-27T20:00:00Z</dcterms:created>
  <dcterms:modified xsi:type="dcterms:W3CDTF">2016-07-08T11:20:00Z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