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5240C6" w:rsidRPr="00914102" w:rsidRDefault="005240C6" w:rsidP="00A65D39">
                            <w:pPr>
                              <w:pStyle w:val="Vorgelegt"/>
                            </w:pPr>
                            <w:r>
                              <w:t>Vorgelegt der Fakultät für Wirtschaftswissenschaft</w:t>
                            </w:r>
                          </w:p>
                          <w:p w14:paraId="2DA42285" w14:textId="77777777" w:rsidR="005240C6" w:rsidRDefault="005240C6" w:rsidP="00A65D39">
                            <w:pPr>
                              <w:pStyle w:val="Vorgelegt"/>
                            </w:pPr>
                            <w:r w:rsidRPr="00914102">
                              <w:t xml:space="preserve">der </w:t>
                            </w:r>
                            <w:r>
                              <w:t>Fern</w:t>
                            </w:r>
                            <w:r w:rsidRPr="00914102">
                              <w:t xml:space="preserve">Universität </w:t>
                            </w:r>
                            <w:r>
                              <w:t>in Hagen</w:t>
                            </w:r>
                          </w:p>
                          <w:p w14:paraId="0CCD095C" w14:textId="77777777" w:rsidR="005240C6" w:rsidRDefault="005240C6" w:rsidP="00A65D39">
                            <w:pPr>
                              <w:pStyle w:val="Vorgelegt"/>
                            </w:pPr>
                            <w:r>
                              <w:t>Lehrstuhl für Betriebswirtschaftslehre,</w:t>
                            </w:r>
                          </w:p>
                          <w:p w14:paraId="30ECB503" w14:textId="77777777" w:rsidR="005240C6" w:rsidRPr="00D2428A" w:rsidRDefault="005240C6"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5240C6" w:rsidRPr="00914102" w:rsidRDefault="005240C6" w:rsidP="00A65D39">
                      <w:pPr>
                        <w:pStyle w:val="Vorgelegt"/>
                      </w:pPr>
                      <w:r>
                        <w:t>Vorgelegt der Fakultät für Wirtschaftswissenschaft</w:t>
                      </w:r>
                    </w:p>
                    <w:p w14:paraId="2DA42285" w14:textId="77777777" w:rsidR="005240C6" w:rsidRDefault="005240C6" w:rsidP="00A65D39">
                      <w:pPr>
                        <w:pStyle w:val="Vorgelegt"/>
                      </w:pPr>
                      <w:r w:rsidRPr="00914102">
                        <w:t xml:space="preserve">der </w:t>
                      </w:r>
                      <w:r>
                        <w:t>Fern</w:t>
                      </w:r>
                      <w:r w:rsidRPr="00914102">
                        <w:t xml:space="preserve">Universität </w:t>
                      </w:r>
                      <w:r>
                        <w:t>in Hagen</w:t>
                      </w:r>
                    </w:p>
                    <w:p w14:paraId="0CCD095C" w14:textId="77777777" w:rsidR="005240C6" w:rsidRDefault="005240C6" w:rsidP="00A65D39">
                      <w:pPr>
                        <w:pStyle w:val="Vorgelegt"/>
                      </w:pPr>
                      <w:r>
                        <w:t>Lehrstuhl für Betriebswirtschaftslehre,</w:t>
                      </w:r>
                    </w:p>
                    <w:p w14:paraId="30ECB503" w14:textId="77777777" w:rsidR="005240C6" w:rsidRPr="00D2428A" w:rsidRDefault="005240C6"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64F156DF" w14:textId="77777777" w:rsidR="002C019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5739203" w:history="1">
        <w:r w:rsidR="002C019E" w:rsidRPr="00B66850">
          <w:rPr>
            <w:rStyle w:val="Link"/>
          </w:rPr>
          <w:t>Abbildungsverzeichnis</w:t>
        </w:r>
        <w:r w:rsidR="002C019E">
          <w:rPr>
            <w:webHidden/>
          </w:rPr>
          <w:tab/>
        </w:r>
        <w:r w:rsidR="002C019E">
          <w:rPr>
            <w:webHidden/>
          </w:rPr>
          <w:fldChar w:fldCharType="begin"/>
        </w:r>
        <w:r w:rsidR="002C019E">
          <w:rPr>
            <w:webHidden/>
          </w:rPr>
          <w:instrText xml:space="preserve"> PAGEREF _Toc455739203 \h </w:instrText>
        </w:r>
        <w:r w:rsidR="002C019E">
          <w:rPr>
            <w:webHidden/>
          </w:rPr>
        </w:r>
        <w:r w:rsidR="002C019E">
          <w:rPr>
            <w:webHidden/>
          </w:rPr>
          <w:fldChar w:fldCharType="separate"/>
        </w:r>
        <w:r w:rsidR="002C019E">
          <w:rPr>
            <w:webHidden/>
          </w:rPr>
          <w:t>II</w:t>
        </w:r>
        <w:r w:rsidR="002C019E">
          <w:rPr>
            <w:webHidden/>
          </w:rPr>
          <w:fldChar w:fldCharType="end"/>
        </w:r>
      </w:hyperlink>
    </w:p>
    <w:p w14:paraId="199EA253" w14:textId="77777777" w:rsidR="002C019E" w:rsidRDefault="005240C6">
      <w:pPr>
        <w:pStyle w:val="Verzeichnis1"/>
        <w:rPr>
          <w:rFonts w:asciiTheme="minorHAnsi" w:eastAsiaTheme="minorEastAsia" w:hAnsiTheme="minorHAnsi" w:cstheme="minorBidi"/>
          <w:b w:val="0"/>
          <w:sz w:val="24"/>
          <w:szCs w:val="24"/>
        </w:rPr>
      </w:pPr>
      <w:hyperlink w:anchor="_Toc455739204" w:history="1">
        <w:r w:rsidR="002C019E" w:rsidRPr="00B66850">
          <w:rPr>
            <w:rStyle w:val="Link"/>
          </w:rPr>
          <w:t>Tabellenverzeichnis</w:t>
        </w:r>
        <w:r w:rsidR="002C019E">
          <w:rPr>
            <w:webHidden/>
          </w:rPr>
          <w:tab/>
        </w:r>
        <w:r w:rsidR="002C019E">
          <w:rPr>
            <w:webHidden/>
          </w:rPr>
          <w:fldChar w:fldCharType="begin"/>
        </w:r>
        <w:r w:rsidR="002C019E">
          <w:rPr>
            <w:webHidden/>
          </w:rPr>
          <w:instrText xml:space="preserve"> PAGEREF _Toc455739204 \h </w:instrText>
        </w:r>
        <w:r w:rsidR="002C019E">
          <w:rPr>
            <w:webHidden/>
          </w:rPr>
        </w:r>
        <w:r w:rsidR="002C019E">
          <w:rPr>
            <w:webHidden/>
          </w:rPr>
          <w:fldChar w:fldCharType="separate"/>
        </w:r>
        <w:r w:rsidR="002C019E">
          <w:rPr>
            <w:webHidden/>
          </w:rPr>
          <w:t>III</w:t>
        </w:r>
        <w:r w:rsidR="002C019E">
          <w:rPr>
            <w:webHidden/>
          </w:rPr>
          <w:fldChar w:fldCharType="end"/>
        </w:r>
      </w:hyperlink>
    </w:p>
    <w:p w14:paraId="75C6008C" w14:textId="77777777" w:rsidR="002C019E" w:rsidRDefault="005240C6">
      <w:pPr>
        <w:pStyle w:val="Verzeichnis1"/>
        <w:rPr>
          <w:rFonts w:asciiTheme="minorHAnsi" w:eastAsiaTheme="minorEastAsia" w:hAnsiTheme="minorHAnsi" w:cstheme="minorBidi"/>
          <w:b w:val="0"/>
          <w:sz w:val="24"/>
          <w:szCs w:val="24"/>
        </w:rPr>
      </w:pPr>
      <w:hyperlink w:anchor="_Toc455739205" w:history="1">
        <w:r w:rsidR="002C019E" w:rsidRPr="00B66850">
          <w:rPr>
            <w:rStyle w:val="Link"/>
            <w:lang w:val="en-US"/>
          </w:rPr>
          <w:t>Abkürzungsverzeichnis</w:t>
        </w:r>
        <w:r w:rsidR="002C019E">
          <w:rPr>
            <w:webHidden/>
          </w:rPr>
          <w:tab/>
        </w:r>
        <w:r w:rsidR="002C019E">
          <w:rPr>
            <w:webHidden/>
          </w:rPr>
          <w:fldChar w:fldCharType="begin"/>
        </w:r>
        <w:r w:rsidR="002C019E">
          <w:rPr>
            <w:webHidden/>
          </w:rPr>
          <w:instrText xml:space="preserve"> PAGEREF _Toc455739205 \h </w:instrText>
        </w:r>
        <w:r w:rsidR="002C019E">
          <w:rPr>
            <w:webHidden/>
          </w:rPr>
        </w:r>
        <w:r w:rsidR="002C019E">
          <w:rPr>
            <w:webHidden/>
          </w:rPr>
          <w:fldChar w:fldCharType="separate"/>
        </w:r>
        <w:r w:rsidR="002C019E">
          <w:rPr>
            <w:webHidden/>
          </w:rPr>
          <w:t>IV</w:t>
        </w:r>
        <w:r w:rsidR="002C019E">
          <w:rPr>
            <w:webHidden/>
          </w:rPr>
          <w:fldChar w:fldCharType="end"/>
        </w:r>
      </w:hyperlink>
    </w:p>
    <w:p w14:paraId="480FF61E" w14:textId="77777777" w:rsidR="002C019E" w:rsidRDefault="005240C6">
      <w:pPr>
        <w:pStyle w:val="Verzeichnis1"/>
        <w:rPr>
          <w:rFonts w:asciiTheme="minorHAnsi" w:eastAsiaTheme="minorEastAsia" w:hAnsiTheme="minorHAnsi" w:cstheme="minorBidi"/>
          <w:b w:val="0"/>
          <w:sz w:val="24"/>
          <w:szCs w:val="24"/>
        </w:rPr>
      </w:pPr>
      <w:hyperlink w:anchor="_Toc455739206" w:history="1">
        <w:r w:rsidR="002C019E" w:rsidRPr="00B66850">
          <w:rPr>
            <w:rStyle w:val="Link"/>
          </w:rPr>
          <w:t>1</w:t>
        </w:r>
        <w:r w:rsidR="002C019E">
          <w:rPr>
            <w:rFonts w:asciiTheme="minorHAnsi" w:eastAsiaTheme="minorEastAsia" w:hAnsiTheme="minorHAnsi" w:cstheme="minorBidi"/>
            <w:b w:val="0"/>
            <w:sz w:val="24"/>
            <w:szCs w:val="24"/>
          </w:rPr>
          <w:tab/>
        </w:r>
        <w:r w:rsidR="002C019E" w:rsidRPr="00B66850">
          <w:rPr>
            <w:rStyle w:val="Link"/>
          </w:rPr>
          <w:t>Einleitung</w:t>
        </w:r>
        <w:r w:rsidR="002C019E">
          <w:rPr>
            <w:webHidden/>
          </w:rPr>
          <w:tab/>
        </w:r>
        <w:r w:rsidR="002C019E">
          <w:rPr>
            <w:webHidden/>
          </w:rPr>
          <w:fldChar w:fldCharType="begin"/>
        </w:r>
        <w:r w:rsidR="002C019E">
          <w:rPr>
            <w:webHidden/>
          </w:rPr>
          <w:instrText xml:space="preserve"> PAGEREF _Toc455739206 \h </w:instrText>
        </w:r>
        <w:r w:rsidR="002C019E">
          <w:rPr>
            <w:webHidden/>
          </w:rPr>
        </w:r>
        <w:r w:rsidR="002C019E">
          <w:rPr>
            <w:webHidden/>
          </w:rPr>
          <w:fldChar w:fldCharType="separate"/>
        </w:r>
        <w:r w:rsidR="002C019E">
          <w:rPr>
            <w:webHidden/>
          </w:rPr>
          <w:t>1</w:t>
        </w:r>
        <w:r w:rsidR="002C019E">
          <w:rPr>
            <w:webHidden/>
          </w:rPr>
          <w:fldChar w:fldCharType="end"/>
        </w:r>
      </w:hyperlink>
    </w:p>
    <w:p w14:paraId="2761AF19" w14:textId="77777777" w:rsidR="002C019E" w:rsidRDefault="005240C6">
      <w:pPr>
        <w:pStyle w:val="Verzeichnis1"/>
        <w:rPr>
          <w:rFonts w:asciiTheme="minorHAnsi" w:eastAsiaTheme="minorEastAsia" w:hAnsiTheme="minorHAnsi" w:cstheme="minorBidi"/>
          <w:b w:val="0"/>
          <w:sz w:val="24"/>
          <w:szCs w:val="24"/>
        </w:rPr>
      </w:pPr>
      <w:hyperlink w:anchor="_Toc455739207" w:history="1">
        <w:r w:rsidR="002C019E" w:rsidRPr="00B66850">
          <w:rPr>
            <w:rStyle w:val="Link"/>
          </w:rPr>
          <w:t>2</w:t>
        </w:r>
        <w:r w:rsidR="002C019E">
          <w:rPr>
            <w:rFonts w:asciiTheme="minorHAnsi" w:eastAsiaTheme="minorEastAsia" w:hAnsiTheme="minorHAnsi" w:cstheme="minorBidi"/>
            <w:b w:val="0"/>
            <w:sz w:val="24"/>
            <w:szCs w:val="24"/>
          </w:rPr>
          <w:tab/>
        </w:r>
        <w:r w:rsidR="002C019E" w:rsidRPr="00B66850">
          <w:rPr>
            <w:rStyle w:val="Link"/>
          </w:rPr>
          <w:t>Grundlagen</w:t>
        </w:r>
        <w:r w:rsidR="002C019E">
          <w:rPr>
            <w:webHidden/>
          </w:rPr>
          <w:tab/>
        </w:r>
        <w:r w:rsidR="002C019E">
          <w:rPr>
            <w:webHidden/>
          </w:rPr>
          <w:fldChar w:fldCharType="begin"/>
        </w:r>
        <w:r w:rsidR="002C019E">
          <w:rPr>
            <w:webHidden/>
          </w:rPr>
          <w:instrText xml:space="preserve"> PAGEREF _Toc455739207 \h </w:instrText>
        </w:r>
        <w:r w:rsidR="002C019E">
          <w:rPr>
            <w:webHidden/>
          </w:rPr>
        </w:r>
        <w:r w:rsidR="002C019E">
          <w:rPr>
            <w:webHidden/>
          </w:rPr>
          <w:fldChar w:fldCharType="separate"/>
        </w:r>
        <w:r w:rsidR="002C019E">
          <w:rPr>
            <w:webHidden/>
          </w:rPr>
          <w:t>3</w:t>
        </w:r>
        <w:r w:rsidR="002C019E">
          <w:rPr>
            <w:webHidden/>
          </w:rPr>
          <w:fldChar w:fldCharType="end"/>
        </w:r>
      </w:hyperlink>
    </w:p>
    <w:p w14:paraId="69870F85" w14:textId="77777777" w:rsidR="002C019E" w:rsidRDefault="005240C6">
      <w:pPr>
        <w:pStyle w:val="Verzeichnis2"/>
        <w:rPr>
          <w:rFonts w:asciiTheme="minorHAnsi" w:eastAsiaTheme="minorEastAsia" w:hAnsiTheme="minorHAnsi" w:cstheme="minorBidi"/>
          <w:sz w:val="24"/>
          <w:szCs w:val="24"/>
        </w:rPr>
      </w:pPr>
      <w:hyperlink w:anchor="_Toc455739208" w:history="1">
        <w:r w:rsidR="002C019E" w:rsidRPr="00B66850">
          <w:rPr>
            <w:rStyle w:val="Link"/>
          </w:rPr>
          <w:t>2.1</w:t>
        </w:r>
        <w:r w:rsidR="002C019E">
          <w:rPr>
            <w:rFonts w:asciiTheme="minorHAnsi" w:eastAsiaTheme="minorEastAsia" w:hAnsiTheme="minorHAnsi" w:cstheme="minorBidi"/>
            <w:sz w:val="24"/>
            <w:szCs w:val="24"/>
          </w:rPr>
          <w:tab/>
        </w:r>
        <w:r w:rsidR="002C019E" w:rsidRPr="00B66850">
          <w:rPr>
            <w:rStyle w:val="Link"/>
          </w:rPr>
          <w:t>Innovation zur Existenzsicherung</w:t>
        </w:r>
        <w:r w:rsidR="002C019E">
          <w:rPr>
            <w:webHidden/>
          </w:rPr>
          <w:tab/>
        </w:r>
        <w:r w:rsidR="002C019E">
          <w:rPr>
            <w:webHidden/>
          </w:rPr>
          <w:fldChar w:fldCharType="begin"/>
        </w:r>
        <w:r w:rsidR="002C019E">
          <w:rPr>
            <w:webHidden/>
          </w:rPr>
          <w:instrText xml:space="preserve"> PAGEREF _Toc455739208 \h </w:instrText>
        </w:r>
        <w:r w:rsidR="002C019E">
          <w:rPr>
            <w:webHidden/>
          </w:rPr>
        </w:r>
        <w:r w:rsidR="002C019E">
          <w:rPr>
            <w:webHidden/>
          </w:rPr>
          <w:fldChar w:fldCharType="separate"/>
        </w:r>
        <w:r w:rsidR="002C019E">
          <w:rPr>
            <w:webHidden/>
          </w:rPr>
          <w:t>3</w:t>
        </w:r>
        <w:r w:rsidR="002C019E">
          <w:rPr>
            <w:webHidden/>
          </w:rPr>
          <w:fldChar w:fldCharType="end"/>
        </w:r>
      </w:hyperlink>
    </w:p>
    <w:p w14:paraId="7D6B5F6B" w14:textId="77777777" w:rsidR="002C019E" w:rsidRDefault="005240C6">
      <w:pPr>
        <w:pStyle w:val="Verzeichnis2"/>
        <w:rPr>
          <w:rFonts w:asciiTheme="minorHAnsi" w:eastAsiaTheme="minorEastAsia" w:hAnsiTheme="minorHAnsi" w:cstheme="minorBidi"/>
          <w:sz w:val="24"/>
          <w:szCs w:val="24"/>
        </w:rPr>
      </w:pPr>
      <w:hyperlink w:anchor="_Toc455739209" w:history="1">
        <w:r w:rsidR="002C019E" w:rsidRPr="00B66850">
          <w:rPr>
            <w:rStyle w:val="Link"/>
          </w:rPr>
          <w:t>2.2</w:t>
        </w:r>
        <w:r w:rsidR="002C019E">
          <w:rPr>
            <w:rFonts w:asciiTheme="minorHAnsi" w:eastAsiaTheme="minorEastAsia" w:hAnsiTheme="minorHAnsi" w:cstheme="minorBidi"/>
            <w:sz w:val="24"/>
            <w:szCs w:val="24"/>
          </w:rPr>
          <w:tab/>
        </w:r>
        <w:r w:rsidR="002C019E" w:rsidRPr="00B66850">
          <w:rPr>
            <w:rStyle w:val="Link"/>
          </w:rPr>
          <w:t>Innovationssteuerung durch Produkt-Management</w:t>
        </w:r>
        <w:r w:rsidR="002C019E">
          <w:rPr>
            <w:webHidden/>
          </w:rPr>
          <w:tab/>
        </w:r>
        <w:r w:rsidR="002C019E">
          <w:rPr>
            <w:webHidden/>
          </w:rPr>
          <w:fldChar w:fldCharType="begin"/>
        </w:r>
        <w:r w:rsidR="002C019E">
          <w:rPr>
            <w:webHidden/>
          </w:rPr>
          <w:instrText xml:space="preserve"> PAGEREF _Toc455739209 \h </w:instrText>
        </w:r>
        <w:r w:rsidR="002C019E">
          <w:rPr>
            <w:webHidden/>
          </w:rPr>
        </w:r>
        <w:r w:rsidR="002C019E">
          <w:rPr>
            <w:webHidden/>
          </w:rPr>
          <w:fldChar w:fldCharType="separate"/>
        </w:r>
        <w:r w:rsidR="002C019E">
          <w:rPr>
            <w:webHidden/>
          </w:rPr>
          <w:t>6</w:t>
        </w:r>
        <w:r w:rsidR="002C019E">
          <w:rPr>
            <w:webHidden/>
          </w:rPr>
          <w:fldChar w:fldCharType="end"/>
        </w:r>
      </w:hyperlink>
    </w:p>
    <w:p w14:paraId="1B38809D" w14:textId="77777777" w:rsidR="002C019E" w:rsidRDefault="005240C6">
      <w:pPr>
        <w:pStyle w:val="Verzeichnis2"/>
        <w:rPr>
          <w:rFonts w:asciiTheme="minorHAnsi" w:eastAsiaTheme="minorEastAsia" w:hAnsiTheme="minorHAnsi" w:cstheme="minorBidi"/>
          <w:sz w:val="24"/>
          <w:szCs w:val="24"/>
        </w:rPr>
      </w:pPr>
      <w:hyperlink w:anchor="_Toc455739210" w:history="1">
        <w:r w:rsidR="002C019E" w:rsidRPr="00B66850">
          <w:rPr>
            <w:rStyle w:val="Link"/>
          </w:rPr>
          <w:t>2.3</w:t>
        </w:r>
        <w:r w:rsidR="002C019E">
          <w:rPr>
            <w:rFonts w:asciiTheme="minorHAnsi" w:eastAsiaTheme="minorEastAsia" w:hAnsiTheme="minorHAnsi" w:cstheme="minorBidi"/>
            <w:sz w:val="24"/>
            <w:szCs w:val="24"/>
          </w:rPr>
          <w:tab/>
        </w:r>
        <w:r w:rsidR="002C019E" w:rsidRPr="00B66850">
          <w:rPr>
            <w:rStyle w:val="Link"/>
          </w:rPr>
          <w:t>Der Produktlebenszyklus</w:t>
        </w:r>
        <w:r w:rsidR="002C019E">
          <w:rPr>
            <w:webHidden/>
          </w:rPr>
          <w:tab/>
        </w:r>
        <w:r w:rsidR="002C019E">
          <w:rPr>
            <w:webHidden/>
          </w:rPr>
          <w:fldChar w:fldCharType="begin"/>
        </w:r>
        <w:r w:rsidR="002C019E">
          <w:rPr>
            <w:webHidden/>
          </w:rPr>
          <w:instrText xml:space="preserve"> PAGEREF _Toc455739210 \h </w:instrText>
        </w:r>
        <w:r w:rsidR="002C019E">
          <w:rPr>
            <w:webHidden/>
          </w:rPr>
        </w:r>
        <w:r w:rsidR="002C019E">
          <w:rPr>
            <w:webHidden/>
          </w:rPr>
          <w:fldChar w:fldCharType="separate"/>
        </w:r>
        <w:r w:rsidR="002C019E">
          <w:rPr>
            <w:webHidden/>
          </w:rPr>
          <w:t>7</w:t>
        </w:r>
        <w:r w:rsidR="002C019E">
          <w:rPr>
            <w:webHidden/>
          </w:rPr>
          <w:fldChar w:fldCharType="end"/>
        </w:r>
      </w:hyperlink>
    </w:p>
    <w:p w14:paraId="61AABA82" w14:textId="77777777" w:rsidR="002C019E" w:rsidRDefault="005240C6">
      <w:pPr>
        <w:pStyle w:val="Verzeichnis2"/>
        <w:rPr>
          <w:rFonts w:asciiTheme="minorHAnsi" w:eastAsiaTheme="minorEastAsia" w:hAnsiTheme="minorHAnsi" w:cstheme="minorBidi"/>
          <w:sz w:val="24"/>
          <w:szCs w:val="24"/>
        </w:rPr>
      </w:pPr>
      <w:hyperlink w:anchor="_Toc455739211" w:history="1">
        <w:r w:rsidR="002C019E" w:rsidRPr="00B66850">
          <w:rPr>
            <w:rStyle w:val="Link"/>
          </w:rPr>
          <w:t>2.4</w:t>
        </w:r>
        <w:r w:rsidR="002C019E">
          <w:rPr>
            <w:rFonts w:asciiTheme="minorHAnsi" w:eastAsiaTheme="minorEastAsia" w:hAnsiTheme="minorHAnsi" w:cstheme="minorBidi"/>
            <w:sz w:val="24"/>
            <w:szCs w:val="24"/>
          </w:rPr>
          <w:tab/>
        </w:r>
        <w:r w:rsidR="002C019E" w:rsidRPr="00B66850">
          <w:rPr>
            <w:rStyle w:val="Link"/>
          </w:rPr>
          <w:t>Produktveröffentlichung durch Standards im Release-Management</w:t>
        </w:r>
        <w:r w:rsidR="002C019E">
          <w:rPr>
            <w:webHidden/>
          </w:rPr>
          <w:tab/>
        </w:r>
        <w:r w:rsidR="002C019E">
          <w:rPr>
            <w:webHidden/>
          </w:rPr>
          <w:fldChar w:fldCharType="begin"/>
        </w:r>
        <w:r w:rsidR="002C019E">
          <w:rPr>
            <w:webHidden/>
          </w:rPr>
          <w:instrText xml:space="preserve"> PAGEREF _Toc455739211 \h </w:instrText>
        </w:r>
        <w:r w:rsidR="002C019E">
          <w:rPr>
            <w:webHidden/>
          </w:rPr>
        </w:r>
        <w:r w:rsidR="002C019E">
          <w:rPr>
            <w:webHidden/>
          </w:rPr>
          <w:fldChar w:fldCharType="separate"/>
        </w:r>
        <w:r w:rsidR="002C019E">
          <w:rPr>
            <w:webHidden/>
          </w:rPr>
          <w:t>11</w:t>
        </w:r>
        <w:r w:rsidR="002C019E">
          <w:rPr>
            <w:webHidden/>
          </w:rPr>
          <w:fldChar w:fldCharType="end"/>
        </w:r>
      </w:hyperlink>
    </w:p>
    <w:p w14:paraId="6DC20542" w14:textId="77777777" w:rsidR="002C019E" w:rsidRDefault="005240C6">
      <w:pPr>
        <w:pStyle w:val="Verzeichnis1"/>
        <w:rPr>
          <w:rFonts w:asciiTheme="minorHAnsi" w:eastAsiaTheme="minorEastAsia" w:hAnsiTheme="minorHAnsi" w:cstheme="minorBidi"/>
          <w:b w:val="0"/>
          <w:sz w:val="24"/>
          <w:szCs w:val="24"/>
        </w:rPr>
      </w:pPr>
      <w:hyperlink w:anchor="_Toc455739212" w:history="1">
        <w:r w:rsidR="002C019E" w:rsidRPr="00B66850">
          <w:rPr>
            <w:rStyle w:val="Link"/>
          </w:rPr>
          <w:t>3</w:t>
        </w:r>
        <w:r w:rsidR="002C019E">
          <w:rPr>
            <w:rFonts w:asciiTheme="minorHAnsi" w:eastAsiaTheme="minorEastAsia" w:hAnsiTheme="minorHAnsi" w:cstheme="minorBidi"/>
            <w:b w:val="0"/>
            <w:sz w:val="24"/>
            <w:szCs w:val="24"/>
          </w:rPr>
          <w:tab/>
        </w:r>
        <w:r w:rsidR="002C019E" w:rsidRPr="00B66850">
          <w:rPr>
            <w:rStyle w:val="Link"/>
          </w:rPr>
          <w:t>Risiken im Produktlebenszyklus als Basis der Standardtypen</w:t>
        </w:r>
        <w:r w:rsidR="002C019E">
          <w:rPr>
            <w:webHidden/>
          </w:rPr>
          <w:tab/>
        </w:r>
        <w:r w:rsidR="002C019E">
          <w:rPr>
            <w:webHidden/>
          </w:rPr>
          <w:fldChar w:fldCharType="begin"/>
        </w:r>
        <w:r w:rsidR="002C019E">
          <w:rPr>
            <w:webHidden/>
          </w:rPr>
          <w:instrText xml:space="preserve"> PAGEREF _Toc455739212 \h </w:instrText>
        </w:r>
        <w:r w:rsidR="002C019E">
          <w:rPr>
            <w:webHidden/>
          </w:rPr>
        </w:r>
        <w:r w:rsidR="002C019E">
          <w:rPr>
            <w:webHidden/>
          </w:rPr>
          <w:fldChar w:fldCharType="separate"/>
        </w:r>
        <w:r w:rsidR="002C019E">
          <w:rPr>
            <w:webHidden/>
          </w:rPr>
          <w:t>16</w:t>
        </w:r>
        <w:r w:rsidR="002C019E">
          <w:rPr>
            <w:webHidden/>
          </w:rPr>
          <w:fldChar w:fldCharType="end"/>
        </w:r>
      </w:hyperlink>
    </w:p>
    <w:p w14:paraId="4750B4BB" w14:textId="77777777" w:rsidR="002C019E" w:rsidRDefault="005240C6">
      <w:pPr>
        <w:pStyle w:val="Verzeichnis2"/>
        <w:rPr>
          <w:rFonts w:asciiTheme="minorHAnsi" w:eastAsiaTheme="minorEastAsia" w:hAnsiTheme="minorHAnsi" w:cstheme="minorBidi"/>
          <w:sz w:val="24"/>
          <w:szCs w:val="24"/>
        </w:rPr>
      </w:pPr>
      <w:hyperlink w:anchor="_Toc455739213" w:history="1">
        <w:r w:rsidR="002C019E" w:rsidRPr="00B66850">
          <w:rPr>
            <w:rStyle w:val="Link"/>
          </w:rPr>
          <w:t>3.1</w:t>
        </w:r>
        <w:r w:rsidR="002C019E">
          <w:rPr>
            <w:rFonts w:asciiTheme="minorHAnsi" w:eastAsiaTheme="minorEastAsia" w:hAnsiTheme="minorHAnsi" w:cstheme="minorBidi"/>
            <w:sz w:val="24"/>
            <w:szCs w:val="24"/>
          </w:rPr>
          <w:tab/>
        </w:r>
        <w:r w:rsidR="002C019E" w:rsidRPr="00B66850">
          <w:rPr>
            <w:rStyle w:val="Link"/>
          </w:rPr>
          <w:t>Entwicklung</w:t>
        </w:r>
        <w:r w:rsidR="002C019E">
          <w:rPr>
            <w:webHidden/>
          </w:rPr>
          <w:tab/>
        </w:r>
        <w:r w:rsidR="002C019E">
          <w:rPr>
            <w:webHidden/>
          </w:rPr>
          <w:fldChar w:fldCharType="begin"/>
        </w:r>
        <w:r w:rsidR="002C019E">
          <w:rPr>
            <w:webHidden/>
          </w:rPr>
          <w:instrText xml:space="preserve"> PAGEREF _Toc455739213 \h </w:instrText>
        </w:r>
        <w:r w:rsidR="002C019E">
          <w:rPr>
            <w:webHidden/>
          </w:rPr>
        </w:r>
        <w:r w:rsidR="002C019E">
          <w:rPr>
            <w:webHidden/>
          </w:rPr>
          <w:fldChar w:fldCharType="separate"/>
        </w:r>
        <w:r w:rsidR="002C019E">
          <w:rPr>
            <w:webHidden/>
          </w:rPr>
          <w:t>16</w:t>
        </w:r>
        <w:r w:rsidR="002C019E">
          <w:rPr>
            <w:webHidden/>
          </w:rPr>
          <w:fldChar w:fldCharType="end"/>
        </w:r>
      </w:hyperlink>
    </w:p>
    <w:p w14:paraId="7E32383B" w14:textId="77777777" w:rsidR="002C019E" w:rsidRDefault="005240C6">
      <w:pPr>
        <w:pStyle w:val="Verzeichnis2"/>
        <w:rPr>
          <w:rFonts w:asciiTheme="minorHAnsi" w:eastAsiaTheme="minorEastAsia" w:hAnsiTheme="minorHAnsi" w:cstheme="minorBidi"/>
          <w:sz w:val="24"/>
          <w:szCs w:val="24"/>
        </w:rPr>
      </w:pPr>
      <w:hyperlink w:anchor="_Toc455739214" w:history="1">
        <w:r w:rsidR="002C019E" w:rsidRPr="00B66850">
          <w:rPr>
            <w:rStyle w:val="Link"/>
          </w:rPr>
          <w:t>3.2</w:t>
        </w:r>
        <w:r w:rsidR="002C019E">
          <w:rPr>
            <w:rFonts w:asciiTheme="minorHAnsi" w:eastAsiaTheme="minorEastAsia" w:hAnsiTheme="minorHAnsi" w:cstheme="minorBidi"/>
            <w:sz w:val="24"/>
            <w:szCs w:val="24"/>
          </w:rPr>
          <w:tab/>
        </w:r>
        <w:r w:rsidR="002C019E" w:rsidRPr="00B66850">
          <w:rPr>
            <w:rStyle w:val="Link"/>
          </w:rPr>
          <w:t>Einführung</w:t>
        </w:r>
        <w:r w:rsidR="002C019E">
          <w:rPr>
            <w:webHidden/>
          </w:rPr>
          <w:tab/>
        </w:r>
        <w:r w:rsidR="002C019E">
          <w:rPr>
            <w:webHidden/>
          </w:rPr>
          <w:fldChar w:fldCharType="begin"/>
        </w:r>
        <w:r w:rsidR="002C019E">
          <w:rPr>
            <w:webHidden/>
          </w:rPr>
          <w:instrText xml:space="preserve"> PAGEREF _Toc455739214 \h </w:instrText>
        </w:r>
        <w:r w:rsidR="002C019E">
          <w:rPr>
            <w:webHidden/>
          </w:rPr>
        </w:r>
        <w:r w:rsidR="002C019E">
          <w:rPr>
            <w:webHidden/>
          </w:rPr>
          <w:fldChar w:fldCharType="separate"/>
        </w:r>
        <w:r w:rsidR="002C019E">
          <w:rPr>
            <w:webHidden/>
          </w:rPr>
          <w:t>17</w:t>
        </w:r>
        <w:r w:rsidR="002C019E">
          <w:rPr>
            <w:webHidden/>
          </w:rPr>
          <w:fldChar w:fldCharType="end"/>
        </w:r>
      </w:hyperlink>
    </w:p>
    <w:p w14:paraId="67A42884" w14:textId="77777777" w:rsidR="002C019E" w:rsidRDefault="005240C6">
      <w:pPr>
        <w:pStyle w:val="Verzeichnis2"/>
        <w:rPr>
          <w:rFonts w:asciiTheme="minorHAnsi" w:eastAsiaTheme="minorEastAsia" w:hAnsiTheme="minorHAnsi" w:cstheme="minorBidi"/>
          <w:sz w:val="24"/>
          <w:szCs w:val="24"/>
        </w:rPr>
      </w:pPr>
      <w:hyperlink w:anchor="_Toc455739215" w:history="1">
        <w:r w:rsidR="002C019E" w:rsidRPr="00B66850">
          <w:rPr>
            <w:rStyle w:val="Link"/>
          </w:rPr>
          <w:t>3.3</w:t>
        </w:r>
        <w:r w:rsidR="002C019E">
          <w:rPr>
            <w:rFonts w:asciiTheme="minorHAnsi" w:eastAsiaTheme="minorEastAsia" w:hAnsiTheme="minorHAnsi" w:cstheme="minorBidi"/>
            <w:sz w:val="24"/>
            <w:szCs w:val="24"/>
          </w:rPr>
          <w:tab/>
        </w:r>
        <w:r w:rsidR="002C019E" w:rsidRPr="00B66850">
          <w:rPr>
            <w:rStyle w:val="Link"/>
          </w:rPr>
          <w:t>Wachstum</w:t>
        </w:r>
        <w:r w:rsidR="002C019E">
          <w:rPr>
            <w:webHidden/>
          </w:rPr>
          <w:tab/>
        </w:r>
        <w:r w:rsidR="002C019E">
          <w:rPr>
            <w:webHidden/>
          </w:rPr>
          <w:fldChar w:fldCharType="begin"/>
        </w:r>
        <w:r w:rsidR="002C019E">
          <w:rPr>
            <w:webHidden/>
          </w:rPr>
          <w:instrText xml:space="preserve"> PAGEREF _Toc455739215 \h </w:instrText>
        </w:r>
        <w:r w:rsidR="002C019E">
          <w:rPr>
            <w:webHidden/>
          </w:rPr>
        </w:r>
        <w:r w:rsidR="002C019E">
          <w:rPr>
            <w:webHidden/>
          </w:rPr>
          <w:fldChar w:fldCharType="separate"/>
        </w:r>
        <w:r w:rsidR="002C019E">
          <w:rPr>
            <w:webHidden/>
          </w:rPr>
          <w:t>18</w:t>
        </w:r>
        <w:r w:rsidR="002C019E">
          <w:rPr>
            <w:webHidden/>
          </w:rPr>
          <w:fldChar w:fldCharType="end"/>
        </w:r>
      </w:hyperlink>
    </w:p>
    <w:p w14:paraId="1FB33E2D" w14:textId="77777777" w:rsidR="002C019E" w:rsidRDefault="005240C6">
      <w:pPr>
        <w:pStyle w:val="Verzeichnis2"/>
        <w:rPr>
          <w:rFonts w:asciiTheme="minorHAnsi" w:eastAsiaTheme="minorEastAsia" w:hAnsiTheme="minorHAnsi" w:cstheme="minorBidi"/>
          <w:sz w:val="24"/>
          <w:szCs w:val="24"/>
        </w:rPr>
      </w:pPr>
      <w:hyperlink w:anchor="_Toc455739216" w:history="1">
        <w:r w:rsidR="002C019E" w:rsidRPr="00B66850">
          <w:rPr>
            <w:rStyle w:val="Link"/>
          </w:rPr>
          <w:t>3.4</w:t>
        </w:r>
        <w:r w:rsidR="002C019E">
          <w:rPr>
            <w:rFonts w:asciiTheme="minorHAnsi" w:eastAsiaTheme="minorEastAsia" w:hAnsiTheme="minorHAnsi" w:cstheme="minorBidi"/>
            <w:sz w:val="24"/>
            <w:szCs w:val="24"/>
          </w:rPr>
          <w:tab/>
        </w:r>
        <w:r w:rsidR="002C019E" w:rsidRPr="00B66850">
          <w:rPr>
            <w:rStyle w:val="Link"/>
          </w:rPr>
          <w:t>Reife</w:t>
        </w:r>
        <w:r w:rsidR="002C019E">
          <w:rPr>
            <w:webHidden/>
          </w:rPr>
          <w:tab/>
        </w:r>
        <w:r w:rsidR="002C019E">
          <w:rPr>
            <w:webHidden/>
          </w:rPr>
          <w:fldChar w:fldCharType="begin"/>
        </w:r>
        <w:r w:rsidR="002C019E">
          <w:rPr>
            <w:webHidden/>
          </w:rPr>
          <w:instrText xml:space="preserve"> PAGEREF _Toc455739216 \h </w:instrText>
        </w:r>
        <w:r w:rsidR="002C019E">
          <w:rPr>
            <w:webHidden/>
          </w:rPr>
        </w:r>
        <w:r w:rsidR="002C019E">
          <w:rPr>
            <w:webHidden/>
          </w:rPr>
          <w:fldChar w:fldCharType="separate"/>
        </w:r>
        <w:r w:rsidR="002C019E">
          <w:rPr>
            <w:webHidden/>
          </w:rPr>
          <w:t>19</w:t>
        </w:r>
        <w:r w:rsidR="002C019E">
          <w:rPr>
            <w:webHidden/>
          </w:rPr>
          <w:fldChar w:fldCharType="end"/>
        </w:r>
      </w:hyperlink>
    </w:p>
    <w:p w14:paraId="3A64FF3E" w14:textId="77777777" w:rsidR="002C019E" w:rsidRDefault="005240C6">
      <w:pPr>
        <w:pStyle w:val="Verzeichnis2"/>
        <w:rPr>
          <w:rFonts w:asciiTheme="minorHAnsi" w:eastAsiaTheme="minorEastAsia" w:hAnsiTheme="minorHAnsi" w:cstheme="minorBidi"/>
          <w:sz w:val="24"/>
          <w:szCs w:val="24"/>
        </w:rPr>
      </w:pPr>
      <w:hyperlink w:anchor="_Toc455739217" w:history="1">
        <w:r w:rsidR="002C019E" w:rsidRPr="00B66850">
          <w:rPr>
            <w:rStyle w:val="Link"/>
          </w:rPr>
          <w:t>3.5</w:t>
        </w:r>
        <w:r w:rsidR="002C019E">
          <w:rPr>
            <w:rFonts w:asciiTheme="minorHAnsi" w:eastAsiaTheme="minorEastAsia" w:hAnsiTheme="minorHAnsi" w:cstheme="minorBidi"/>
            <w:sz w:val="24"/>
            <w:szCs w:val="24"/>
          </w:rPr>
          <w:tab/>
        </w:r>
        <w:r w:rsidR="002C019E" w:rsidRPr="00B66850">
          <w:rPr>
            <w:rStyle w:val="Link"/>
          </w:rPr>
          <w:t>Entsorgung</w:t>
        </w:r>
        <w:r w:rsidR="002C019E">
          <w:rPr>
            <w:webHidden/>
          </w:rPr>
          <w:tab/>
        </w:r>
        <w:r w:rsidR="002C019E">
          <w:rPr>
            <w:webHidden/>
          </w:rPr>
          <w:fldChar w:fldCharType="begin"/>
        </w:r>
        <w:r w:rsidR="002C019E">
          <w:rPr>
            <w:webHidden/>
          </w:rPr>
          <w:instrText xml:space="preserve"> PAGEREF _Toc455739217 \h </w:instrText>
        </w:r>
        <w:r w:rsidR="002C019E">
          <w:rPr>
            <w:webHidden/>
          </w:rPr>
        </w:r>
        <w:r w:rsidR="002C019E">
          <w:rPr>
            <w:webHidden/>
          </w:rPr>
          <w:fldChar w:fldCharType="separate"/>
        </w:r>
        <w:r w:rsidR="002C019E">
          <w:rPr>
            <w:webHidden/>
          </w:rPr>
          <w:t>19</w:t>
        </w:r>
        <w:r w:rsidR="002C019E">
          <w:rPr>
            <w:webHidden/>
          </w:rPr>
          <w:fldChar w:fldCharType="end"/>
        </w:r>
      </w:hyperlink>
    </w:p>
    <w:p w14:paraId="4FA0BE85" w14:textId="77777777" w:rsidR="002C019E" w:rsidRDefault="005240C6">
      <w:pPr>
        <w:pStyle w:val="Verzeichnis2"/>
        <w:rPr>
          <w:rFonts w:asciiTheme="minorHAnsi" w:eastAsiaTheme="minorEastAsia" w:hAnsiTheme="minorHAnsi" w:cstheme="minorBidi"/>
          <w:sz w:val="24"/>
          <w:szCs w:val="24"/>
        </w:rPr>
      </w:pPr>
      <w:hyperlink w:anchor="_Toc455739218" w:history="1">
        <w:r w:rsidR="002C019E" w:rsidRPr="00B66850">
          <w:rPr>
            <w:rStyle w:val="Link"/>
          </w:rPr>
          <w:t>3.6</w:t>
        </w:r>
        <w:r w:rsidR="002C019E">
          <w:rPr>
            <w:rFonts w:asciiTheme="minorHAnsi" w:eastAsiaTheme="minorEastAsia" w:hAnsiTheme="minorHAnsi" w:cstheme="minorBidi"/>
            <w:sz w:val="24"/>
            <w:szCs w:val="24"/>
          </w:rPr>
          <w:tab/>
        </w:r>
        <w:r w:rsidR="002C019E" w:rsidRPr="00B66850">
          <w:rPr>
            <w:rStyle w:val="Link"/>
          </w:rPr>
          <w:t>Zusammenfassung der Risiken in den Phasen</w:t>
        </w:r>
        <w:r w:rsidR="002C019E">
          <w:rPr>
            <w:webHidden/>
          </w:rPr>
          <w:tab/>
        </w:r>
        <w:r w:rsidR="002C019E">
          <w:rPr>
            <w:webHidden/>
          </w:rPr>
          <w:fldChar w:fldCharType="begin"/>
        </w:r>
        <w:r w:rsidR="002C019E">
          <w:rPr>
            <w:webHidden/>
          </w:rPr>
          <w:instrText xml:space="preserve"> PAGEREF _Toc455739218 \h </w:instrText>
        </w:r>
        <w:r w:rsidR="002C019E">
          <w:rPr>
            <w:webHidden/>
          </w:rPr>
        </w:r>
        <w:r w:rsidR="002C019E">
          <w:rPr>
            <w:webHidden/>
          </w:rPr>
          <w:fldChar w:fldCharType="separate"/>
        </w:r>
        <w:r w:rsidR="002C019E">
          <w:rPr>
            <w:webHidden/>
          </w:rPr>
          <w:t>20</w:t>
        </w:r>
        <w:r w:rsidR="002C019E">
          <w:rPr>
            <w:webHidden/>
          </w:rPr>
          <w:fldChar w:fldCharType="end"/>
        </w:r>
      </w:hyperlink>
    </w:p>
    <w:p w14:paraId="64B9DBB7" w14:textId="77777777" w:rsidR="002C019E" w:rsidRDefault="005240C6">
      <w:pPr>
        <w:pStyle w:val="Verzeichnis1"/>
        <w:rPr>
          <w:rFonts w:asciiTheme="minorHAnsi" w:eastAsiaTheme="minorEastAsia" w:hAnsiTheme="minorHAnsi" w:cstheme="minorBidi"/>
          <w:b w:val="0"/>
          <w:sz w:val="24"/>
          <w:szCs w:val="24"/>
        </w:rPr>
      </w:pPr>
      <w:hyperlink w:anchor="_Toc455739219" w:history="1">
        <w:r w:rsidR="002C019E" w:rsidRPr="00B66850">
          <w:rPr>
            <w:rStyle w:val="Link"/>
          </w:rPr>
          <w:t>4</w:t>
        </w:r>
        <w:r w:rsidR="002C019E">
          <w:rPr>
            <w:rFonts w:asciiTheme="minorHAnsi" w:eastAsiaTheme="minorEastAsia" w:hAnsiTheme="minorHAnsi" w:cstheme="minorBidi"/>
            <w:b w:val="0"/>
            <w:sz w:val="24"/>
            <w:szCs w:val="24"/>
          </w:rPr>
          <w:tab/>
        </w:r>
        <w:r w:rsidR="002C019E" w:rsidRPr="00B66850">
          <w:rPr>
            <w:rStyle w:val="Link"/>
          </w:rPr>
          <w:t>Faktoren des Release-Managements zum Umgang mit Risiken</w:t>
        </w:r>
        <w:r w:rsidR="002C019E">
          <w:rPr>
            <w:webHidden/>
          </w:rPr>
          <w:tab/>
        </w:r>
        <w:r w:rsidR="002C019E">
          <w:rPr>
            <w:webHidden/>
          </w:rPr>
          <w:fldChar w:fldCharType="begin"/>
        </w:r>
        <w:r w:rsidR="002C019E">
          <w:rPr>
            <w:webHidden/>
          </w:rPr>
          <w:instrText xml:space="preserve"> PAGEREF _Toc455739219 \h </w:instrText>
        </w:r>
        <w:r w:rsidR="002C019E">
          <w:rPr>
            <w:webHidden/>
          </w:rPr>
        </w:r>
        <w:r w:rsidR="002C019E">
          <w:rPr>
            <w:webHidden/>
          </w:rPr>
          <w:fldChar w:fldCharType="separate"/>
        </w:r>
        <w:r w:rsidR="002C019E">
          <w:rPr>
            <w:webHidden/>
          </w:rPr>
          <w:t>23</w:t>
        </w:r>
        <w:r w:rsidR="002C019E">
          <w:rPr>
            <w:webHidden/>
          </w:rPr>
          <w:fldChar w:fldCharType="end"/>
        </w:r>
      </w:hyperlink>
    </w:p>
    <w:p w14:paraId="492EEECB" w14:textId="77777777" w:rsidR="002C019E" w:rsidRDefault="005240C6">
      <w:pPr>
        <w:pStyle w:val="Verzeichnis2"/>
        <w:rPr>
          <w:rFonts w:asciiTheme="minorHAnsi" w:eastAsiaTheme="minorEastAsia" w:hAnsiTheme="minorHAnsi" w:cstheme="minorBidi"/>
          <w:sz w:val="24"/>
          <w:szCs w:val="24"/>
        </w:rPr>
      </w:pPr>
      <w:hyperlink w:anchor="_Toc455739220" w:history="1">
        <w:r w:rsidR="002C019E" w:rsidRPr="00B66850">
          <w:rPr>
            <w:rStyle w:val="Link"/>
          </w:rPr>
          <w:t>4.1</w:t>
        </w:r>
        <w:r w:rsidR="002C019E">
          <w:rPr>
            <w:rFonts w:asciiTheme="minorHAnsi" w:eastAsiaTheme="minorEastAsia" w:hAnsiTheme="minorHAnsi" w:cstheme="minorBidi"/>
            <w:sz w:val="24"/>
            <w:szCs w:val="24"/>
          </w:rPr>
          <w:tab/>
        </w:r>
        <w:r w:rsidR="002C019E" w:rsidRPr="00B66850">
          <w:rPr>
            <w:rStyle w:val="Link"/>
          </w:rPr>
          <w:t>Transition Planning and Support</w:t>
        </w:r>
        <w:r w:rsidR="002C019E">
          <w:rPr>
            <w:webHidden/>
          </w:rPr>
          <w:tab/>
        </w:r>
        <w:r w:rsidR="002C019E">
          <w:rPr>
            <w:webHidden/>
          </w:rPr>
          <w:fldChar w:fldCharType="begin"/>
        </w:r>
        <w:r w:rsidR="002C019E">
          <w:rPr>
            <w:webHidden/>
          </w:rPr>
          <w:instrText xml:space="preserve"> PAGEREF _Toc455739220 \h </w:instrText>
        </w:r>
        <w:r w:rsidR="002C019E">
          <w:rPr>
            <w:webHidden/>
          </w:rPr>
        </w:r>
        <w:r w:rsidR="002C019E">
          <w:rPr>
            <w:webHidden/>
          </w:rPr>
          <w:fldChar w:fldCharType="separate"/>
        </w:r>
        <w:r w:rsidR="002C019E">
          <w:rPr>
            <w:webHidden/>
          </w:rPr>
          <w:t>23</w:t>
        </w:r>
        <w:r w:rsidR="002C019E">
          <w:rPr>
            <w:webHidden/>
          </w:rPr>
          <w:fldChar w:fldCharType="end"/>
        </w:r>
      </w:hyperlink>
    </w:p>
    <w:p w14:paraId="288BD07E" w14:textId="77777777" w:rsidR="002C019E" w:rsidRDefault="005240C6">
      <w:pPr>
        <w:pStyle w:val="Verzeichnis2"/>
        <w:rPr>
          <w:rFonts w:asciiTheme="minorHAnsi" w:eastAsiaTheme="minorEastAsia" w:hAnsiTheme="minorHAnsi" w:cstheme="minorBidi"/>
          <w:sz w:val="24"/>
          <w:szCs w:val="24"/>
        </w:rPr>
      </w:pPr>
      <w:hyperlink w:anchor="_Toc455739221" w:history="1">
        <w:r w:rsidR="002C019E" w:rsidRPr="00B66850">
          <w:rPr>
            <w:rStyle w:val="Link"/>
          </w:rPr>
          <w:t>4.2</w:t>
        </w:r>
        <w:r w:rsidR="002C019E">
          <w:rPr>
            <w:rFonts w:asciiTheme="minorHAnsi" w:eastAsiaTheme="minorEastAsia" w:hAnsiTheme="minorHAnsi" w:cstheme="minorBidi"/>
            <w:sz w:val="24"/>
            <w:szCs w:val="24"/>
          </w:rPr>
          <w:tab/>
        </w:r>
        <w:r w:rsidR="002C019E" w:rsidRPr="00B66850">
          <w:rPr>
            <w:rStyle w:val="Link"/>
          </w:rPr>
          <w:t>Change Management</w:t>
        </w:r>
        <w:r w:rsidR="002C019E">
          <w:rPr>
            <w:webHidden/>
          </w:rPr>
          <w:tab/>
        </w:r>
        <w:r w:rsidR="002C019E">
          <w:rPr>
            <w:webHidden/>
          </w:rPr>
          <w:fldChar w:fldCharType="begin"/>
        </w:r>
        <w:r w:rsidR="002C019E">
          <w:rPr>
            <w:webHidden/>
          </w:rPr>
          <w:instrText xml:space="preserve"> PAGEREF _Toc455739221 \h </w:instrText>
        </w:r>
        <w:r w:rsidR="002C019E">
          <w:rPr>
            <w:webHidden/>
          </w:rPr>
        </w:r>
        <w:r w:rsidR="002C019E">
          <w:rPr>
            <w:webHidden/>
          </w:rPr>
          <w:fldChar w:fldCharType="separate"/>
        </w:r>
        <w:r w:rsidR="002C019E">
          <w:rPr>
            <w:webHidden/>
          </w:rPr>
          <w:t>25</w:t>
        </w:r>
        <w:r w:rsidR="002C019E">
          <w:rPr>
            <w:webHidden/>
          </w:rPr>
          <w:fldChar w:fldCharType="end"/>
        </w:r>
      </w:hyperlink>
    </w:p>
    <w:p w14:paraId="16CA3716" w14:textId="77777777" w:rsidR="002C019E" w:rsidRDefault="005240C6">
      <w:pPr>
        <w:pStyle w:val="Verzeichnis2"/>
        <w:rPr>
          <w:rFonts w:asciiTheme="minorHAnsi" w:eastAsiaTheme="minorEastAsia" w:hAnsiTheme="minorHAnsi" w:cstheme="minorBidi"/>
          <w:sz w:val="24"/>
          <w:szCs w:val="24"/>
        </w:rPr>
      </w:pPr>
      <w:hyperlink w:anchor="_Toc455739222" w:history="1">
        <w:r w:rsidR="002C019E" w:rsidRPr="00B66850">
          <w:rPr>
            <w:rStyle w:val="Link"/>
          </w:rPr>
          <w:t>4.3</w:t>
        </w:r>
        <w:r w:rsidR="002C019E">
          <w:rPr>
            <w:rFonts w:asciiTheme="minorHAnsi" w:eastAsiaTheme="minorEastAsia" w:hAnsiTheme="minorHAnsi" w:cstheme="minorBidi"/>
            <w:sz w:val="24"/>
            <w:szCs w:val="24"/>
          </w:rPr>
          <w:tab/>
        </w:r>
        <w:r w:rsidR="002C019E" w:rsidRPr="00B66850">
          <w:rPr>
            <w:rStyle w:val="Link"/>
          </w:rPr>
          <w:t>Service Asset And Configuration Management</w:t>
        </w:r>
        <w:r w:rsidR="002C019E">
          <w:rPr>
            <w:webHidden/>
          </w:rPr>
          <w:tab/>
        </w:r>
        <w:r w:rsidR="002C019E">
          <w:rPr>
            <w:webHidden/>
          </w:rPr>
          <w:fldChar w:fldCharType="begin"/>
        </w:r>
        <w:r w:rsidR="002C019E">
          <w:rPr>
            <w:webHidden/>
          </w:rPr>
          <w:instrText xml:space="preserve"> PAGEREF _Toc455739222 \h </w:instrText>
        </w:r>
        <w:r w:rsidR="002C019E">
          <w:rPr>
            <w:webHidden/>
          </w:rPr>
        </w:r>
        <w:r w:rsidR="002C019E">
          <w:rPr>
            <w:webHidden/>
          </w:rPr>
          <w:fldChar w:fldCharType="separate"/>
        </w:r>
        <w:r w:rsidR="002C019E">
          <w:rPr>
            <w:webHidden/>
          </w:rPr>
          <w:t>28</w:t>
        </w:r>
        <w:r w:rsidR="002C019E">
          <w:rPr>
            <w:webHidden/>
          </w:rPr>
          <w:fldChar w:fldCharType="end"/>
        </w:r>
      </w:hyperlink>
    </w:p>
    <w:p w14:paraId="66AFFB24" w14:textId="77777777" w:rsidR="002C019E" w:rsidRDefault="005240C6">
      <w:pPr>
        <w:pStyle w:val="Verzeichnis2"/>
        <w:rPr>
          <w:rFonts w:asciiTheme="minorHAnsi" w:eastAsiaTheme="minorEastAsia" w:hAnsiTheme="minorHAnsi" w:cstheme="minorBidi"/>
          <w:sz w:val="24"/>
          <w:szCs w:val="24"/>
        </w:rPr>
      </w:pPr>
      <w:hyperlink w:anchor="_Toc455739223" w:history="1">
        <w:r w:rsidR="002C019E" w:rsidRPr="00B66850">
          <w:rPr>
            <w:rStyle w:val="Link"/>
          </w:rPr>
          <w:t>4.4</w:t>
        </w:r>
        <w:r w:rsidR="002C019E">
          <w:rPr>
            <w:rFonts w:asciiTheme="minorHAnsi" w:eastAsiaTheme="minorEastAsia" w:hAnsiTheme="minorHAnsi" w:cstheme="minorBidi"/>
            <w:sz w:val="24"/>
            <w:szCs w:val="24"/>
          </w:rPr>
          <w:tab/>
        </w:r>
        <w:r w:rsidR="002C019E" w:rsidRPr="00B66850">
          <w:rPr>
            <w:rStyle w:val="Link"/>
          </w:rPr>
          <w:t>Release And Deployment Management</w:t>
        </w:r>
        <w:r w:rsidR="002C019E">
          <w:rPr>
            <w:webHidden/>
          </w:rPr>
          <w:tab/>
        </w:r>
        <w:r w:rsidR="002C019E">
          <w:rPr>
            <w:webHidden/>
          </w:rPr>
          <w:fldChar w:fldCharType="begin"/>
        </w:r>
        <w:r w:rsidR="002C019E">
          <w:rPr>
            <w:webHidden/>
          </w:rPr>
          <w:instrText xml:space="preserve"> PAGEREF _Toc455739223 \h </w:instrText>
        </w:r>
        <w:r w:rsidR="002C019E">
          <w:rPr>
            <w:webHidden/>
          </w:rPr>
        </w:r>
        <w:r w:rsidR="002C019E">
          <w:rPr>
            <w:webHidden/>
          </w:rPr>
          <w:fldChar w:fldCharType="separate"/>
        </w:r>
        <w:r w:rsidR="002C019E">
          <w:rPr>
            <w:webHidden/>
          </w:rPr>
          <w:t>29</w:t>
        </w:r>
        <w:r w:rsidR="002C019E">
          <w:rPr>
            <w:webHidden/>
          </w:rPr>
          <w:fldChar w:fldCharType="end"/>
        </w:r>
      </w:hyperlink>
    </w:p>
    <w:p w14:paraId="08427E1B" w14:textId="77777777" w:rsidR="002C019E" w:rsidRDefault="005240C6">
      <w:pPr>
        <w:pStyle w:val="Verzeichnis2"/>
        <w:rPr>
          <w:rFonts w:asciiTheme="minorHAnsi" w:eastAsiaTheme="minorEastAsia" w:hAnsiTheme="minorHAnsi" w:cstheme="minorBidi"/>
          <w:sz w:val="24"/>
          <w:szCs w:val="24"/>
        </w:rPr>
      </w:pPr>
      <w:hyperlink w:anchor="_Toc455739224" w:history="1">
        <w:r w:rsidR="002C019E" w:rsidRPr="00B66850">
          <w:rPr>
            <w:rStyle w:val="Link"/>
          </w:rPr>
          <w:t>4.5</w:t>
        </w:r>
        <w:r w:rsidR="002C019E">
          <w:rPr>
            <w:rFonts w:asciiTheme="minorHAnsi" w:eastAsiaTheme="minorEastAsia" w:hAnsiTheme="minorHAnsi" w:cstheme="minorBidi"/>
            <w:sz w:val="24"/>
            <w:szCs w:val="24"/>
          </w:rPr>
          <w:tab/>
        </w:r>
        <w:r w:rsidR="002C019E" w:rsidRPr="00B66850">
          <w:rPr>
            <w:rStyle w:val="Link"/>
          </w:rPr>
          <w:t>Service Validation And Testing</w:t>
        </w:r>
        <w:r w:rsidR="002C019E">
          <w:rPr>
            <w:webHidden/>
          </w:rPr>
          <w:tab/>
        </w:r>
        <w:r w:rsidR="002C019E">
          <w:rPr>
            <w:webHidden/>
          </w:rPr>
          <w:fldChar w:fldCharType="begin"/>
        </w:r>
        <w:r w:rsidR="002C019E">
          <w:rPr>
            <w:webHidden/>
          </w:rPr>
          <w:instrText xml:space="preserve"> PAGEREF _Toc455739224 \h </w:instrText>
        </w:r>
        <w:r w:rsidR="002C019E">
          <w:rPr>
            <w:webHidden/>
          </w:rPr>
        </w:r>
        <w:r w:rsidR="002C019E">
          <w:rPr>
            <w:webHidden/>
          </w:rPr>
          <w:fldChar w:fldCharType="separate"/>
        </w:r>
        <w:r w:rsidR="002C019E">
          <w:rPr>
            <w:webHidden/>
          </w:rPr>
          <w:t>32</w:t>
        </w:r>
        <w:r w:rsidR="002C019E">
          <w:rPr>
            <w:webHidden/>
          </w:rPr>
          <w:fldChar w:fldCharType="end"/>
        </w:r>
      </w:hyperlink>
    </w:p>
    <w:p w14:paraId="79EC861B" w14:textId="77777777" w:rsidR="002C019E" w:rsidRDefault="005240C6">
      <w:pPr>
        <w:pStyle w:val="Verzeichnis2"/>
        <w:rPr>
          <w:rFonts w:asciiTheme="minorHAnsi" w:eastAsiaTheme="minorEastAsia" w:hAnsiTheme="minorHAnsi" w:cstheme="minorBidi"/>
          <w:sz w:val="24"/>
          <w:szCs w:val="24"/>
        </w:rPr>
      </w:pPr>
      <w:hyperlink w:anchor="_Toc455739225" w:history="1">
        <w:r w:rsidR="002C019E" w:rsidRPr="00B66850">
          <w:rPr>
            <w:rStyle w:val="Link"/>
          </w:rPr>
          <w:t>4.6</w:t>
        </w:r>
        <w:r w:rsidR="002C019E">
          <w:rPr>
            <w:rFonts w:asciiTheme="minorHAnsi" w:eastAsiaTheme="minorEastAsia" w:hAnsiTheme="minorHAnsi" w:cstheme="minorBidi"/>
            <w:sz w:val="24"/>
            <w:szCs w:val="24"/>
          </w:rPr>
          <w:tab/>
        </w:r>
        <w:r w:rsidR="002C019E" w:rsidRPr="00B66850">
          <w:rPr>
            <w:rStyle w:val="Link"/>
          </w:rPr>
          <w:t>Change Evaluation</w:t>
        </w:r>
        <w:r w:rsidR="002C019E">
          <w:rPr>
            <w:webHidden/>
          </w:rPr>
          <w:tab/>
        </w:r>
        <w:r w:rsidR="002C019E">
          <w:rPr>
            <w:webHidden/>
          </w:rPr>
          <w:fldChar w:fldCharType="begin"/>
        </w:r>
        <w:r w:rsidR="002C019E">
          <w:rPr>
            <w:webHidden/>
          </w:rPr>
          <w:instrText xml:space="preserve"> PAGEREF _Toc455739225 \h </w:instrText>
        </w:r>
        <w:r w:rsidR="002C019E">
          <w:rPr>
            <w:webHidden/>
          </w:rPr>
        </w:r>
        <w:r w:rsidR="002C019E">
          <w:rPr>
            <w:webHidden/>
          </w:rPr>
          <w:fldChar w:fldCharType="separate"/>
        </w:r>
        <w:r w:rsidR="002C019E">
          <w:rPr>
            <w:webHidden/>
          </w:rPr>
          <w:t>35</w:t>
        </w:r>
        <w:r w:rsidR="002C019E">
          <w:rPr>
            <w:webHidden/>
          </w:rPr>
          <w:fldChar w:fldCharType="end"/>
        </w:r>
      </w:hyperlink>
    </w:p>
    <w:p w14:paraId="01E1B1C6" w14:textId="77777777" w:rsidR="002C019E" w:rsidRDefault="005240C6">
      <w:pPr>
        <w:pStyle w:val="Verzeichnis2"/>
        <w:rPr>
          <w:rFonts w:asciiTheme="minorHAnsi" w:eastAsiaTheme="minorEastAsia" w:hAnsiTheme="minorHAnsi" w:cstheme="minorBidi"/>
          <w:sz w:val="24"/>
          <w:szCs w:val="24"/>
        </w:rPr>
      </w:pPr>
      <w:hyperlink w:anchor="_Toc455739226" w:history="1">
        <w:r w:rsidR="002C019E" w:rsidRPr="00B66850">
          <w:rPr>
            <w:rStyle w:val="Link"/>
          </w:rPr>
          <w:t>4.7</w:t>
        </w:r>
        <w:r w:rsidR="002C019E">
          <w:rPr>
            <w:rFonts w:asciiTheme="minorHAnsi" w:eastAsiaTheme="minorEastAsia" w:hAnsiTheme="minorHAnsi" w:cstheme="minorBidi"/>
            <w:sz w:val="24"/>
            <w:szCs w:val="24"/>
          </w:rPr>
          <w:tab/>
        </w:r>
        <w:r w:rsidR="002C019E" w:rsidRPr="00B66850">
          <w:rPr>
            <w:rStyle w:val="Link"/>
          </w:rPr>
          <w:t>Knowledge Management</w:t>
        </w:r>
        <w:r w:rsidR="002C019E">
          <w:rPr>
            <w:webHidden/>
          </w:rPr>
          <w:tab/>
        </w:r>
        <w:r w:rsidR="002C019E">
          <w:rPr>
            <w:webHidden/>
          </w:rPr>
          <w:fldChar w:fldCharType="begin"/>
        </w:r>
        <w:r w:rsidR="002C019E">
          <w:rPr>
            <w:webHidden/>
          </w:rPr>
          <w:instrText xml:space="preserve"> PAGEREF _Toc455739226 \h </w:instrText>
        </w:r>
        <w:r w:rsidR="002C019E">
          <w:rPr>
            <w:webHidden/>
          </w:rPr>
        </w:r>
        <w:r w:rsidR="002C019E">
          <w:rPr>
            <w:webHidden/>
          </w:rPr>
          <w:fldChar w:fldCharType="separate"/>
        </w:r>
        <w:r w:rsidR="002C019E">
          <w:rPr>
            <w:webHidden/>
          </w:rPr>
          <w:t>37</w:t>
        </w:r>
        <w:r w:rsidR="002C019E">
          <w:rPr>
            <w:webHidden/>
          </w:rPr>
          <w:fldChar w:fldCharType="end"/>
        </w:r>
      </w:hyperlink>
    </w:p>
    <w:p w14:paraId="4A6DA510" w14:textId="77777777" w:rsidR="002C019E" w:rsidRDefault="005240C6">
      <w:pPr>
        <w:pStyle w:val="Verzeichnis2"/>
        <w:rPr>
          <w:rFonts w:asciiTheme="minorHAnsi" w:eastAsiaTheme="minorEastAsia" w:hAnsiTheme="minorHAnsi" w:cstheme="minorBidi"/>
          <w:sz w:val="24"/>
          <w:szCs w:val="24"/>
        </w:rPr>
      </w:pPr>
      <w:hyperlink w:anchor="_Toc455739227" w:history="1">
        <w:r w:rsidR="002C019E" w:rsidRPr="00B66850">
          <w:rPr>
            <w:rStyle w:val="Link"/>
          </w:rPr>
          <w:t>4.8</w:t>
        </w:r>
        <w:r w:rsidR="002C019E">
          <w:rPr>
            <w:rFonts w:asciiTheme="minorHAnsi" w:eastAsiaTheme="minorEastAsia" w:hAnsiTheme="minorHAnsi" w:cstheme="minorBidi"/>
            <w:sz w:val="24"/>
            <w:szCs w:val="24"/>
          </w:rPr>
          <w:tab/>
        </w:r>
        <w:r w:rsidR="002C019E" w:rsidRPr="00B66850">
          <w:rPr>
            <w:rStyle w:val="Link"/>
          </w:rPr>
          <w:t>Zusammenfassung der Faktoren des Release-Managements</w:t>
        </w:r>
        <w:r w:rsidR="002C019E">
          <w:rPr>
            <w:webHidden/>
          </w:rPr>
          <w:tab/>
        </w:r>
        <w:r w:rsidR="002C019E">
          <w:rPr>
            <w:webHidden/>
          </w:rPr>
          <w:fldChar w:fldCharType="begin"/>
        </w:r>
        <w:r w:rsidR="002C019E">
          <w:rPr>
            <w:webHidden/>
          </w:rPr>
          <w:instrText xml:space="preserve"> PAGEREF _Toc455739227 \h </w:instrText>
        </w:r>
        <w:r w:rsidR="002C019E">
          <w:rPr>
            <w:webHidden/>
          </w:rPr>
        </w:r>
        <w:r w:rsidR="002C019E">
          <w:rPr>
            <w:webHidden/>
          </w:rPr>
          <w:fldChar w:fldCharType="separate"/>
        </w:r>
        <w:r w:rsidR="002C019E">
          <w:rPr>
            <w:webHidden/>
          </w:rPr>
          <w:t>37</w:t>
        </w:r>
        <w:r w:rsidR="002C019E">
          <w:rPr>
            <w:webHidden/>
          </w:rPr>
          <w:fldChar w:fldCharType="end"/>
        </w:r>
      </w:hyperlink>
    </w:p>
    <w:p w14:paraId="6B623021" w14:textId="77777777" w:rsidR="002C019E" w:rsidRDefault="005240C6">
      <w:pPr>
        <w:pStyle w:val="Verzeichnis1"/>
        <w:rPr>
          <w:rFonts w:asciiTheme="minorHAnsi" w:eastAsiaTheme="minorEastAsia" w:hAnsiTheme="minorHAnsi" w:cstheme="minorBidi"/>
          <w:b w:val="0"/>
          <w:sz w:val="24"/>
          <w:szCs w:val="24"/>
        </w:rPr>
      </w:pPr>
      <w:hyperlink w:anchor="_Toc455739228" w:history="1">
        <w:r w:rsidR="002C019E" w:rsidRPr="00B66850">
          <w:rPr>
            <w:rStyle w:val="Link"/>
          </w:rPr>
          <w:t>5</w:t>
        </w:r>
        <w:r w:rsidR="002C019E">
          <w:rPr>
            <w:rFonts w:asciiTheme="minorHAnsi" w:eastAsiaTheme="minorEastAsia" w:hAnsiTheme="minorHAnsi" w:cstheme="minorBidi"/>
            <w:b w:val="0"/>
            <w:sz w:val="24"/>
            <w:szCs w:val="24"/>
          </w:rPr>
          <w:tab/>
        </w:r>
        <w:r w:rsidR="002C019E" w:rsidRPr="00B66850">
          <w:rPr>
            <w:rStyle w:val="Link"/>
          </w:rPr>
          <w:t>Ableitung der Standardtypen aus den Faktoren und Risiken</w:t>
        </w:r>
        <w:r w:rsidR="002C019E">
          <w:rPr>
            <w:webHidden/>
          </w:rPr>
          <w:tab/>
        </w:r>
        <w:r w:rsidR="002C019E">
          <w:rPr>
            <w:webHidden/>
          </w:rPr>
          <w:fldChar w:fldCharType="begin"/>
        </w:r>
        <w:r w:rsidR="002C019E">
          <w:rPr>
            <w:webHidden/>
          </w:rPr>
          <w:instrText xml:space="preserve"> PAGEREF _Toc455739228 \h </w:instrText>
        </w:r>
        <w:r w:rsidR="002C019E">
          <w:rPr>
            <w:webHidden/>
          </w:rPr>
        </w:r>
        <w:r w:rsidR="002C019E">
          <w:rPr>
            <w:webHidden/>
          </w:rPr>
          <w:fldChar w:fldCharType="separate"/>
        </w:r>
        <w:r w:rsidR="002C019E">
          <w:rPr>
            <w:webHidden/>
          </w:rPr>
          <w:t>39</w:t>
        </w:r>
        <w:r w:rsidR="002C019E">
          <w:rPr>
            <w:webHidden/>
          </w:rPr>
          <w:fldChar w:fldCharType="end"/>
        </w:r>
      </w:hyperlink>
    </w:p>
    <w:p w14:paraId="30DD4040" w14:textId="77777777" w:rsidR="002C019E" w:rsidRDefault="005240C6">
      <w:pPr>
        <w:pStyle w:val="Verzeichnis2"/>
        <w:rPr>
          <w:rFonts w:asciiTheme="minorHAnsi" w:eastAsiaTheme="minorEastAsia" w:hAnsiTheme="minorHAnsi" w:cstheme="minorBidi"/>
          <w:sz w:val="24"/>
          <w:szCs w:val="24"/>
        </w:rPr>
      </w:pPr>
      <w:hyperlink w:anchor="_Toc455739229" w:history="1">
        <w:r w:rsidR="002C019E" w:rsidRPr="00B66850">
          <w:rPr>
            <w:rStyle w:val="Link"/>
          </w:rPr>
          <w:t>5.1</w:t>
        </w:r>
        <w:r w:rsidR="002C019E">
          <w:rPr>
            <w:rFonts w:asciiTheme="minorHAnsi" w:eastAsiaTheme="minorEastAsia" w:hAnsiTheme="minorHAnsi" w:cstheme="minorBidi"/>
            <w:sz w:val="24"/>
            <w:szCs w:val="24"/>
          </w:rPr>
          <w:tab/>
        </w:r>
        <w:r w:rsidR="002C019E" w:rsidRPr="00B66850">
          <w:rPr>
            <w:rStyle w:val="Link"/>
          </w:rPr>
          <w:t>Zeit</w:t>
        </w:r>
        <w:r w:rsidR="002C019E">
          <w:rPr>
            <w:webHidden/>
          </w:rPr>
          <w:tab/>
        </w:r>
        <w:r w:rsidR="002C019E">
          <w:rPr>
            <w:webHidden/>
          </w:rPr>
          <w:fldChar w:fldCharType="begin"/>
        </w:r>
        <w:r w:rsidR="002C019E">
          <w:rPr>
            <w:webHidden/>
          </w:rPr>
          <w:instrText xml:space="preserve"> PAGEREF _Toc455739229 \h </w:instrText>
        </w:r>
        <w:r w:rsidR="002C019E">
          <w:rPr>
            <w:webHidden/>
          </w:rPr>
        </w:r>
        <w:r w:rsidR="002C019E">
          <w:rPr>
            <w:webHidden/>
          </w:rPr>
          <w:fldChar w:fldCharType="separate"/>
        </w:r>
        <w:r w:rsidR="002C019E">
          <w:rPr>
            <w:webHidden/>
          </w:rPr>
          <w:t>39</w:t>
        </w:r>
        <w:r w:rsidR="002C019E">
          <w:rPr>
            <w:webHidden/>
          </w:rPr>
          <w:fldChar w:fldCharType="end"/>
        </w:r>
      </w:hyperlink>
    </w:p>
    <w:p w14:paraId="32F69E35" w14:textId="77777777" w:rsidR="002C019E" w:rsidRDefault="005240C6">
      <w:pPr>
        <w:pStyle w:val="Verzeichnis2"/>
        <w:rPr>
          <w:rFonts w:asciiTheme="minorHAnsi" w:eastAsiaTheme="minorEastAsia" w:hAnsiTheme="minorHAnsi" w:cstheme="minorBidi"/>
          <w:sz w:val="24"/>
          <w:szCs w:val="24"/>
        </w:rPr>
      </w:pPr>
      <w:hyperlink w:anchor="_Toc455739230" w:history="1">
        <w:r w:rsidR="002C019E" w:rsidRPr="00B66850">
          <w:rPr>
            <w:rStyle w:val="Link"/>
          </w:rPr>
          <w:t>5.2</w:t>
        </w:r>
        <w:r w:rsidR="002C019E">
          <w:rPr>
            <w:rFonts w:asciiTheme="minorHAnsi" w:eastAsiaTheme="minorEastAsia" w:hAnsiTheme="minorHAnsi" w:cstheme="minorBidi"/>
            <w:sz w:val="24"/>
            <w:szCs w:val="24"/>
          </w:rPr>
          <w:tab/>
        </w:r>
        <w:r w:rsidR="002C019E" w:rsidRPr="00B66850">
          <w:rPr>
            <w:rStyle w:val="Link"/>
          </w:rPr>
          <w:t>Kosten</w:t>
        </w:r>
        <w:r w:rsidR="002C019E">
          <w:rPr>
            <w:webHidden/>
          </w:rPr>
          <w:tab/>
        </w:r>
        <w:r w:rsidR="002C019E">
          <w:rPr>
            <w:webHidden/>
          </w:rPr>
          <w:fldChar w:fldCharType="begin"/>
        </w:r>
        <w:r w:rsidR="002C019E">
          <w:rPr>
            <w:webHidden/>
          </w:rPr>
          <w:instrText xml:space="preserve"> PAGEREF _Toc455739230 \h </w:instrText>
        </w:r>
        <w:r w:rsidR="002C019E">
          <w:rPr>
            <w:webHidden/>
          </w:rPr>
        </w:r>
        <w:r w:rsidR="002C019E">
          <w:rPr>
            <w:webHidden/>
          </w:rPr>
          <w:fldChar w:fldCharType="separate"/>
        </w:r>
        <w:r w:rsidR="002C019E">
          <w:rPr>
            <w:webHidden/>
          </w:rPr>
          <w:t>40</w:t>
        </w:r>
        <w:r w:rsidR="002C019E">
          <w:rPr>
            <w:webHidden/>
          </w:rPr>
          <w:fldChar w:fldCharType="end"/>
        </w:r>
      </w:hyperlink>
    </w:p>
    <w:p w14:paraId="3A20319E" w14:textId="77777777" w:rsidR="002C019E" w:rsidRDefault="005240C6">
      <w:pPr>
        <w:pStyle w:val="Verzeichnis2"/>
        <w:rPr>
          <w:rFonts w:asciiTheme="minorHAnsi" w:eastAsiaTheme="minorEastAsia" w:hAnsiTheme="minorHAnsi" w:cstheme="minorBidi"/>
          <w:sz w:val="24"/>
          <w:szCs w:val="24"/>
        </w:rPr>
      </w:pPr>
      <w:hyperlink w:anchor="_Toc455739231" w:history="1">
        <w:r w:rsidR="002C019E" w:rsidRPr="00B66850">
          <w:rPr>
            <w:rStyle w:val="Link"/>
          </w:rPr>
          <w:t>5.3</w:t>
        </w:r>
        <w:r w:rsidR="002C019E">
          <w:rPr>
            <w:rFonts w:asciiTheme="minorHAnsi" w:eastAsiaTheme="minorEastAsia" w:hAnsiTheme="minorHAnsi" w:cstheme="minorBidi"/>
            <w:sz w:val="24"/>
            <w:szCs w:val="24"/>
          </w:rPr>
          <w:tab/>
        </w:r>
        <w:r w:rsidR="002C019E" w:rsidRPr="00B66850">
          <w:rPr>
            <w:rStyle w:val="Link"/>
          </w:rPr>
          <w:t>Zusammenfassung der Standardtypen</w:t>
        </w:r>
        <w:r w:rsidR="002C019E">
          <w:rPr>
            <w:webHidden/>
          </w:rPr>
          <w:tab/>
        </w:r>
        <w:r w:rsidR="002C019E">
          <w:rPr>
            <w:webHidden/>
          </w:rPr>
          <w:fldChar w:fldCharType="begin"/>
        </w:r>
        <w:r w:rsidR="002C019E">
          <w:rPr>
            <w:webHidden/>
          </w:rPr>
          <w:instrText xml:space="preserve"> PAGEREF _Toc455739231 \h </w:instrText>
        </w:r>
        <w:r w:rsidR="002C019E">
          <w:rPr>
            <w:webHidden/>
          </w:rPr>
        </w:r>
        <w:r w:rsidR="002C019E">
          <w:rPr>
            <w:webHidden/>
          </w:rPr>
          <w:fldChar w:fldCharType="separate"/>
        </w:r>
        <w:r w:rsidR="002C019E">
          <w:rPr>
            <w:webHidden/>
          </w:rPr>
          <w:t>40</w:t>
        </w:r>
        <w:r w:rsidR="002C019E">
          <w:rPr>
            <w:webHidden/>
          </w:rPr>
          <w:fldChar w:fldCharType="end"/>
        </w:r>
      </w:hyperlink>
    </w:p>
    <w:p w14:paraId="001C567D" w14:textId="77777777" w:rsidR="002C019E" w:rsidRDefault="005240C6">
      <w:pPr>
        <w:pStyle w:val="Verzeichnis1"/>
        <w:rPr>
          <w:rFonts w:asciiTheme="minorHAnsi" w:eastAsiaTheme="minorEastAsia" w:hAnsiTheme="minorHAnsi" w:cstheme="minorBidi"/>
          <w:b w:val="0"/>
          <w:sz w:val="24"/>
          <w:szCs w:val="24"/>
        </w:rPr>
      </w:pPr>
      <w:hyperlink w:anchor="_Toc455739232" w:history="1">
        <w:r w:rsidR="002C019E" w:rsidRPr="00B66850">
          <w:rPr>
            <w:rStyle w:val="Link"/>
          </w:rPr>
          <w:t>6</w:t>
        </w:r>
        <w:r w:rsidR="002C019E">
          <w:rPr>
            <w:rFonts w:asciiTheme="minorHAnsi" w:eastAsiaTheme="minorEastAsia" w:hAnsiTheme="minorHAnsi" w:cstheme="minorBidi"/>
            <w:b w:val="0"/>
            <w:sz w:val="24"/>
            <w:szCs w:val="24"/>
          </w:rPr>
          <w:tab/>
        </w:r>
        <w:r w:rsidR="002C019E" w:rsidRPr="00B66850">
          <w:rPr>
            <w:rStyle w:val="Link"/>
          </w:rPr>
          <w:t>Kritische Würdigung der Standardtypen</w:t>
        </w:r>
        <w:r w:rsidR="002C019E">
          <w:rPr>
            <w:webHidden/>
          </w:rPr>
          <w:tab/>
        </w:r>
        <w:r w:rsidR="002C019E">
          <w:rPr>
            <w:webHidden/>
          </w:rPr>
          <w:fldChar w:fldCharType="begin"/>
        </w:r>
        <w:r w:rsidR="002C019E">
          <w:rPr>
            <w:webHidden/>
          </w:rPr>
          <w:instrText xml:space="preserve"> PAGEREF _Toc455739232 \h </w:instrText>
        </w:r>
        <w:r w:rsidR="002C019E">
          <w:rPr>
            <w:webHidden/>
          </w:rPr>
        </w:r>
        <w:r w:rsidR="002C019E">
          <w:rPr>
            <w:webHidden/>
          </w:rPr>
          <w:fldChar w:fldCharType="separate"/>
        </w:r>
        <w:r w:rsidR="002C019E">
          <w:rPr>
            <w:webHidden/>
          </w:rPr>
          <w:t>42</w:t>
        </w:r>
        <w:r w:rsidR="002C019E">
          <w:rPr>
            <w:webHidden/>
          </w:rPr>
          <w:fldChar w:fldCharType="end"/>
        </w:r>
      </w:hyperlink>
    </w:p>
    <w:p w14:paraId="5A2EB5F3" w14:textId="77777777" w:rsidR="002C019E" w:rsidRDefault="005240C6">
      <w:pPr>
        <w:pStyle w:val="Verzeichnis1"/>
        <w:rPr>
          <w:rFonts w:asciiTheme="minorHAnsi" w:eastAsiaTheme="minorEastAsia" w:hAnsiTheme="minorHAnsi" w:cstheme="minorBidi"/>
          <w:b w:val="0"/>
          <w:sz w:val="24"/>
          <w:szCs w:val="24"/>
        </w:rPr>
      </w:pPr>
      <w:hyperlink w:anchor="_Toc455739233" w:history="1">
        <w:r w:rsidR="002C019E" w:rsidRPr="00B66850">
          <w:rPr>
            <w:rStyle w:val="Link"/>
          </w:rPr>
          <w:t>7</w:t>
        </w:r>
        <w:r w:rsidR="002C019E">
          <w:rPr>
            <w:rFonts w:asciiTheme="minorHAnsi" w:eastAsiaTheme="minorEastAsia" w:hAnsiTheme="minorHAnsi" w:cstheme="minorBidi"/>
            <w:b w:val="0"/>
            <w:sz w:val="24"/>
            <w:szCs w:val="24"/>
          </w:rPr>
          <w:tab/>
        </w:r>
        <w:r w:rsidR="002C019E" w:rsidRPr="00B66850">
          <w:rPr>
            <w:rStyle w:val="Link"/>
          </w:rPr>
          <w:t>Evaluation der Zielerreichung und Ausblick</w:t>
        </w:r>
        <w:r w:rsidR="002C019E">
          <w:rPr>
            <w:webHidden/>
          </w:rPr>
          <w:tab/>
        </w:r>
        <w:r w:rsidR="002C019E">
          <w:rPr>
            <w:webHidden/>
          </w:rPr>
          <w:fldChar w:fldCharType="begin"/>
        </w:r>
        <w:r w:rsidR="002C019E">
          <w:rPr>
            <w:webHidden/>
          </w:rPr>
          <w:instrText xml:space="preserve"> PAGEREF _Toc455739233 \h </w:instrText>
        </w:r>
        <w:r w:rsidR="002C019E">
          <w:rPr>
            <w:webHidden/>
          </w:rPr>
        </w:r>
        <w:r w:rsidR="002C019E">
          <w:rPr>
            <w:webHidden/>
          </w:rPr>
          <w:fldChar w:fldCharType="separate"/>
        </w:r>
        <w:r w:rsidR="002C019E">
          <w:rPr>
            <w:webHidden/>
          </w:rPr>
          <w:t>43</w:t>
        </w:r>
        <w:r w:rsidR="002C019E">
          <w:rPr>
            <w:webHidden/>
          </w:rPr>
          <w:fldChar w:fldCharType="end"/>
        </w:r>
      </w:hyperlink>
    </w:p>
    <w:p w14:paraId="4D07227D" w14:textId="77777777" w:rsidR="002C019E" w:rsidRDefault="005240C6">
      <w:pPr>
        <w:pStyle w:val="Verzeichnis1"/>
        <w:rPr>
          <w:rFonts w:asciiTheme="minorHAnsi" w:eastAsiaTheme="minorEastAsia" w:hAnsiTheme="minorHAnsi" w:cstheme="minorBidi"/>
          <w:b w:val="0"/>
          <w:sz w:val="24"/>
          <w:szCs w:val="24"/>
        </w:rPr>
      </w:pPr>
      <w:hyperlink w:anchor="_Toc455739234" w:history="1">
        <w:r w:rsidR="002C019E" w:rsidRPr="00B66850">
          <w:rPr>
            <w:rStyle w:val="Link"/>
          </w:rPr>
          <w:t>8</w:t>
        </w:r>
        <w:r w:rsidR="002C019E">
          <w:rPr>
            <w:rFonts w:asciiTheme="minorHAnsi" w:eastAsiaTheme="minorEastAsia" w:hAnsiTheme="minorHAnsi" w:cstheme="minorBidi"/>
            <w:b w:val="0"/>
            <w:sz w:val="24"/>
            <w:szCs w:val="24"/>
          </w:rPr>
          <w:tab/>
        </w:r>
        <w:r w:rsidR="002C019E" w:rsidRPr="00B66850">
          <w:rPr>
            <w:rStyle w:val="Link"/>
          </w:rPr>
          <w:t>Literaturverzeichnis</w:t>
        </w:r>
        <w:r w:rsidR="002C019E">
          <w:rPr>
            <w:webHidden/>
          </w:rPr>
          <w:tab/>
        </w:r>
        <w:r w:rsidR="002C019E">
          <w:rPr>
            <w:webHidden/>
          </w:rPr>
          <w:fldChar w:fldCharType="begin"/>
        </w:r>
        <w:r w:rsidR="002C019E">
          <w:rPr>
            <w:webHidden/>
          </w:rPr>
          <w:instrText xml:space="preserve"> PAGEREF _Toc455739234 \h </w:instrText>
        </w:r>
        <w:r w:rsidR="002C019E">
          <w:rPr>
            <w:webHidden/>
          </w:rPr>
        </w:r>
        <w:r w:rsidR="002C019E">
          <w:rPr>
            <w:webHidden/>
          </w:rPr>
          <w:fldChar w:fldCharType="separate"/>
        </w:r>
        <w:r w:rsidR="002C019E">
          <w:rPr>
            <w:webHidden/>
          </w:rPr>
          <w:t>44</w:t>
        </w:r>
        <w:r w:rsidR="002C019E">
          <w:rPr>
            <w:webHidden/>
          </w:rPr>
          <w:fldChar w:fldCharType="end"/>
        </w:r>
      </w:hyperlink>
    </w:p>
    <w:p w14:paraId="25C2FD43" w14:textId="77777777" w:rsidR="002C019E" w:rsidRDefault="005240C6">
      <w:pPr>
        <w:pStyle w:val="Verzeichnis1"/>
        <w:rPr>
          <w:rFonts w:asciiTheme="minorHAnsi" w:eastAsiaTheme="minorEastAsia" w:hAnsiTheme="minorHAnsi" w:cstheme="minorBidi"/>
          <w:b w:val="0"/>
          <w:sz w:val="24"/>
          <w:szCs w:val="24"/>
        </w:rPr>
      </w:pPr>
      <w:hyperlink w:anchor="_Toc455739235" w:history="1">
        <w:r w:rsidR="002C019E" w:rsidRPr="00B66850">
          <w:rPr>
            <w:rStyle w:val="Link"/>
          </w:rPr>
          <w:t>Erklärung</w:t>
        </w:r>
        <w:r w:rsidR="002C019E">
          <w:rPr>
            <w:webHidden/>
          </w:rPr>
          <w:tab/>
        </w:r>
        <w:r w:rsidR="002C019E">
          <w:rPr>
            <w:webHidden/>
          </w:rPr>
          <w:fldChar w:fldCharType="begin"/>
        </w:r>
        <w:r w:rsidR="002C019E">
          <w:rPr>
            <w:webHidden/>
          </w:rPr>
          <w:instrText xml:space="preserve"> PAGEREF _Toc455739235 \h </w:instrText>
        </w:r>
        <w:r w:rsidR="002C019E">
          <w:rPr>
            <w:webHidden/>
          </w:rPr>
        </w:r>
        <w:r w:rsidR="002C019E">
          <w:rPr>
            <w:webHidden/>
          </w:rPr>
          <w:fldChar w:fldCharType="separate"/>
        </w:r>
        <w:r w:rsidR="002C019E">
          <w:rPr>
            <w:webHidden/>
          </w:rPr>
          <w:t>47</w:t>
        </w:r>
        <w:r w:rsidR="002C019E">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5739203"/>
      <w:r>
        <w:lastRenderedPageBreak/>
        <w:t>A</w:t>
      </w:r>
      <w:r w:rsidR="00F144F5" w:rsidRPr="00753DE5">
        <w:t>bbildungsverzeichnis</w:t>
      </w:r>
      <w:bookmarkEnd w:id="10"/>
    </w:p>
    <w:p w14:paraId="1227B530" w14:textId="77777777" w:rsidR="002C019E"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2C019E">
        <w:rPr>
          <w:noProof/>
        </w:rPr>
        <w:t>Abbildung 2.1: Zusammenhang Time to Market</w:t>
      </w:r>
      <w:r w:rsidR="002C019E">
        <w:rPr>
          <w:noProof/>
        </w:rPr>
        <w:tab/>
      </w:r>
      <w:r w:rsidR="002C019E">
        <w:rPr>
          <w:noProof/>
        </w:rPr>
        <w:fldChar w:fldCharType="begin"/>
      </w:r>
      <w:r w:rsidR="002C019E">
        <w:rPr>
          <w:noProof/>
        </w:rPr>
        <w:instrText xml:space="preserve"> PAGEREF _Toc455739236 \h </w:instrText>
      </w:r>
      <w:r w:rsidR="002C019E">
        <w:rPr>
          <w:noProof/>
        </w:rPr>
      </w:r>
      <w:r w:rsidR="002C019E">
        <w:rPr>
          <w:noProof/>
        </w:rPr>
        <w:fldChar w:fldCharType="separate"/>
      </w:r>
      <w:r w:rsidR="002C019E">
        <w:rPr>
          <w:noProof/>
        </w:rPr>
        <w:t>5</w:t>
      </w:r>
      <w:r w:rsidR="002C019E">
        <w:rPr>
          <w:noProof/>
        </w:rPr>
        <w:fldChar w:fldCharType="end"/>
      </w:r>
    </w:p>
    <w:p w14:paraId="185EA0E5" w14:textId="77777777" w:rsidR="002C019E" w:rsidRDefault="002C019E">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_Toc455739237 \h </w:instrText>
      </w:r>
      <w:r>
        <w:rPr>
          <w:noProof/>
        </w:rPr>
      </w:r>
      <w:r>
        <w:rPr>
          <w:noProof/>
        </w:rPr>
        <w:fldChar w:fldCharType="separate"/>
      </w:r>
      <w:r>
        <w:rPr>
          <w:noProof/>
        </w:rPr>
        <w:t>8</w:t>
      </w:r>
      <w:r>
        <w:rPr>
          <w:noProof/>
        </w:rPr>
        <w:fldChar w:fldCharType="end"/>
      </w:r>
    </w:p>
    <w:p w14:paraId="014F3C59" w14:textId="77777777" w:rsidR="002C019E" w:rsidRDefault="002C019E">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_Toc455739238 \h </w:instrText>
      </w:r>
      <w:r>
        <w:rPr>
          <w:noProof/>
        </w:rPr>
      </w:r>
      <w:r>
        <w:rPr>
          <w:noProof/>
        </w:rPr>
        <w:fldChar w:fldCharType="separate"/>
      </w:r>
      <w:r>
        <w:rPr>
          <w:noProof/>
        </w:rPr>
        <w:t>11</w:t>
      </w:r>
      <w:r>
        <w:rPr>
          <w:noProof/>
        </w:rPr>
        <w:fldChar w:fldCharType="end"/>
      </w:r>
    </w:p>
    <w:p w14:paraId="57CADCED" w14:textId="77777777" w:rsidR="002C019E" w:rsidRDefault="002C019E">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_Toc455739239 \h </w:instrText>
      </w:r>
      <w:r>
        <w:rPr>
          <w:noProof/>
        </w:rPr>
      </w:r>
      <w:r>
        <w:rPr>
          <w:noProof/>
        </w:rPr>
        <w:fldChar w:fldCharType="separate"/>
      </w:r>
      <w:r>
        <w:rPr>
          <w:noProof/>
        </w:rPr>
        <w:t>15</w:t>
      </w:r>
      <w:r>
        <w:rPr>
          <w:noProof/>
        </w:rPr>
        <w:fldChar w:fldCharType="end"/>
      </w:r>
    </w:p>
    <w:p w14:paraId="1C8A4B97" w14:textId="77777777" w:rsidR="002C019E" w:rsidRDefault="002C019E">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_Toc455739240 \h </w:instrText>
      </w:r>
      <w:r>
        <w:rPr>
          <w:noProof/>
        </w:rPr>
      </w:r>
      <w:r>
        <w:rPr>
          <w:noProof/>
        </w:rPr>
        <w:fldChar w:fldCharType="separate"/>
      </w:r>
      <w:r>
        <w:rPr>
          <w:noProof/>
        </w:rPr>
        <w:t>34</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5739204"/>
      <w:r w:rsidRPr="00753DE5">
        <w:lastRenderedPageBreak/>
        <w:t>Tabellenverzeichnis</w:t>
      </w:r>
      <w:bookmarkEnd w:id="11"/>
    </w:p>
    <w:p w14:paraId="28794AFD" w14:textId="77777777" w:rsidR="002C019E"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2C019E">
        <w:rPr>
          <w:noProof/>
        </w:rPr>
        <w:t>Tabelle 2.1: Zuordnung der verschiedenen Produktlebenszyklusphasen</w:t>
      </w:r>
      <w:r w:rsidR="002C019E">
        <w:rPr>
          <w:noProof/>
        </w:rPr>
        <w:tab/>
      </w:r>
      <w:r w:rsidR="002C019E">
        <w:rPr>
          <w:noProof/>
        </w:rPr>
        <w:fldChar w:fldCharType="begin"/>
      </w:r>
      <w:r w:rsidR="002C019E">
        <w:rPr>
          <w:noProof/>
        </w:rPr>
        <w:instrText xml:space="preserve"> PAGEREF _Toc455739241 \h </w:instrText>
      </w:r>
      <w:r w:rsidR="002C019E">
        <w:rPr>
          <w:noProof/>
        </w:rPr>
      </w:r>
      <w:r w:rsidR="002C019E">
        <w:rPr>
          <w:noProof/>
        </w:rPr>
        <w:fldChar w:fldCharType="separate"/>
      </w:r>
      <w:r w:rsidR="002C019E">
        <w:rPr>
          <w:noProof/>
        </w:rPr>
        <w:t>10</w:t>
      </w:r>
      <w:r w:rsidR="002C019E">
        <w:rPr>
          <w:noProof/>
        </w:rPr>
        <w:fldChar w:fldCharType="end"/>
      </w:r>
    </w:p>
    <w:p w14:paraId="503E8A7A" w14:textId="77777777" w:rsidR="002C019E" w:rsidRDefault="002C019E">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_Toc455739242 \h </w:instrText>
      </w:r>
      <w:r>
        <w:rPr>
          <w:noProof/>
        </w:rPr>
      </w:r>
      <w:r>
        <w:rPr>
          <w:noProof/>
        </w:rPr>
        <w:fldChar w:fldCharType="separate"/>
      </w:r>
      <w:r>
        <w:rPr>
          <w:noProof/>
        </w:rPr>
        <w:t>21</w:t>
      </w:r>
      <w:r>
        <w:rPr>
          <w:noProof/>
        </w:rPr>
        <w:fldChar w:fldCharType="end"/>
      </w:r>
    </w:p>
    <w:p w14:paraId="0A533780" w14:textId="77777777" w:rsidR="002C019E" w:rsidRDefault="002C019E">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_Toc455739243 \h </w:instrText>
      </w:r>
      <w:r>
        <w:rPr>
          <w:noProof/>
        </w:rPr>
      </w:r>
      <w:r>
        <w:rPr>
          <w:noProof/>
        </w:rPr>
        <w:fldChar w:fldCharType="separate"/>
      </w:r>
      <w:r>
        <w:rPr>
          <w:noProof/>
        </w:rPr>
        <w:t>21</w:t>
      </w:r>
      <w:r>
        <w:rPr>
          <w:noProof/>
        </w:rPr>
        <w:fldChar w:fldCharType="end"/>
      </w:r>
    </w:p>
    <w:p w14:paraId="3584E06C" w14:textId="77777777" w:rsidR="002C019E" w:rsidRDefault="002C019E">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_Toc455739244 \h </w:instrText>
      </w:r>
      <w:r>
        <w:rPr>
          <w:noProof/>
        </w:rPr>
      </w:r>
      <w:r>
        <w:rPr>
          <w:noProof/>
        </w:rPr>
        <w:fldChar w:fldCharType="separate"/>
      </w:r>
      <w:r>
        <w:rPr>
          <w:noProof/>
        </w:rPr>
        <w:t>38</w:t>
      </w:r>
      <w:r>
        <w:rPr>
          <w:noProof/>
        </w:rPr>
        <w:fldChar w:fldCharType="end"/>
      </w:r>
    </w:p>
    <w:p w14:paraId="45A26E8B" w14:textId="77777777" w:rsidR="002C019E" w:rsidRDefault="002C019E">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_Toc455739245 \h </w:instrText>
      </w:r>
      <w:r>
        <w:rPr>
          <w:noProof/>
        </w:rPr>
      </w:r>
      <w:r>
        <w:rPr>
          <w:noProof/>
        </w:rPr>
        <w:fldChar w:fldCharType="separate"/>
      </w:r>
      <w:r>
        <w:rPr>
          <w:noProof/>
        </w:rPr>
        <w:t>41</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3" w:name="_Toc455739205"/>
      <w:r w:rsidRPr="009B052B">
        <w:rPr>
          <w:lang w:val="en-US"/>
        </w:rPr>
        <w:lastRenderedPageBreak/>
        <w:t>Abkürzungsverzeichnis</w:t>
      </w:r>
      <w:bookmarkEnd w:id="13"/>
    </w:p>
    <w:p w14:paraId="422018D1" w14:textId="6464DAEC" w:rsidR="00F30DA8" w:rsidRDefault="00F30DA8" w:rsidP="001F123D">
      <w:pPr>
        <w:pStyle w:val="Abkrzungsverzeichnis"/>
        <w:ind w:left="0" w:firstLine="0"/>
      </w:pPr>
      <w:r>
        <w:t>BEP</w:t>
      </w:r>
      <w:r>
        <w:tab/>
        <w:t>Break-even-Point (deu.: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(deu.: Leiter Informationstechnik)</w:t>
      </w:r>
    </w:p>
    <w:p w14:paraId="11DB41AA" w14:textId="09BBE3D2" w:rsidR="00A61508" w:rsidRDefault="00A61508" w:rsidP="001F123D">
      <w:pPr>
        <w:pStyle w:val="Abkrzungsverzeichnis"/>
        <w:ind w:left="0" w:firstLine="0"/>
      </w:pPr>
      <w:r>
        <w:t>COBIT</w:t>
      </w:r>
      <w:r>
        <w:tab/>
        <w:t>Controlled Objectives for Information and Related Technology</w:t>
      </w:r>
    </w:p>
    <w:p w14:paraId="2E2AAE46" w14:textId="22D85793" w:rsidR="001F123D" w:rsidRDefault="001F123D" w:rsidP="001F123D">
      <w:pPr>
        <w:pStyle w:val="Abkrzungsverzeichnis"/>
        <w:ind w:left="0" w:firstLine="0"/>
      </w:pPr>
      <w:r>
        <w:t>Dev</w:t>
      </w:r>
      <w:r>
        <w:tab/>
        <w:t>Development</w:t>
      </w:r>
      <w:r w:rsidR="009F0BF6">
        <w:t xml:space="preserve"> (deu.: </w:t>
      </w:r>
      <w:r>
        <w:t>Entwicklung</w:t>
      </w:r>
      <w:r w:rsidR="009F0BF6">
        <w:t>)</w:t>
      </w:r>
    </w:p>
    <w:p w14:paraId="521987DB" w14:textId="5AD645B0" w:rsidR="001F123D" w:rsidRDefault="001F123D" w:rsidP="001F123D">
      <w:pPr>
        <w:pStyle w:val="Abkrzungsverzeichnis"/>
        <w:ind w:left="0" w:firstLine="0"/>
      </w:pPr>
      <w:r>
        <w:t>IEC</w:t>
      </w:r>
      <w:r>
        <w:tab/>
        <w:t>International Electrotechnical Commision</w:t>
      </w:r>
    </w:p>
    <w:p w14:paraId="5ACC7E61" w14:textId="61537C59" w:rsidR="001F123D" w:rsidRDefault="001F123D" w:rsidP="001F123D">
      <w:pPr>
        <w:pStyle w:val="Abkrzungsverzeichnis"/>
        <w:ind w:left="0" w:firstLine="0"/>
      </w:pPr>
      <w:r>
        <w:t>ISO</w:t>
      </w:r>
      <w:r w:rsidR="009F0BF6">
        <w:tab/>
      </w:r>
      <w:r>
        <w:t>International Organization for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r>
        <w:t>Ops</w:t>
      </w:r>
      <w:r>
        <w:tab/>
        <w:t>Operations</w:t>
      </w:r>
      <w:r w:rsidR="009F0BF6">
        <w:t xml:space="preserve"> (deu.:</w:t>
      </w:r>
      <w:r>
        <w:t xml:space="preserve"> Betrieb</w:t>
      </w:r>
      <w:r w:rsidR="009F0BF6">
        <w:t>)</w:t>
      </w:r>
    </w:p>
    <w:p w14:paraId="06431128" w14:textId="55F5D3B1" w:rsidR="00BE5B1B" w:rsidRDefault="00BE5B1B" w:rsidP="001F123D">
      <w:pPr>
        <w:pStyle w:val="Abkrzungsverzeichnis"/>
        <w:ind w:left="0" w:firstLine="0"/>
      </w:pPr>
      <w:r>
        <w:t>RDM</w:t>
      </w:r>
      <w:r>
        <w:tab/>
        <w:t>Release And Deployment Management</w:t>
      </w:r>
    </w:p>
    <w:p w14:paraId="47F22F68" w14:textId="3111785B" w:rsidR="00BE5B1B" w:rsidRDefault="00BE5B1B" w:rsidP="001F123D">
      <w:pPr>
        <w:pStyle w:val="Abkrzungsverzeichnis"/>
        <w:ind w:left="0" w:firstLine="0"/>
      </w:pPr>
      <w:r>
        <w:t>SACM</w:t>
      </w:r>
      <w:r>
        <w:tab/>
        <w:t>Service Asset And Configuration Management</w:t>
      </w:r>
    </w:p>
    <w:p w14:paraId="52C714ED" w14:textId="3A7AA9F4" w:rsidR="00BE5B1B" w:rsidRDefault="00BE5B1B" w:rsidP="001F123D">
      <w:pPr>
        <w:pStyle w:val="Abkrzungsverzeichnis"/>
        <w:ind w:left="0" w:firstLine="0"/>
      </w:pPr>
      <w:r>
        <w:t>SVT</w:t>
      </w:r>
      <w:r>
        <w:tab/>
        <w:t>Service Validation And Testing</w:t>
      </w:r>
    </w:p>
    <w:p w14:paraId="55FD7B86" w14:textId="6A9C5655" w:rsidR="00BE5B1B" w:rsidRDefault="00BE5B1B" w:rsidP="001F123D">
      <w:pPr>
        <w:pStyle w:val="Abkrzungsverzeichnis"/>
        <w:ind w:left="0" w:firstLine="0"/>
      </w:pPr>
      <w:r>
        <w:t>TPS</w:t>
      </w:r>
      <w:r>
        <w:tab/>
        <w:t>Transition Planning And Support</w:t>
      </w:r>
    </w:p>
    <w:p w14:paraId="3C2E5A26" w14:textId="50A57140" w:rsidR="00F74F2B" w:rsidRPr="00914102" w:rsidRDefault="00F74F2B"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t>u</w:t>
      </w:r>
      <w:bookmarkStart w:id="14" w:name="_GoBack"/>
      <w:bookmarkEnd w:id="14"/>
      <w:r>
        <w:t>nique selling point (deu.: Alleinstellungsmerkmal)</w:t>
      </w:r>
    </w:p>
    <w:p w14:paraId="5ECB6842" w14:textId="77777777" w:rsidR="00461FAA" w:rsidRDefault="00461FAA" w:rsidP="00461FAA">
      <w:pPr>
        <w:pStyle w:val="berschrift1"/>
      </w:pPr>
      <w:bookmarkStart w:id="15" w:name="_Ref445636100"/>
      <w:bookmarkStart w:id="16" w:name="_Toc455739206"/>
      <w:r>
        <w:lastRenderedPageBreak/>
        <w:t>Einleitung</w:t>
      </w:r>
      <w:bookmarkEnd w:id="15"/>
      <w:bookmarkEnd w:id="16"/>
    </w:p>
    <w:p w14:paraId="2B1932EB" w14:textId="5B9F4181"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„time to market“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3052A2">
        <w:t xml:space="preserve">darauf </w:t>
      </w:r>
      <w:r w:rsidR="001F123D">
        <w:t xml:space="preserve">einen immer größer werdenden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die Flexibilität in der Softwareentwicklung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wie zum Beispiel Scrum,</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E8229F">
            <w:fldChar w:fldCharType="begin"/>
          </w:r>
          <w:r w:rsidR="00F30DA8">
            <w:instrText xml:space="preserve">CITATION Kim131 \p "4; 13 ff." \l 1031 </w:instrText>
          </w:r>
          <w:r w:rsidR="004903D2">
            <w:instrText xml:space="preserve"> \m Ham10 \m Lan15</w:instrText>
          </w:r>
          <w:r w:rsidR="00E8229F">
            <w:fldChar w:fldCharType="separate"/>
          </w:r>
          <w:r w:rsidR="004903D2">
            <w:rPr>
              <w:noProof/>
            </w:rPr>
            <w:t>(D. Kim 2013, 4; 13 ff., Hammond 2010, Lange und Diercks 2015)</w:t>
          </w:r>
          <w:r w:rsidR="00E8229F">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 xml:space="preserve">zu einer </w:t>
      </w:r>
      <w:r w:rsidR="003052A2">
        <w:t>längeren</w:t>
      </w:r>
      <w:r w:rsidR="001F123D">
        <w:t xml:space="preserve"> „time to market“ und daher zu einer schlechteren Wettbewerbsfähigkeit</w:t>
      </w:r>
      <w:r w:rsidR="000C13CD">
        <w:t xml:space="preserve"> </w:t>
      </w:r>
      <w:sdt>
        <w:sdtPr>
          <w:id w:val="-1935359914"/>
          <w:citation/>
        </w:sdtPr>
        <w:sdtContent>
          <w:r w:rsidR="000C13CD">
            <w:fldChar w:fldCharType="begin"/>
          </w:r>
          <w:r w:rsidR="000C13CD">
            <w:instrText xml:space="preserve">CITATION Pup16 \p "S. 14 f." \l 1031 </w:instrText>
          </w:r>
          <w:r w:rsidR="000C13CD">
            <w:fldChar w:fldCharType="separate"/>
          </w:r>
          <w:r w:rsidR="000C13CD">
            <w:rPr>
              <w:noProof/>
            </w:rPr>
            <w:t>(Puppet 2016, S. 14 f.)</w:t>
          </w:r>
          <w:r w:rsidR="000C13CD">
            <w:fldChar w:fldCharType="end"/>
          </w:r>
        </w:sdtContent>
      </w:sdt>
      <w:r w:rsidR="001F123D">
        <w:t>. Dieses Problem versucht der Ansatz „DevOps“ zu lösen, in dem die Isolation zwischen Entwicklung („Development“ – „Dev“) und IT-Service-Management („Operations“ – „Ops“) aufgehoben wird</w:t>
      </w:r>
      <w:r w:rsidR="000C13CD">
        <w:t xml:space="preserve"> (vgl. Kapitel </w:t>
      </w:r>
      <w:r w:rsidR="000C13CD">
        <w:fldChar w:fldCharType="begin"/>
      </w:r>
      <w:r w:rsidR="000C13CD">
        <w:instrText xml:space="preserve"> REF _Ref455756263 \r \h </w:instrText>
      </w:r>
      <w:r w:rsidR="000C13CD">
        <w:fldChar w:fldCharType="separate"/>
      </w:r>
      <w:r w:rsidR="000C13CD">
        <w:t>5.1</w:t>
      </w:r>
      <w:r w:rsidR="000C13CD">
        <w:fldChar w:fldCharType="end"/>
      </w:r>
      <w:r w:rsidR="000C13CD">
        <w:t>)</w:t>
      </w:r>
      <w:r w:rsidR="001F123D">
        <w:t xml:space="preserve">. </w:t>
      </w:r>
      <w:r w:rsidR="00E52CD4">
        <w:t>Eine aktuelle Studie</w:t>
      </w:r>
      <w:r w:rsidR="00C5343A">
        <w:t xml:space="preserve"> zeigt, dass mit dem DevOps-Ansatz die Vorlaufzeit für eine Änderung im IT-Betrieb, also einem Release, von Monaten zu Stunden verkürzt werden kann, wobei die Fehlerraten und die Ausfallkosten wesentlich niedriger ausfallen </w:t>
      </w:r>
      <w:sdt>
        <w:sdtPr>
          <w:id w:val="-1676807723"/>
          <w:citation/>
        </w:sdtPr>
        <w:sdtContent>
          <w:r w:rsidR="00C5343A">
            <w:fldChar w:fldCharType="begin"/>
          </w:r>
          <w:r w:rsidR="00C5343A">
            <w:instrText xml:space="preserve">CITATION Pup16 \p "S. 14 f., 48" \l 1031 </w:instrText>
          </w:r>
          <w:r w:rsidR="00C5343A">
            <w:fldChar w:fldCharType="separate"/>
          </w:r>
          <w:r w:rsidR="00C5343A">
            <w:rPr>
              <w:noProof/>
            </w:rPr>
            <w:t>(Puppet 2016, S. 14 f., 48)</w:t>
          </w:r>
          <w:r w:rsidR="00C5343A">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w:t>
      </w:r>
      <w:r w:rsidR="00C5343A">
        <w:t>Wann l</w:t>
      </w:r>
      <w:r w:rsidR="00E8229F">
        <w:t xml:space="preserve">ohnt es sich </w:t>
      </w:r>
      <w:r w:rsidR="00C5343A">
        <w:t>Tests</w:t>
      </w:r>
      <w:r w:rsidR="00E8229F">
        <w:t xml:space="preserve"> automatisiert durchzuführen?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gemäß dem DevOps-Ansatz behandelt werden, oder werden unterschiedliche Verfahrensweisen benötigt? </w:t>
      </w:r>
      <w:r w:rsidR="001F123D">
        <w:t xml:space="preserve">Wenn ja, anhand welcher Kriterien </w:t>
      </w:r>
      <w:r w:rsidR="00C5343A">
        <w:t>lässt sich das ableiten</w:t>
      </w:r>
      <w:r w:rsidR="001F123D">
        <w:t>?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w:t>
      </w:r>
      <w:r w:rsidR="001F123D">
        <w:lastRenderedPageBreak/>
        <w:t>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Content>
          <w:r w:rsidR="00B15476">
            <w:fldChar w:fldCharType="begin"/>
          </w:r>
          <w:r w:rsidR="00ED261F">
            <w:instrText xml:space="preserve">CITATION Las12 \p "S. 9" \m Lie06 \p "S. 57" \m Win09 \p "S. 158" \m Pea05 \p "S. 5" \m Won12 \p "S. 67 f." \l 1031 </w:instrText>
          </w:r>
          <w:r w:rsidR="004129CB">
            <w:instrText xml:space="preserve"> \m New05</w:instrText>
          </w:r>
          <w:r w:rsidR="007D0DC3">
            <w:instrText xml:space="preserve"> \m New05 \m New05</w:instrText>
          </w:r>
          <w:r w:rsidR="00B15476">
            <w:fldChar w:fldCharType="separate"/>
          </w:r>
          <w:r w:rsidR="007D0DC3">
            <w:rPr>
              <w:noProof/>
            </w:rPr>
            <w:t>(Laser 2012, S. 9, Lienemann 2006, S. 57, Winniford, Conger und Erickson-Harris 2009, S. 158, Peasley und Fletcher 2005, S. 5, Wonke-Stehle 2012, S. 67 f.)</w:t>
          </w:r>
          <w:r w:rsidR="00B15476">
            <w:fldChar w:fldCharType="end"/>
          </w:r>
        </w:sdtContent>
      </w:sdt>
      <w:sdt>
        <w:sdtPr>
          <w:id w:val="662060026"/>
          <w:citation/>
        </w:sdtPr>
        <w:sdtContent>
          <w:r w:rsidR="007D0DC3">
            <w:fldChar w:fldCharType="begin"/>
          </w:r>
          <w:r w:rsidR="004A605B">
            <w:instrText xml:space="preserve">CITATION New05 \m Pin05 \p "S. 1" \m itS07 \p "S. 133" \m KBS07 \p "S. 7" \l 1031 </w:instrText>
          </w:r>
          <w:r w:rsidR="007D0DC3">
            <w:fldChar w:fldCharType="separate"/>
          </w:r>
          <w:r w:rsidR="004A605B">
            <w:rPr>
              <w:noProof/>
            </w:rPr>
            <w:t xml:space="preserve"> (Newcombe 2005, Pink Elephant 2005, S. 1, itSMF e. V. 2007, S. 133, KBSt 2007, S. 7)</w:t>
          </w:r>
          <w:r w:rsidR="007D0DC3">
            <w:fldChar w:fldCharType="end"/>
          </w:r>
        </w:sdtContent>
      </w:sdt>
      <w:r w:rsidR="00E8229F">
        <w:t>.</w:t>
      </w:r>
      <w:r w:rsidR="004F434C">
        <w:t xml:space="preserve"> </w:t>
      </w:r>
      <w:r w:rsidR="001F123D">
        <w:t xml:space="preserve">Durch die Konzeption von Standardtypen für </w:t>
      </w:r>
      <w:r w:rsidR="00803CAA">
        <w:t>Release-Management</w:t>
      </w:r>
      <w:r w:rsidR="001F123D">
        <w:t xml:space="preserve"> Prozesse können diese Aufwände reduziert werden</w:t>
      </w:r>
      <w:r w:rsidR="004F434C">
        <w:t>, da die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verarbeitenden Daten oder der aktuellen Phase </w:t>
      </w:r>
      <w:r w:rsidR="009C600B">
        <w:t xml:space="preserve">eines Produkts </w:t>
      </w:r>
      <w:r w:rsidR="001F123D">
        <w:t xml:space="preserve">im Produktlebenszyklus,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1F123D">
        <w:t xml:space="preserve"> Methoden zu finden und </w:t>
      </w:r>
      <w:r w:rsidR="00803CAA">
        <w:t xml:space="preserve">diese </w:t>
      </w:r>
      <w:r w:rsidR="001F123D">
        <w:t xml:space="preserve">letztendlich zu </w:t>
      </w:r>
      <w:r w:rsidR="00E8229F">
        <w:t xml:space="preserve">Standardtypen </w:t>
      </w:r>
      <w:r w:rsidR="001F123D">
        <w:t>zusammen zu fassen</w:t>
      </w:r>
      <w:r w:rsidR="00E8229F">
        <w:t xml:space="preserve">. </w:t>
      </w:r>
      <w:r w:rsidR="007C464A">
        <w:t>Andere</w:t>
      </w:r>
      <w:r w:rsidR="001F123D">
        <w:t xml:space="preserve"> möglichen Faktoren neben dem Produktlebenszyklus finden keine Betrachtung und sollten daher Ziel weiterer wissenschaftlicher Betrachtungen innerhalb des Themenkomplex werden. </w:t>
      </w:r>
    </w:p>
    <w:p w14:paraId="416C32A0" w14:textId="68159C2E"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17" w:name="_Ref442963595"/>
      <w:bookmarkStart w:id="18" w:name="_Toc455739207"/>
      <w:r>
        <w:lastRenderedPageBreak/>
        <w:t>Grundlagen</w:t>
      </w:r>
      <w:bookmarkEnd w:id="17"/>
      <w:bookmarkEnd w:id="18"/>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19" w:name="_Ref445029358"/>
      <w:bookmarkStart w:id="20" w:name="_Toc455739208"/>
      <w:r>
        <w:t>Innovation</w:t>
      </w:r>
      <w:r w:rsidR="00461FAA">
        <w:t xml:space="preserve"> </w:t>
      </w:r>
      <w:r w:rsidR="00DB13B7">
        <w:t>zur</w:t>
      </w:r>
      <w:r>
        <w:t xml:space="preserve"> Existenz</w:t>
      </w:r>
      <w:r w:rsidR="00DB13B7">
        <w:t>sicherung</w:t>
      </w:r>
      <w:bookmarkEnd w:id="19"/>
      <w:bookmarkEnd w:id="20"/>
    </w:p>
    <w:p w14:paraId="2ADAEE79" w14:textId="6C0541DA" w:rsidR="00BF58E9" w:rsidRDefault="00DC6487" w:rsidP="00BC71A2">
      <w:r>
        <w:t xml:space="preserve">Zentrales Thema der </w:t>
      </w:r>
      <w:r w:rsidR="00F65B61">
        <w:t>Einleitung</w:t>
      </w:r>
      <w:r>
        <w:t xml:space="preserve"> ist die Innovation. </w:t>
      </w:r>
      <w:r w:rsidR="0010304A" w:rsidRPr="0010304A">
        <w:rPr>
          <w:i/>
        </w:rPr>
        <w:t>Kairies</w:t>
      </w:r>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001C7B67" w:rsidR="007C464A" w:rsidRDefault="00122799" w:rsidP="00BC71A2">
      <w:r>
        <w:t xml:space="preserve">Die ersten beiden Fälle unterscheidet auch </w:t>
      </w:r>
      <w:r w:rsidRPr="00122799">
        <w:rPr>
          <w:i/>
        </w:rPr>
        <w:t>Aumayr</w:t>
      </w:r>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0A4B7F">
            <w:fldChar w:fldCharType="begin"/>
          </w:r>
          <w:r w:rsidR="005240C6">
            <w:instrText xml:space="preserve">CITATION Kai04 \p "S. 1 ff." \m Len06 \p "S. 11 f." \m Aum09 \p "S. 11, 136, 325" \m Gra16 \p "S. 133" \l 1031 </w:instrText>
          </w:r>
          <w:r w:rsidR="000A4B7F">
            <w:fldChar w:fldCharType="separate"/>
          </w:r>
          <w:r w:rsidR="005240C6">
            <w:rPr>
              <w:noProof/>
            </w:rPr>
            <w:t xml:space="preserve"> (Kairies 2004, S. 1 ff., Lennertz 2006, S. 11 f., Aumayr 2009, S. 11, 136, 325, Grawe 2016, S. 133)</w:t>
          </w:r>
          <w:r w:rsidR="000A4B7F">
            <w:fldChar w:fldCharType="end"/>
          </w:r>
        </w:sdtContent>
      </w:sdt>
      <w:r w:rsidR="00DC6487">
        <w:t>.</w:t>
      </w:r>
      <w:r w:rsidR="000A4B7F">
        <w:t xml:space="preserve"> </w:t>
      </w:r>
      <w:r w:rsidR="004A2561">
        <w:t>Klassische Mittel zur Erfolgssicherung, wie Pro</w:t>
      </w:r>
      <w:r w:rsidR="004A2561">
        <w:lastRenderedPageBreak/>
        <w:t>zessbeschleunigung, 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Content>
          <w:r w:rsidR="005240C6">
            <w:fldChar w:fldCharType="begin"/>
          </w:r>
          <w:r w:rsidR="005240C6">
            <w:instrText xml:space="preserve">CITATION Gra16 \p "S. 133" \l 1031 </w:instrText>
          </w:r>
          <w:r w:rsidR="005240C6">
            <w:fldChar w:fldCharType="separate"/>
          </w:r>
          <w:r w:rsidR="005240C6">
            <w:rPr>
              <w:noProof/>
            </w:rPr>
            <w:t>(Grawe 2016, S. 133)</w:t>
          </w:r>
          <w:r w:rsidR="005240C6">
            <w:fldChar w:fldCharType="end"/>
          </w:r>
        </w:sdtContent>
      </w:sdt>
      <w:r>
        <w:t xml:space="preserve">,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„defending yesterday – that is, not innovating – is far more risky than making tomorrow“, wie </w:t>
      </w:r>
      <w:r w:rsidR="002533DF" w:rsidRPr="002533DF">
        <w:rPr>
          <w:i/>
        </w:rPr>
        <w:t>Drucker</w:t>
      </w:r>
      <w:r w:rsidR="002533DF">
        <w:t xml:space="preserve"> </w:t>
      </w:r>
      <w:sdt>
        <w:sdtPr>
          <w:id w:val="2123963623"/>
          <w:citation/>
        </w:sdtPr>
        <w:sdtContent>
          <w:r w:rsidR="002533DF">
            <w:fldChar w:fldCharType="begin"/>
          </w:r>
          <w:r w:rsidR="008528FB">
            <w:instrText xml:space="preserve">CITATION Dru06 \p ", S. 138" \n  \l 1031 </w:instrText>
          </w:r>
          <w:r w:rsidR="002533DF">
            <w:fldChar w:fldCharType="separate"/>
          </w:r>
          <w:r w:rsidR="008528FB">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835F61">
        <w:t xml:space="preserve">meist negative </w:t>
      </w:r>
      <w:r w:rsidR="003D5AC0">
        <w:t xml:space="preserve">Auswirkung eines Ereignisses bezeichnet </w:t>
      </w:r>
      <w:sdt>
        <w:sdtPr>
          <w:id w:val="-502431420"/>
          <w:citation/>
        </w:sdtPr>
        <w:sdtContent>
          <w:r w:rsidR="003D5AC0">
            <w:fldChar w:fldCharType="begin"/>
          </w:r>
          <w:r w:rsidR="00EF1320">
            <w:instrText xml:space="preserve">CITATION Cha \p "S. 279 f." \m Gas \p "S. 10" \m Sim101 \p "S. 19" \m Pro041 \p "S. 27" \l 1031 </w:instrText>
          </w:r>
          <w:r w:rsidR="003D5AC0">
            <w:fldChar w:fldCharType="separate"/>
          </w:r>
          <w:r w:rsidR="00EF1320">
            <w:rPr>
              <w:noProof/>
            </w:rPr>
            <w:t>(Chapman und Ward 2011, S. 279 f., Gassmann und Kobe 2006, S. 10, Simon 2010, S. 19, Proske 2004, S. 27)</w:t>
          </w:r>
          <w:r w:rsidR="003D5AC0">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8528FB">
            <w:fldChar w:fldCharType="begin"/>
          </w:r>
          <w:r w:rsidR="008528FB">
            <w:instrText xml:space="preserve">CITATION Fes14 \p ", S. 5" \n  \l 1031 </w:instrText>
          </w:r>
          <w:r w:rsidR="008528FB">
            <w:fldChar w:fldCharType="separate"/>
          </w:r>
          <w:r w:rsidR="008528FB">
            <w:rPr>
              <w:noProof/>
            </w:rPr>
            <w:t>(2014, S. 5)</w:t>
          </w:r>
          <w:r w:rsidR="008528FB">
            <w:fldChar w:fldCharType="end"/>
          </w:r>
        </w:sdtContent>
      </w:sdt>
      <w:r w:rsidR="00835F61">
        <w:t xml:space="preserve"> unterscheidet die folgenden Möglichkeiten zum Umgang mit Risiken: Vermeidung, Reduktion, Optimierung, Transfer, Akzeptanz.</w:t>
      </w:r>
    </w:p>
    <w:p w14:paraId="78ED8F52" w14:textId="5FFE754E" w:rsidR="00DC6487" w:rsidRPr="00EB636B" w:rsidRDefault="002533DF" w:rsidP="00BC71A2">
      <w:r>
        <w:t>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t>
      </w:r>
      <w:r w:rsidR="00F65B61">
        <w:lastRenderedPageBreak/>
        <w: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Somit wird die Zeit zwischen Produktidee und Markteintritt, die Time to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6">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1" w:name="_Ref445566438"/>
      <w:bookmarkStart w:id="22" w:name="_Ref444943110"/>
      <w:bookmarkStart w:id="23" w:name="_Toc455739236"/>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21"/>
      <w:r w:rsidRPr="00CD6296">
        <w:t>: Zusammenhang Time to Market</w:t>
      </w:r>
      <w:bookmarkEnd w:id="22"/>
      <w:bookmarkEnd w:id="23"/>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Der Faktor Time to Market wird außerdem durch das sogenannte Window of Opportunity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lastRenderedPageBreak/>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4" w:name="_Ref445650448"/>
      <w:bookmarkStart w:id="25" w:name="_Ref445650466"/>
      <w:bookmarkStart w:id="26" w:name="_Ref445650514"/>
      <w:bookmarkStart w:id="27" w:name="_Ref445650529"/>
      <w:bookmarkStart w:id="28" w:name="_Toc455739209"/>
      <w:r>
        <w:t>Innovationssteuerung</w:t>
      </w:r>
      <w:r w:rsidR="00180BBA">
        <w:t xml:space="preserve"> durch Produkt-</w:t>
      </w:r>
      <w:r w:rsidR="00DB13B7">
        <w:t>Management</w:t>
      </w:r>
      <w:bookmarkEnd w:id="24"/>
      <w:bookmarkEnd w:id="25"/>
      <w:bookmarkEnd w:id="26"/>
      <w:bookmarkEnd w:id="27"/>
      <w:bookmarkEnd w:id="28"/>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r w:rsidR="00D7054B" w:rsidRPr="00C02769">
        <w:rPr>
          <w:i/>
        </w:rPr>
        <w:t>Lennertz</w:t>
      </w:r>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–controlling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6A42EB5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w:t>
      </w:r>
      <w:r>
        <w:lastRenderedPageBreak/>
        <w:t xml:space="preserve">Belange im </w:t>
      </w:r>
      <w:r w:rsidR="00854C61">
        <w:t>Zusammenhang mit dem Produkt und</w:t>
      </w:r>
      <w:r>
        <w:t xml:space="preserve">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6E40DD">
        <w:rPr>
          <w:i/>
        </w:rPr>
        <w:t xml:space="preserve">Aumayr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29" w:name="_Ref445276009"/>
      <w:bookmarkStart w:id="30" w:name="_Toc455739210"/>
      <w:r>
        <w:t>Der Produktlebenszyklus</w:t>
      </w:r>
      <w:bookmarkEnd w:id="29"/>
      <w:bookmarkEnd w:id="30"/>
    </w:p>
    <w:p w14:paraId="187593B9" w14:textId="444CFE7C"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 xml:space="preserve">omputertechnik dagegen nur </w:t>
      </w:r>
      <w:r w:rsidR="00484533">
        <w:t xml:space="preserve">von </w:t>
      </w:r>
      <w:r w:rsidR="0077087E">
        <w:t>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r w:rsidR="0086345E" w:rsidRPr="0086345E">
        <w:rPr>
          <w:i/>
        </w:rPr>
        <w:t>Kairies</w:t>
      </w:r>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w:t>
      </w:r>
      <w:r w:rsidR="004704FC">
        <w:lastRenderedPageBreak/>
        <w:t xml:space="preserve">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r w:rsidR="004704FC" w:rsidRPr="004704FC">
        <w:rPr>
          <w:i/>
        </w:rPr>
        <w:t>Kairies</w:t>
      </w:r>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7">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1" w:name="_Ref446672107"/>
      <w:bookmarkStart w:id="32" w:name="_Toc455739237"/>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31"/>
      <w:r w:rsidRPr="00CD6296">
        <w:t>: Charakteristische Produktlebenszyklen</w:t>
      </w:r>
      <w:bookmarkEnd w:id="32"/>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4BED44DA" w:rsidR="00E52BF8" w:rsidRDefault="004026B8" w:rsidP="00E8229F">
      <w:r>
        <w:rPr>
          <w:i/>
        </w:rPr>
        <w:t xml:space="preserve">Aumayr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Question Marks zu Stars über Cash Cows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r w:rsidR="00E52BF8" w:rsidRPr="00E52BF8">
        <w:rPr>
          <w:i/>
        </w:rPr>
        <w:t>Kairies</w:t>
      </w:r>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(Outphasing)</w:t>
      </w:r>
    </w:p>
    <w:p w14:paraId="3F1117DB" w14:textId="45606624" w:rsidR="00DC6487" w:rsidRDefault="004704FC" w:rsidP="00DC6487">
      <w:r>
        <w:lastRenderedPageBreak/>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r w:rsidR="000C13E1" w:rsidRPr="000C13E1">
        <w:rPr>
          <w:i/>
        </w:rPr>
        <w:t>Lennertz</w:t>
      </w:r>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r>
        <w:t>Downcycling</w:t>
      </w:r>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r w:rsidRPr="00B60F36">
        <w:rPr>
          <w:i/>
        </w:rPr>
        <w:t>Aumayr</w:t>
      </w:r>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87737D5"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zwei Phasen, nämlich Wachstum und Reife, wortwörtlich in allen drei Einteilungen. Auch die Einführungsphase wird in allen drei Modellen genannt, jedoch bei </w:t>
      </w:r>
      <w:r w:rsidR="00470E86" w:rsidRPr="005941BA">
        <w:rPr>
          <w:i/>
        </w:rPr>
        <w:t>Lennertz</w:t>
      </w:r>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r w:rsidR="00470E86" w:rsidRPr="005941BA">
        <w:rPr>
          <w:i/>
        </w:rPr>
        <w:t>Aumayr</w:t>
      </w:r>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r w:rsidR="004135A6" w:rsidRPr="004135A6">
        <w:rPr>
          <w:i/>
        </w:rPr>
        <w:t>Kairies</w:t>
      </w:r>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xml:space="preserve">, wird der Begriff Entwicklung für die erste Phase übernommen. Der generellen Reifephase schließt sich in zwei </w:t>
      </w:r>
      <w:r w:rsidR="005941BA">
        <w:lastRenderedPageBreak/>
        <w:t xml:space="preserve">Modellen eine Sättigungsphase an, bei </w:t>
      </w:r>
      <w:r w:rsidR="005941BA" w:rsidRPr="005941BA">
        <w:rPr>
          <w:i/>
        </w:rPr>
        <w:t>Lennertz</w:t>
      </w:r>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r w:rsidR="005941BA" w:rsidRPr="00092EBB">
        <w:rPr>
          <w:i/>
        </w:rPr>
        <w:t>Kairies</w:t>
      </w:r>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r w:rsidR="005941BA" w:rsidRPr="00092EBB">
        <w:rPr>
          <w:i/>
        </w:rPr>
        <w:t>Aumayr</w:t>
      </w:r>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r w:rsidR="00C47FFA" w:rsidRPr="00C47FFA">
        <w:rPr>
          <w:i/>
        </w:rPr>
        <w:t>Kairies</w:t>
      </w:r>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r w:rsidR="00C47FFA" w:rsidRPr="00C47FFA">
        <w:rPr>
          <w:i/>
        </w:rPr>
        <w:t>Lennertz</w:t>
      </w:r>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r w:rsidRPr="00EA4433">
              <w:rPr>
                <w:i/>
                <w:color w:val="FFFFFF" w:themeColor="background1"/>
              </w:rPr>
              <w:t>Kairies</w:t>
            </w:r>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r w:rsidRPr="00EA4433">
              <w:rPr>
                <w:i/>
                <w:color w:val="FFFFFF" w:themeColor="background1"/>
              </w:rPr>
              <w:t>Lennertz</w:t>
            </w:r>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r w:rsidRPr="00EA4433">
              <w:rPr>
                <w:i/>
                <w:color w:val="FFFFFF" w:themeColor="background1"/>
              </w:rPr>
              <w:t>Aumayr</w:t>
            </w:r>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3" w:name="_Ref445303931"/>
      <w:bookmarkStart w:id="34" w:name="_Toc455739241"/>
      <w:r w:rsidRPr="00CD6296">
        <w:t xml:space="preserve">Tabelle </w:t>
      </w:r>
      <w:fldSimple w:instr=" STYLEREF 1 \s ">
        <w:r w:rsidR="00EA4433">
          <w:rPr>
            <w:noProof/>
          </w:rPr>
          <w:t>2</w:t>
        </w:r>
      </w:fldSimple>
      <w:r w:rsidR="00EA4433">
        <w:t>.</w:t>
      </w:r>
      <w:fldSimple w:instr=" SEQ Tabelle \* ARABIC \s 1 ">
        <w:r w:rsidR="00EA4433">
          <w:rPr>
            <w:noProof/>
          </w:rPr>
          <w:t>1</w:t>
        </w:r>
      </w:fldSimple>
      <w:bookmarkEnd w:id="33"/>
      <w:r w:rsidRPr="00CD6296">
        <w:t xml:space="preserve">: Zuordnung der </w:t>
      </w:r>
      <w:r w:rsidR="0042751A">
        <w:t xml:space="preserve">verschiedenen </w:t>
      </w:r>
      <w:r w:rsidRPr="00CD6296">
        <w:t>Produktlebenszyklusphasen</w:t>
      </w:r>
      <w:bookmarkEnd w:id="34"/>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5" w:name="_Ref446517190"/>
      <w:bookmarkStart w:id="36" w:name="_Toc455739211"/>
      <w:r>
        <w:lastRenderedPageBreak/>
        <w:t xml:space="preserve">Produktveröffentlichung durch Standards im </w:t>
      </w:r>
      <w:r w:rsidR="00803CAA">
        <w:t>Release-Management</w:t>
      </w:r>
      <w:bookmarkEnd w:id="35"/>
      <w:bookmarkEnd w:id="36"/>
    </w:p>
    <w:p w14:paraId="5219C75E" w14:textId="0D046926"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gleiche Dinge mehrfach erarbeitet werden. Andererseits könnte für jedes Produkt der gleiche Prozess (ein Standard) angewendet werden, der die individuellen Erfordernisse ignoriert und daher möglicherweise zu Verzögerungen und Mehrkosten führt, da unnötige Schritte durchgeführt werden. Besser ist es daher einen Kompromiss zwischen Individualität und Allgemeingültigkeit zu finden. Diesem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Content>
          <w:r w:rsidR="00A301DD">
            <w:fldChar w:fldCharType="begin"/>
          </w:r>
          <w:r w:rsidR="005240C6">
            <w:instrText xml:space="preserve">CITATION AXE11 \p "S. 63" \m Bau14 \p "S. 8" \t  \l 1031 </w:instrText>
          </w:r>
          <w:r w:rsidR="00A301DD">
            <w:fldChar w:fldCharType="separate"/>
          </w:r>
          <w:r w:rsidR="005240C6">
            <w:rPr>
              <w:noProof/>
            </w:rPr>
            <w:t>(AXELOS 2011, S. 63, Baumann 2014, S. 8)</w:t>
          </w:r>
          <w:r w:rsidR="00A301DD">
            <w:fldChar w:fldCharType="end"/>
          </w:r>
        </w:sdtContent>
      </w:sdt>
      <w:r w:rsidR="001C444D">
        <w:t xml:space="preserve"> </w:t>
      </w:r>
      <w:r w:rsidR="00410E27">
        <w:t xml:space="preserve">und der nur generisch beschriebenen IT-Release-Management-Prozess-Standards </w:t>
      </w:r>
      <w:sdt>
        <w:sdtPr>
          <w:id w:val="-2037563908"/>
          <w:citation/>
        </w:sdtPr>
        <w:sdtContent>
          <w:r w:rsidR="00A301DD">
            <w:fldChar w:fldCharType="begin"/>
          </w:r>
          <w:r w:rsidR="00A301DD">
            <w:instrText xml:space="preserve">CITATION AXE11 \p "S. 37" \l 1031 </w:instrText>
          </w:r>
          <w:r w:rsidR="00A301DD">
            <w:fldChar w:fldCharType="separate"/>
          </w:r>
          <w:r w:rsidR="00A301DD">
            <w:rPr>
              <w:noProof/>
            </w:rPr>
            <w:t>(AXELOS 2011, S. 37)</w:t>
          </w:r>
          <w:r w:rsidR="00A301DD">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18">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7" w:name="_Ref445901269"/>
      <w:bookmarkStart w:id="38" w:name="_Ref445031218"/>
      <w:bookmarkStart w:id="39" w:name="_Toc455739238"/>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37"/>
      <w:r w:rsidRPr="00CD6296">
        <w:t>: Zusammenhang Produkt zu Release</w:t>
      </w:r>
      <w:bookmarkEnd w:id="38"/>
      <w:bookmarkEnd w:id="39"/>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5577736B"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312900">
        <w:t>Ä</w:t>
      </w:r>
      <w:r w:rsidR="00BF7373">
        <w:t xml:space="preserve">nderung </w:t>
      </w:r>
      <w:r>
        <w:lastRenderedPageBreak/>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Content>
          <w:r w:rsidR="009B4007">
            <w:fldChar w:fldCharType="begin"/>
          </w:r>
          <w:r w:rsidR="003D5AC0">
            <w:instrText xml:space="preserve">CITATION Bau14 \p "S. 69" \t  \l 1031 </w:instrText>
          </w:r>
          <w:r w:rsidR="009B4007">
            <w:fldChar w:fldCharType="separate"/>
          </w:r>
          <w:r w:rsidR="003D5AC0">
            <w:rPr>
              <w:noProof/>
            </w:rPr>
            <w:t>(Baumann 2014, S. 69)</w:t>
          </w:r>
          <w:r w:rsidR="009B4007">
            <w:fldChar w:fldCharType="end"/>
          </w:r>
        </w:sdtContent>
      </w:sdt>
      <w:r w:rsidR="009B4007">
        <w:t xml:space="preserve">. Das Produkt-Management, auch Fachbereich </w:t>
      </w:r>
      <w:r w:rsidR="00247376">
        <w:t xml:space="preserve">oder Business </w:t>
      </w:r>
      <w:r w:rsidR="009B4007">
        <w:t>genannt, hat als Ziel die stetige Innovation bei einem hohen ROI</w:t>
      </w:r>
      <w:sdt>
        <w:sdtPr>
          <w:id w:val="718010853"/>
          <w:citation/>
        </w:sdtPr>
        <w:sdtContent>
          <w:r w:rsidR="009B4007">
            <w:fldChar w:fldCharType="begin"/>
          </w:r>
          <w:r w:rsidR="003D5AC0">
            <w:instrText xml:space="preserve">CITATION Bau14 \p "S. 69 f." \t  \l 1031 </w:instrText>
          </w:r>
          <w:r w:rsidR="009B4007">
            <w:fldChar w:fldCharType="separate"/>
          </w:r>
          <w:r w:rsidR="003D5AC0">
            <w:rPr>
              <w:noProof/>
            </w:rPr>
            <w:t xml:space="preserve"> (Baumann 2014, S. 69 f.)</w:t>
          </w:r>
          <w:r w:rsidR="009B4007">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xml:space="preserve">. Während Produkt-Management und Entwicklung demnach Veränderungen benötigen, strebt der Betrieb nach wenig Veränderung.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r>
        <w:t>Continual Service Improvement</w:t>
      </w:r>
    </w:p>
    <w:p w14:paraId="4FA82CDB" w14:textId="6BCC8A0D"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w:t>
          </w:r>
          <w:r w:rsidR="00E668F2">
            <w:rPr>
              <w:noProof/>
            </w:rPr>
            <w:lastRenderedPageBreak/>
            <w:t>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Jederzeit präsent ist die Continual Service Improvement,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w:t>
      </w:r>
      <w:r w:rsidR="00247376">
        <w:t xml:space="preserve"> wird innerhalb von ITIL als Release and Deployment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(„Changes“)</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49C58F49"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alle Changes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lastRenderedPageBreak/>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44A7B0AC" w:rsidR="00D53062" w:rsidRPr="004903D2"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Transition Planning and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Service Asset and Configuration Management</w:t>
      </w:r>
    </w:p>
    <w:p w14:paraId="403795E5" w14:textId="4C1D1113" w:rsidR="00577DC0" w:rsidRDefault="00577DC0" w:rsidP="00577DC0">
      <w:pPr>
        <w:pStyle w:val="Listenabsatz"/>
        <w:numPr>
          <w:ilvl w:val="0"/>
          <w:numId w:val="21"/>
        </w:numPr>
      </w:pPr>
      <w:r>
        <w:t>Release and Deployment Management</w:t>
      </w:r>
    </w:p>
    <w:p w14:paraId="19FE4EAD" w14:textId="298BE603" w:rsidR="00577DC0" w:rsidRDefault="00577DC0" w:rsidP="00577DC0">
      <w:pPr>
        <w:pStyle w:val="Listenabsatz"/>
        <w:numPr>
          <w:ilvl w:val="0"/>
          <w:numId w:val="21"/>
        </w:numPr>
      </w:pPr>
      <w:r>
        <w:t>Service Testing and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19">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0" w:name="_Ref445907730"/>
      <w:bookmarkStart w:id="41" w:name="_Toc455739239"/>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40"/>
      <w:r w:rsidRPr="00CD6296">
        <w:t>: Überblick ITIL</w:t>
      </w:r>
      <w:bookmarkEnd w:id="41"/>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0317EB6" w:rsidR="00A61508" w:rsidRPr="00A61508" w:rsidRDefault="00A61508" w:rsidP="00A61508">
      <w:r>
        <w:t>Neben ITIL werden auch im IT-Referenzmodell COBIT (Controlled Objectivies for Information and Related Technology), als Teil der Management-Domäe „Build, cquire and Implement“,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and Deployment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26A55E4A"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detailliertere </w:t>
      </w:r>
      <w:r w:rsidR="00D77436">
        <w:t>Analyse</w:t>
      </w:r>
      <w:r w:rsidR="009D2F47">
        <w:t xml:space="preserve"> der </w:t>
      </w:r>
      <w:r w:rsidR="00D77436">
        <w:t>vorliegenden Risiken innerhalb der jeweiligen Produktlebenszyklusphasen.</w:t>
      </w:r>
    </w:p>
    <w:p w14:paraId="41991067" w14:textId="67652A4A" w:rsidR="00461FAA" w:rsidRDefault="00CF03A8" w:rsidP="00461FAA">
      <w:pPr>
        <w:pStyle w:val="berschrift1"/>
      </w:pPr>
      <w:bookmarkStart w:id="42" w:name="_Ref450729038"/>
      <w:bookmarkStart w:id="43" w:name="_Toc455739212"/>
      <w:r>
        <w:lastRenderedPageBreak/>
        <w:t>Risiken im</w:t>
      </w:r>
      <w:r w:rsidR="00E67FF7">
        <w:t xml:space="preserve"> Produktlebenszyklus</w:t>
      </w:r>
      <w:bookmarkEnd w:id="42"/>
      <w:r w:rsidR="00F5007E">
        <w:t xml:space="preserve"> als Basis</w:t>
      </w:r>
      <w:r>
        <w:t xml:space="preserve"> der Standardtypen</w:t>
      </w:r>
      <w:bookmarkEnd w:id="43"/>
    </w:p>
    <w:p w14:paraId="140626A5" w14:textId="6490504A"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4" w:name="_Ref455737864"/>
      <w:bookmarkStart w:id="45" w:name="_Ref455738083"/>
      <w:bookmarkStart w:id="46" w:name="_Ref455738212"/>
      <w:bookmarkStart w:id="47" w:name="_Toc455739213"/>
      <w:r>
        <w:t>Entwicklung</w:t>
      </w:r>
      <w:bookmarkEnd w:id="44"/>
      <w:bookmarkEnd w:id="45"/>
      <w:bookmarkEnd w:id="46"/>
      <w:bookmarkEnd w:id="47"/>
    </w:p>
    <w:p w14:paraId="225FDF34" w14:textId="3F456C3C"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r w:rsidR="00AF1721">
        <w:rPr>
          <w:i/>
        </w:rPr>
        <w:t>Aum</w:t>
      </w:r>
      <w:r w:rsidR="00D3072A" w:rsidRPr="00D3072A">
        <w:rPr>
          <w:i/>
        </w:rPr>
        <w:t>a</w:t>
      </w:r>
      <w:r w:rsidR="00AF1721">
        <w:rPr>
          <w:i/>
        </w:rPr>
        <w:t>y</w:t>
      </w:r>
      <w:r w:rsidR="00D3072A" w:rsidRPr="00D3072A">
        <w:rPr>
          <w:i/>
        </w:rPr>
        <w:t>r</w:t>
      </w:r>
      <w:r w:rsidR="00D3072A">
        <w:t xml:space="preserve"> </w:t>
      </w:r>
      <w:sdt>
        <w:sdtPr>
          <w:id w:val="1467548056"/>
          <w:citation/>
        </w:sdt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bezeichnet diesen Ablauf als </w:t>
      </w:r>
      <w:r w:rsidR="00D3072A">
        <w:lastRenderedPageBreak/>
        <w:t xml:space="preserve">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D3072A" w:rsidRPr="00F15B33">
            <w:fldChar w:fldCharType="begin"/>
          </w:r>
          <w:r w:rsidR="005240C6">
            <w:instrText xml:space="preserve">CITATION Aum09 \p "S. 323" \m Pic14 \p "S. 39" \m Gra16 \p "S. 133" \l 1031 </w:instrText>
          </w:r>
          <w:r w:rsidR="00D3072A" w:rsidRPr="00F15B33">
            <w:fldChar w:fldCharType="separate"/>
          </w:r>
          <w:r w:rsidR="005240C6">
            <w:rPr>
              <w:noProof/>
            </w:rPr>
            <w:t>(Aumayr 2009, S. 323, Pichler 2014, S. 39, Grawe 2016, S. 133)</w:t>
          </w:r>
          <w:r w:rsidR="00D3072A" w:rsidRPr="00F15B33">
            <w:fldChar w:fldCharType="end"/>
          </w:r>
        </w:sdtContent>
      </w:sdt>
      <w:r w:rsidR="00D3072A" w:rsidRPr="00F15B33">
        <w:t>.</w:t>
      </w:r>
      <w:r w:rsidR="006E40DD" w:rsidRPr="00F15B33">
        <w:t xml:space="preserve"> </w:t>
      </w:r>
      <w:r w:rsidR="005240C6">
        <w:t>Diese</w:t>
      </w:r>
      <w:r w:rsidR="0031173A" w:rsidRPr="00F15B33">
        <w:t xml:space="preserve"> Unsicherheit entsteht vor allem durch einen Wissensmangel, welcher bei einer Innovation aber unvermeidlich ist</w:t>
      </w:r>
      <w:sdt>
        <w:sdtPr>
          <w:id w:val="776989568"/>
          <w:citation/>
        </w:sdt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Scrum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er Scrum-Aspekt des minimalen Produkts führt in dieser Situation zum größten Erfolg, da es aufgrund der Fokussierung auf Kernfunktionen günstiger und schneller erstellt sowie angepasst werden kann</w:t>
      </w:r>
      <w:sdt>
        <w:sdtPr>
          <w:id w:val="484285476"/>
          <w:citation/>
        </w:sdt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3415FF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Risiken einer zu langen Time to Market u</w:t>
      </w:r>
      <w:r w:rsidR="004903D2">
        <w:t>nd das Verpassen des Window of O</w:t>
      </w:r>
      <w:r w:rsidR="00466529">
        <w:t xml:space="preserve">pportunity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p>
    <w:p w14:paraId="1753A01F" w14:textId="50F3AD7F" w:rsidR="00461FAA" w:rsidRDefault="00461FAA" w:rsidP="00E67FF7">
      <w:pPr>
        <w:pStyle w:val="berschrift2"/>
      </w:pPr>
      <w:bookmarkStart w:id="48" w:name="_Ref455737867"/>
      <w:bookmarkStart w:id="49" w:name="_Ref455738391"/>
      <w:bookmarkStart w:id="50" w:name="_Toc455739214"/>
      <w:r>
        <w:t>Einführung</w:t>
      </w:r>
      <w:bookmarkEnd w:id="48"/>
      <w:bookmarkEnd w:id="49"/>
      <w:bookmarkEnd w:id="50"/>
    </w:p>
    <w:p w14:paraId="513C6AF3" w14:textId="4159EB8B"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 xml:space="preserve">Um </w:t>
      </w:r>
      <w:r w:rsidR="0004504F">
        <w:lastRenderedPageBreak/>
        <w:t>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1" w:name="_Ref455738543"/>
      <w:bookmarkStart w:id="52" w:name="_Ref455738792"/>
      <w:bookmarkStart w:id="53" w:name="_Toc455739215"/>
      <w:r>
        <w:t>Wachstum</w:t>
      </w:r>
      <w:bookmarkEnd w:id="51"/>
      <w:bookmarkEnd w:id="52"/>
      <w:bookmarkEnd w:id="53"/>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 xml:space="preserve">sollten </w:t>
      </w:r>
      <w:r w:rsidR="0081285F">
        <w:lastRenderedPageBreak/>
        <w:t>die Voraussetzungen für</w:t>
      </w:r>
      <w:r w:rsidR="00F74F2B">
        <w:t xml:space="preserve"> ein Nachfolgeprodukt geschaffen sein</w:t>
      </w:r>
      <w:sdt>
        <w:sdtPr>
          <w:id w:val="1510791048"/>
          <w:citation/>
        </w:sdt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54" w:name="_Ref455738794"/>
      <w:bookmarkStart w:id="55" w:name="_Toc455739216"/>
      <w:r>
        <w:t>Reife</w:t>
      </w:r>
      <w:bookmarkEnd w:id="54"/>
      <w:bookmarkEnd w:id="55"/>
    </w:p>
    <w:p w14:paraId="565008ED" w14:textId="3D71F49A"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56" w:name="_Ref455738545"/>
      <w:bookmarkStart w:id="57" w:name="_Ref455738900"/>
      <w:bookmarkStart w:id="58" w:name="_Toc455739217"/>
      <w:r>
        <w:t>Entsorgung</w:t>
      </w:r>
      <w:bookmarkEnd w:id="56"/>
      <w:bookmarkEnd w:id="57"/>
      <w:bookmarkEnd w:id="58"/>
    </w:p>
    <w:p w14:paraId="0EF13657" w14:textId="28B0BDD0"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w:t>
      </w:r>
      <w:r w:rsidR="007C2367">
        <w:t>aufgrund der fehlenden K</w:t>
      </w:r>
      <w:r w:rsidR="00EC4946">
        <w:t>onkurrenzfähig</w:t>
      </w:r>
      <w:r w:rsidR="007C2367">
        <w:t>keit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w:t>
          </w:r>
          <w:r w:rsidR="00EC4946">
            <w:rPr>
              <w:noProof/>
            </w:rPr>
            <w:lastRenderedPageBreak/>
            <w:t>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0AA1DE20"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negativer Erfahrung, z. B. aufgrund mangelhafter Verfügbarkeit oder Performanz, den Anbieter wechseln sollen. Eine schlechte Qualität würde auch die Kosten für dringend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59" w:name="_Ref451345102"/>
      <w:bookmarkStart w:id="60" w:name="_Toc455739218"/>
      <w:r>
        <w:t>Zusammenf</w:t>
      </w:r>
      <w:r w:rsidR="0007273A">
        <w:t xml:space="preserve">assung der Risiken </w:t>
      </w:r>
      <w:r w:rsidR="0074599A">
        <w:t>in den</w:t>
      </w:r>
      <w:r>
        <w:t xml:space="preserve"> Phasen</w:t>
      </w:r>
      <w:bookmarkEnd w:id="59"/>
      <w:bookmarkEnd w:id="60"/>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lastRenderedPageBreak/>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1" w:name="_Ref450759520"/>
      <w:bookmarkStart w:id="62" w:name="_Toc455739242"/>
      <w:r>
        <w:t xml:space="preserve">Tabelle </w:t>
      </w:r>
      <w:fldSimple w:instr=" STYLEREF 1 \s ">
        <w:r w:rsidR="00EA4433">
          <w:rPr>
            <w:noProof/>
          </w:rPr>
          <w:t>3</w:t>
        </w:r>
      </w:fldSimple>
      <w:r w:rsidR="00EA4433">
        <w:t>.</w:t>
      </w:r>
      <w:fldSimple w:instr=" SEQ Tabelle \* ARABIC \s 1 ">
        <w:r w:rsidR="00EA4433">
          <w:rPr>
            <w:noProof/>
          </w:rPr>
          <w:t>1</w:t>
        </w:r>
      </w:fldSimple>
      <w:bookmarkEnd w:id="61"/>
      <w:r>
        <w:t>: Zuordnung Risikotypen zu Produktlebenszyklusphasen</w:t>
      </w:r>
      <w:bookmarkEnd w:id="62"/>
    </w:p>
    <w:p w14:paraId="04837DF2" w14:textId="43835C0B" w:rsidR="00E61E9A" w:rsidRDefault="00E61E9A" w:rsidP="00E61E9A">
      <w:pPr>
        <w:jc w:val="center"/>
      </w:pPr>
      <w:r>
        <w:t>Quelle: eigene Tabelle</w:t>
      </w:r>
    </w:p>
    <w:p w14:paraId="55E10D52" w14:textId="31C32EB4"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r w:rsidR="00A5132D">
        <w:t xml:space="preserve"> </w:t>
      </w: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3" w:name="_Ref450760245"/>
      <w:bookmarkStart w:id="64" w:name="_Ref455661998"/>
      <w:bookmarkStart w:id="65" w:name="_Toc455739243"/>
      <w:r>
        <w:t xml:space="preserve">Tabelle </w:t>
      </w:r>
      <w:fldSimple w:instr=" STYLEREF 1 \s ">
        <w:r w:rsidR="00EA4433">
          <w:rPr>
            <w:noProof/>
          </w:rPr>
          <w:t>3</w:t>
        </w:r>
      </w:fldSimple>
      <w:r w:rsidR="00EA4433">
        <w:t>.</w:t>
      </w:r>
      <w:fldSimple w:instr=" SEQ Tabelle \* ARABIC \s 1 ">
        <w:r w:rsidR="00EA4433">
          <w:rPr>
            <w:noProof/>
          </w:rPr>
          <w:t>2</w:t>
        </w:r>
      </w:fldSimple>
      <w:bookmarkEnd w:id="63"/>
      <w:r>
        <w:t xml:space="preserve">: </w:t>
      </w:r>
      <w:r w:rsidR="002C090B">
        <w:t xml:space="preserve">Reduzierte </w:t>
      </w:r>
      <w:r>
        <w:t xml:space="preserve">Zuordnung </w:t>
      </w:r>
      <w:r w:rsidR="002C090B">
        <w:t xml:space="preserve">Risikotypen zu </w:t>
      </w:r>
      <w:r>
        <w:t>Produktlebenszyklusphasen</w:t>
      </w:r>
      <w:bookmarkEnd w:id="64"/>
      <w:bookmarkEnd w:id="65"/>
    </w:p>
    <w:p w14:paraId="2C9D845E" w14:textId="31EBD920" w:rsidR="00A5132D" w:rsidRDefault="00A5132D" w:rsidP="00A5132D">
      <w:pPr>
        <w:jc w:val="center"/>
      </w:pPr>
      <w:r>
        <w:t>Quelle: eigene Tabelle</w:t>
      </w:r>
    </w:p>
    <w:p w14:paraId="3EAA508E" w14:textId="4384D2AD" w:rsidR="00606248" w:rsidRDefault="00606248" w:rsidP="00606248">
      <w:pPr>
        <w:jc w:val="left"/>
      </w:pPr>
      <w:r>
        <w:lastRenderedPageBreak/>
        <w:t>Als Basis für die Ableitung der Standardtypen in Kapitel 5 erfolgt eine kurze Zusammenfassung der Risikotypen „Zeit“ und „Kosten“.</w:t>
      </w:r>
    </w:p>
    <w:p w14:paraId="7A950F9C" w14:textId="3BE255F5"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E00E74" w:rsidRPr="0012339D">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E00E74" w:rsidRPr="0012339D">
        <w:t>3.2</w:t>
      </w:r>
      <w:r w:rsidR="00E00E74" w:rsidRPr="0012339D">
        <w:fldChar w:fldCharType="end"/>
      </w:r>
      <w:r w:rsidR="00E00E74" w:rsidRPr="0012339D">
        <w:t>)</w:t>
      </w:r>
      <w:r w:rsidR="0012339D">
        <w:t xml:space="preserve"> durch eine größtmögliche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12339D">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12339D">
        <w:t>3.1</w:t>
      </w:r>
      <w:r w:rsidR="0012339D">
        <w:fldChar w:fldCharType="end"/>
      </w:r>
      <w:r w:rsidR="0012339D">
        <w:t xml:space="preserve">). Wichtig sind dabei vor allem die Prozesse,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12339D">
        <w:fldChar w:fldCharType="separate"/>
      </w:r>
      <w:r w:rsidR="0012339D">
        <w:t>3.2</w:t>
      </w:r>
      <w:r w:rsidR="0012339D">
        <w:fldChar w:fldCharType="end"/>
      </w:r>
      <w:r w:rsidR="0012339D">
        <w:t>).</w:t>
      </w:r>
    </w:p>
    <w:p w14:paraId="0C1B2BD4" w14:textId="39C43C18"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Eigenschaften </w:t>
      </w:r>
      <w:r w:rsidRPr="00633F9A">
        <w:t xml:space="preserve">anhand der anderen drei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Pr="00633F9A">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Pr="00633F9A">
        <w:t>3.5</w:t>
      </w:r>
      <w:r w:rsidRPr="00633F9A">
        <w:fldChar w:fldCharType="end"/>
      </w:r>
      <w:r w:rsidRPr="00633F9A">
        <w:t xml:space="preserve">) </w:t>
      </w:r>
      <w:r w:rsidR="00723DE4" w:rsidRPr="00633F9A">
        <w:t>zu beschreiben.</w:t>
      </w:r>
      <w:r>
        <w:t xml:space="preserve"> Im Fokus liegt das einsparen von Kosten, durch reduzierte Aufwände im Aufbau und die Nutzung von Skaleneffekten, wodurch der Markt weiter durchdrungen und der Gewinn optimiert werden sollen (vgl. Kapitel </w:t>
      </w:r>
      <w:r>
        <w:fldChar w:fldCharType="begin"/>
      </w:r>
      <w:r>
        <w:instrText xml:space="preserve"> REF _Ref455738792 \r \h </w:instrText>
      </w:r>
      <w:r>
        <w:fldChar w:fldCharType="separate"/>
      </w:r>
      <w:r>
        <w:t>3.3</w:t>
      </w:r>
      <w:r>
        <w:fldChar w:fldCharType="end"/>
      </w:r>
      <w:r>
        <w:t xml:space="preserve"> und </w:t>
      </w:r>
      <w:r>
        <w:fldChar w:fldCharType="begin"/>
      </w:r>
      <w:r>
        <w:instrText xml:space="preserve"> REF _Ref455738794 \r \h </w:instrText>
      </w:r>
      <w:r>
        <w:fldChar w:fldCharType="separate"/>
      </w:r>
      <w:r>
        <w:t>3.4</w:t>
      </w:r>
      <w:r>
        <w:fldChar w:fldCharType="end"/>
      </w:r>
      <w:r>
        <w:t xml:space="preserve">). Nicht unbedingt notwendige Ausgaben oder wenig erfolgreiche Maßnahme sind im Sinne der Kostensenkung zu vermeiden (vgl. Kapitel </w:t>
      </w:r>
      <w:r>
        <w:fldChar w:fldCharType="begin"/>
      </w:r>
      <w:r>
        <w:instrText xml:space="preserve"> REF _Ref455738900 \r \h </w:instrText>
      </w:r>
      <w:r>
        <w:fldChar w:fldCharType="separate"/>
      </w:r>
      <w:r>
        <w:t>3.5</w:t>
      </w:r>
      <w:r>
        <w:fldChar w:fldCharType="end"/>
      </w:r>
      <w:r>
        <w:t>).</w:t>
      </w:r>
    </w:p>
    <w:p w14:paraId="36A79C99" w14:textId="59073A33" w:rsidR="00723DE4" w:rsidRPr="00A5132D" w:rsidRDefault="00633F9A" w:rsidP="00606248">
      <w:pPr>
        <w:jc w:val="left"/>
      </w:pPr>
      <w:r>
        <w:t xml:space="preserve">Nach diesen kurzen Zusammenfassungen </w:t>
      </w:r>
      <w:r w:rsidR="00723DE4">
        <w:t>der Risikotypen erfolgt nun die Erarbeitung der unterschiedlichen Prozessfaktoren des Release-Managements</w:t>
      </w:r>
      <w:r>
        <w:t xml:space="preserve"> zum Umgang mit den Risiken</w:t>
      </w:r>
      <w:r w:rsidR="00723DE4">
        <w:t>.</w:t>
      </w:r>
    </w:p>
    <w:p w14:paraId="1EFF39B5" w14:textId="4C5ABE77" w:rsidR="00461FAA" w:rsidRDefault="0042751A" w:rsidP="00E67FF7">
      <w:pPr>
        <w:pStyle w:val="berschrift1"/>
      </w:pPr>
      <w:bookmarkStart w:id="66" w:name="_Toc455739219"/>
      <w:r>
        <w:lastRenderedPageBreak/>
        <w:t>Faktoren</w:t>
      </w:r>
      <w:r w:rsidR="00461FAA">
        <w:t xml:space="preserve"> des </w:t>
      </w:r>
      <w:r w:rsidR="00803CAA">
        <w:t>Release-Management</w:t>
      </w:r>
      <w:r w:rsidR="00461FAA">
        <w:t>s zum Umgang mit Risiken</w:t>
      </w:r>
      <w:bookmarkEnd w:id="66"/>
    </w:p>
    <w:p w14:paraId="67B3684E" w14:textId="02BB754B"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906349">
        <w:t xml:space="preserve">Tabelle </w:t>
      </w:r>
      <w:r w:rsidR="00906349">
        <w:rPr>
          <w:noProof/>
        </w:rPr>
        <w:t>3</w:t>
      </w:r>
      <w:r w:rsidR="00906349">
        <w:t>.</w:t>
      </w:r>
      <w:r w:rsidR="00906349">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425DD7">
        <w:t xml:space="preserve">um </w:t>
      </w:r>
      <w:r w:rsidR="00AD0A40">
        <w:t xml:space="preserve">die </w:t>
      </w:r>
      <w:r w:rsidR="00425DD7">
        <w:t xml:space="preserve">Aspekte aus der ISO/IEC </w:t>
      </w:r>
      <w:commentRangeStart w:id="67"/>
      <w:r w:rsidR="00425DD7">
        <w:t xml:space="preserve">20000 </w:t>
      </w:r>
      <w:commentRangeEnd w:id="67"/>
      <w:r w:rsidR="005240C6">
        <w:rPr>
          <w:rStyle w:val="Kommentarzeichen"/>
        </w:rPr>
        <w:commentReference w:id="67"/>
      </w:r>
      <w:r w:rsidR="00425DD7">
        <w:t xml:space="preserve">Norm </w:t>
      </w:r>
      <w:r w:rsidR="005240C6">
        <w:t>e</w:t>
      </w:r>
      <w:r w:rsidR="00425DD7">
        <w:t xml:space="preserve">rgänzt. </w:t>
      </w:r>
      <w:bookmarkStart w:id="68"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69" w:name="_Ref446517322"/>
      <w:bookmarkStart w:id="70" w:name="_Toc455739220"/>
      <w:bookmarkEnd w:id="68"/>
      <w:r>
        <w:t>T</w:t>
      </w:r>
      <w:r w:rsidR="00425DD7">
        <w:t>r</w:t>
      </w:r>
      <w:r>
        <w:t>ansition Planning and Support</w:t>
      </w:r>
      <w:bookmarkEnd w:id="69"/>
      <w:bookmarkEnd w:id="70"/>
      <w:r>
        <w:rPr>
          <w:rStyle w:val="Kommentarzeichen"/>
          <w:b w:val="0"/>
          <w:kern w:val="0"/>
        </w:rPr>
        <w:t xml:space="preserve"> </w:t>
      </w:r>
    </w:p>
    <w:p w14:paraId="717C6F43" w14:textId="08BD362C" w:rsidR="009344EF" w:rsidRDefault="00666621" w:rsidP="00461FAA">
      <w:r>
        <w:t xml:space="preserve">Der Prozess </w:t>
      </w:r>
      <w:r w:rsidRPr="00BE5B1B">
        <w:t>Transition Planning and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r w:rsidRPr="004E72CB">
        <w:lastRenderedPageBreak/>
        <w:t>Versionierung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5B2FD46E" w:rsidR="00037301" w:rsidRDefault="00AD0A40" w:rsidP="003E0117">
      <w:r>
        <w:t>Un</w:t>
      </w:r>
      <w:r w:rsidR="001B2E93">
        <w:t>abhängig vom Risikotyp</w:t>
      </w:r>
      <w:r>
        <w:t xml:space="preserve"> ist es notwendig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ebenfalls für die </w:t>
      </w:r>
      <w:r w:rsidR="00326537">
        <w:t xml:space="preserve">Vorschriften zur </w:t>
      </w:r>
      <w:r w:rsidR="00326537" w:rsidRPr="00326537">
        <w:rPr>
          <w:b/>
        </w:rPr>
        <w:t>Versionierung</w:t>
      </w:r>
      <w:r w:rsidR="00326537">
        <w:t xml:space="preserve">. Damit nicht nur der Name und die Version eines Releases eindeutig sind, sondern auch der Ablageort, auf denen verschiedene Personen wie Entwickler, Tester und Andere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5240C6">
        <w:t xml:space="preserve">, welcher auch von der ISO/IEC 20000-1:2011 vorgeschrieben wird </w:t>
      </w:r>
      <w:sdt>
        <w:sdtPr>
          <w:id w:val="-169496656"/>
          <w:citation/>
        </w:sdtPr>
        <w:sdtContent>
          <w:r w:rsidR="005240C6">
            <w:fldChar w:fldCharType="begin"/>
          </w:r>
          <w:r w:rsidR="005240C6">
            <w:instrText xml:space="preserve">CITATION ISO11 \p "S. 24" \t  \l 1031 </w:instrText>
          </w:r>
          <w:r w:rsidR="005240C6">
            <w:fldChar w:fldCharType="separate"/>
          </w:r>
          <w:r w:rsidR="005240C6">
            <w:rPr>
              <w:noProof/>
            </w:rPr>
            <w:t>(ISO/IEC 2011, S. 24)</w:t>
          </w:r>
          <w:r w:rsidR="005240C6">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 xml:space="preserve">steigt und je nach Fehlerauswirkung </w:t>
      </w:r>
      <w:r w:rsidR="00326537">
        <w:t>kann die</w:t>
      </w:r>
      <w:r w:rsidR="007610A0">
        <w:t xml:space="preserve"> Kundenzufriedenheit</w:t>
      </w:r>
      <w:r w:rsidR="00326537">
        <w:t xml:space="preserve"> sinken</w:t>
      </w:r>
      <w:r w:rsidR="007610A0">
        <w:t xml:space="preserve"> bzw. erhöhte Prozesskosten</w:t>
      </w:r>
      <w:r w:rsidR="00326537">
        <w:t xml:space="preserve"> entstehen</w:t>
      </w:r>
      <w:r w:rsidR="007610A0">
        <w:t>. Der Testaufwand steigt aufgrund der größeren Komplexität ebenfalls sowie das Risiko einen Fehler zu übersehen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w:t>
      </w:r>
      <w:r w:rsidR="005240C6">
        <w:t xml:space="preserve"> </w:t>
      </w:r>
      <w:sdt>
        <w:sdtPr>
          <w:id w:val="2062351046"/>
          <w:citation/>
        </w:sdtPr>
        <w:sdtContent>
          <w:r w:rsidR="005240C6">
            <w:fldChar w:fldCharType="begin"/>
          </w:r>
          <w:r w:rsidR="005240C6">
            <w:instrText xml:space="preserve">CITATION ISO12 \p "S. 72" \t  \l 1031 </w:instrText>
          </w:r>
          <w:r w:rsidR="005240C6">
            <w:fldChar w:fldCharType="separate"/>
          </w:r>
          <w:r w:rsidR="005240C6">
            <w:rPr>
              <w:noProof/>
            </w:rPr>
            <w:t>(ISO/IEC 2012, S. 72)</w:t>
          </w:r>
          <w:r w:rsidR="005240C6">
            <w:fldChar w:fldCharType="end"/>
          </w:r>
        </w:sdtContent>
      </w:sdt>
      <w:r w:rsidR="00326537">
        <w:t>. Kurze Release-Zyklen reduzieren die Zeit zur Umsetzung neuer Änderungen und verringern damit die Release-Bündelung</w:t>
      </w:r>
      <w:r w:rsidR="0048741D">
        <w:t>, so dass ggf. jede Änderung als eigenständiges Release veröffentlich wird</w:t>
      </w:r>
      <w:r w:rsidR="00326537">
        <w:t xml:space="preserve">.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Typischerweise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 für </w:t>
      </w:r>
      <w:r w:rsidR="00EA2F6B">
        <w:t>eine größere Anzahl 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w:t>
      </w:r>
      <w:r w:rsidR="005240C6">
        <w:t>Themen</w:t>
      </w:r>
      <w:r w:rsidR="006A6B63">
        <w:t xml:space="preserve">wechsel </w:t>
      </w:r>
      <w:r w:rsidR="00AD3CB4">
        <w:t xml:space="preserve">führen zu längeren Bearbeitungszeiten, da </w:t>
      </w:r>
      <w:r w:rsidR="007E3971">
        <w:t>jedes Mal</w:t>
      </w:r>
      <w:r w:rsidR="00AD3CB4">
        <w:t xml:space="preserve"> eine gewisse Einarbeitungszeit benötigt wird</w:t>
      </w:r>
      <w:r w:rsidR="008D3E9B">
        <w:t>.</w:t>
      </w:r>
      <w:r w:rsidR="00645DA8">
        <w:t xml:space="preserve"> Verstärkt wird dieser Effekt durch </w:t>
      </w:r>
      <w:r w:rsidR="005240C6">
        <w:lastRenderedPageBreak/>
        <w:t xml:space="preserve">eine sinkende Motivation und Leistung der Mitarbeiter, aufgrund der eintönigen und repetitiven Aufgaben </w:t>
      </w:r>
      <w:sdt>
        <w:sdtPr>
          <w:id w:val="1463621277"/>
          <w:citation/>
        </w:sdtPr>
        <w:sdtContent>
          <w:r w:rsidR="005240C6">
            <w:fldChar w:fldCharType="begin"/>
          </w:r>
          <w:r w:rsidR="005240C6">
            <w:instrText xml:space="preserve">CITATION Kel82 \p "S. 204 ff." \l 1031 </w:instrText>
          </w:r>
          <w:r w:rsidR="005240C6">
            <w:fldChar w:fldCharType="separate"/>
          </w:r>
          <w:r w:rsidR="005240C6">
            <w:rPr>
              <w:noProof/>
            </w:rPr>
            <w:t>(Kelly 1982, S. 204 ff.)</w:t>
          </w:r>
          <w:r w:rsidR="005240C6">
            <w:fldChar w:fldCharType="end"/>
          </w:r>
        </w:sdtContent>
      </w:sdt>
      <w:r w:rsidR="00EA2F6B">
        <w:t>.</w:t>
      </w:r>
      <w:r w:rsidR="00645DA8">
        <w:t xml:space="preserve"> </w:t>
      </w:r>
      <w:r w:rsidR="00AD3CB4">
        <w:t>Die Rollentrennung kann im Sinne der Qualität aber auch sinnvoll sein, vor allem wenn die Verantwortung mit dem R</w:t>
      </w:r>
      <w:r w:rsidR="00C61B91">
        <w:t>elease von einer Abteilung zu einer A</w:t>
      </w:r>
      <w:r w:rsidR="00AD3CB4">
        <w:t>nderen wechselt</w:t>
      </w:r>
      <w:r w:rsidR="00C61B91">
        <w:t>. Über eine zusätzlich Prüfung, kann dann sichergestellt werden,</w:t>
      </w:r>
      <w:r w:rsidR="00AD3CB4">
        <w:t xml:space="preserve"> dass die Anforderungen der übernehmenden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 xml:space="preserve">Ein positiver Aspekt der die Durchlaufzeit begünstigt </w:t>
      </w:r>
      <w:r w:rsidR="005240C6">
        <w:t xml:space="preserve">und Risiken senkt </w:t>
      </w:r>
      <w:r w:rsidR="00645DA8">
        <w:t xml:space="preserve">ist die </w:t>
      </w:r>
      <w:r w:rsidR="00645DA8" w:rsidRPr="00EA2F6B">
        <w:rPr>
          <w:b/>
        </w:rPr>
        <w:t>Automatisierung</w:t>
      </w:r>
      <w:r w:rsidR="00645DA8">
        <w:t xml:space="preserve"> von</w:t>
      </w:r>
      <w:r w:rsidR="00EA2F6B">
        <w:t xml:space="preserve"> Tätigkeiten</w:t>
      </w:r>
      <w:r w:rsidR="005240C6">
        <w:t xml:space="preserve"> </w:t>
      </w:r>
      <w:sdt>
        <w:sdtPr>
          <w:id w:val="1613251664"/>
          <w:citation/>
        </w:sdtPr>
        <w:sdtContent>
          <w:r w:rsidR="005240C6">
            <w:fldChar w:fldCharType="begin"/>
          </w:r>
          <w:r w:rsidR="005240C6">
            <w:instrText xml:space="preserve">CITATION Bau14 \p "S. 6" \t  \l 1031 </w:instrText>
          </w:r>
          <w:r w:rsidR="005240C6">
            <w:fldChar w:fldCharType="separate"/>
          </w:r>
          <w:r w:rsidR="005240C6">
            <w:rPr>
              <w:noProof/>
            </w:rPr>
            <w:t>(Baumann 2014, S. 6)</w:t>
          </w:r>
          <w:r w:rsidR="005240C6">
            <w:fldChar w:fldCharType="end"/>
          </w:r>
        </w:sdtContent>
      </w:sdt>
      <w:r w:rsidR="00EA2F6B">
        <w:t xml:space="preserve">. Dieser steht </w:t>
      </w:r>
      <w:r w:rsidR="00645DA8">
        <w:t>eng mit dem Release-Zyklus in Verbindung, denn bei einer kurzen Durchlaufzeit und häufiger Wiederholung ist eine Automation unabdingba</w:t>
      </w:r>
      <w:r w:rsidR="007610A0">
        <w:t>r.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55BF5BD1" w14:textId="6BC0B899" w:rsidR="00B47F0C" w:rsidRDefault="005E2E45" w:rsidP="00E67FF7">
      <w:pPr>
        <w:pStyle w:val="berschrift2"/>
      </w:pPr>
      <w:bookmarkStart w:id="71" w:name="_Ref450406185"/>
      <w:bookmarkStart w:id="72" w:name="_Ref450406361"/>
      <w:bookmarkStart w:id="73" w:name="_Ref450406746"/>
      <w:bookmarkStart w:id="74" w:name="_Ref450484385"/>
      <w:bookmarkStart w:id="75" w:name="_Ref450484394"/>
      <w:bookmarkStart w:id="76" w:name="_Toc455739221"/>
      <w:r w:rsidRPr="005E2E45">
        <w:t>Change Management</w:t>
      </w:r>
      <w:bookmarkEnd w:id="71"/>
      <w:bookmarkEnd w:id="72"/>
      <w:bookmarkEnd w:id="73"/>
      <w:bookmarkEnd w:id="74"/>
      <w:bookmarkEnd w:id="75"/>
      <w:bookmarkEnd w:id="76"/>
    </w:p>
    <w:p w14:paraId="1F0E1533" w14:textId="1B1E1F4E" w:rsidR="00EA2F6B" w:rsidRDefault="00867E7F" w:rsidP="00EA2F6B">
      <w:r>
        <w:t xml:space="preserve">Der Change Management </w:t>
      </w:r>
      <w:r w:rsidR="00865469">
        <w:t xml:space="preserve">(CHM) </w:t>
      </w:r>
      <w:r>
        <w:t>Prozess dient der Steue</w:t>
      </w:r>
      <w:r w:rsidR="00312900">
        <w:t>rung des Lebenszyklus aller Ä</w:t>
      </w:r>
      <w:r>
        <w:t>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w:t>
      </w:r>
      <w:r w:rsidR="00312900">
        <w:t xml:space="preserve"> Der Fokus liegt demnach nicht auf organisatorischen Veränderungen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w:t>
      </w:r>
      <w:r w:rsidR="008608B3">
        <w:lastRenderedPageBreak/>
        <w:t>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220E4765" w:rsidR="008608B3" w:rsidRDefault="008608B3" w:rsidP="008608B3">
      <w:pPr>
        <w:pStyle w:val="Listenabsatz"/>
        <w:numPr>
          <w:ilvl w:val="0"/>
          <w:numId w:val="29"/>
        </w:numPr>
      </w:pPr>
      <w:r>
        <w:t>Ausrichtung d</w:t>
      </w:r>
      <w:r w:rsidR="0064096F">
        <w:t>es Change Management</w:t>
      </w:r>
      <w:r w:rsidR="0048741D">
        <w:t>s</w:t>
      </w:r>
      <w:r>
        <w:t xml:space="preserve"> an die Stakeholder</w:t>
      </w:r>
    </w:p>
    <w:p w14:paraId="247DE470" w14:textId="1CCED1D7" w:rsidR="008608B3" w:rsidRDefault="008608B3" w:rsidP="008608B3">
      <w:pPr>
        <w:pStyle w:val="Listenabsatz"/>
        <w:numPr>
          <w:ilvl w:val="0"/>
          <w:numId w:val="29"/>
        </w:numPr>
      </w:pPr>
      <w:r>
        <w:t>Messen der Mehrwerte von Changes</w:t>
      </w:r>
    </w:p>
    <w:p w14:paraId="31F4F103" w14:textId="0DCE0090" w:rsidR="008608B3" w:rsidRPr="00FC0D49" w:rsidRDefault="0064096F" w:rsidP="008608B3">
      <w:pPr>
        <w:pStyle w:val="Listenabsatz"/>
        <w:numPr>
          <w:ilvl w:val="0"/>
          <w:numId w:val="29"/>
        </w:numPr>
      </w:pPr>
      <w:r w:rsidRPr="00FC0D49">
        <w:t>Priorisierung von Changes</w:t>
      </w:r>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Nachverfolgbarkeit von Changes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Leistungs- und Risikobewertung aller Changes</w:t>
      </w:r>
    </w:p>
    <w:p w14:paraId="0431F4D3" w14:textId="489FAB8C" w:rsidR="0064096F" w:rsidRPr="004E72CB" w:rsidRDefault="0064096F" w:rsidP="008608B3">
      <w:pPr>
        <w:pStyle w:val="Listenabsatz"/>
        <w:numPr>
          <w:ilvl w:val="0"/>
          <w:numId w:val="29"/>
        </w:numPr>
      </w:pPr>
      <w:r w:rsidRPr="004E72CB">
        <w:t>Messung der Effizienz und Effektivität von Changes</w:t>
      </w:r>
    </w:p>
    <w:p w14:paraId="6851B41D" w14:textId="16EEA23B"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w:t>
      </w:r>
      <w:r w:rsidR="006E3E0F">
        <w:lastRenderedPageBreak/>
        <w:t>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Changes</w:t>
      </w:r>
      <w:r w:rsidR="00312900">
        <w:t xml:space="preserve"> sind Ä</w:t>
      </w:r>
      <w:r w:rsidR="007218A4">
        <w:t>nderungen</w:t>
      </w:r>
      <w:r w:rsidR="005240C6">
        <w:t>,</w:t>
      </w:r>
      <w:r w:rsidR="007218A4">
        <w:t xml:space="preserve">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St</w:t>
      </w:r>
      <w:r w:rsidR="00312900">
        <w:t>andard Changes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0E16A4">
            <w:instrText xml:space="preserve">CITATION AXE11 \p "S. 65" \m ISO12 \p "S. 72" \t  \l 1031 </w:instrText>
          </w:r>
          <w:r w:rsidR="007218A4">
            <w:fldChar w:fldCharType="separate"/>
          </w:r>
          <w:r w:rsidR="000E16A4">
            <w:rPr>
              <w:noProof/>
            </w:rPr>
            <w:t xml:space="preserve"> (AXELOS 2011, S. 65, ISO/IEC 2012, S. 72)</w:t>
          </w:r>
          <w:r w:rsidR="007218A4">
            <w:fldChar w:fldCharType="end"/>
          </w:r>
        </w:sdtContent>
      </w:sdt>
      <w:r w:rsidR="003362A0">
        <w:t xml:space="preserve">. </w:t>
      </w:r>
      <w:r w:rsidR="00312900">
        <w:t>Alle anderen Ä</w:t>
      </w:r>
      <w:r w:rsidR="007218A4">
        <w:t>nderungen werden als Normal Changes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w:t>
      </w:r>
      <w:r w:rsidR="00312900">
        <w:t>s möglich,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w:t>
      </w:r>
      <w:r w:rsidR="00AF3E28">
        <w:lastRenderedPageBreak/>
        <w:t>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and Deployment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Changes,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Changes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Content>
          <w:r w:rsidR="003362A0">
            <w:fldChar w:fldCharType="begin"/>
          </w:r>
          <w:r w:rsidR="000E16A4">
            <w:instrText xml:space="preserve">CITATION AXE11 \p "S. 79" \m Bau14 \p "S. 65" \t  \m ISO12 \p "S. 72" \t  \l 1031 </w:instrText>
          </w:r>
          <w:r w:rsidR="003362A0">
            <w:fldChar w:fldCharType="separate"/>
          </w:r>
          <w:r w:rsidR="000E16A4">
            <w:rPr>
              <w:noProof/>
            </w:rPr>
            <w:t xml:space="preserve"> (AXELOS 2011, S. 79, Baumann 2014, S. 65, ISO/IEC 2012, S. 72)</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7" w:name="_Toc455739222"/>
      <w:r>
        <w:t>Service Asset And Configuration</w:t>
      </w:r>
      <w:r w:rsidR="008E73D9">
        <w:t xml:space="preserve"> Management</w:t>
      </w:r>
      <w:bookmarkEnd w:id="77"/>
    </w:p>
    <w:p w14:paraId="5650935D" w14:textId="3AB9C59F" w:rsidR="00A7469D" w:rsidRPr="00865469" w:rsidRDefault="00865469" w:rsidP="00935238">
      <w:r>
        <w:t xml:space="preserve">Mittels dem Service Asset And Configuration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Dazu wird ein Configuration Management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Mehrkosten und Strafzahlun</w:t>
      </w:r>
      <w:r w:rsidR="006A752B">
        <w:lastRenderedPageBreak/>
        <w:t xml:space="preserve">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Die Regularien für das SACM hängen stark von den CHM und Release And Deployment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8" w:name="_Ref449366923"/>
      <w:bookmarkStart w:id="79" w:name="_Toc455739223"/>
      <w:r>
        <w:t>Release And Deployment Management</w:t>
      </w:r>
      <w:bookmarkEnd w:id="78"/>
      <w:bookmarkEnd w:id="79"/>
    </w:p>
    <w:p w14:paraId="702D5913" w14:textId="4172FE71" w:rsidR="00534679" w:rsidRDefault="00554883" w:rsidP="00534679">
      <w:r>
        <w:t>Das Release And Deploy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rsidR="000E16A4">
            <w:instrText xml:space="preserve">CITATION AXE11 \p "S. 114" \m ISO12 \p "S. 72" \t  \l 1031 </w:instrText>
          </w:r>
          <w:r>
            <w:fldChar w:fldCharType="separate"/>
          </w:r>
          <w:r w:rsidR="000E16A4">
            <w:rPr>
              <w:noProof/>
            </w:rPr>
            <w:t>(AXELOS 2011, S. 114, ISO/IEC 2012, S. 72)</w:t>
          </w:r>
          <w:r>
            <w:fldChar w:fldCharType="end"/>
          </w:r>
        </w:sdtContent>
      </w:sdt>
      <w:r w:rsidR="000E16A4">
        <w:t>.</w:t>
      </w:r>
      <w:r>
        <w:t xml:space="preserve"> </w:t>
      </w:r>
      <w:r w:rsidR="000E16A4">
        <w:t>Alle Änderung in der Produktivumgebung müssen über diesen Prozess erfolgen</w:t>
      </w:r>
      <w:sdt>
        <w:sdtPr>
          <w:id w:val="-1371448630"/>
          <w:citation/>
        </w:sdtPr>
        <w:sdtContent>
          <w:r w:rsidR="000E16A4">
            <w:fldChar w:fldCharType="begin"/>
          </w:r>
          <w:r w:rsidR="000E16A4">
            <w:instrText xml:space="preserve">CITATION ISO11 \p "S. 15" \t  \l 1031 </w:instrText>
          </w:r>
          <w:r w:rsidR="000E16A4">
            <w:fldChar w:fldCharType="separate"/>
          </w:r>
          <w:r w:rsidR="000E16A4">
            <w:rPr>
              <w:noProof/>
            </w:rPr>
            <w:t xml:space="preserve"> (ISO/IEC 2011, S. 15)</w:t>
          </w:r>
          <w:r w:rsidR="000E16A4">
            <w:fldChar w:fldCharType="end"/>
          </w:r>
        </w:sdtContent>
      </w:sdt>
      <w:r w:rsidR="000E16A4">
        <w:t xml:space="preserve">. </w:t>
      </w:r>
      <w:r>
        <w:t>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And Testing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w:t>
      </w:r>
      <w:r w:rsidR="005A3B04">
        <w:lastRenderedPageBreak/>
        <w:t>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6107F676"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3145DC">
            <w:fldChar w:fldCharType="begin"/>
          </w:r>
          <w:r w:rsidR="000E16A4">
            <w:instrText xml:space="preserve">CITATION AXE11 \p "S. 116" \m ISO11 \p "S. 24" \t  \l 1031 </w:instrText>
          </w:r>
          <w:r w:rsidR="003145DC">
            <w:fldChar w:fldCharType="separate"/>
          </w:r>
          <w:r w:rsidR="000E16A4">
            <w:rPr>
              <w:noProof/>
            </w:rPr>
            <w:t xml:space="preserve"> (AXELOS 2011, S. 116, ISO/IEC 2011, S. 24)</w:t>
          </w:r>
          <w:r w:rsidR="003145DC">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 dass die Release-Einheiten von einander unabhängig sind, da sonst die Auswirkungen auf die anderen Module zu prüfen ist. Die Abhängigkeit zwischen Release-Einheiten kann z. B. durch (temporäre) Abwärtskompatibilität mittels loser Kopplung aufgelöst werden</w:t>
      </w:r>
      <w:r w:rsidR="00140086">
        <w:t xml:space="preserve"> </w:t>
      </w:r>
      <w:sdt>
        <w:sdtPr>
          <w:id w:val="-1797972985"/>
          <w:citation/>
        </w:sdtPr>
        <w:sdtContent>
          <w:r w:rsidR="00140086">
            <w:fldChar w:fldCharType="begin"/>
          </w:r>
          <w:r w:rsidR="00140086">
            <w:instrText xml:space="preserve">CITATION Bau14 \p "S. 31" \t  \l 1031 </w:instrText>
          </w:r>
          <w:r w:rsidR="00140086">
            <w:fldChar w:fldCharType="separate"/>
          </w:r>
          <w:r w:rsidR="00140086">
            <w:rPr>
              <w:noProof/>
            </w:rPr>
            <w:t>(Baumann 2014, S. 31)</w:t>
          </w:r>
          <w:r w:rsidR="00140086">
            <w:fldChar w:fldCharType="end"/>
          </w:r>
        </w:sdtContent>
      </w:sdt>
      <w:r w:rsidR="00373A79">
        <w:t>.</w:t>
      </w:r>
      <w:r w:rsidR="00EF4AF6">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w:t>
      </w:r>
      <w:r w:rsidR="00373A79">
        <w:t xml:space="preserve"> wodurch Kosten reduziert werden,</w:t>
      </w:r>
      <w:r w:rsidR="000E7FCA">
        <w:t xml:space="preserve">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w:t>
      </w:r>
      <w:r w:rsidR="00E62117">
        <w:lastRenderedPageBreak/>
        <w:t>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 xml:space="preserve">Eine besondere </w:t>
      </w:r>
      <w:r w:rsidR="00845B0C">
        <w:t>Stufe im phase</w:t>
      </w:r>
      <w:r w:rsidR="003362A0">
        <w:t>weisen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sogenannten </w:t>
      </w:r>
      <w:r w:rsidR="00312900">
        <w:t>A/B 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0E16A4">
            <w:instrText xml:space="preserve">CITATION AXE11 \p "S. 121" \m Bau14 \p "S. 50" \t  \l 1031 </w:instrText>
          </w:r>
          <w:r w:rsidR="00E62117">
            <w:fldChar w:fldCharType="separate"/>
          </w:r>
          <w:r w:rsidR="000E16A4">
            <w:rPr>
              <w:noProof/>
            </w:rPr>
            <w:t xml:space="preserve"> (AXELOS 2011, S. 121, Baumann 2014, S. 50)</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0E16A4">
            <w:instrText xml:space="preserve">CITATION AXE11 \p "S. 121 f.; 133" \m Bau14 \p "S. 17" \t  \l 1031 </w:instrText>
          </w:r>
          <w:r w:rsidR="0009663E">
            <w:fldChar w:fldCharType="separate"/>
          </w:r>
          <w:r w:rsidR="000E16A4">
            <w:rPr>
              <w:noProof/>
            </w:rPr>
            <w:t xml:space="preserve"> (AXELOS 2011, S. 121 f.; 133, Baumann 2014, S. 17)</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62C59FE8" w:rsidR="003362A0" w:rsidRDefault="003362A0" w:rsidP="003362A0">
      <w:r>
        <w:t xml:space="preserve">Neben den genannten Entwurfsaspekten für RDM werden in ITIL noch zwei weitere Faktoren beschrieben, die </w:t>
      </w:r>
      <w:r w:rsidRPr="00373A79">
        <w:rPr>
          <w:b/>
        </w:rPr>
        <w:t>Remediation</w:t>
      </w:r>
      <w:r>
        <w:t xml:space="preserve"> und der </w:t>
      </w:r>
      <w:r w:rsidRPr="00373A79">
        <w:rPr>
          <w:b/>
        </w:rPr>
        <w:t>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Remediation dient dazu einen Service wieder in einen definierten Zustand zu überführen, nachdem ein Release fehlgeschlagen ist, weil z. B. ein Fehler aufgetreten ist</w:t>
      </w:r>
      <w:sdt>
        <w:sdtPr>
          <w:id w:val="-835851679"/>
          <w:citation/>
        </w:sdtPr>
        <w:sdtContent>
          <w:r>
            <w:fldChar w:fldCharType="begin"/>
          </w:r>
          <w:r w:rsidR="000E16A4">
            <w:instrText xml:space="preserve">CITATION AXE11 \p "S. 143" \m ISO11 \p "S. 24" \t  \l 1031 </w:instrText>
          </w:r>
          <w:r>
            <w:fldChar w:fldCharType="separate"/>
          </w:r>
          <w:r w:rsidR="000E16A4">
            <w:rPr>
              <w:noProof/>
            </w:rPr>
            <w:t xml:space="preserve"> (AXELOS 2011, S. 143, ISO/IEC 2011, S. 24)</w:t>
          </w:r>
          <w:r>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rsidR="00845B0C">
        <w:t>, auch als „go forward“ bezeichnet</w:t>
      </w:r>
      <w:r>
        <w:t>. Die Entscheidung zwischen den beiden Richtungen ist von mehreren Faktoren abhängig. Einerseits führt der „back out“ zur Verzögerung in der Bereitstellung des Releases und damit zu einem zeitlichen Risiko, andererseits führt der Betrieb im Fehlerzustand zu einem Qualitäts</w:t>
      </w:r>
      <w:r w:rsidR="00DC1C4F">
        <w:t>- und Kosten</w:t>
      </w:r>
      <w:r>
        <w:t xml:space="preserve">risiko. Je nachdem welches Risiko überwiegt, ist demnach eine Entscheidung zu treffen. Der zweite genannte Faktor, der Early Life Support, beschreibt eine zweistufige Überführung </w:t>
      </w:r>
      <w:r>
        <w:lastRenderedPageBreak/>
        <w:t>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r w:rsidRPr="00373A79">
        <w:rPr>
          <w:b/>
        </w:rPr>
        <w:t>Remediation</w:t>
      </w:r>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80" w:name="_Toc455739224"/>
      <w:bookmarkStart w:id="81" w:name="_Ref455746723"/>
      <w:bookmarkStart w:id="82" w:name="_Ref455746986"/>
      <w:bookmarkStart w:id="83" w:name="_Ref455747201"/>
      <w:bookmarkStart w:id="84" w:name="_Ref455747312"/>
      <w:bookmarkStart w:id="85" w:name="_Ref455759447"/>
      <w:bookmarkStart w:id="86" w:name="_Ref455759699"/>
      <w:r>
        <w:t>Service Validation And Testing</w:t>
      </w:r>
      <w:bookmarkEnd w:id="80"/>
      <w:bookmarkEnd w:id="81"/>
      <w:bookmarkEnd w:id="82"/>
      <w:bookmarkEnd w:id="83"/>
      <w:bookmarkEnd w:id="84"/>
      <w:bookmarkEnd w:id="85"/>
      <w:bookmarkEnd w:id="86"/>
    </w:p>
    <w:p w14:paraId="5B48D034" w14:textId="78A0984A" w:rsidR="0053310C" w:rsidRDefault="0053310C" w:rsidP="0053310C">
      <w:r>
        <w:t>Der Grundgedanke des Service Validation And Testing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xml:space="preserve">. </w:t>
      </w:r>
      <w:r w:rsidR="000E16A4">
        <w:t>Die Durchführung von Tests ist ebenfalls in der ISO/IEC 20000-1:2011 vorgeschrieben</w:t>
      </w:r>
      <w:sdt>
        <w:sdtPr>
          <w:id w:val="1504015918"/>
          <w:citation/>
        </w:sdtPr>
        <w:sdtContent>
          <w:r w:rsidR="000E16A4">
            <w:fldChar w:fldCharType="begin"/>
          </w:r>
          <w:r w:rsidR="000E16A4">
            <w:instrText xml:space="preserve">CITATION ISO11 \p "S. 15" \t  \l 1031 </w:instrText>
          </w:r>
          <w:r w:rsidR="000E16A4">
            <w:fldChar w:fldCharType="separate"/>
          </w:r>
          <w:r w:rsidR="000E16A4">
            <w:rPr>
              <w:noProof/>
            </w:rPr>
            <w:t xml:space="preserve"> (ISO/IEC 2011, S. 15)</w:t>
          </w:r>
          <w:r w:rsidR="000E16A4">
            <w:fldChar w:fldCharType="end"/>
          </w:r>
        </w:sdtContent>
      </w:sdt>
      <w:r w:rsidR="000E16A4">
        <w:t>. Die Tests führen</w:t>
      </w:r>
      <w:r>
        <w:t xml:space="preserve">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lastRenderedPageBreak/>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t>Automatisierung der notwendigen Tätigkeiten bei komplexen und kritischen Systemen sowie bei tendenziell zeitkritischen Releases.</w:t>
      </w:r>
    </w:p>
    <w:p w14:paraId="1901305C" w14:textId="491A6BED"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Content>
          <w:r w:rsidR="000E16A4">
            <w:fldChar w:fldCharType="begin"/>
          </w:r>
          <w:r w:rsidR="000E16A4">
            <w:instrText xml:space="preserve">CITATION ISO11 \p "S. 15; S. 24" \t  \l 1031 </w:instrText>
          </w:r>
          <w:r w:rsidR="000E16A4">
            <w:fldChar w:fldCharType="separate"/>
          </w:r>
          <w:r w:rsidR="000E16A4">
            <w:rPr>
              <w:noProof/>
            </w:rPr>
            <w:t xml:space="preserve"> (ISO/IEC 2011, S. 15; S. 24)</w:t>
          </w:r>
          <w:r w:rsidR="000E16A4">
            <w:fldChar w:fldCharType="end"/>
          </w:r>
        </w:sdtContent>
      </w:sdt>
      <w:r w:rsidR="000E16A4">
        <w:t xml:space="preserve">. Sie ist </w:t>
      </w:r>
      <w:r w:rsidR="00FA1CB6">
        <w:t xml:space="preserve">unabhängig vom </w:t>
      </w:r>
      <w:r w:rsidR="000E16A4">
        <w:t>Risiko</w:t>
      </w:r>
      <w:r w:rsidR="00FA1CB6">
        <w:t>-Typ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w:t>
      </w:r>
      <w:r w:rsidR="00DD62CA">
        <w:lastRenderedPageBreak/>
        <w:t xml:space="preserve">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lastRenderedPageBreak/>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7" w:name="_Ref450314400"/>
      <w:bookmarkStart w:id="88" w:name="_Toc455739240"/>
      <w:r>
        <w:t xml:space="preserve">Abbildung </w:t>
      </w:r>
      <w:fldSimple w:instr=" STYLEREF 1 \s ">
        <w:r>
          <w:rPr>
            <w:noProof/>
          </w:rPr>
          <w:t>4</w:t>
        </w:r>
      </w:fldSimple>
      <w:r>
        <w:t>.</w:t>
      </w:r>
      <w:fldSimple w:instr=" SEQ Abbildung \* ARABIC \s 1 ">
        <w:r>
          <w:rPr>
            <w:noProof/>
          </w:rPr>
          <w:t>1</w:t>
        </w:r>
      </w:fldSimple>
      <w:bookmarkEnd w:id="87"/>
      <w:r>
        <w:t>: Fehlerbehebungskosten</w:t>
      </w:r>
      <w:bookmarkEnd w:id="88"/>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28BCF140"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entsprechenden</w:t>
      </w:r>
      <w:r>
        <w:t xml:space="preserve"> Risiko</w:t>
      </w:r>
      <w:r w:rsidR="001B2E93">
        <w:t>typen</w:t>
      </w:r>
      <w:r>
        <w:t xml:space="preserve">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w:t>
      </w:r>
      <w:r w:rsidR="000E16A4">
        <w:t xml:space="preserve"> und wird auch von der ISO/IEC 20000-2:2012 empfohlen </w:t>
      </w:r>
      <w:sdt>
        <w:sdtPr>
          <w:id w:val="-349339723"/>
          <w:citation/>
        </w:sdtPr>
        <w:sdtContent>
          <w:r w:rsidR="000E16A4">
            <w:fldChar w:fldCharType="begin"/>
          </w:r>
          <w:r w:rsidR="000E16A4">
            <w:instrText xml:space="preserve">CITATION ISO12 \p "S. 75" \t  \l 1031 </w:instrText>
          </w:r>
          <w:r w:rsidR="000E16A4">
            <w:fldChar w:fldCharType="separate"/>
          </w:r>
          <w:r w:rsidR="000E16A4">
            <w:rPr>
              <w:noProof/>
            </w:rPr>
            <w:t>(ISO/IEC 2012, S. 75)</w:t>
          </w:r>
          <w:r w:rsidR="000E16A4">
            <w:fldChar w:fldCharType="end"/>
          </w:r>
        </w:sdtContent>
      </w:sdt>
      <w:r w:rsidR="00A81AF6">
        <w:t xml:space="preserve">.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w:t>
      </w:r>
      <w:r w:rsidR="007D5155">
        <w:lastRenderedPageBreak/>
        <w:t>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89" w:name="_Toc455739225"/>
      <w:r>
        <w:t>Change Eva</w:t>
      </w:r>
      <w:r w:rsidR="00BE5B1B">
        <w:t>lu</w:t>
      </w:r>
      <w:r>
        <w:t>a</w:t>
      </w:r>
      <w:r w:rsidR="00BE5B1B">
        <w:t>tion</w:t>
      </w:r>
      <w:bookmarkEnd w:id="89"/>
    </w:p>
    <w:p w14:paraId="06D889C9" w14:textId="1E2B1B65"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der Erarbeitung von Ansätzen zur zukünftigen Verbesserung im Rahmen des ITIL Continual Service Improvement</w:t>
      </w:r>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CHE-Prozesse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4E8FBA7A"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w:t>
      </w:r>
      <w:r w:rsidR="00191E64">
        <w:lastRenderedPageBreak/>
        <w:t>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w:t>
      </w:r>
      <w:r w:rsidR="000E16A4">
        <w:t>se bezieht</w:t>
      </w:r>
      <w:r w:rsidR="00F772C2">
        <w:t xml:space="preserve">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 es wurde vorab definiert</w:t>
      </w:r>
      <w:r w:rsidR="004C3F35">
        <w:t>.</w:t>
      </w:r>
      <w:r w:rsidR="000E16A4">
        <w:t xml:space="preserve"> Innerhalb der ISO/IEC 20000-1:2011 wird zudem die Bereitstellung eines Berichts, welcher die erreichten und die erwarteten Ergebnisse vergleichend darstellt, für die Stakeholder vorgeschrieben </w:t>
      </w:r>
      <w:sdt>
        <w:sdtPr>
          <w:id w:val="479430103"/>
          <w:citation/>
        </w:sdtPr>
        <w:sdtContent>
          <w:r w:rsidR="000E16A4">
            <w:fldChar w:fldCharType="begin"/>
          </w:r>
          <w:r w:rsidR="000E16A4">
            <w:instrText xml:space="preserve">CITATION ISO11 \p "S. 15" \t  \l 1031 </w:instrText>
          </w:r>
          <w:r w:rsidR="000E16A4">
            <w:fldChar w:fldCharType="separate"/>
          </w:r>
          <w:r w:rsidR="000E16A4">
            <w:rPr>
              <w:noProof/>
            </w:rPr>
            <w:t>(ISO/IEC 2011, S. 15)</w:t>
          </w:r>
          <w:r w:rsidR="000E16A4">
            <w:fldChar w:fldCharType="end"/>
          </w:r>
        </w:sdtContent>
      </w:sdt>
      <w:r w:rsidR="000E16A4">
        <w:t xml:space="preserve">. Dies ist jedoch ebenfalls unabhängig vom Service oder Risikotyp zu sehen, so dass der Prozess CHE für die Standardtypbetrachtung nicht </w:t>
      </w:r>
      <w:r w:rsidR="008929A8">
        <w:t>relevant ist.</w:t>
      </w:r>
    </w:p>
    <w:p w14:paraId="452300E9" w14:textId="1F460FB4" w:rsidR="00BE5B1B" w:rsidRDefault="00BE5B1B" w:rsidP="00E67FF7">
      <w:pPr>
        <w:pStyle w:val="berschrift2"/>
      </w:pPr>
      <w:bookmarkStart w:id="90" w:name="_Ref453164897"/>
      <w:bookmarkStart w:id="91" w:name="_Toc455739226"/>
      <w:r>
        <w:t>Knowledge Management</w:t>
      </w:r>
      <w:bookmarkEnd w:id="90"/>
      <w:bookmarkEnd w:id="91"/>
    </w:p>
    <w:p w14:paraId="2281A592" w14:textId="7B565126"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Entscheidungen und eine qualitative Service 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xml:space="preserve">. Die Beispielrichtlinien innerhalb von ITIL für den KLM-Prozess sind sehr generisch und erfassen nur die Anforderung der allgemeinen Bereitstellung von Informationen, der regelmäßigen Aktualisierung und der Einhaltung eines abgestimmten </w:t>
      </w:r>
      <w:r w:rsidR="00EF1D28">
        <w:lastRenderedPageBreak/>
        <w:t>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92" w:name="_Ref455674400"/>
      <w:bookmarkStart w:id="93" w:name="_Ref455674497"/>
      <w:bookmarkStart w:id="94" w:name="_Toc455739227"/>
      <w:r>
        <w:t xml:space="preserve">Zusammenfassung der </w:t>
      </w:r>
      <w:r w:rsidR="0042751A">
        <w:t xml:space="preserve">Faktoren des </w:t>
      </w:r>
      <w:r>
        <w:t>Release-Management</w:t>
      </w:r>
      <w:r w:rsidR="0042751A">
        <w:t>s</w:t>
      </w:r>
      <w:bookmarkEnd w:id="92"/>
      <w:bookmarkEnd w:id="93"/>
      <w:bookmarkEnd w:id="94"/>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 xml:space="preserve">Wobei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„big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r w:rsidRPr="00DC1C4F">
              <w:t>Remediation</w:t>
            </w:r>
          </w:p>
        </w:tc>
        <w:tc>
          <w:tcPr>
            <w:tcW w:w="4307" w:type="dxa"/>
            <w:shd w:val="clear" w:color="auto" w:fill="FFC000"/>
          </w:tcPr>
          <w:p w14:paraId="0DB5962E" w14:textId="43F00B1B" w:rsidR="00C12B92" w:rsidRPr="000D48A8" w:rsidRDefault="00845B0C" w:rsidP="00EE189C">
            <w:r>
              <w:t>„back out“ oder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80207B" w:rsidRDefault="00C12B92" w:rsidP="00EE189C"/>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95" w:name="_Ref451345409"/>
      <w:bookmarkStart w:id="96" w:name="_Toc455739244"/>
      <w:r>
        <w:t xml:space="preserve">Tabelle </w:t>
      </w:r>
      <w:fldSimple w:instr=" STYLEREF 1 \s ">
        <w:r w:rsidR="00EA4433">
          <w:rPr>
            <w:noProof/>
          </w:rPr>
          <w:t>4</w:t>
        </w:r>
      </w:fldSimple>
      <w:r w:rsidR="00EA4433">
        <w:t>.</w:t>
      </w:r>
      <w:fldSimple w:instr=" SEQ Tabelle \* ARABIC \s 1 ">
        <w:r w:rsidR="00EA4433">
          <w:rPr>
            <w:noProof/>
          </w:rPr>
          <w:t>1</w:t>
        </w:r>
      </w:fldSimple>
      <w:bookmarkEnd w:id="95"/>
      <w:r>
        <w:t xml:space="preserve">: </w:t>
      </w:r>
      <w:r w:rsidR="00C12B92">
        <w:t xml:space="preserve">Übersicht </w:t>
      </w:r>
      <w:r>
        <w:t xml:space="preserve">Prozessfaktoren </w:t>
      </w:r>
      <w:r w:rsidR="00C12B92">
        <w:t>und Ausprägungen</w:t>
      </w:r>
      <w:bookmarkEnd w:id="96"/>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lastRenderedPageBreak/>
        <w:t xml:space="preserve">Im nachfolgenden Hauptkapitel erfolgt nun die Zusammenstellung der Standardtypen auf Basis der Erkenntnisse zu den Prozessfaktoren und den Risikotypen (vgl. Kapitel </w:t>
      </w:r>
      <w:r>
        <w:fldChar w:fldCharType="begin"/>
      </w:r>
      <w:r>
        <w:instrText xml:space="preserve"> REF _Ref451345102 \r \h </w:instrText>
      </w:r>
      <w:r>
        <w:fldChar w:fldCharType="separate"/>
      </w:r>
      <w:r>
        <w:t>3.6</w:t>
      </w:r>
      <w:r>
        <w:fldChar w:fldCharType="end"/>
      </w:r>
      <w:r>
        <w:t>).</w:t>
      </w:r>
    </w:p>
    <w:p w14:paraId="69529776" w14:textId="10970FA1" w:rsidR="00461FAA" w:rsidRDefault="004412B1" w:rsidP="00461FAA">
      <w:pPr>
        <w:pStyle w:val="berschrift1"/>
      </w:pPr>
      <w:bookmarkStart w:id="97" w:name="_Ref442963953"/>
      <w:bookmarkStart w:id="98" w:name="_Toc455739228"/>
      <w:r>
        <w:lastRenderedPageBreak/>
        <w:t>Ableitung</w:t>
      </w:r>
      <w:r w:rsidR="00BC71A2">
        <w:t xml:space="preserve"> der Standardtypen </w:t>
      </w:r>
      <w:r w:rsidR="008A5B48">
        <w:t>aus den Faktoren</w:t>
      </w:r>
      <w:bookmarkEnd w:id="97"/>
      <w:r w:rsidR="008A5B48">
        <w:t xml:space="preserve"> und Risiken</w:t>
      </w:r>
      <w:bookmarkEnd w:id="98"/>
    </w:p>
    <w:p w14:paraId="599BCAE3" w14:textId="46C9052A" w:rsidR="00EA4433" w:rsidRPr="00386B1B" w:rsidRDefault="00F3225E" w:rsidP="006E3353">
      <w:r>
        <w:t>In Kapitel 3</w:t>
      </w:r>
      <w:r w:rsidR="00386B1B">
        <w:t xml:space="preserve"> erfolgte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6E3353">
        <w:t>, jeweils in einem eigenen Kapitel die entsprechende Ausprägung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99" w:name="_Toc455739229"/>
      <w:bookmarkStart w:id="100" w:name="_Ref455756263"/>
      <w:r>
        <w:t>Zeit</w:t>
      </w:r>
      <w:bookmarkEnd w:id="99"/>
      <w:bookmarkEnd w:id="100"/>
    </w:p>
    <w:p w14:paraId="3573A2D9" w14:textId="390BAAD3"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t>4.8</w:t>
      </w:r>
      <w:r>
        <w:fldChar w:fldCharType="end"/>
      </w:r>
      <w:r>
        <w:t>).</w:t>
      </w:r>
      <w:r w:rsidR="00096CCE">
        <w:t xml:space="preserve"> Für den Release-Management-Prozess-Standardtyp „Zeit“ ist der </w:t>
      </w:r>
      <w:r w:rsidR="00096CCE" w:rsidRPr="00096CCE">
        <w:rPr>
          <w:b/>
        </w:rPr>
        <w:t>Release-Zyklus</w:t>
      </w:r>
      <w:r w:rsidR="00096CCE">
        <w:t xml:space="preserve"> so kurz wie möglich zu halten, damit zeitnah auf Kundenfeedback eingegangen werden kann (vgl. Kapitel </w:t>
      </w:r>
      <w:r w:rsidR="00096CCE">
        <w:fldChar w:fldCharType="begin"/>
      </w:r>
      <w:r w:rsidR="00096CCE">
        <w:instrText xml:space="preserve"> REF _Ref451345102 \r \h </w:instrText>
      </w:r>
      <w:r w:rsidR="00096CCE">
        <w:fldChar w:fldCharType="separate"/>
      </w:r>
      <w:r w:rsidR="00096CCE">
        <w:t>3.6</w:t>
      </w:r>
      <w:r w:rsidR="00096CCE">
        <w:fldChar w:fldCharType="end"/>
      </w:r>
      <w:r w:rsidR="00096CCE">
        <w:t xml:space="preserve">). Typischerweise liegen die Zyklen zwischen 2 bis 4 Wochen </w:t>
      </w:r>
      <w:sdt>
        <w:sdtPr>
          <w:id w:val="1172293848"/>
          <w:citation/>
        </w:sdtPr>
        <w:sdtContent>
          <w:r w:rsidR="00096CCE">
            <w:fldChar w:fldCharType="begin"/>
          </w:r>
          <w:r w:rsidR="00096CCE">
            <w:instrText xml:space="preserve">CITATION Bau14 \p "S. 6" \t  \l 1031 </w:instrText>
          </w:r>
          <w:r w:rsidR="00096CCE">
            <w:fldChar w:fldCharType="separate"/>
          </w:r>
          <w:r w:rsidR="00096CCE">
            <w:rPr>
              <w:noProof/>
            </w:rPr>
            <w:t>(Baumann 2014, S. 6)</w:t>
          </w:r>
          <w:r w:rsidR="00096CCE">
            <w:fldChar w:fldCharType="end"/>
          </w:r>
        </w:sdtContent>
      </w:sdt>
      <w:r w:rsidR="00096CCE">
        <w:t>, wobei prinzipiell auch öfter bzw. ad-hoc veröffentlich werden könnte</w:t>
      </w:r>
      <w:r w:rsidR="00FB65F8">
        <w:t xml:space="preserve"> </w:t>
      </w:r>
      <w:sdt>
        <w:sdtPr>
          <w:id w:val="-1943680644"/>
          <w:citation/>
        </w:sdtPr>
        <w:sdtContent>
          <w:r w:rsidR="00FB65F8">
            <w:fldChar w:fldCharType="begin"/>
          </w:r>
          <w:r w:rsidR="00FB65F8">
            <w:instrText xml:space="preserve">CITATION Pup16 \p "S. 15" \l 1031 </w:instrText>
          </w:r>
          <w:r w:rsidR="00FB65F8">
            <w:fldChar w:fldCharType="separate"/>
          </w:r>
          <w:r w:rsidR="00FB65F8">
            <w:rPr>
              <w:noProof/>
            </w:rPr>
            <w:t>(Puppet 2016, S. 15)</w:t>
          </w:r>
          <w:r w:rsidR="00FB65F8">
            <w:fldChar w:fldCharType="end"/>
          </w:r>
        </w:sdtContent>
      </w:sdt>
      <w:r w:rsidR="00096CCE">
        <w:t xml:space="preserv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096CCE">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w:t>
      </w:r>
      <w:commentRangeStart w:id="101"/>
      <w:r w:rsidR="00AA668C">
        <w:t xml:space="preserve"> könnten über automatisierte Prüfverfahren die nötigen formalen Prüfungen und Freigaben sichergestellt werden, so dass eine Änderung keine explizite manuelle Freigabe benötigt.</w:t>
      </w:r>
      <w:commentRangeEnd w:id="101"/>
      <w:r w:rsidR="00AA668C">
        <w:rPr>
          <w:rStyle w:val="Kommentarzeichen"/>
        </w:rPr>
        <w:commentReference w:id="101"/>
      </w:r>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 </w:t>
      </w:r>
      <w:r w:rsidR="00AA668C">
        <w:fldChar w:fldCharType="begin"/>
      </w:r>
      <w:r w:rsidR="00AA668C">
        <w:instrText xml:space="preserve"> REF _Ref450406185 \r \h </w:instrText>
      </w:r>
      <w:r w:rsidR="00AA668C">
        <w:fldChar w:fldCharType="separate"/>
      </w:r>
      <w:r w:rsidR="00AA668C">
        <w:t>4.2</w:t>
      </w:r>
      <w:r w:rsidR="00AA668C">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 xml:space="preserve">. </w:t>
      </w:r>
      <w:r w:rsidR="006865FF">
        <w:t>Ist</w:t>
      </w:r>
      <w:r w:rsidR="00AA668C">
        <w:t xml:space="preserve"> dies nicht möglich sein, </w:t>
      </w:r>
      <w:r w:rsidR="006865FF">
        <w:t>sollten</w:t>
      </w:r>
      <w:r w:rsidR="00AA668C">
        <w:t xml:space="preserve"> die Wartungsfenster gemäß dem </w:t>
      </w:r>
      <w:r w:rsidR="006865FF">
        <w:t>oben genannten Release-</w:t>
      </w:r>
      <w:r w:rsidR="00AA668C">
        <w:t>Zyklus ausgelegt werden</w:t>
      </w:r>
      <w:r w:rsidR="006865FF">
        <w:t xml:space="preserve">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Verfügung gestellt werden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Dafür sind entsprechende Vorkehrungen in der Architektur des Systems und Arbeitsweisen in der Software-Entwicklung von Nöten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w:t>
      </w:r>
      <w:r w:rsidR="001D4347">
        <w:lastRenderedPageBreak/>
        <w:t xml:space="preserve">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Verstärkt wird dieser Effekt mit dem benannten A/B-Tests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Je höher die Automation demnach ist, desto schneller kann ein Release veröffentlich werden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Im Falle eines Fehlers bei einem Release, sollten im Standardtyp „Zeit“ die „go forward“-Variante des Prozessfaktors „</w:t>
      </w:r>
      <w:r w:rsidR="001D4347" w:rsidRPr="001D4347">
        <w:rPr>
          <w:b/>
        </w:rPr>
        <w:t>Remediation</w:t>
      </w:r>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19605F">
        <w:t>4.4</w:t>
      </w:r>
      <w:r w:rsidR="0019605F">
        <w:fldChar w:fldCharType="end"/>
      </w:r>
      <w:r w:rsidR="0019605F">
        <w:t xml:space="preserve">). </w:t>
      </w:r>
      <w:commentRangeStart w:id="102"/>
      <w:r w:rsidR="0019605F">
        <w:t xml:space="preserve">Anders ist dies im sogenannten DevOps-Ansatz, wo ein Team für das Gesamtprodukt und damit alle Tätigkeiten gemeinsam verantwortlich ist, d. h. auch der Support und die Wartung durch die Entwicklung erfolgen. </w:t>
      </w:r>
      <w:commentRangeEnd w:id="102"/>
      <w:r w:rsidR="0019605F">
        <w:rPr>
          <w:rStyle w:val="Kommentarzeichen"/>
        </w:rPr>
        <w:commentReference w:id="102"/>
      </w:r>
      <w:r w:rsidR="0019605F">
        <w:t xml:space="preserve">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19605F">
        <w:t>4.5</w:t>
      </w:r>
      <w:r w:rsidR="0019605F">
        <w:fldChar w:fldCharType="end"/>
      </w:r>
      <w:r w:rsidR="0019605F">
        <w:t xml:space="preserve">). Die Integration von </w:t>
      </w:r>
      <w:r w:rsidR="0019605F" w:rsidRPr="0019605F">
        <w:rPr>
          <w:b/>
        </w:rPr>
        <w:t>frühzeitigen Tests</w:t>
      </w:r>
      <w:r w:rsidR="0019605F">
        <w:t xml:space="preserve"> ist aufgrund der zeitlichen Kritikalität unverzichtbar (vg. Kapitel </w:t>
      </w:r>
      <w:r w:rsidR="0019605F">
        <w:fldChar w:fldCharType="begin"/>
      </w:r>
      <w:r w:rsidR="0019605F">
        <w:instrText xml:space="preserve"> REF _Ref455746986 \r \h </w:instrText>
      </w:r>
      <w:r w:rsidR="0019605F">
        <w:fldChar w:fldCharType="separate"/>
      </w:r>
      <w:r w:rsidR="0019605F">
        <w:t>4.5</w:t>
      </w:r>
      <w:r w:rsidR="0019605F">
        <w:fldChar w:fldCharType="end"/>
      </w:r>
      <w:r w:rsidR="0019605F">
        <w:t xml:space="preserve">). </w:t>
      </w:r>
      <w:commentRangeStart w:id="103"/>
      <w:r w:rsidR="0019605F">
        <w:t>Im DevOps-Ansatz werden ohnehin bei jedem Release die gleichen Tests durchgeführt, damit trotz der Geschwindigkeit die Qualität sichergestellt ist.</w:t>
      </w:r>
      <w:commentRangeEnd w:id="103"/>
      <w:r w:rsidR="0019605F">
        <w:rPr>
          <w:rStyle w:val="Kommentarzeichen"/>
        </w:rPr>
        <w:commentReference w:id="103"/>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AF4AEE">
        <w:t>4.5</w:t>
      </w:r>
      <w:r w:rsidR="00AF4AEE">
        <w:fldChar w:fldCharType="end"/>
      </w:r>
      <w:r w:rsidR="00AF4AEE">
        <w:t xml:space="preserve">). Analog der Ausführungen zum Automationsgrad ist eine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AF4AEE">
        <w:t>4.5</w:t>
      </w:r>
      <w:r w:rsidR="00AF4AEE">
        <w:fldChar w:fldCharType="end"/>
      </w:r>
      <w:r w:rsidR="00AF4AEE">
        <w:t>).</w:t>
      </w:r>
    </w:p>
    <w:p w14:paraId="52848B21" w14:textId="70E2FEED" w:rsidR="00C67860" w:rsidRDefault="003B6916" w:rsidP="00C67860">
      <w:pPr>
        <w:pStyle w:val="berschrift2"/>
      </w:pPr>
      <w:bookmarkStart w:id="104" w:name="_Toc455739230"/>
      <w:r>
        <w:t>Kosten</w:t>
      </w:r>
      <w:bookmarkEnd w:id="104"/>
    </w:p>
    <w:p w14:paraId="094E0103" w14:textId="1192C134"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0C13CD">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718E2">
        <w:t>4.1</w:t>
      </w:r>
      <w:r w:rsidR="003718E2">
        <w:fldChar w:fldCharType="end"/>
      </w:r>
      <w:r w:rsidR="003718E2">
        <w:t>). Typischerweise ergeben sich in solchen Fällen jedoch Release-Zyklen von durchschnittlich 12 bis 2 Releases pro Jahr</w:t>
      </w:r>
      <w:sdt>
        <w:sdtPr>
          <w:id w:val="-1145897705"/>
          <w:citation/>
        </w:sdtPr>
        <w:sdtContent>
          <w:r w:rsidR="003718E2">
            <w:fldChar w:fldCharType="begin"/>
          </w:r>
          <w:r w:rsidR="003718E2">
            <w:instrText xml:space="preserve">CITATION Pup16 \p "S. 15" \l 1031 </w:instrText>
          </w:r>
          <w:r w:rsidR="003718E2">
            <w:fldChar w:fldCharType="separate"/>
          </w:r>
          <w:r w:rsidR="003718E2">
            <w:rPr>
              <w:noProof/>
            </w:rPr>
            <w:t xml:space="preserve"> (Puppet 2016, S. 15)</w:t>
          </w:r>
          <w:r w:rsidR="003718E2">
            <w:fldChar w:fldCharType="end"/>
          </w:r>
        </w:sdtContent>
      </w:sdt>
      <w:r w:rsidR="003718E2">
        <w:t xml:space="preserve">, wobei es auch nur bei Bedarf Releases geben kann, falls selten am System etwas verändert wird. Die </w:t>
      </w:r>
      <w:r w:rsidR="003718E2" w:rsidRPr="003718E2">
        <w:rPr>
          <w:b/>
        </w:rPr>
        <w:t>Freigaberollen</w:t>
      </w:r>
      <w:r w:rsidR="003718E2">
        <w:t xml:space="preserve"> sollten aufgrund der negativen Effekte auf </w:t>
      </w:r>
      <w:r w:rsidR="003718E2">
        <w:lastRenderedPageBreak/>
        <w:t>die Organisation</w:t>
      </w:r>
      <w:r w:rsidR="00D03F44">
        <w:t xml:space="preserve"> (vgl. Kapitel </w:t>
      </w:r>
      <w:r w:rsidR="00D03F44">
        <w:fldChar w:fldCharType="begin"/>
      </w:r>
      <w:r w:rsidR="00D03F44">
        <w:instrText xml:space="preserve"> REF _Ref446517322 \r \h </w:instrText>
      </w:r>
      <w:r w:rsidR="00D03F44">
        <w:fldChar w:fldCharType="separate"/>
      </w:r>
      <w:r w:rsidR="00D03F44">
        <w:t>4.1</w:t>
      </w:r>
      <w:r w:rsidR="00D03F44">
        <w:fldChar w:fldCharType="end"/>
      </w:r>
      <w:r w:rsidR="00D03F44">
        <w:t>)</w:t>
      </w:r>
      <w:r w:rsidR="003718E2">
        <w:t xml:space="preserve"> ebenf</w:t>
      </w:r>
      <w:r w:rsidR="00D03F44">
        <w:t xml:space="preserve">alls nicht zu sehr verteilt sein, wobei der Aufwand für eine automatische Prüfung jedoch entfallen kann. Aufgrund des langsameren Release-Zyklus steigt die Wahrscheinlichkeit, dass für die Veröffentlichungen unterschiedlichen Verfahren und Abläufe angewendet werden müssen, wodurch ein Standard-Change als </w:t>
      </w:r>
      <w:r w:rsidR="00D03F44" w:rsidRPr="00D03F44">
        <w:rPr>
          <w:b/>
        </w:rPr>
        <w:t>Change-Typ</w:t>
      </w:r>
      <w:r w:rsidR="00D03F44">
        <w:t xml:space="preserve"> nicht genutzt werden kann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xml:space="preserve">). Aufgrund der fehlenden zeitlichen Risikos sind die Durchlaufzeiten eines Normal-Changes jedoch akzeptabel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xml:space="preserve">). Sollte einer Unterbrechung der Serviceverfügbarkeit aufgrund von anderen Faktoren, wie z. B. vertraglich zugesicherte Verfügbarkeiten, nichts entgegensprechen, können aufgrund der Kosten für die Einrichtung und Pflege eines Verfahrens zur Vermeidung von Ausfallzeiten, </w:t>
      </w:r>
      <w:r w:rsidR="00D03F44" w:rsidRPr="00D03F44">
        <w:rPr>
          <w:b/>
        </w:rPr>
        <w:t>Wartungsfenster</w:t>
      </w:r>
      <w:r w:rsidR="00D03F44">
        <w:t xml:space="preserve"> genutzt werden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w:t>
      </w:r>
      <w:r w:rsidR="00877DAC">
        <w:t xml:space="preserve"> Hinsichtlich der </w:t>
      </w:r>
      <w:r w:rsidR="00877DAC" w:rsidRPr="00877DAC">
        <w:rPr>
          <w:b/>
        </w:rPr>
        <w:t>Release-Einheiten</w:t>
      </w:r>
      <w:r w:rsidR="00877DAC">
        <w:t xml:space="preserve"> verhält es sich ähnlich zum Release-Zyklus. Aus der Kostenperspektive lässt sich nicht allgemein ableiten, wie viele Einheiten optimal sind. Viele kleine Einheiten sind wahrscheinlich aufgrund der Komplexität durch externe Abhängigkeiten so teuer wie eine große Einheit aufgrund der inneren Komplexität und demnach liegt die Wahrheit dazwischen. Aus Sicht der Aufwände für die parallele Betreuung unterschiedlicher Versionen empfiehlt sich die Verwendung der „big bang“ – </w:t>
      </w:r>
      <w:r w:rsidR="00877DAC" w:rsidRPr="00877DAC">
        <w:rPr>
          <w:b/>
        </w:rPr>
        <w:t>Release-Methode</w:t>
      </w:r>
      <w:r w:rsidR="00877DAC">
        <w:t xml:space="preserve">, wobei auch hier bei bestimmten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877DAC">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Aktivitäten aufgrund eines geringen Umsetzungsaufwands, diese zu automatisieren.</w:t>
      </w:r>
      <w:r w:rsidR="005A29E2">
        <w:t xml:space="preserve"> Im Fehlerfall ist bei einem Release die „back out“ – </w:t>
      </w:r>
      <w:r w:rsidR="005A29E2" w:rsidRPr="005A29E2">
        <w:rPr>
          <w:b/>
        </w:rPr>
        <w:t>Remediation</w:t>
      </w:r>
      <w:r w:rsidR="005A29E2">
        <w:t xml:space="preserve"> zu wählen, da es kein Zeitrisiko gibt, welches potentielle Mehrkosten durch den Betrieb im Fehlerzustand rechtfertigt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werden, als dafür angefallen sind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5A29E2">
        <w:t>4.5</w:t>
      </w:r>
      <w:r w:rsidR="005A29E2">
        <w:fldChar w:fldCharType="end"/>
      </w:r>
      <w:r w:rsidR="005A29E2">
        <w:t xml:space="preserve"> zu erhöhten Kosten und ist demnach zu vermeiden. Im Sinne der Vermeidung von späten Folgekosten sind bei diesem Standardtyp ebenfalls die </w:t>
      </w:r>
      <w:r w:rsidR="005A29E2" w:rsidRPr="005A29E2">
        <w:rPr>
          <w:b/>
        </w:rPr>
        <w:t>Test frühzeitig</w:t>
      </w:r>
      <w:r w:rsidR="005A29E2">
        <w:t xml:space="preserve"> zu integrieren. Die Involvierung von Endnutzer bei diesen Tätigkeiten ist nur bedingt zu empfehlen und dann sinnvoll, wenn dadurch späte Folgekosten vermieden werden können (vgl. Kapitel </w:t>
      </w:r>
      <w:r w:rsidR="005A29E2">
        <w:fldChar w:fldCharType="begin"/>
      </w:r>
      <w:r w:rsidR="005A29E2">
        <w:instrText xml:space="preserve"> REF _Ref455759699 \r \h </w:instrText>
      </w:r>
      <w:r w:rsidR="005A29E2">
        <w:fldChar w:fldCharType="separate"/>
      </w:r>
      <w:r w:rsidR="005A29E2">
        <w:t>4.5</w:t>
      </w:r>
      <w:r w:rsidR="005A29E2">
        <w:fldChar w:fldCharType="end"/>
      </w:r>
      <w:r w:rsidR="005A29E2">
        <w:t xml:space="preserve">). Die </w:t>
      </w:r>
      <w:r w:rsidR="005A29E2" w:rsidRPr="003D44A4">
        <w:rPr>
          <w:b/>
        </w:rPr>
        <w:t>Testautomatisierung</w:t>
      </w:r>
      <w:r w:rsidR="005A29E2">
        <w:t xml:space="preserve"> im Release-Management ist analog des allgemeinen Automatisierungsgrad zu betrachten</w:t>
      </w:r>
      <w:r w:rsidR="003D44A4">
        <w:t>.</w:t>
      </w:r>
    </w:p>
    <w:p w14:paraId="0F308B21" w14:textId="6E978AA3" w:rsidR="00386B1B" w:rsidRDefault="00386B1B" w:rsidP="00386B1B">
      <w:pPr>
        <w:pStyle w:val="berschrift2"/>
      </w:pPr>
      <w:bookmarkStart w:id="105" w:name="_Toc455739231"/>
      <w:r>
        <w:lastRenderedPageBreak/>
        <w:t>Zusammenfassung der Standardtypen</w:t>
      </w:r>
      <w:bookmarkEnd w:id="105"/>
    </w:p>
    <w:p w14:paraId="21EA910E" w14:textId="0E832190" w:rsidR="001660B4" w:rsidRPr="001660B4" w:rsidRDefault="006E3353" w:rsidP="001660B4">
      <w:r>
        <w:t xml:space="preserve">In den vorhergehenden Kapiteln wurden die beiden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1660B4">
        <w:t xml:space="preserve">Tabelle </w:t>
      </w:r>
      <w:r w:rsidR="001660B4">
        <w:rPr>
          <w:noProof/>
        </w:rPr>
        <w:t>5</w:t>
      </w:r>
      <w:r w:rsidR="001660B4">
        <w:t>.</w:t>
      </w:r>
      <w:r w:rsidR="001660B4">
        <w:rPr>
          <w:noProof/>
        </w:rPr>
        <w:t>1</w:t>
      </w:r>
      <w:r w:rsidR="001660B4">
        <w:fldChar w:fldCharType="end"/>
      </w:r>
      <w:r w:rsidR="001660B4">
        <w:t xml:space="preserve"> dargestellt.</w:t>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r>
              <w:t>b</w:t>
            </w:r>
            <w:r w:rsidR="001B2E93" w:rsidRPr="00877DAC">
              <w:t>ig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r w:rsidRPr="00DC1C4F">
              <w:t>Remediation</w:t>
            </w:r>
          </w:p>
        </w:tc>
        <w:tc>
          <w:tcPr>
            <w:tcW w:w="2588" w:type="dxa"/>
            <w:shd w:val="clear" w:color="auto" w:fill="FFFFFF" w:themeFill="background1"/>
          </w:tcPr>
          <w:p w14:paraId="018BF954" w14:textId="64F8108A" w:rsidR="001B2E93" w:rsidRPr="0019605F" w:rsidRDefault="0019605F" w:rsidP="00EA4433">
            <w:r w:rsidRPr="0019605F">
              <w:t>g</w:t>
            </w:r>
            <w:r w:rsidR="001B2E93" w:rsidRPr="0019605F">
              <w:t>o forward</w:t>
            </w:r>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nein bzw. DevOps</w:t>
            </w:r>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06" w:name="_Ref455666335"/>
      <w:bookmarkStart w:id="107" w:name="_Toc455739245"/>
      <w:r>
        <w:t xml:space="preserve">Tabelle </w:t>
      </w:r>
      <w:fldSimple w:instr=" STYLEREF 1 \s ">
        <w:r>
          <w:rPr>
            <w:noProof/>
          </w:rPr>
          <w:t>5</w:t>
        </w:r>
      </w:fldSimple>
      <w:r>
        <w:t>.</w:t>
      </w:r>
      <w:fldSimple w:instr=" SEQ Tabelle \* ARABIC \s 1 ">
        <w:r>
          <w:rPr>
            <w:noProof/>
          </w:rPr>
          <w:t>1</w:t>
        </w:r>
      </w:fldSimple>
      <w:bookmarkEnd w:id="106"/>
      <w:r>
        <w:t>: Zusammenfassung der Ausprägungen der Standardtypen</w:t>
      </w:r>
      <w:bookmarkEnd w:id="107"/>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08" w:name="_Ref442964028"/>
      <w:bookmarkStart w:id="109" w:name="_Toc455739232"/>
      <w:r>
        <w:lastRenderedPageBreak/>
        <w:t>Kritische Würdigung der Standardtypen</w:t>
      </w:r>
      <w:bookmarkEnd w:id="108"/>
      <w:bookmarkEnd w:id="109"/>
    </w:p>
    <w:p w14:paraId="56B83E54" w14:textId="414B63EF" w:rsidR="00853517" w:rsidRDefault="00853517" w:rsidP="00803CAA">
      <w:pPr>
        <w:rPr>
          <w:highlight w:val="yellow"/>
        </w:rPr>
      </w:pPr>
      <w:r w:rsidRPr="00853517">
        <w:rPr>
          <w:highlight w:val="yellow"/>
        </w:rPr>
        <w:t>Konkrete</w:t>
      </w:r>
      <w:r w:rsidR="001660B4">
        <w:rPr>
          <w:highlight w:val="yellow"/>
        </w:rPr>
        <w:t>re</w:t>
      </w:r>
      <w:r w:rsidRPr="00853517">
        <w:rPr>
          <w:highlight w:val="yellow"/>
        </w:rPr>
        <w:t xml:space="preserve"> Vorgaben anstatt generisch wie ITIL</w:t>
      </w:r>
      <w:r w:rsidR="00EA4433">
        <w:rPr>
          <w:highlight w:val="yellow"/>
        </w:rPr>
        <w:t xml:space="preserve">, jedoch Vorgaben nur Vorschlag und konkret zu untersuchen bzlg. </w:t>
      </w:r>
      <w:r w:rsidR="00AF4AEE">
        <w:rPr>
          <w:highlight w:val="yellow"/>
        </w:rPr>
        <w:t>A</w:t>
      </w:r>
      <w:r w:rsidR="00EA4433">
        <w:rPr>
          <w:highlight w:val="yellow"/>
        </w:rPr>
        <w:t>usgestaltung</w:t>
      </w:r>
    </w:p>
    <w:p w14:paraId="5C540EA4" w14:textId="25375D6B" w:rsidR="00AF4AEE" w:rsidRPr="00853517" w:rsidRDefault="00AF4AEE" w:rsidP="00803CAA">
      <w:pPr>
        <w:rPr>
          <w:highlight w:val="yellow"/>
        </w:rPr>
      </w:pPr>
      <w:r>
        <w:rPr>
          <w:highlight w:val="yellow"/>
        </w:rPr>
        <w:t>Herleitung an sich logisch</w:t>
      </w:r>
    </w:p>
    <w:p w14:paraId="05551E8C" w14:textId="2548B60B" w:rsidR="00803CAA" w:rsidRDefault="001660B4" w:rsidP="00803CAA">
      <w:pPr>
        <w:rPr>
          <w:highlight w:val="yellow"/>
        </w:rPr>
      </w:pPr>
      <w:r>
        <w:rPr>
          <w:highlight w:val="yellow"/>
        </w:rPr>
        <w:t xml:space="preserve">Neben Lebenszyklus </w:t>
      </w:r>
      <w:r w:rsidR="00BC71A2"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(Aumayr 296 ff.)</w:t>
      </w:r>
      <w:r w:rsidR="00F3225E">
        <w:rPr>
          <w:highlight w:val="yellow"/>
        </w:rPr>
        <w:t>,</w:t>
      </w:r>
      <w:r w:rsidR="00EA4433">
        <w:rPr>
          <w:highlight w:val="yellow"/>
        </w:rPr>
        <w:t xml:space="preserve"> marktstellung (monopol -&gt; jederzeit gefahr verlust monopol),</w:t>
      </w:r>
      <w:r w:rsidR="00F3225E">
        <w:rPr>
          <w:highlight w:val="yellow"/>
        </w:rPr>
        <w:t xml:space="preserve"> branche</w:t>
      </w:r>
      <w:r w:rsidR="003362A0">
        <w:rPr>
          <w:highlight w:val="yellow"/>
        </w:rPr>
        <w:t xml:space="preserve"> (medizin, atomkraftwerk, raumfahrt/luftfahrt</w:t>
      </w:r>
      <w:r w:rsidR="002D0A8D">
        <w:rPr>
          <w:highlight w:val="yellow"/>
        </w:rPr>
        <w:t xml:space="preserve">, militär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endkunden (gk/PK) vs. Backendsystem, </w:t>
      </w:r>
      <w:r w:rsidR="00EA4433">
        <w:rPr>
          <w:highlight w:val="yellow"/>
        </w:rPr>
        <w:t xml:space="preserve">Nutzer (jung / alt), </w:t>
      </w:r>
      <w:r w:rsidR="00F3225E">
        <w:rPr>
          <w:highlight w:val="yellow"/>
        </w:rPr>
        <w:t>s. 1. Entwurf Expose</w:t>
      </w:r>
      <w:r w:rsidR="003362A0">
        <w:rPr>
          <w:highlight w:val="yellow"/>
        </w:rPr>
        <w:t xml:space="preserve"> -&gt; SACM zeigt dass es weitere relevante unterschiede gibt</w:t>
      </w:r>
    </w:p>
    <w:p w14:paraId="250FE572" w14:textId="717C9DAF" w:rsidR="003362A0" w:rsidRPr="0045774F" w:rsidRDefault="003362A0" w:rsidP="00803CAA">
      <w:pPr>
        <w:rPr>
          <w:highlight w:val="yellow"/>
        </w:rPr>
      </w:pPr>
      <w:r w:rsidRPr="0045774F">
        <w:rPr>
          <w:highlight w:val="yellow"/>
        </w:rPr>
        <w:t xml:space="preserve">Schneller Zyklus nicht </w:t>
      </w:r>
      <w:r w:rsidR="001660B4">
        <w:rPr>
          <w:highlight w:val="yellow"/>
        </w:rPr>
        <w:t xml:space="preserve">immer </w:t>
      </w:r>
      <w:r w:rsidRPr="0045774F">
        <w:rPr>
          <w:highlight w:val="yellow"/>
        </w:rPr>
        <w:t>möglich bei Schnittstellen, externen zertifikaten</w:t>
      </w:r>
    </w:p>
    <w:p w14:paraId="6633E019" w14:textId="131095AD" w:rsidR="0074599A" w:rsidRPr="0045774F" w:rsidRDefault="0074599A" w:rsidP="00803CAA">
      <w:pPr>
        <w:rPr>
          <w:highlight w:val="yellow"/>
        </w:rPr>
      </w:pPr>
      <w:r w:rsidRPr="0045774F">
        <w:rPr>
          <w:highlight w:val="yellow"/>
        </w:rPr>
        <w:t xml:space="preserve">Risiko ja/nein bei Produkten und Prozessfaktoren </w:t>
      </w:r>
      <w:r w:rsidR="001660B4">
        <w:rPr>
          <w:highlight w:val="yellow"/>
        </w:rPr>
        <w:t xml:space="preserve">zu abstrakt, besser einstufung </w:t>
      </w:r>
      <w:r w:rsidR="00EA4433" w:rsidRPr="0045774F">
        <w:rPr>
          <w:highlight w:val="yellow"/>
        </w:rPr>
        <w:t>mit granularer ausprägung</w:t>
      </w:r>
    </w:p>
    <w:p w14:paraId="432FA6C6" w14:textId="02F4A96F" w:rsidR="0074599A" w:rsidRPr="0045774F" w:rsidRDefault="0074599A" w:rsidP="00803CAA">
      <w:pPr>
        <w:rPr>
          <w:highlight w:val="yellow"/>
        </w:rPr>
      </w:pPr>
      <w:r w:rsidRPr="0045774F">
        <w:rPr>
          <w:highlight w:val="yellow"/>
        </w:rPr>
        <w:t>Prinzipiell alles Auswirkung auf Kosten</w:t>
      </w:r>
      <w:sdt>
        <w:sdtPr>
          <w:rPr>
            <w:highlight w:val="yellow"/>
          </w:rPr>
          <w:id w:val="314383735"/>
          <w:citation/>
        </w:sdtPr>
        <w:sdtContent>
          <w:r w:rsidR="001473E0" w:rsidRPr="0045774F">
            <w:rPr>
              <w:highlight w:val="yellow"/>
            </w:rPr>
            <w:fldChar w:fldCharType="begin"/>
          </w:r>
          <w:r w:rsidR="001473E0" w:rsidRPr="0045774F">
            <w:rPr>
              <w:highlight w:val="yellow"/>
            </w:rPr>
            <w:instrText xml:space="preserve"> CITATION Gra16 \l 1031 </w:instrText>
          </w:r>
          <w:r w:rsidR="001473E0" w:rsidRPr="0045774F">
            <w:rPr>
              <w:highlight w:val="yellow"/>
            </w:rPr>
            <w:fldChar w:fldCharType="separate"/>
          </w:r>
          <w:r w:rsidR="001473E0" w:rsidRPr="0045774F">
            <w:rPr>
              <w:noProof/>
              <w:highlight w:val="yellow"/>
            </w:rPr>
            <w:t xml:space="preserve"> (Grawe 2016)</w:t>
          </w:r>
          <w:r w:rsidR="001473E0" w:rsidRPr="0045774F">
            <w:rPr>
              <w:highlight w:val="yellow"/>
            </w:rPr>
            <w:fldChar w:fldCharType="end"/>
          </w:r>
        </w:sdtContent>
      </w:sdt>
      <w:r w:rsidR="00D03F44">
        <w:rPr>
          <w:highlight w:val="yellow"/>
        </w:rPr>
        <w:t>, konkrete kostenbetrachtung fehlt zur erhärtung unbedingt notwendig</w:t>
      </w:r>
      <w:r w:rsidR="00EF4AF6">
        <w:rPr>
          <w:highlight w:val="yellow"/>
        </w:rPr>
        <w:t>, zeit typ ohne kosten unwahrscheinlich, da auch hier kosten/nutzen abzuwiegen, laut studie lohnt sich devops aber (folie zu ROI bei puppet16), die Studie ist jedoch von Firmen aus diesem Umsatzfeld, daher nicht unabhängig – unabhängige ähnelich aufgesetzte studie sinnvoll</w:t>
      </w:r>
    </w:p>
    <w:p w14:paraId="130F1A8D" w14:textId="457A596E" w:rsidR="003052A2" w:rsidRPr="0045774F" w:rsidRDefault="003052A2" w:rsidP="00803CAA">
      <w:pPr>
        <w:rPr>
          <w:highlight w:val="yellow"/>
        </w:rPr>
      </w:pPr>
      <w:r w:rsidRPr="0045774F">
        <w:rPr>
          <w:highlight w:val="yellow"/>
        </w:rPr>
        <w:t>Wie erfolgt Übergang zwischen Standardtypen?</w:t>
      </w:r>
    </w:p>
    <w:p w14:paraId="2ACCCB1E" w14:textId="4CD119E1" w:rsidR="00F144F5" w:rsidRDefault="00461FAA" w:rsidP="00461FAA">
      <w:pPr>
        <w:pStyle w:val="berschrift1"/>
      </w:pPr>
      <w:bookmarkStart w:id="110" w:name="_Ref442964164"/>
      <w:bookmarkStart w:id="111" w:name="_Toc455739233"/>
      <w:r>
        <w:lastRenderedPageBreak/>
        <w:t>Evaluation der Zielerreichung und Ausblick</w:t>
      </w:r>
      <w:bookmarkEnd w:id="110"/>
      <w:bookmarkEnd w:id="111"/>
    </w:p>
    <w:p w14:paraId="185127A1" w14:textId="087B6603" w:rsidR="00C84BCE" w:rsidRPr="00C84BCE" w:rsidRDefault="00C84BCE" w:rsidP="00803CAA">
      <w:pPr>
        <w:rPr>
          <w:highlight w:val="yellow"/>
        </w:rPr>
      </w:pPr>
      <w:r w:rsidRPr="00C84BCE">
        <w:rPr>
          <w:highlight w:val="yellow"/>
        </w:rPr>
        <w:t>Ziel wiederholen</w:t>
      </w:r>
    </w:p>
    <w:p w14:paraId="7C69F8D1" w14:textId="3E937DCC" w:rsidR="00C84BCE" w:rsidRPr="00C84BCE" w:rsidRDefault="00C84BCE" w:rsidP="00803CAA">
      <w:pPr>
        <w:rPr>
          <w:highlight w:val="yellow"/>
        </w:rPr>
      </w:pPr>
      <w:r w:rsidRPr="00C84BCE">
        <w:rPr>
          <w:highlight w:val="yellow"/>
        </w:rPr>
        <w:t>Herangehensweise kurz wiederholen</w:t>
      </w:r>
    </w:p>
    <w:p w14:paraId="01052CC7" w14:textId="3B4DDB18" w:rsidR="00C84BCE" w:rsidRPr="00C84BCE" w:rsidRDefault="00C84BCE" w:rsidP="00803CAA">
      <w:pPr>
        <w:rPr>
          <w:highlight w:val="yellow"/>
        </w:rPr>
      </w:pPr>
      <w:r w:rsidRPr="00C84BCE">
        <w:rPr>
          <w:highlight w:val="yellow"/>
        </w:rPr>
        <w:t>Ergebnis kurz beschreiben</w:t>
      </w:r>
    </w:p>
    <w:p w14:paraId="55AA4836" w14:textId="6C4D10B6" w:rsidR="00803CAA" w:rsidRDefault="00BD63D2" w:rsidP="00803CAA">
      <w:pPr>
        <w:rPr>
          <w:highlight w:val="yellow"/>
        </w:rPr>
      </w:pPr>
      <w:r w:rsidRPr="00C84BCE">
        <w:rPr>
          <w:highlight w:val="yellow"/>
        </w:rPr>
        <w:t>Hypothese bestätigt?</w:t>
      </w:r>
    </w:p>
    <w:p w14:paraId="74C0CFAD" w14:textId="03929B5C" w:rsidR="00877DAC" w:rsidRPr="00C84BCE" w:rsidRDefault="00877DAC" w:rsidP="00803CAA">
      <w:pPr>
        <w:rPr>
          <w:highlight w:val="yellow"/>
        </w:rPr>
      </w:pPr>
      <w:r>
        <w:rPr>
          <w:highlight w:val="yellow"/>
        </w:rPr>
        <w:t>Nicht für alles devops, nur wenn voraussetzungen erfüllt und es lohnt</w:t>
      </w:r>
    </w:p>
    <w:p w14:paraId="4FF395F8" w14:textId="79131157" w:rsidR="00803CAA" w:rsidRPr="00C84BCE" w:rsidRDefault="00BD63D2" w:rsidP="00803CAA">
      <w:pPr>
        <w:rPr>
          <w:highlight w:val="yellow"/>
        </w:rPr>
      </w:pPr>
      <w:r w:rsidRPr="00C84BCE">
        <w:rPr>
          <w:highlight w:val="yellow"/>
        </w:rPr>
        <w:t xml:space="preserve">Ausblick: </w:t>
      </w:r>
      <w:r w:rsidR="00803CAA" w:rsidRPr="00C84BCE">
        <w:rPr>
          <w:highlight w:val="yellow"/>
        </w:rPr>
        <w:t>Andere Faktoren untersuchen wie z. B. Branche, Daten etc.</w:t>
      </w:r>
      <w:bookmarkStart w:id="112" w:name="_Toc415465643"/>
      <w:bookmarkStart w:id="113" w:name="_Ref414785387"/>
      <w:bookmarkStart w:id="114" w:name="_Ref418325438"/>
      <w:bookmarkStart w:id="115" w:name="_Toc415465661"/>
      <w:bookmarkStart w:id="116" w:name="_Toc410799451"/>
      <w:bookmarkStart w:id="117" w:name="_Toc410799366"/>
      <w:bookmarkStart w:id="118" w:name="_Toc410799446"/>
      <w:bookmarkStart w:id="119" w:name="_Toc410799361"/>
    </w:p>
    <w:p w14:paraId="786742BF" w14:textId="5AC5BD9D" w:rsidR="00BD63D2" w:rsidRPr="00803CAA" w:rsidRDefault="00BD63D2" w:rsidP="00803CAA">
      <w:pPr>
        <w:sectPr w:rsidR="00BD63D2" w:rsidRPr="00803CAA" w:rsidSect="0039651B">
          <w:headerReference w:type="default" r:id="rId23"/>
          <w:pgSz w:w="11906" w:h="16838"/>
          <w:pgMar w:top="1134" w:right="1418" w:bottom="1134" w:left="2268" w:header="709" w:footer="709" w:gutter="0"/>
          <w:pgNumType w:start="1"/>
          <w:cols w:space="708"/>
        </w:sectPr>
      </w:pPr>
      <w:r w:rsidRPr="00C84BCE">
        <w:rPr>
          <w:highlight w:val="yellow"/>
        </w:rPr>
        <w:t>Konkretisierung der Werte bzw. empirischer Nachweise der konkreten</w:t>
      </w:r>
    </w:p>
    <w:bookmarkEnd w:id="119" w:displacedByCustomXml="next"/>
    <w:bookmarkEnd w:id="118" w:displacedByCustomXml="next"/>
    <w:bookmarkEnd w:id="117" w:displacedByCustomXml="next"/>
    <w:bookmarkEnd w:id="116" w:displacedByCustomXml="next"/>
    <w:bookmarkEnd w:id="115" w:displacedByCustomXml="next"/>
    <w:bookmarkEnd w:id="114" w:displacedByCustomXml="next"/>
    <w:bookmarkEnd w:id="113" w:displacedByCustomXml="next"/>
    <w:bookmarkEnd w:id="112" w:displacedByCustomXml="next"/>
    <w:bookmarkStart w:id="120" w:name="_Toc455739234"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20"/>
        </w:p>
        <w:sdt>
          <w:sdtPr>
            <w:id w:val="111145805"/>
            <w:bibliography/>
          </w:sdtPr>
          <w:sdtContent>
            <w:p w14:paraId="243A85F4" w14:textId="77777777" w:rsidR="007F6D1E" w:rsidRDefault="00461FAA" w:rsidP="007F6D1E">
              <w:pPr>
                <w:pStyle w:val="Literaturverzeichnis"/>
                <w:rPr>
                  <w:noProof/>
                  <w:sz w:val="24"/>
                  <w:szCs w:val="24"/>
                </w:rPr>
              </w:pPr>
              <w:r>
                <w:fldChar w:fldCharType="begin"/>
              </w:r>
              <w:r>
                <w:instrText>BIBLIOGRAPHY</w:instrText>
              </w:r>
              <w:r>
                <w:fldChar w:fldCharType="separate"/>
              </w:r>
              <w:r w:rsidR="007F6D1E">
                <w:rPr>
                  <w:noProof/>
                </w:rPr>
                <w:t xml:space="preserve">Aumayr, K. J. </w:t>
              </w:r>
              <w:r w:rsidR="007F6D1E">
                <w:rPr>
                  <w:i/>
                  <w:iCs/>
                  <w:noProof/>
                </w:rPr>
                <w:t>Erfolgreiches Produktmanagement. Tool-Box für das professionelle Produktmanagement und Produktmartketing.</w:t>
              </w:r>
              <w:r w:rsidR="007F6D1E">
                <w:rPr>
                  <w:noProof/>
                </w:rPr>
                <w:t xml:space="preserve"> 2. Auflage. Wiesbaden: Gabler, 2009.</w:t>
              </w:r>
            </w:p>
            <w:p w14:paraId="7431A9B8" w14:textId="77777777" w:rsidR="007F6D1E" w:rsidRDefault="007F6D1E" w:rsidP="007F6D1E">
              <w:pPr>
                <w:pStyle w:val="Literaturverzeichnis"/>
                <w:rPr>
                  <w:noProof/>
                </w:rPr>
              </w:pPr>
              <w:r>
                <w:rPr>
                  <w:noProof/>
                </w:rPr>
                <w:t xml:space="preserve">AXELOS. </w:t>
              </w:r>
              <w:r>
                <w:rPr>
                  <w:i/>
                  <w:iCs/>
                  <w:noProof/>
                </w:rPr>
                <w:t>ITIL Service Transition.</w:t>
              </w:r>
              <w:r>
                <w:rPr>
                  <w:noProof/>
                </w:rPr>
                <w:t xml:space="preserve"> o. O.: TSO, 2011.</w:t>
              </w:r>
            </w:p>
            <w:p w14:paraId="3048EE02" w14:textId="77777777" w:rsidR="007F6D1E" w:rsidRDefault="007F6D1E" w:rsidP="007F6D1E">
              <w:pPr>
                <w:pStyle w:val="Literaturverzeichnis"/>
                <w:rPr>
                  <w:noProof/>
                </w:rPr>
              </w:pPr>
              <w:r>
                <w:rPr>
                  <w:noProof/>
                </w:rPr>
                <w:t xml:space="preserve">Bahke, T. </w:t>
              </w:r>
              <w:r>
                <w:rPr>
                  <w:i/>
                  <w:iCs/>
                  <w:noProof/>
                </w:rPr>
                <w:t>Normen und Wettberwerb.</w:t>
              </w:r>
              <w:r>
                <w:rPr>
                  <w:noProof/>
                </w:rPr>
                <w:t xml:space="preserve"> Berlin: Beuth, 2002.</w:t>
              </w:r>
            </w:p>
            <w:p w14:paraId="78DF876F" w14:textId="77777777" w:rsidR="007F6D1E" w:rsidRDefault="007F6D1E" w:rsidP="007F6D1E">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325B9CD2" w14:textId="77777777" w:rsidR="007F6D1E" w:rsidRDefault="007F6D1E" w:rsidP="007F6D1E">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7F9BE28D" w14:textId="77777777" w:rsidR="007F6D1E" w:rsidRDefault="007F6D1E" w:rsidP="007F6D1E">
              <w:pPr>
                <w:pStyle w:val="Literaturverzeichnis"/>
                <w:rPr>
                  <w:noProof/>
                </w:rPr>
              </w:pPr>
              <w:r>
                <w:rPr>
                  <w:noProof/>
                </w:rPr>
                <w:t xml:space="preserve">Baumann, J. </w:t>
              </w:r>
              <w:r>
                <w:rPr>
                  <w:i/>
                  <w:iCs/>
                  <w:noProof/>
                </w:rPr>
                <w:t>Continuous Delivery.</w:t>
              </w:r>
              <w:r>
                <w:rPr>
                  <w:noProof/>
                </w:rPr>
                <w:t xml:space="preserve"> 1. Heidelberg: dpunkt.Verlag, 2014.</w:t>
              </w:r>
            </w:p>
            <w:p w14:paraId="1A4F3941" w14:textId="77777777" w:rsidR="007F6D1E" w:rsidRDefault="007F6D1E" w:rsidP="007F6D1E">
              <w:pPr>
                <w:pStyle w:val="Literaturverzeichnis"/>
                <w:rPr>
                  <w:noProof/>
                </w:rPr>
              </w:pPr>
              <w:r>
                <w:rPr>
                  <w:noProof/>
                </w:rPr>
                <w:t xml:space="preserve">—. „DevOps light.“ </w:t>
              </w:r>
              <w:r>
                <w:rPr>
                  <w:i/>
                  <w:iCs/>
                  <w:noProof/>
                </w:rPr>
                <w:t>OBJEKTspektrum</w:t>
              </w:r>
              <w:r>
                <w:rPr>
                  <w:noProof/>
                </w:rPr>
                <w:t>, 27. 02 2015: 42-45.</w:t>
              </w:r>
            </w:p>
            <w:p w14:paraId="6C543A2B" w14:textId="77777777" w:rsidR="007F6D1E" w:rsidRDefault="007F6D1E" w:rsidP="007F6D1E">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6486F5D" w14:textId="77777777" w:rsidR="007F6D1E" w:rsidRDefault="007F6D1E" w:rsidP="007F6D1E">
              <w:pPr>
                <w:pStyle w:val="Literaturverzeichnis"/>
                <w:rPr>
                  <w:noProof/>
                </w:rPr>
              </w:pPr>
              <w:r>
                <w:rPr>
                  <w:noProof/>
                </w:rPr>
                <w:t xml:space="preserve">Boehm, B. W. „Software Engineering.“ </w:t>
              </w:r>
              <w:r>
                <w:rPr>
                  <w:i/>
                  <w:iCs/>
                  <w:noProof/>
                </w:rPr>
                <w:t>IEEE Transactions On Computers</w:t>
              </w:r>
              <w:r>
                <w:rPr>
                  <w:noProof/>
                </w:rPr>
                <w:t>, Nr. 12 (1976): 1226-1241.</w:t>
              </w:r>
            </w:p>
            <w:p w14:paraId="53E54AC7" w14:textId="77777777" w:rsidR="007F6D1E" w:rsidRDefault="007F6D1E" w:rsidP="007F6D1E">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1E72A836" w14:textId="77777777" w:rsidR="007F6D1E" w:rsidRDefault="007F6D1E" w:rsidP="007F6D1E">
              <w:pPr>
                <w:pStyle w:val="Literaturverzeichnis"/>
                <w:rPr>
                  <w:noProof/>
                </w:rPr>
              </w:pPr>
              <w:r>
                <w:rPr>
                  <w:noProof/>
                </w:rPr>
                <w:t xml:space="preserve">Chapman, C., und S. Ward. </w:t>
              </w:r>
              <w:r>
                <w:rPr>
                  <w:i/>
                  <w:iCs/>
                  <w:noProof/>
                </w:rPr>
                <w:t>How to Manage Project Opportunity and Risk.</w:t>
              </w:r>
              <w:r>
                <w:rPr>
                  <w:noProof/>
                </w:rPr>
                <w:t xml:space="preserve"> 3. Orchester: John Wiley &amp; Sons Ltd., 2011.</w:t>
              </w:r>
            </w:p>
            <w:p w14:paraId="2FABD305" w14:textId="77777777" w:rsidR="007F6D1E" w:rsidRDefault="007F6D1E" w:rsidP="007F6D1E">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6DCB3184" w14:textId="77777777" w:rsidR="007F6D1E" w:rsidRDefault="007F6D1E" w:rsidP="007F6D1E">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273798D4" w14:textId="77777777" w:rsidR="007F6D1E" w:rsidRDefault="007F6D1E" w:rsidP="007F6D1E">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AEECADE" w14:textId="77777777" w:rsidR="007F6D1E" w:rsidRDefault="007F6D1E" w:rsidP="007F6D1E">
              <w:pPr>
                <w:pStyle w:val="Literaturverzeichnis"/>
                <w:rPr>
                  <w:noProof/>
                </w:rPr>
              </w:pPr>
              <w:r>
                <w:rPr>
                  <w:noProof/>
                </w:rPr>
                <w:t>Ephesos, Heraklit von.</w:t>
              </w:r>
            </w:p>
            <w:p w14:paraId="55E975EC" w14:textId="77777777" w:rsidR="007F6D1E" w:rsidRDefault="007F6D1E" w:rsidP="007F6D1E">
              <w:pPr>
                <w:pStyle w:val="Literaturverzeichnis"/>
                <w:rPr>
                  <w:noProof/>
                </w:rPr>
              </w:pPr>
              <w:r>
                <w:rPr>
                  <w:noProof/>
                </w:rPr>
                <w:t xml:space="preserve">Festtag, S. </w:t>
              </w:r>
              <w:r>
                <w:rPr>
                  <w:i/>
                  <w:iCs/>
                  <w:noProof/>
                </w:rPr>
                <w:t>Umgang mit Risiken.</w:t>
              </w:r>
              <w:r>
                <w:rPr>
                  <w:noProof/>
                </w:rPr>
                <w:t xml:space="preserve"> 1. Berlin: Beuth Verlag GmbH, 2014.</w:t>
              </w:r>
            </w:p>
            <w:p w14:paraId="785DBF50" w14:textId="77777777" w:rsidR="007F6D1E" w:rsidRDefault="007F6D1E" w:rsidP="007F6D1E">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3F81656F" w14:textId="77777777" w:rsidR="007F6D1E" w:rsidRDefault="007F6D1E" w:rsidP="007F6D1E">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621D3973" w14:textId="77777777" w:rsidR="007F6D1E" w:rsidRDefault="007F6D1E" w:rsidP="007F6D1E">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1631E0B9" w14:textId="77777777" w:rsidR="007F6D1E" w:rsidRDefault="007F6D1E" w:rsidP="007F6D1E">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1286DAEC" w14:textId="77777777" w:rsidR="007F6D1E" w:rsidRDefault="007F6D1E" w:rsidP="007F6D1E">
              <w:pPr>
                <w:pStyle w:val="Literaturverzeichnis"/>
                <w:rPr>
                  <w:noProof/>
                </w:rPr>
              </w:pPr>
              <w:r>
                <w:rPr>
                  <w:noProof/>
                </w:rPr>
                <w:t xml:space="preserve">Hauschildt, J., und S. Salomo. </w:t>
              </w:r>
              <w:r>
                <w:rPr>
                  <w:i/>
                  <w:iCs/>
                  <w:noProof/>
                </w:rPr>
                <w:t>Innovationsmanagement.</w:t>
              </w:r>
              <w:r>
                <w:rPr>
                  <w:noProof/>
                </w:rPr>
                <w:t xml:space="preserve"> o. O.: Vahlen, 2007.</w:t>
              </w:r>
            </w:p>
            <w:p w14:paraId="5A894EAC" w14:textId="77777777" w:rsidR="007F6D1E" w:rsidRDefault="007F6D1E" w:rsidP="007F6D1E">
              <w:pPr>
                <w:pStyle w:val="Literaturverzeichnis"/>
                <w:rPr>
                  <w:noProof/>
                </w:rPr>
              </w:pPr>
              <w:r>
                <w:rPr>
                  <w:noProof/>
                </w:rPr>
                <w:t>Horton, G. http://www.zephram.de/blog/innovationsstrategie/wettbewerbsvorteile-durch-innovation/ (Zugriff am 24. 10 2015).</w:t>
              </w:r>
            </w:p>
            <w:p w14:paraId="609C0C80" w14:textId="77777777" w:rsidR="007F6D1E" w:rsidRDefault="007F6D1E" w:rsidP="007F6D1E">
              <w:pPr>
                <w:pStyle w:val="Literaturverzeichnis"/>
                <w:rPr>
                  <w:noProof/>
                </w:rPr>
              </w:pPr>
              <w:r>
                <w:rPr>
                  <w:noProof/>
                </w:rPr>
                <w:lastRenderedPageBreak/>
                <w:t xml:space="preserve">Humble, J., und D. Farley. </w:t>
              </w:r>
              <w:r>
                <w:rPr>
                  <w:i/>
                  <w:iCs/>
                  <w:noProof/>
                </w:rPr>
                <w:t>Continuous Delivery: Reliable Software Releases Through Build, Test, and Deployment Automation.</w:t>
              </w:r>
              <w:r>
                <w:rPr>
                  <w:noProof/>
                </w:rPr>
                <w:t xml:space="preserve"> Upper Saddle River: Addison Wesley, 2010.</w:t>
              </w:r>
            </w:p>
            <w:p w14:paraId="5D98798B" w14:textId="77777777" w:rsidR="007F6D1E" w:rsidRDefault="007F6D1E" w:rsidP="007F6D1E">
              <w:pPr>
                <w:pStyle w:val="Literaturverzeichnis"/>
                <w:rPr>
                  <w:noProof/>
                </w:rPr>
              </w:pPr>
              <w:r>
                <w:rPr>
                  <w:noProof/>
                </w:rPr>
                <w:t xml:space="preserve">ISO/IEC. </w:t>
              </w:r>
              <w:r>
                <w:rPr>
                  <w:i/>
                  <w:iCs/>
                  <w:noProof/>
                </w:rPr>
                <w:t>ISO/IEC 20000-1.</w:t>
              </w:r>
              <w:r>
                <w:rPr>
                  <w:noProof/>
                </w:rPr>
                <w:t xml:space="preserve"> o. O., 15. 04 2011.</w:t>
              </w:r>
            </w:p>
            <w:p w14:paraId="3D7BAAAE" w14:textId="77777777" w:rsidR="007F6D1E" w:rsidRDefault="007F6D1E" w:rsidP="007F6D1E">
              <w:pPr>
                <w:pStyle w:val="Literaturverzeichnis"/>
                <w:rPr>
                  <w:noProof/>
                </w:rPr>
              </w:pPr>
              <w:r>
                <w:rPr>
                  <w:noProof/>
                </w:rPr>
                <w:t xml:space="preserve">ISO/IEC. </w:t>
              </w:r>
              <w:r>
                <w:rPr>
                  <w:i/>
                  <w:iCs/>
                  <w:noProof/>
                </w:rPr>
                <w:t>ISO/IEC 20000-2.</w:t>
              </w:r>
              <w:r>
                <w:rPr>
                  <w:noProof/>
                </w:rPr>
                <w:t xml:space="preserve"> o. O., 15. 02 2012.</w:t>
              </w:r>
            </w:p>
            <w:p w14:paraId="4C4F9F3D" w14:textId="77777777" w:rsidR="007F6D1E" w:rsidRDefault="007F6D1E" w:rsidP="007F6D1E">
              <w:pPr>
                <w:pStyle w:val="Literaturverzeichnis"/>
                <w:rPr>
                  <w:noProof/>
                </w:rPr>
              </w:pPr>
              <w:r>
                <w:rPr>
                  <w:noProof/>
                </w:rPr>
                <w:t xml:space="preserve">itSMF e. V. </w:t>
              </w:r>
              <w:r>
                <w:rPr>
                  <w:i/>
                  <w:iCs/>
                  <w:noProof/>
                </w:rPr>
                <w:t>ITIL in der öffentlichen Verwaltung.</w:t>
              </w:r>
              <w:r>
                <w:rPr>
                  <w:noProof/>
                </w:rPr>
                <w:t xml:space="preserve"> Düsseldorf: Symposion Publishing GmbH, 2007.</w:t>
              </w:r>
            </w:p>
            <w:p w14:paraId="259CD2AF" w14:textId="77777777" w:rsidR="007F6D1E" w:rsidRDefault="007F6D1E" w:rsidP="007F6D1E">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0C4B5028" w14:textId="77777777" w:rsidR="007F6D1E" w:rsidRDefault="007F6D1E" w:rsidP="007F6D1E">
              <w:pPr>
                <w:pStyle w:val="Literaturverzeichnis"/>
                <w:rPr>
                  <w:noProof/>
                </w:rPr>
              </w:pPr>
              <w:r>
                <w:rPr>
                  <w:noProof/>
                </w:rPr>
                <w:t>KBSt. „cio.bund.de.“ April 2007. http://www.cio.bund.de/cae/servlet/contentblob/79996/publicationFile/4113/studie_itil_erfahrungsberichte_download.pdf (Zugriff am 6. Juli 2016).</w:t>
              </w:r>
            </w:p>
            <w:p w14:paraId="404EB412" w14:textId="77777777" w:rsidR="007F6D1E" w:rsidRDefault="007F6D1E" w:rsidP="007F6D1E">
              <w:pPr>
                <w:pStyle w:val="Literaturverzeichnis"/>
                <w:rPr>
                  <w:noProof/>
                </w:rPr>
              </w:pPr>
              <w:r>
                <w:rPr>
                  <w:noProof/>
                </w:rPr>
                <w:t xml:space="preserve">Kelly, J. </w:t>
              </w:r>
              <w:r>
                <w:rPr>
                  <w:i/>
                  <w:iCs/>
                  <w:noProof/>
                </w:rPr>
                <w:t>Scientific Management, Job Redesign and Work Performance.</w:t>
              </w:r>
              <w:r>
                <w:rPr>
                  <w:noProof/>
                </w:rPr>
                <w:t xml:space="preserve"> London: Academic Press, 1982.</w:t>
              </w:r>
            </w:p>
            <w:p w14:paraId="265EF074" w14:textId="77777777" w:rsidR="007F6D1E" w:rsidRDefault="007F6D1E" w:rsidP="007F6D1E">
              <w:pPr>
                <w:pStyle w:val="Literaturverzeichnis"/>
                <w:rPr>
                  <w:noProof/>
                </w:rPr>
              </w:pPr>
              <w:r>
                <w:rPr>
                  <w:noProof/>
                </w:rPr>
                <w:t xml:space="preserve">Kim, D. </w:t>
              </w:r>
              <w:r>
                <w:rPr>
                  <w:i/>
                  <w:iCs/>
                  <w:noProof/>
                </w:rPr>
                <w:t>The State of Scrum.</w:t>
              </w:r>
              <w:r>
                <w:rPr>
                  <w:noProof/>
                </w:rPr>
                <w:t xml:space="preserve"> State of Scrum, Scrumalliance, 2013.</w:t>
              </w:r>
            </w:p>
            <w:p w14:paraId="233B6AC8" w14:textId="77777777" w:rsidR="007F6D1E" w:rsidRDefault="007F6D1E" w:rsidP="007F6D1E">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397C4FED" w14:textId="77777777" w:rsidR="007F6D1E" w:rsidRDefault="007F6D1E" w:rsidP="007F6D1E">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711305B2" w14:textId="77777777" w:rsidR="007F6D1E" w:rsidRDefault="007F6D1E" w:rsidP="007F6D1E">
              <w:pPr>
                <w:pStyle w:val="Literaturverzeichnis"/>
                <w:rPr>
                  <w:noProof/>
                </w:rPr>
              </w:pPr>
              <w:r>
                <w:rPr>
                  <w:noProof/>
                </w:rPr>
                <w:t>Kohavi, R., und R. Longbotham. „Cross entries for A/B Tests, Split Tests, and Randomized Experiments.“ 25. April 2015. http://bit.ly/onlineControlledExperiments (Zugriff am 1. Mai 2016).</w:t>
              </w:r>
            </w:p>
            <w:p w14:paraId="01CE6C43" w14:textId="77777777" w:rsidR="007F6D1E" w:rsidRDefault="007F6D1E" w:rsidP="007F6D1E">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671BFDB6" w14:textId="77777777" w:rsidR="007F6D1E" w:rsidRDefault="007F6D1E" w:rsidP="007F6D1E">
              <w:pPr>
                <w:pStyle w:val="Literaturverzeichnis"/>
                <w:rPr>
                  <w:noProof/>
                </w:rPr>
              </w:pPr>
              <w:r>
                <w:rPr>
                  <w:noProof/>
                </w:rPr>
                <w:t xml:space="preserve">Laser, T. </w:t>
              </w:r>
              <w:r>
                <w:rPr>
                  <w:i/>
                  <w:iCs/>
                  <w:noProof/>
                </w:rPr>
                <w:t>10 Mythen und Missverständnisse um ITIL.</w:t>
              </w:r>
              <w:r>
                <w:rPr>
                  <w:noProof/>
                </w:rPr>
                <w:t xml:space="preserve"> 2. November 2012. http://de.slideshare.net/TorstenLaser/10-mythen-und-missverstndnisse-um-itil (Zugriff am 6. Juli 2016).</w:t>
              </w:r>
            </w:p>
            <w:p w14:paraId="37E111E0" w14:textId="77777777" w:rsidR="007F6D1E" w:rsidRDefault="007F6D1E" w:rsidP="007F6D1E">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5077984A" w14:textId="77777777" w:rsidR="007F6D1E" w:rsidRDefault="007F6D1E" w:rsidP="007F6D1E">
              <w:pPr>
                <w:pStyle w:val="Literaturverzeichnis"/>
                <w:rPr>
                  <w:noProof/>
                </w:rPr>
              </w:pPr>
              <w:r>
                <w:rPr>
                  <w:noProof/>
                </w:rPr>
                <w:t xml:space="preserve">Lienemann, G. </w:t>
              </w:r>
              <w:r>
                <w:rPr>
                  <w:i/>
                  <w:iCs/>
                  <w:noProof/>
                </w:rPr>
                <w:t>ITIL - Change Management.</w:t>
              </w:r>
              <w:r>
                <w:rPr>
                  <w:noProof/>
                </w:rPr>
                <w:t xml:space="preserve"> 1. Hannover: Heise Zeitschriften Verlag GmbH &amp; Co KG, 2006.</w:t>
              </w:r>
            </w:p>
            <w:p w14:paraId="171A2787" w14:textId="77777777" w:rsidR="007F6D1E" w:rsidRDefault="007F6D1E" w:rsidP="007F6D1E">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616B14F2" w14:textId="77777777" w:rsidR="007F6D1E" w:rsidRDefault="007F6D1E" w:rsidP="007F6D1E">
              <w:pPr>
                <w:pStyle w:val="Literaturverzeichnis"/>
                <w:rPr>
                  <w:noProof/>
                </w:rPr>
              </w:pPr>
              <w:r>
                <w:rPr>
                  <w:noProof/>
                </w:rPr>
                <w:t xml:space="preserve">Newcombe, T. </w:t>
              </w:r>
              <w:r>
                <w:rPr>
                  <w:i/>
                  <w:iCs/>
                  <w:noProof/>
                </w:rPr>
                <w:t>gt.</w:t>
              </w:r>
              <w:r>
                <w:rPr>
                  <w:noProof/>
                </w:rPr>
                <w:t xml:space="preserve"> 31. Januar 2005. http://www.govtech.com/magazines/pcio/100560679.html (Zugriff am 6. Juli 2016).</w:t>
              </w:r>
            </w:p>
            <w:p w14:paraId="640F7CE0" w14:textId="77777777" w:rsidR="007F6D1E" w:rsidRDefault="007F6D1E" w:rsidP="007F6D1E">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41368BF8" w14:textId="77777777" w:rsidR="007F6D1E" w:rsidRDefault="007F6D1E" w:rsidP="007F6D1E">
              <w:pPr>
                <w:pStyle w:val="Literaturverzeichnis"/>
                <w:rPr>
                  <w:noProof/>
                </w:rPr>
              </w:pPr>
              <w:r>
                <w:rPr>
                  <w:noProof/>
                </w:rPr>
                <w:t>O'Reilly, Tim. „What is Web 2.0? - Design Patters and Business Models for the Next Generation of Software.“ 2005. http://www.oreilly.de/artikel/web20.html (Zugriff am 22. April 2009).</w:t>
              </w:r>
            </w:p>
            <w:p w14:paraId="64A486D4" w14:textId="77777777" w:rsidR="007F6D1E" w:rsidRDefault="007F6D1E" w:rsidP="007F6D1E">
              <w:pPr>
                <w:pStyle w:val="Literaturverzeichnis"/>
                <w:rPr>
                  <w:noProof/>
                </w:rPr>
              </w:pPr>
              <w:r>
                <w:rPr>
                  <w:noProof/>
                </w:rPr>
                <w:t xml:space="preserve">Peasley, J., und J. Fletcher. „IT service management - and beyond.“ </w:t>
              </w:r>
              <w:r>
                <w:rPr>
                  <w:i/>
                  <w:iCs/>
                  <w:noProof/>
                </w:rPr>
                <w:t>minerva.mq.edu.au.</w:t>
              </w:r>
              <w:r>
                <w:rPr>
                  <w:noProof/>
                </w:rPr>
                <w:t xml:space="preserve"> 5-8. April 2005. http://hdl.handle.net/1959.14/9465 (Zugriff am 6. Juli 2016).</w:t>
              </w:r>
            </w:p>
            <w:p w14:paraId="16D555C6" w14:textId="77777777" w:rsidR="007F6D1E" w:rsidRDefault="007F6D1E" w:rsidP="007F6D1E">
              <w:pPr>
                <w:pStyle w:val="Literaturverzeichnis"/>
                <w:rPr>
                  <w:noProof/>
                </w:rPr>
              </w:pPr>
              <w:r>
                <w:rPr>
                  <w:noProof/>
                </w:rPr>
                <w:lastRenderedPageBreak/>
                <w:t xml:space="preserve">Peffers, K., und T. Tuunane. „THE DESIGN SCIENCE RESEARCH PROCESS: A MODEL FOR PRODUCING AND PRESENTING INFORMATION SYSTEMS RESEARCH.“ </w:t>
              </w:r>
              <w:r>
                <w:rPr>
                  <w:i/>
                  <w:iCs/>
                  <w:noProof/>
                </w:rPr>
                <w:t>DESRIST</w:t>
              </w:r>
              <w:r>
                <w:rPr>
                  <w:noProof/>
                </w:rPr>
                <w:t>, 24. 02 2006: 45-77.</w:t>
              </w:r>
            </w:p>
            <w:p w14:paraId="11484FD8" w14:textId="77777777" w:rsidR="007F6D1E" w:rsidRDefault="007F6D1E" w:rsidP="007F6D1E">
              <w:pPr>
                <w:pStyle w:val="Literaturverzeichnis"/>
                <w:rPr>
                  <w:noProof/>
                </w:rPr>
              </w:pPr>
              <w:r>
                <w:rPr>
                  <w:noProof/>
                </w:rPr>
                <w:t xml:space="preserve">Pichler, R. </w:t>
              </w:r>
              <w:r>
                <w:rPr>
                  <w:i/>
                  <w:iCs/>
                  <w:noProof/>
                </w:rPr>
                <w:t>Agiles Produktmanagement mit Scrum.</w:t>
              </w:r>
              <w:r>
                <w:rPr>
                  <w:noProof/>
                </w:rPr>
                <w:t xml:space="preserve"> Heidelberg: dpunkt, 2014.</w:t>
              </w:r>
            </w:p>
            <w:p w14:paraId="1E2BCCD0" w14:textId="77777777" w:rsidR="007F6D1E" w:rsidRDefault="007F6D1E" w:rsidP="007F6D1E">
              <w:pPr>
                <w:pStyle w:val="Literaturverzeichnis"/>
                <w:rPr>
                  <w:noProof/>
                </w:rPr>
              </w:pPr>
              <w:r>
                <w:rPr>
                  <w:noProof/>
                </w:rPr>
                <w:t>Pink Elephant. „JDCMG.“ 2005. http://jdcmg.isc.ucsb.edu/docs/ITIL/ITIL-Top%20Things%20Managers%20must%20Know%20when%20Implementing%20ITIL.pdf (Zugriff am 6. Juli 2016).</w:t>
              </w:r>
            </w:p>
            <w:p w14:paraId="115D1C03" w14:textId="77777777" w:rsidR="007F6D1E" w:rsidRDefault="007F6D1E" w:rsidP="007F6D1E">
              <w:pPr>
                <w:pStyle w:val="Literaturverzeichnis"/>
                <w:rPr>
                  <w:noProof/>
                </w:rPr>
              </w:pPr>
              <w:r>
                <w:rPr>
                  <w:noProof/>
                </w:rPr>
                <w:t xml:space="preserve">Proske, D. </w:t>
              </w:r>
              <w:r>
                <w:rPr>
                  <w:i/>
                  <w:iCs/>
                  <w:noProof/>
                </w:rPr>
                <w:t>Katalog der Risiken.</w:t>
              </w:r>
              <w:r>
                <w:rPr>
                  <w:noProof/>
                </w:rPr>
                <w:t xml:space="preserve"> Dresden: Eigenverlag Dirk Proske, 2004.</w:t>
              </w:r>
            </w:p>
            <w:p w14:paraId="3C084767" w14:textId="77777777" w:rsidR="007F6D1E" w:rsidRDefault="007F6D1E" w:rsidP="007F6D1E">
              <w:pPr>
                <w:pStyle w:val="Literaturverzeichnis"/>
                <w:rPr>
                  <w:noProof/>
                </w:rPr>
              </w:pPr>
              <w:r>
                <w:rPr>
                  <w:noProof/>
                </w:rPr>
                <w:t>Puppet. „puppet.com.“ 22. Juni 2016. https://puppet.com/resources/white-paper/2016-state-devops-report (Zugriff am 8. Juli 2016).</w:t>
              </w:r>
            </w:p>
            <w:p w14:paraId="24A8099F" w14:textId="77777777" w:rsidR="007F6D1E" w:rsidRDefault="007F6D1E" w:rsidP="007F6D1E">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5D85CC03" w14:textId="77777777" w:rsidR="007F6D1E" w:rsidRDefault="007F6D1E" w:rsidP="007F6D1E">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70F07238" w14:textId="77777777" w:rsidR="007F6D1E" w:rsidRDefault="007F6D1E" w:rsidP="007F6D1E">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535AB418" w14:textId="77777777" w:rsidR="007F6D1E" w:rsidRDefault="007F6D1E" w:rsidP="007F6D1E">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59BBF055" w14:textId="77777777" w:rsidR="007F6D1E" w:rsidRDefault="007F6D1E" w:rsidP="007F6D1E">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19FFD123" w14:textId="77777777" w:rsidR="007F6D1E" w:rsidRDefault="007F6D1E" w:rsidP="007F6D1E">
              <w:pPr>
                <w:pStyle w:val="Literaturverzeichnis"/>
                <w:rPr>
                  <w:noProof/>
                </w:rPr>
              </w:pPr>
              <w:r>
                <w:rPr>
                  <w:noProof/>
                </w:rPr>
                <w:t xml:space="preserve">Simon, F. </w:t>
              </w:r>
              <w:r>
                <w:rPr>
                  <w:i/>
                  <w:iCs/>
                  <w:noProof/>
                </w:rPr>
                <w:t>Qualitäts-Risiko-Management.</w:t>
              </w:r>
              <w:r>
                <w:rPr>
                  <w:noProof/>
                </w:rPr>
                <w:t xml:space="preserve"> Berlin: Logos Verlag Berlin GmbH, 2010.</w:t>
              </w:r>
            </w:p>
            <w:p w14:paraId="0606E08B" w14:textId="77777777" w:rsidR="007F6D1E" w:rsidRDefault="007F6D1E" w:rsidP="007F6D1E">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50E0EA25" w14:textId="77777777" w:rsidR="007F6D1E" w:rsidRDefault="007F6D1E" w:rsidP="007F6D1E">
              <w:pPr>
                <w:pStyle w:val="Literaturverzeichnis"/>
                <w:rPr>
                  <w:noProof/>
                </w:rPr>
              </w:pPr>
              <w:r>
                <w:rPr>
                  <w:noProof/>
                </w:rPr>
                <w:t xml:space="preserve">Winniford, M., S. Conger, und L. Erickson-Harris. „Confusion in the Ranks: IT Service Management Practice and Terminology.“ </w:t>
              </w:r>
              <w:r>
                <w:rPr>
                  <w:i/>
                  <w:iCs/>
                  <w:noProof/>
                </w:rPr>
                <w:t>Information Systems Management</w:t>
              </w:r>
              <w:r>
                <w:rPr>
                  <w:noProof/>
                </w:rPr>
                <w:t xml:space="preserve"> (Informa UK Limited), Nr. 26 (2009): 153-163.</w:t>
              </w:r>
            </w:p>
            <w:p w14:paraId="5F836960" w14:textId="77777777" w:rsidR="007F6D1E" w:rsidRDefault="007F6D1E" w:rsidP="007F6D1E">
              <w:pPr>
                <w:pStyle w:val="Literaturverzeichnis"/>
                <w:rPr>
                  <w:noProof/>
                </w:rPr>
              </w:pPr>
              <w:r>
                <w:rPr>
                  <w:noProof/>
                </w:rPr>
                <w:t xml:space="preserve">Wonke-Stehle, J. „ITIL in Bibliotheken.“ </w:t>
              </w:r>
              <w:r>
                <w:rPr>
                  <w:i/>
                  <w:iCs/>
                  <w:noProof/>
                </w:rPr>
                <w:t>Berliner Handreichungen zur Bibliotheks- und Informationswissenschaft</w:t>
              </w:r>
              <w:r>
                <w:rPr>
                  <w:noProof/>
                </w:rPr>
                <w:t>, Nr. 331 (2012): 0-92.</w:t>
              </w:r>
            </w:p>
            <w:p w14:paraId="77A7F36E" w14:textId="18344F16" w:rsidR="00461FAA" w:rsidRDefault="00461FAA" w:rsidP="007F6D1E">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4"/>
          <w:headerReference w:type="default" r:id="rId25"/>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21" w:name="_Toc455739235"/>
      <w:r>
        <w:lastRenderedPageBreak/>
        <w:t>Erklärung</w:t>
      </w:r>
      <w:bookmarkEnd w:id="121"/>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22" w:name="Text15"/>
      <w:r w:rsidR="00783160">
        <w:instrText xml:space="preserve"> FORMTEXT </w:instrText>
      </w:r>
      <w:r w:rsidR="00783160">
        <w:fldChar w:fldCharType="separate"/>
      </w:r>
      <w:r w:rsidR="00783160">
        <w:rPr>
          <w:noProof/>
        </w:rPr>
        <w:t>Lohr, Steve</w:t>
      </w:r>
      <w:r w:rsidR="00783160">
        <w:fldChar w:fldCharType="end"/>
      </w:r>
      <w:bookmarkEnd w:id="122"/>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23" w:name="Text16"/>
      <w:r w:rsidR="00783160">
        <w:instrText xml:space="preserve"> FORMTEXT </w:instrText>
      </w:r>
      <w:r w:rsidR="00783160">
        <w:fldChar w:fldCharType="separate"/>
      </w:r>
      <w:r w:rsidR="00783160">
        <w:rPr>
          <w:noProof/>
        </w:rPr>
        <w:t>9066454</w:t>
      </w:r>
      <w:r w:rsidR="00783160">
        <w:fldChar w:fldCharType="end"/>
      </w:r>
      <w:bookmarkEnd w:id="123"/>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24" w:name="Text17"/>
      <w:r w:rsidR="00783160">
        <w:instrText xml:space="preserve"> FORMTEXT </w:instrText>
      </w:r>
      <w:r w:rsidR="00783160">
        <w:fldChar w:fldCharType="separate"/>
      </w:r>
      <w:r w:rsidR="00783160">
        <w:rPr>
          <w:noProof/>
        </w:rPr>
        <w:t>Wirtschaftsinformatik</w:t>
      </w:r>
      <w:r w:rsidR="00783160">
        <w:fldChar w:fldCharType="end"/>
      </w:r>
      <w:bookmarkEnd w:id="124"/>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Steve Lohr" w:date="2016-07-21T12:21:00Z" w:initials="s">
    <w:p w14:paraId="6C8F7073" w14:textId="6CCE7458" w:rsidR="005240C6" w:rsidRDefault="005240C6">
      <w:pPr>
        <w:pStyle w:val="Kommentartext"/>
      </w:pPr>
      <w:r>
        <w:rPr>
          <w:rStyle w:val="Kommentarzeichen"/>
        </w:rPr>
        <w:annotationRef/>
      </w:r>
      <w:r>
        <w:rPr>
          <w:rStyle w:val="Kommentarzeichen"/>
        </w:rPr>
        <w:annotationRef/>
      </w:r>
      <w:r>
        <w:t>Warum kein Cobit s. Foto (ITIL-COBIT-Mapping: Gemeinsamkeiten und Unterschiede</w:t>
      </w:r>
    </w:p>
  </w:comment>
  <w:comment w:id="101" w:author="Steve Lohr" w:date="2016-07-08T12:35:00Z" w:initials="s">
    <w:p w14:paraId="2A8A8C5D" w14:textId="10B769DD" w:rsidR="005240C6" w:rsidRDefault="005240C6">
      <w:pPr>
        <w:pStyle w:val="Kommentartext"/>
      </w:pPr>
      <w:r>
        <w:rPr>
          <w:rStyle w:val="Kommentarzeichen"/>
        </w:rPr>
        <w:annotationRef/>
      </w:r>
      <w:r>
        <w:t>Nachweis? Kapitel 4?</w:t>
      </w:r>
    </w:p>
  </w:comment>
  <w:comment w:id="102" w:author="Steve Lohr" w:date="2016-07-08T13:08:00Z" w:initials="s">
    <w:p w14:paraId="7DF57012" w14:textId="4B7C0EB5" w:rsidR="005240C6" w:rsidRDefault="005240C6">
      <w:pPr>
        <w:pStyle w:val="Kommentartext"/>
      </w:pPr>
      <w:r>
        <w:rPr>
          <w:rStyle w:val="Kommentarzeichen"/>
        </w:rPr>
        <w:annotationRef/>
      </w:r>
      <w:r>
        <w:t>Nachweis? Oder lieber in Kapitel 4.4 an der Stelle aufnehmen oder in2.4 da grundlage? Link in Einleitung nicht vergessen (anzupassen)</w:t>
      </w:r>
    </w:p>
  </w:comment>
  <w:comment w:id="103" w:author="Steve Lohr" w:date="2016-07-08T13:14:00Z" w:initials="s">
    <w:p w14:paraId="7E21A5B7" w14:textId="599D8B54" w:rsidR="005240C6" w:rsidRDefault="005240C6">
      <w:pPr>
        <w:pStyle w:val="Kommentartext"/>
      </w:pPr>
      <w:r>
        <w:rPr>
          <w:rStyle w:val="Kommentarzeichen"/>
        </w:rPr>
        <w:annotationRef/>
      </w:r>
      <w:r>
        <w:t>Nachweis sowie s. Zitat oben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8F7073" w15:done="0"/>
  <w15:commentEx w15:paraId="2A8A8C5D" w15:done="0"/>
  <w15:commentEx w15:paraId="7DF57012" w15:done="0"/>
  <w15:commentEx w15:paraId="7E21A5B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017C7" w14:textId="77777777" w:rsidR="00530591" w:rsidRDefault="00530591">
      <w:r>
        <w:separator/>
      </w:r>
    </w:p>
    <w:p w14:paraId="57CCEA35" w14:textId="77777777" w:rsidR="00530591" w:rsidRDefault="00530591"/>
    <w:p w14:paraId="6B41E6F1" w14:textId="77777777" w:rsidR="00530591" w:rsidRDefault="00530591"/>
  </w:endnote>
  <w:endnote w:type="continuationSeparator" w:id="0">
    <w:p w14:paraId="3AB60112" w14:textId="77777777" w:rsidR="00530591" w:rsidRDefault="00530591">
      <w:r>
        <w:continuationSeparator/>
      </w:r>
    </w:p>
    <w:p w14:paraId="7353F2E4" w14:textId="77777777" w:rsidR="00530591" w:rsidRDefault="00530591"/>
    <w:p w14:paraId="769A0F7C" w14:textId="77777777" w:rsidR="00530591" w:rsidRDefault="005305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5240C6" w:rsidRDefault="005240C6">
    <w:pPr>
      <w:pStyle w:val="Fuzeile"/>
      <w:framePr w:wrap="around" w:vAnchor="text" w:hAnchor="margin" w:xAlign="right" w:y="1"/>
    </w:pPr>
    <w:r>
      <w:fldChar w:fldCharType="begin"/>
    </w:r>
    <w:r>
      <w:instrText xml:space="preserve">PAGE  </w:instrText>
    </w:r>
    <w:r>
      <w:fldChar w:fldCharType="end"/>
    </w:r>
  </w:p>
  <w:p w14:paraId="7140BEF8" w14:textId="77777777" w:rsidR="005240C6" w:rsidRDefault="005240C6">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5240C6" w:rsidRDefault="005240C6">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5240C6" w:rsidRDefault="005240C6">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5808D" w14:textId="77777777" w:rsidR="00530591" w:rsidRDefault="00530591" w:rsidP="00106448">
      <w:pPr>
        <w:spacing w:before="60" w:after="60" w:line="240" w:lineRule="auto"/>
      </w:pPr>
      <w:r>
        <w:separator/>
      </w:r>
    </w:p>
  </w:footnote>
  <w:footnote w:type="continuationSeparator" w:id="0">
    <w:p w14:paraId="10C70375" w14:textId="77777777" w:rsidR="00530591" w:rsidRDefault="00530591">
      <w:r>
        <w:continuationSeparator/>
      </w:r>
    </w:p>
  </w:footnote>
  <w:footnote w:type="continuationNotice" w:id="1">
    <w:p w14:paraId="48B2F57E" w14:textId="77777777" w:rsidR="00530591" w:rsidRDefault="0053059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5240C6" w:rsidRDefault="005240C6">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5240C6" w:rsidRDefault="005240C6"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7F6D1E">
      <w:rPr>
        <w:noProof/>
      </w:rPr>
      <w:t>I</w:t>
    </w:r>
    <w:r>
      <w:fldChar w:fldCharType="end"/>
    </w:r>
  </w:p>
  <w:p w14:paraId="547EF2D1" w14:textId="77777777" w:rsidR="005240C6" w:rsidRDefault="005240C6">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5240C6" w:rsidRDefault="005240C6"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7F6D1E">
      <w:rPr>
        <w:noProof/>
      </w:rPr>
      <w:t>II</w:t>
    </w:r>
    <w:r>
      <w:fldChar w:fldCharType="end"/>
    </w:r>
  </w:p>
  <w:p w14:paraId="4B67AB85" w14:textId="77777777" w:rsidR="005240C6" w:rsidRDefault="005240C6">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5240C6" w:rsidRDefault="005240C6">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7F6D1E">
      <w:rPr>
        <w:noProof/>
      </w:rPr>
      <w:t>III</w:t>
    </w:r>
    <w:r>
      <w:fldChar w:fldCharType="end"/>
    </w:r>
  </w:p>
  <w:p w14:paraId="445F50FB" w14:textId="77777777" w:rsidR="005240C6" w:rsidRDefault="005240C6">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5240C6" w:rsidRDefault="005240C6">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7F6D1E">
      <w:rPr>
        <w:noProof/>
      </w:rPr>
      <w:t>IV</w:t>
    </w:r>
    <w:r>
      <w:fldChar w:fldCharType="end"/>
    </w:r>
  </w:p>
  <w:p w14:paraId="6D345E0B" w14:textId="77777777" w:rsidR="005240C6" w:rsidRDefault="005240C6">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5240C6" w:rsidRDefault="005240C6">
    <w:pPr>
      <w:pStyle w:val="Kopfzeile"/>
      <w:pBdr>
        <w:bottom w:val="single" w:sz="6" w:space="1" w:color="auto"/>
      </w:pBdr>
      <w:tabs>
        <w:tab w:val="clear" w:pos="9072"/>
        <w:tab w:val="left" w:pos="6720"/>
        <w:tab w:val="right" w:pos="8222"/>
      </w:tabs>
    </w:pPr>
    <w:fldSimple w:instr=" STYLEREF  &quot;Überschrift 1&quot; ">
      <w:r w:rsidR="007F6D1E">
        <w:rPr>
          <w:noProof/>
        </w:rPr>
        <w:t>Einleitung</w:t>
      </w:r>
    </w:fldSimple>
    <w:r>
      <w:tab/>
    </w:r>
    <w:r>
      <w:tab/>
    </w:r>
    <w:r>
      <w:fldChar w:fldCharType="begin"/>
    </w:r>
    <w:r>
      <w:instrText xml:space="preserve"> PAGE </w:instrText>
    </w:r>
    <w:r>
      <w:fldChar w:fldCharType="separate"/>
    </w:r>
    <w:r w:rsidR="007F6D1E">
      <w:rPr>
        <w:noProof/>
      </w:rPr>
      <w:t>1</w:t>
    </w:r>
    <w:r>
      <w:fldChar w:fldCharType="end"/>
    </w:r>
  </w:p>
  <w:p w14:paraId="5DCA97F4" w14:textId="77777777" w:rsidR="005240C6" w:rsidRDefault="005240C6">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5240C6" w:rsidRDefault="005240C6"/>
  <w:p w14:paraId="3EFEA5EC" w14:textId="77777777" w:rsidR="005240C6" w:rsidRDefault="005240C6"/>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5240C6" w:rsidRDefault="005240C6">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7F6D1E">
      <w:rPr>
        <w:noProof/>
      </w:rPr>
      <w:t>47</w:t>
    </w:r>
    <w:r>
      <w:fldChar w:fldCharType="end"/>
    </w:r>
  </w:p>
  <w:p w14:paraId="4E19B897" w14:textId="77777777" w:rsidR="005240C6" w:rsidRDefault="005240C6"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5240C6" w:rsidRDefault="005240C6">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7F6D1E">
      <w:rPr>
        <w:noProof/>
      </w:rPr>
      <w:t>50</w:t>
    </w:r>
    <w:r>
      <w:fldChar w:fldCharType="end"/>
    </w:r>
  </w:p>
  <w:p w14:paraId="79D4B611" w14:textId="77777777" w:rsidR="005240C6" w:rsidRDefault="005240C6"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6BFE"/>
    <w:rsid w:val="0000773A"/>
    <w:rsid w:val="00007ECB"/>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C0F04"/>
    <w:rsid w:val="000C10DE"/>
    <w:rsid w:val="000C13CD"/>
    <w:rsid w:val="000C13E1"/>
    <w:rsid w:val="000C2AD7"/>
    <w:rsid w:val="000C5BC0"/>
    <w:rsid w:val="000C5D7B"/>
    <w:rsid w:val="000D00F7"/>
    <w:rsid w:val="000D072D"/>
    <w:rsid w:val="000D0B0D"/>
    <w:rsid w:val="000D12C1"/>
    <w:rsid w:val="000D48A8"/>
    <w:rsid w:val="000D7231"/>
    <w:rsid w:val="000D7402"/>
    <w:rsid w:val="000E16A4"/>
    <w:rsid w:val="000E2817"/>
    <w:rsid w:val="000E66E0"/>
    <w:rsid w:val="000E6D88"/>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80B41"/>
    <w:rsid w:val="00180BBA"/>
    <w:rsid w:val="0018284C"/>
    <w:rsid w:val="001852CF"/>
    <w:rsid w:val="001878DE"/>
    <w:rsid w:val="0018795B"/>
    <w:rsid w:val="00191991"/>
    <w:rsid w:val="00191E64"/>
    <w:rsid w:val="00192BB8"/>
    <w:rsid w:val="0019605F"/>
    <w:rsid w:val="00197403"/>
    <w:rsid w:val="001974AD"/>
    <w:rsid w:val="001A3216"/>
    <w:rsid w:val="001A6850"/>
    <w:rsid w:val="001B14D2"/>
    <w:rsid w:val="001B2E93"/>
    <w:rsid w:val="001B2FD1"/>
    <w:rsid w:val="001C444D"/>
    <w:rsid w:val="001D4347"/>
    <w:rsid w:val="001E275B"/>
    <w:rsid w:val="001E6A01"/>
    <w:rsid w:val="001E6E92"/>
    <w:rsid w:val="001F123D"/>
    <w:rsid w:val="001F2F30"/>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34858"/>
    <w:rsid w:val="00236D0C"/>
    <w:rsid w:val="00237C64"/>
    <w:rsid w:val="00247376"/>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19E"/>
    <w:rsid w:val="002C090B"/>
    <w:rsid w:val="002D0A8D"/>
    <w:rsid w:val="002D2388"/>
    <w:rsid w:val="002D4FCF"/>
    <w:rsid w:val="002D5986"/>
    <w:rsid w:val="002E3FE5"/>
    <w:rsid w:val="002E43DE"/>
    <w:rsid w:val="002E4FC9"/>
    <w:rsid w:val="002E561A"/>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62A0"/>
    <w:rsid w:val="00344397"/>
    <w:rsid w:val="00344C13"/>
    <w:rsid w:val="003524CC"/>
    <w:rsid w:val="0035383F"/>
    <w:rsid w:val="003570F7"/>
    <w:rsid w:val="00360605"/>
    <w:rsid w:val="00365891"/>
    <w:rsid w:val="003718E2"/>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21A0"/>
    <w:rsid w:val="003C32FE"/>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774F"/>
    <w:rsid w:val="00460270"/>
    <w:rsid w:val="0046184D"/>
    <w:rsid w:val="00461FAA"/>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E77"/>
    <w:rsid w:val="004C756D"/>
    <w:rsid w:val="004D07C8"/>
    <w:rsid w:val="004D5032"/>
    <w:rsid w:val="004D72F4"/>
    <w:rsid w:val="004E5445"/>
    <w:rsid w:val="004E5A20"/>
    <w:rsid w:val="004E72CB"/>
    <w:rsid w:val="004F30BA"/>
    <w:rsid w:val="004F434C"/>
    <w:rsid w:val="00500466"/>
    <w:rsid w:val="005004DE"/>
    <w:rsid w:val="005017A0"/>
    <w:rsid w:val="00505527"/>
    <w:rsid w:val="00506533"/>
    <w:rsid w:val="00507BD9"/>
    <w:rsid w:val="005102F9"/>
    <w:rsid w:val="00516FB3"/>
    <w:rsid w:val="0052128D"/>
    <w:rsid w:val="00521CEB"/>
    <w:rsid w:val="00523BB3"/>
    <w:rsid w:val="005240C6"/>
    <w:rsid w:val="00524911"/>
    <w:rsid w:val="00530591"/>
    <w:rsid w:val="0053131B"/>
    <w:rsid w:val="0053310C"/>
    <w:rsid w:val="00534262"/>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87256"/>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E770D"/>
    <w:rsid w:val="005F37D4"/>
    <w:rsid w:val="005F55E0"/>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6B63"/>
    <w:rsid w:val="006A752B"/>
    <w:rsid w:val="006B05AF"/>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7ECC"/>
    <w:rsid w:val="00701F29"/>
    <w:rsid w:val="0070203B"/>
    <w:rsid w:val="00702287"/>
    <w:rsid w:val="00702B4D"/>
    <w:rsid w:val="00702F57"/>
    <w:rsid w:val="007050C4"/>
    <w:rsid w:val="007218A4"/>
    <w:rsid w:val="007233B5"/>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2C2C"/>
    <w:rsid w:val="007B4897"/>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D4"/>
    <w:rsid w:val="007F272D"/>
    <w:rsid w:val="007F6D1E"/>
    <w:rsid w:val="0080207B"/>
    <w:rsid w:val="00803CAA"/>
    <w:rsid w:val="00805371"/>
    <w:rsid w:val="008100F8"/>
    <w:rsid w:val="00811A7A"/>
    <w:rsid w:val="00811AF4"/>
    <w:rsid w:val="0081285F"/>
    <w:rsid w:val="00814EA1"/>
    <w:rsid w:val="00815B0B"/>
    <w:rsid w:val="0082572A"/>
    <w:rsid w:val="00834B5B"/>
    <w:rsid w:val="00835F61"/>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73D9"/>
    <w:rsid w:val="008F0729"/>
    <w:rsid w:val="008F16A9"/>
    <w:rsid w:val="008F789A"/>
    <w:rsid w:val="009017D3"/>
    <w:rsid w:val="00906349"/>
    <w:rsid w:val="00912007"/>
    <w:rsid w:val="0091298E"/>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1DD"/>
    <w:rsid w:val="00A30A6C"/>
    <w:rsid w:val="00A31630"/>
    <w:rsid w:val="00A36C34"/>
    <w:rsid w:val="00A44C36"/>
    <w:rsid w:val="00A44C43"/>
    <w:rsid w:val="00A46219"/>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95CFF"/>
    <w:rsid w:val="00AA0D7C"/>
    <w:rsid w:val="00AA138C"/>
    <w:rsid w:val="00AA2C74"/>
    <w:rsid w:val="00AA3522"/>
    <w:rsid w:val="00AA668C"/>
    <w:rsid w:val="00AA671F"/>
    <w:rsid w:val="00AB1DA0"/>
    <w:rsid w:val="00AB1DA8"/>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3F81"/>
    <w:rsid w:val="00B35472"/>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A73"/>
    <w:rsid w:val="00D112CB"/>
    <w:rsid w:val="00D13222"/>
    <w:rsid w:val="00D2234C"/>
    <w:rsid w:val="00D23626"/>
    <w:rsid w:val="00D2428A"/>
    <w:rsid w:val="00D245C4"/>
    <w:rsid w:val="00D3072A"/>
    <w:rsid w:val="00D33691"/>
    <w:rsid w:val="00D33B65"/>
    <w:rsid w:val="00D40F43"/>
    <w:rsid w:val="00D4366E"/>
    <w:rsid w:val="00D477E1"/>
    <w:rsid w:val="00D50E2C"/>
    <w:rsid w:val="00D51726"/>
    <w:rsid w:val="00D53062"/>
    <w:rsid w:val="00D55000"/>
    <w:rsid w:val="00D5573C"/>
    <w:rsid w:val="00D557A8"/>
    <w:rsid w:val="00D6386B"/>
    <w:rsid w:val="00D7054B"/>
    <w:rsid w:val="00D739BF"/>
    <w:rsid w:val="00D745C3"/>
    <w:rsid w:val="00D74A86"/>
    <w:rsid w:val="00D772AC"/>
    <w:rsid w:val="00D77436"/>
    <w:rsid w:val="00D828CA"/>
    <w:rsid w:val="00D83486"/>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5E81"/>
    <w:rsid w:val="00E7753E"/>
    <w:rsid w:val="00E8229F"/>
    <w:rsid w:val="00E84F38"/>
    <w:rsid w:val="00E86E2E"/>
    <w:rsid w:val="00E90880"/>
    <w:rsid w:val="00E9552A"/>
    <w:rsid w:val="00E97129"/>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3FF3"/>
    <w:rsid w:val="00F86D0A"/>
    <w:rsid w:val="00F97A6C"/>
    <w:rsid w:val="00FA1CB6"/>
    <w:rsid w:val="00FA27B2"/>
    <w:rsid w:val="00FA40C4"/>
    <w:rsid w:val="00FA53E3"/>
    <w:rsid w:val="00FA60D0"/>
    <w:rsid w:val="00FB0407"/>
    <w:rsid w:val="00FB54F6"/>
    <w:rsid w:val="00FB5B70"/>
    <w:rsid w:val="00FB65F8"/>
    <w:rsid w:val="00FB6AEF"/>
    <w:rsid w:val="00FB6DF4"/>
    <w:rsid w:val="00FC0D49"/>
    <w:rsid w:val="00FC5438"/>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5.pn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37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38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39</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40</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41</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42</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43</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44</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45</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46</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47</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48</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49</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2</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50</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31</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32</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28</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51</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52</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53</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54</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55</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56</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15</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19</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27</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17</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16</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18</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21</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30</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34</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35</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36</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20</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29</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23</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24</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25</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22</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26</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6</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7</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10</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8</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9</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11</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12</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13</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14</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5</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33</b:RefOrder>
  </b:Source>
</b:Sources>
</file>

<file path=customXml/itemProps1.xml><?xml version="1.0" encoding="utf-8"?>
<ds:datastoreItem xmlns:ds="http://schemas.openxmlformats.org/officeDocument/2006/customXml" ds:itemID="{489ABB1F-8F92-D549-8B28-4498BB740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55</Pages>
  <Words>17766</Words>
  <Characters>111932</Characters>
  <Application>Microsoft Macintosh Word</Application>
  <DocSecurity>0</DocSecurity>
  <Lines>932</Lines>
  <Paragraphs>258</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129440</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153</cp:revision>
  <cp:lastPrinted>2005-07-19T18:06:00Z</cp:lastPrinted>
  <dcterms:created xsi:type="dcterms:W3CDTF">2016-01-27T20:00:00Z</dcterms:created>
  <dcterms:modified xsi:type="dcterms:W3CDTF">2016-07-21T10:39:00Z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