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891964" w:rsidRPr="00914102" w:rsidRDefault="00891964" w:rsidP="00A65D39">
                            <w:pPr>
                              <w:pStyle w:val="Vorgelegt"/>
                            </w:pPr>
                            <w:r>
                              <w:t>Vorgelegt der Fakultät für Wirtschaftswissenschaft</w:t>
                            </w:r>
                          </w:p>
                          <w:p w14:paraId="2DA42285" w14:textId="77777777" w:rsidR="00891964" w:rsidRDefault="00891964" w:rsidP="00A65D39">
                            <w:pPr>
                              <w:pStyle w:val="Vorgelegt"/>
                            </w:pPr>
                            <w:r w:rsidRPr="00914102">
                              <w:t xml:space="preserve">der </w:t>
                            </w:r>
                            <w:r>
                              <w:t>Fern</w:t>
                            </w:r>
                            <w:r w:rsidRPr="00914102">
                              <w:t xml:space="preserve">Universität </w:t>
                            </w:r>
                            <w:r>
                              <w:t>in Hagen</w:t>
                            </w:r>
                          </w:p>
                          <w:p w14:paraId="0CCD095C" w14:textId="77777777" w:rsidR="00891964" w:rsidRDefault="00891964" w:rsidP="00A65D39">
                            <w:pPr>
                              <w:pStyle w:val="Vorgelegt"/>
                            </w:pPr>
                            <w:r>
                              <w:t>Lehrstuhl für Betriebswirtschaftslehre,</w:t>
                            </w:r>
                          </w:p>
                          <w:p w14:paraId="30ECB503" w14:textId="77777777" w:rsidR="00891964" w:rsidRPr="00D2428A" w:rsidRDefault="0089196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891964" w:rsidRPr="00914102" w:rsidRDefault="00891964" w:rsidP="00A65D39">
                      <w:pPr>
                        <w:pStyle w:val="Vorgelegt"/>
                      </w:pPr>
                      <w:r>
                        <w:t>Vorgelegt der Fakultät für Wirtschaftswissenschaft</w:t>
                      </w:r>
                    </w:p>
                    <w:p w14:paraId="2DA42285" w14:textId="77777777" w:rsidR="00891964" w:rsidRDefault="00891964" w:rsidP="00A65D39">
                      <w:pPr>
                        <w:pStyle w:val="Vorgelegt"/>
                      </w:pPr>
                      <w:r w:rsidRPr="00914102">
                        <w:t xml:space="preserve">der </w:t>
                      </w:r>
                      <w:r>
                        <w:t>Fern</w:t>
                      </w:r>
                      <w:r w:rsidRPr="00914102">
                        <w:t xml:space="preserve">Universität </w:t>
                      </w:r>
                      <w:r>
                        <w:t>in Hagen</w:t>
                      </w:r>
                    </w:p>
                    <w:p w14:paraId="0CCD095C" w14:textId="77777777" w:rsidR="00891964" w:rsidRDefault="00891964" w:rsidP="00A65D39">
                      <w:pPr>
                        <w:pStyle w:val="Vorgelegt"/>
                      </w:pPr>
                      <w:r>
                        <w:t>Lehrstuhl für Betriebswirtschaftslehre,</w:t>
                      </w:r>
                    </w:p>
                    <w:p w14:paraId="30ECB503" w14:textId="77777777" w:rsidR="00891964" w:rsidRPr="00D2428A" w:rsidRDefault="0089196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50C7707" w14:textId="77777777" w:rsidR="001A321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933797" w:history="1">
        <w:r w:rsidR="001A3216" w:rsidRPr="00F34156">
          <w:rPr>
            <w:rStyle w:val="Link"/>
          </w:rPr>
          <w:t>Abbildungsverzeichnis</w:t>
        </w:r>
        <w:r w:rsidR="001A3216">
          <w:rPr>
            <w:webHidden/>
          </w:rPr>
          <w:tab/>
        </w:r>
        <w:r w:rsidR="001A3216">
          <w:rPr>
            <w:webHidden/>
          </w:rPr>
          <w:fldChar w:fldCharType="begin"/>
        </w:r>
        <w:r w:rsidR="001A3216">
          <w:rPr>
            <w:webHidden/>
          </w:rPr>
          <w:instrText xml:space="preserve"> PAGEREF _Toc446933797 \h </w:instrText>
        </w:r>
        <w:r w:rsidR="001A3216">
          <w:rPr>
            <w:webHidden/>
          </w:rPr>
        </w:r>
        <w:r w:rsidR="001A3216">
          <w:rPr>
            <w:webHidden/>
          </w:rPr>
          <w:fldChar w:fldCharType="separate"/>
        </w:r>
        <w:r w:rsidR="001A3216">
          <w:rPr>
            <w:webHidden/>
          </w:rPr>
          <w:t>II</w:t>
        </w:r>
        <w:r w:rsidR="001A3216">
          <w:rPr>
            <w:webHidden/>
          </w:rPr>
          <w:fldChar w:fldCharType="end"/>
        </w:r>
      </w:hyperlink>
    </w:p>
    <w:p w14:paraId="5A3F2640" w14:textId="77777777" w:rsidR="001A3216" w:rsidRDefault="00891964">
      <w:pPr>
        <w:pStyle w:val="Verzeichnis1"/>
        <w:rPr>
          <w:rFonts w:asciiTheme="minorHAnsi" w:eastAsiaTheme="minorEastAsia" w:hAnsiTheme="minorHAnsi" w:cstheme="minorBidi"/>
          <w:b w:val="0"/>
          <w:sz w:val="24"/>
          <w:szCs w:val="24"/>
        </w:rPr>
      </w:pPr>
      <w:hyperlink w:anchor="_Toc446933798" w:history="1">
        <w:r w:rsidR="001A3216" w:rsidRPr="00F34156">
          <w:rPr>
            <w:rStyle w:val="Link"/>
          </w:rPr>
          <w:t>Tabellenverzeichnis</w:t>
        </w:r>
        <w:r w:rsidR="001A3216">
          <w:rPr>
            <w:webHidden/>
          </w:rPr>
          <w:tab/>
        </w:r>
        <w:r w:rsidR="001A3216">
          <w:rPr>
            <w:webHidden/>
          </w:rPr>
          <w:fldChar w:fldCharType="begin"/>
        </w:r>
        <w:r w:rsidR="001A3216">
          <w:rPr>
            <w:webHidden/>
          </w:rPr>
          <w:instrText xml:space="preserve"> PAGEREF _Toc446933798 \h </w:instrText>
        </w:r>
        <w:r w:rsidR="001A3216">
          <w:rPr>
            <w:webHidden/>
          </w:rPr>
        </w:r>
        <w:r w:rsidR="001A3216">
          <w:rPr>
            <w:webHidden/>
          </w:rPr>
          <w:fldChar w:fldCharType="separate"/>
        </w:r>
        <w:r w:rsidR="001A3216">
          <w:rPr>
            <w:webHidden/>
          </w:rPr>
          <w:t>III</w:t>
        </w:r>
        <w:r w:rsidR="001A3216">
          <w:rPr>
            <w:webHidden/>
          </w:rPr>
          <w:fldChar w:fldCharType="end"/>
        </w:r>
      </w:hyperlink>
    </w:p>
    <w:p w14:paraId="43AB55DE" w14:textId="77777777" w:rsidR="001A3216" w:rsidRDefault="00891964">
      <w:pPr>
        <w:pStyle w:val="Verzeichnis1"/>
        <w:rPr>
          <w:rFonts w:asciiTheme="minorHAnsi" w:eastAsiaTheme="minorEastAsia" w:hAnsiTheme="minorHAnsi" w:cstheme="minorBidi"/>
          <w:b w:val="0"/>
          <w:sz w:val="24"/>
          <w:szCs w:val="24"/>
        </w:rPr>
      </w:pPr>
      <w:hyperlink w:anchor="_Toc446933799" w:history="1">
        <w:r w:rsidR="001A3216" w:rsidRPr="00F34156">
          <w:rPr>
            <w:rStyle w:val="Link"/>
            <w:lang w:val="en-US"/>
          </w:rPr>
          <w:t>Abkürzungsverzeichnis</w:t>
        </w:r>
        <w:r w:rsidR="001A3216">
          <w:rPr>
            <w:webHidden/>
          </w:rPr>
          <w:tab/>
        </w:r>
        <w:r w:rsidR="001A3216">
          <w:rPr>
            <w:webHidden/>
          </w:rPr>
          <w:fldChar w:fldCharType="begin"/>
        </w:r>
        <w:r w:rsidR="001A3216">
          <w:rPr>
            <w:webHidden/>
          </w:rPr>
          <w:instrText xml:space="preserve"> PAGEREF _Toc446933799 \h </w:instrText>
        </w:r>
        <w:r w:rsidR="001A3216">
          <w:rPr>
            <w:webHidden/>
          </w:rPr>
        </w:r>
        <w:r w:rsidR="001A3216">
          <w:rPr>
            <w:webHidden/>
          </w:rPr>
          <w:fldChar w:fldCharType="separate"/>
        </w:r>
        <w:r w:rsidR="001A3216">
          <w:rPr>
            <w:webHidden/>
          </w:rPr>
          <w:t>IV</w:t>
        </w:r>
        <w:r w:rsidR="001A3216">
          <w:rPr>
            <w:webHidden/>
          </w:rPr>
          <w:fldChar w:fldCharType="end"/>
        </w:r>
      </w:hyperlink>
    </w:p>
    <w:p w14:paraId="1F09FFB7" w14:textId="77777777" w:rsidR="001A3216" w:rsidRDefault="00891964">
      <w:pPr>
        <w:pStyle w:val="Verzeichnis1"/>
        <w:rPr>
          <w:rFonts w:asciiTheme="minorHAnsi" w:eastAsiaTheme="minorEastAsia" w:hAnsiTheme="minorHAnsi" w:cstheme="minorBidi"/>
          <w:b w:val="0"/>
          <w:sz w:val="24"/>
          <w:szCs w:val="24"/>
        </w:rPr>
      </w:pPr>
      <w:hyperlink w:anchor="_Toc446933800" w:history="1">
        <w:r w:rsidR="001A3216" w:rsidRPr="00F34156">
          <w:rPr>
            <w:rStyle w:val="Link"/>
          </w:rPr>
          <w:t>1</w:t>
        </w:r>
        <w:r w:rsidR="001A3216">
          <w:rPr>
            <w:rFonts w:asciiTheme="minorHAnsi" w:eastAsiaTheme="minorEastAsia" w:hAnsiTheme="minorHAnsi" w:cstheme="minorBidi"/>
            <w:b w:val="0"/>
            <w:sz w:val="24"/>
            <w:szCs w:val="24"/>
          </w:rPr>
          <w:tab/>
        </w:r>
        <w:r w:rsidR="001A3216" w:rsidRPr="00F34156">
          <w:rPr>
            <w:rStyle w:val="Link"/>
          </w:rPr>
          <w:t>Einleitung</w:t>
        </w:r>
        <w:r w:rsidR="001A3216">
          <w:rPr>
            <w:webHidden/>
          </w:rPr>
          <w:tab/>
        </w:r>
        <w:r w:rsidR="001A3216">
          <w:rPr>
            <w:webHidden/>
          </w:rPr>
          <w:fldChar w:fldCharType="begin"/>
        </w:r>
        <w:r w:rsidR="001A3216">
          <w:rPr>
            <w:webHidden/>
          </w:rPr>
          <w:instrText xml:space="preserve"> PAGEREF _Toc446933800 \h </w:instrText>
        </w:r>
        <w:r w:rsidR="001A3216">
          <w:rPr>
            <w:webHidden/>
          </w:rPr>
        </w:r>
        <w:r w:rsidR="001A3216">
          <w:rPr>
            <w:webHidden/>
          </w:rPr>
          <w:fldChar w:fldCharType="separate"/>
        </w:r>
        <w:r w:rsidR="001A3216">
          <w:rPr>
            <w:webHidden/>
          </w:rPr>
          <w:t>1</w:t>
        </w:r>
        <w:r w:rsidR="001A3216">
          <w:rPr>
            <w:webHidden/>
          </w:rPr>
          <w:fldChar w:fldCharType="end"/>
        </w:r>
      </w:hyperlink>
    </w:p>
    <w:p w14:paraId="5DA3CFB1" w14:textId="77777777" w:rsidR="001A3216" w:rsidRDefault="00891964">
      <w:pPr>
        <w:pStyle w:val="Verzeichnis1"/>
        <w:rPr>
          <w:rFonts w:asciiTheme="minorHAnsi" w:eastAsiaTheme="minorEastAsia" w:hAnsiTheme="minorHAnsi" w:cstheme="minorBidi"/>
          <w:b w:val="0"/>
          <w:sz w:val="24"/>
          <w:szCs w:val="24"/>
        </w:rPr>
      </w:pPr>
      <w:hyperlink w:anchor="_Toc446933801" w:history="1">
        <w:r w:rsidR="001A3216" w:rsidRPr="00F34156">
          <w:rPr>
            <w:rStyle w:val="Link"/>
          </w:rPr>
          <w:t>2</w:t>
        </w:r>
        <w:r w:rsidR="001A3216">
          <w:rPr>
            <w:rFonts w:asciiTheme="minorHAnsi" w:eastAsiaTheme="minorEastAsia" w:hAnsiTheme="minorHAnsi" w:cstheme="minorBidi"/>
            <w:b w:val="0"/>
            <w:sz w:val="24"/>
            <w:szCs w:val="24"/>
          </w:rPr>
          <w:tab/>
        </w:r>
        <w:r w:rsidR="001A3216" w:rsidRPr="00F34156">
          <w:rPr>
            <w:rStyle w:val="Link"/>
          </w:rPr>
          <w:t>Grundlagen</w:t>
        </w:r>
        <w:r w:rsidR="001A3216">
          <w:rPr>
            <w:webHidden/>
          </w:rPr>
          <w:tab/>
        </w:r>
        <w:r w:rsidR="001A3216">
          <w:rPr>
            <w:webHidden/>
          </w:rPr>
          <w:fldChar w:fldCharType="begin"/>
        </w:r>
        <w:r w:rsidR="001A3216">
          <w:rPr>
            <w:webHidden/>
          </w:rPr>
          <w:instrText xml:space="preserve"> PAGEREF _Toc446933801 \h </w:instrText>
        </w:r>
        <w:r w:rsidR="001A3216">
          <w:rPr>
            <w:webHidden/>
          </w:rPr>
        </w:r>
        <w:r w:rsidR="001A3216">
          <w:rPr>
            <w:webHidden/>
          </w:rPr>
          <w:fldChar w:fldCharType="separate"/>
        </w:r>
        <w:r w:rsidR="001A3216">
          <w:rPr>
            <w:webHidden/>
          </w:rPr>
          <w:t>3</w:t>
        </w:r>
        <w:r w:rsidR="001A3216">
          <w:rPr>
            <w:webHidden/>
          </w:rPr>
          <w:fldChar w:fldCharType="end"/>
        </w:r>
      </w:hyperlink>
    </w:p>
    <w:p w14:paraId="7063ACB0" w14:textId="77777777" w:rsidR="001A3216" w:rsidRDefault="00891964">
      <w:pPr>
        <w:pStyle w:val="Verzeichnis2"/>
        <w:rPr>
          <w:rFonts w:asciiTheme="minorHAnsi" w:eastAsiaTheme="minorEastAsia" w:hAnsiTheme="minorHAnsi" w:cstheme="minorBidi"/>
          <w:sz w:val="24"/>
          <w:szCs w:val="24"/>
        </w:rPr>
      </w:pPr>
      <w:hyperlink w:anchor="_Toc446933802" w:history="1">
        <w:r w:rsidR="001A3216" w:rsidRPr="00F34156">
          <w:rPr>
            <w:rStyle w:val="Link"/>
          </w:rPr>
          <w:t>2.1</w:t>
        </w:r>
        <w:r w:rsidR="001A3216">
          <w:rPr>
            <w:rFonts w:asciiTheme="minorHAnsi" w:eastAsiaTheme="minorEastAsia" w:hAnsiTheme="minorHAnsi" w:cstheme="minorBidi"/>
            <w:sz w:val="24"/>
            <w:szCs w:val="24"/>
          </w:rPr>
          <w:tab/>
        </w:r>
        <w:r w:rsidR="001A3216" w:rsidRPr="00F34156">
          <w:rPr>
            <w:rStyle w:val="Link"/>
          </w:rPr>
          <w:t>Innovation zur Existenzsicherung</w:t>
        </w:r>
        <w:r w:rsidR="001A3216">
          <w:rPr>
            <w:webHidden/>
          </w:rPr>
          <w:tab/>
        </w:r>
        <w:r w:rsidR="001A3216">
          <w:rPr>
            <w:webHidden/>
          </w:rPr>
          <w:fldChar w:fldCharType="begin"/>
        </w:r>
        <w:r w:rsidR="001A3216">
          <w:rPr>
            <w:webHidden/>
          </w:rPr>
          <w:instrText xml:space="preserve"> PAGEREF _Toc446933802 \h </w:instrText>
        </w:r>
        <w:r w:rsidR="001A3216">
          <w:rPr>
            <w:webHidden/>
          </w:rPr>
        </w:r>
        <w:r w:rsidR="001A3216">
          <w:rPr>
            <w:webHidden/>
          </w:rPr>
          <w:fldChar w:fldCharType="separate"/>
        </w:r>
        <w:r w:rsidR="001A3216">
          <w:rPr>
            <w:webHidden/>
          </w:rPr>
          <w:t>3</w:t>
        </w:r>
        <w:r w:rsidR="001A3216">
          <w:rPr>
            <w:webHidden/>
          </w:rPr>
          <w:fldChar w:fldCharType="end"/>
        </w:r>
      </w:hyperlink>
    </w:p>
    <w:p w14:paraId="3AE4D1A7" w14:textId="77777777" w:rsidR="001A3216" w:rsidRDefault="00891964">
      <w:pPr>
        <w:pStyle w:val="Verzeichnis2"/>
        <w:rPr>
          <w:rFonts w:asciiTheme="minorHAnsi" w:eastAsiaTheme="minorEastAsia" w:hAnsiTheme="minorHAnsi" w:cstheme="minorBidi"/>
          <w:sz w:val="24"/>
          <w:szCs w:val="24"/>
        </w:rPr>
      </w:pPr>
      <w:hyperlink w:anchor="_Toc446933803" w:history="1">
        <w:r w:rsidR="001A3216" w:rsidRPr="00F34156">
          <w:rPr>
            <w:rStyle w:val="Link"/>
          </w:rPr>
          <w:t>2.2</w:t>
        </w:r>
        <w:r w:rsidR="001A3216">
          <w:rPr>
            <w:rFonts w:asciiTheme="minorHAnsi" w:eastAsiaTheme="minorEastAsia" w:hAnsiTheme="minorHAnsi" w:cstheme="minorBidi"/>
            <w:sz w:val="24"/>
            <w:szCs w:val="24"/>
          </w:rPr>
          <w:tab/>
        </w:r>
        <w:r w:rsidR="001A3216" w:rsidRPr="00F34156">
          <w:rPr>
            <w:rStyle w:val="Link"/>
          </w:rPr>
          <w:t>Innovationssteuerung durch Produkt-Management</w:t>
        </w:r>
        <w:r w:rsidR="001A3216">
          <w:rPr>
            <w:webHidden/>
          </w:rPr>
          <w:tab/>
        </w:r>
        <w:r w:rsidR="001A3216">
          <w:rPr>
            <w:webHidden/>
          </w:rPr>
          <w:fldChar w:fldCharType="begin"/>
        </w:r>
        <w:r w:rsidR="001A3216">
          <w:rPr>
            <w:webHidden/>
          </w:rPr>
          <w:instrText xml:space="preserve"> PAGEREF _Toc446933803 \h </w:instrText>
        </w:r>
        <w:r w:rsidR="001A3216">
          <w:rPr>
            <w:webHidden/>
          </w:rPr>
        </w:r>
        <w:r w:rsidR="001A3216">
          <w:rPr>
            <w:webHidden/>
          </w:rPr>
          <w:fldChar w:fldCharType="separate"/>
        </w:r>
        <w:r w:rsidR="001A3216">
          <w:rPr>
            <w:webHidden/>
          </w:rPr>
          <w:t>6</w:t>
        </w:r>
        <w:r w:rsidR="001A3216">
          <w:rPr>
            <w:webHidden/>
          </w:rPr>
          <w:fldChar w:fldCharType="end"/>
        </w:r>
      </w:hyperlink>
    </w:p>
    <w:p w14:paraId="774BB4ED" w14:textId="77777777" w:rsidR="001A3216" w:rsidRDefault="00891964">
      <w:pPr>
        <w:pStyle w:val="Verzeichnis2"/>
        <w:rPr>
          <w:rFonts w:asciiTheme="minorHAnsi" w:eastAsiaTheme="minorEastAsia" w:hAnsiTheme="minorHAnsi" w:cstheme="minorBidi"/>
          <w:sz w:val="24"/>
          <w:szCs w:val="24"/>
        </w:rPr>
      </w:pPr>
      <w:hyperlink w:anchor="_Toc446933804" w:history="1">
        <w:r w:rsidR="001A3216" w:rsidRPr="00F34156">
          <w:rPr>
            <w:rStyle w:val="Link"/>
          </w:rPr>
          <w:t>2.3</w:t>
        </w:r>
        <w:r w:rsidR="001A3216">
          <w:rPr>
            <w:rFonts w:asciiTheme="minorHAnsi" w:eastAsiaTheme="minorEastAsia" w:hAnsiTheme="minorHAnsi" w:cstheme="minorBidi"/>
            <w:sz w:val="24"/>
            <w:szCs w:val="24"/>
          </w:rPr>
          <w:tab/>
        </w:r>
        <w:r w:rsidR="001A3216" w:rsidRPr="00F34156">
          <w:rPr>
            <w:rStyle w:val="Link"/>
          </w:rPr>
          <w:t>Der Produktlebenszyklus</w:t>
        </w:r>
        <w:r w:rsidR="001A3216">
          <w:rPr>
            <w:webHidden/>
          </w:rPr>
          <w:tab/>
        </w:r>
        <w:r w:rsidR="001A3216">
          <w:rPr>
            <w:webHidden/>
          </w:rPr>
          <w:fldChar w:fldCharType="begin"/>
        </w:r>
        <w:r w:rsidR="001A3216">
          <w:rPr>
            <w:webHidden/>
          </w:rPr>
          <w:instrText xml:space="preserve"> PAGEREF _Toc446933804 \h </w:instrText>
        </w:r>
        <w:r w:rsidR="001A3216">
          <w:rPr>
            <w:webHidden/>
          </w:rPr>
        </w:r>
        <w:r w:rsidR="001A3216">
          <w:rPr>
            <w:webHidden/>
          </w:rPr>
          <w:fldChar w:fldCharType="separate"/>
        </w:r>
        <w:r w:rsidR="001A3216">
          <w:rPr>
            <w:webHidden/>
          </w:rPr>
          <w:t>7</w:t>
        </w:r>
        <w:r w:rsidR="001A3216">
          <w:rPr>
            <w:webHidden/>
          </w:rPr>
          <w:fldChar w:fldCharType="end"/>
        </w:r>
      </w:hyperlink>
    </w:p>
    <w:p w14:paraId="2E68F052" w14:textId="77777777" w:rsidR="001A3216" w:rsidRDefault="00891964">
      <w:pPr>
        <w:pStyle w:val="Verzeichnis2"/>
        <w:rPr>
          <w:rFonts w:asciiTheme="minorHAnsi" w:eastAsiaTheme="minorEastAsia" w:hAnsiTheme="minorHAnsi" w:cstheme="minorBidi"/>
          <w:sz w:val="24"/>
          <w:szCs w:val="24"/>
        </w:rPr>
      </w:pPr>
      <w:hyperlink w:anchor="_Toc446933805" w:history="1">
        <w:r w:rsidR="001A3216" w:rsidRPr="00F34156">
          <w:rPr>
            <w:rStyle w:val="Link"/>
          </w:rPr>
          <w:t>2.4</w:t>
        </w:r>
        <w:r w:rsidR="001A3216">
          <w:rPr>
            <w:rFonts w:asciiTheme="minorHAnsi" w:eastAsiaTheme="minorEastAsia" w:hAnsiTheme="minorHAnsi" w:cstheme="minorBidi"/>
            <w:sz w:val="24"/>
            <w:szCs w:val="24"/>
          </w:rPr>
          <w:tab/>
        </w:r>
        <w:r w:rsidR="001A3216" w:rsidRPr="00F34156">
          <w:rPr>
            <w:rStyle w:val="Link"/>
          </w:rPr>
          <w:t>Produktveröffentlichung durch Standards im Release-Management</w:t>
        </w:r>
        <w:r w:rsidR="001A3216">
          <w:rPr>
            <w:webHidden/>
          </w:rPr>
          <w:tab/>
        </w:r>
        <w:r w:rsidR="001A3216">
          <w:rPr>
            <w:webHidden/>
          </w:rPr>
          <w:fldChar w:fldCharType="begin"/>
        </w:r>
        <w:r w:rsidR="001A3216">
          <w:rPr>
            <w:webHidden/>
          </w:rPr>
          <w:instrText xml:space="preserve"> PAGEREF _Toc446933805 \h </w:instrText>
        </w:r>
        <w:r w:rsidR="001A3216">
          <w:rPr>
            <w:webHidden/>
          </w:rPr>
        </w:r>
        <w:r w:rsidR="001A3216">
          <w:rPr>
            <w:webHidden/>
          </w:rPr>
          <w:fldChar w:fldCharType="separate"/>
        </w:r>
        <w:r w:rsidR="001A3216">
          <w:rPr>
            <w:webHidden/>
          </w:rPr>
          <w:t>10</w:t>
        </w:r>
        <w:r w:rsidR="001A3216">
          <w:rPr>
            <w:webHidden/>
          </w:rPr>
          <w:fldChar w:fldCharType="end"/>
        </w:r>
      </w:hyperlink>
    </w:p>
    <w:p w14:paraId="0AD835F6" w14:textId="77777777" w:rsidR="001A3216" w:rsidRDefault="00891964">
      <w:pPr>
        <w:pStyle w:val="Verzeichnis1"/>
        <w:rPr>
          <w:rFonts w:asciiTheme="minorHAnsi" w:eastAsiaTheme="minorEastAsia" w:hAnsiTheme="minorHAnsi" w:cstheme="minorBidi"/>
          <w:b w:val="0"/>
          <w:sz w:val="24"/>
          <w:szCs w:val="24"/>
        </w:rPr>
      </w:pPr>
      <w:hyperlink w:anchor="_Toc446933806" w:history="1">
        <w:r w:rsidR="001A3216" w:rsidRPr="00F34156">
          <w:rPr>
            <w:rStyle w:val="Link"/>
          </w:rPr>
          <w:t>3</w:t>
        </w:r>
        <w:r w:rsidR="001A3216">
          <w:rPr>
            <w:rFonts w:asciiTheme="minorHAnsi" w:eastAsiaTheme="minorEastAsia" w:hAnsiTheme="minorHAnsi" w:cstheme="minorBidi"/>
            <w:b w:val="0"/>
            <w:sz w:val="24"/>
            <w:szCs w:val="24"/>
          </w:rPr>
          <w:tab/>
        </w:r>
        <w:r w:rsidR="001A3216" w:rsidRPr="00F34156">
          <w:rPr>
            <w:rStyle w:val="Link"/>
          </w:rPr>
          <w:t>Entwurfsaspekte der Release-Management Standardtypen</w:t>
        </w:r>
        <w:r w:rsidR="001A3216">
          <w:rPr>
            <w:webHidden/>
          </w:rPr>
          <w:tab/>
        </w:r>
        <w:r w:rsidR="001A3216">
          <w:rPr>
            <w:webHidden/>
          </w:rPr>
          <w:fldChar w:fldCharType="begin"/>
        </w:r>
        <w:r w:rsidR="001A3216">
          <w:rPr>
            <w:webHidden/>
          </w:rPr>
          <w:instrText xml:space="preserve"> PAGEREF _Toc446933806 \h </w:instrText>
        </w:r>
        <w:r w:rsidR="001A3216">
          <w:rPr>
            <w:webHidden/>
          </w:rPr>
        </w:r>
        <w:r w:rsidR="001A3216">
          <w:rPr>
            <w:webHidden/>
          </w:rPr>
          <w:fldChar w:fldCharType="separate"/>
        </w:r>
        <w:r w:rsidR="001A3216">
          <w:rPr>
            <w:webHidden/>
          </w:rPr>
          <w:t>15</w:t>
        </w:r>
        <w:r w:rsidR="001A3216">
          <w:rPr>
            <w:webHidden/>
          </w:rPr>
          <w:fldChar w:fldCharType="end"/>
        </w:r>
      </w:hyperlink>
    </w:p>
    <w:p w14:paraId="239ACC60" w14:textId="77777777" w:rsidR="001A3216" w:rsidRDefault="00891964">
      <w:pPr>
        <w:pStyle w:val="Verzeichnis2"/>
        <w:rPr>
          <w:rFonts w:asciiTheme="minorHAnsi" w:eastAsiaTheme="minorEastAsia" w:hAnsiTheme="minorHAnsi" w:cstheme="minorBidi"/>
          <w:sz w:val="24"/>
          <w:szCs w:val="24"/>
        </w:rPr>
      </w:pPr>
      <w:hyperlink w:anchor="_Toc446933807" w:history="1">
        <w:r w:rsidR="001A3216" w:rsidRPr="00F34156">
          <w:rPr>
            <w:rStyle w:val="Link"/>
          </w:rPr>
          <w:t>3.1</w:t>
        </w:r>
        <w:r w:rsidR="001A3216">
          <w:rPr>
            <w:rFonts w:asciiTheme="minorHAnsi" w:eastAsiaTheme="minorEastAsia" w:hAnsiTheme="minorHAnsi" w:cstheme="minorBidi"/>
            <w:sz w:val="24"/>
            <w:szCs w:val="24"/>
          </w:rPr>
          <w:tab/>
        </w:r>
        <w:r w:rsidR="001A3216" w:rsidRPr="00F34156">
          <w:rPr>
            <w:rStyle w:val="Link"/>
          </w:rPr>
          <w:t>Risiken innerhalb Produktlebenszyklusphasen</w:t>
        </w:r>
        <w:r w:rsidR="001A3216">
          <w:rPr>
            <w:webHidden/>
          </w:rPr>
          <w:tab/>
        </w:r>
        <w:r w:rsidR="001A3216">
          <w:rPr>
            <w:webHidden/>
          </w:rPr>
          <w:fldChar w:fldCharType="begin"/>
        </w:r>
        <w:r w:rsidR="001A3216">
          <w:rPr>
            <w:webHidden/>
          </w:rPr>
          <w:instrText xml:space="preserve"> PAGEREF _Toc446933807 \h </w:instrText>
        </w:r>
        <w:r w:rsidR="001A3216">
          <w:rPr>
            <w:webHidden/>
          </w:rPr>
        </w:r>
        <w:r w:rsidR="001A3216">
          <w:rPr>
            <w:webHidden/>
          </w:rPr>
          <w:fldChar w:fldCharType="separate"/>
        </w:r>
        <w:r w:rsidR="001A3216">
          <w:rPr>
            <w:webHidden/>
          </w:rPr>
          <w:t>15</w:t>
        </w:r>
        <w:r w:rsidR="001A3216">
          <w:rPr>
            <w:webHidden/>
          </w:rPr>
          <w:fldChar w:fldCharType="end"/>
        </w:r>
      </w:hyperlink>
    </w:p>
    <w:p w14:paraId="049F4696" w14:textId="77777777" w:rsidR="001A3216" w:rsidRDefault="00891964">
      <w:pPr>
        <w:pStyle w:val="Verzeichnis3"/>
        <w:rPr>
          <w:rFonts w:asciiTheme="minorHAnsi" w:eastAsiaTheme="minorEastAsia" w:hAnsiTheme="minorHAnsi" w:cstheme="minorBidi"/>
          <w:sz w:val="24"/>
          <w:szCs w:val="24"/>
        </w:rPr>
      </w:pPr>
      <w:hyperlink w:anchor="_Toc446933808" w:history="1">
        <w:r w:rsidR="001A3216" w:rsidRPr="00F34156">
          <w:rPr>
            <w:rStyle w:val="Link"/>
          </w:rPr>
          <w:t>3.1.1</w:t>
        </w:r>
        <w:r w:rsidR="001A3216">
          <w:rPr>
            <w:rFonts w:asciiTheme="minorHAnsi" w:eastAsiaTheme="minorEastAsia" w:hAnsiTheme="minorHAnsi" w:cstheme="minorBidi"/>
            <w:sz w:val="24"/>
            <w:szCs w:val="24"/>
          </w:rPr>
          <w:tab/>
        </w:r>
        <w:r w:rsidR="001A3216" w:rsidRPr="00F34156">
          <w:rPr>
            <w:rStyle w:val="Link"/>
          </w:rPr>
          <w:t>Entwicklung</w:t>
        </w:r>
        <w:r w:rsidR="001A3216">
          <w:rPr>
            <w:webHidden/>
          </w:rPr>
          <w:tab/>
        </w:r>
        <w:r w:rsidR="001A3216">
          <w:rPr>
            <w:webHidden/>
          </w:rPr>
          <w:fldChar w:fldCharType="begin"/>
        </w:r>
        <w:r w:rsidR="001A3216">
          <w:rPr>
            <w:webHidden/>
          </w:rPr>
          <w:instrText xml:space="preserve"> PAGEREF _Toc446933808 \h </w:instrText>
        </w:r>
        <w:r w:rsidR="001A3216">
          <w:rPr>
            <w:webHidden/>
          </w:rPr>
        </w:r>
        <w:r w:rsidR="001A3216">
          <w:rPr>
            <w:webHidden/>
          </w:rPr>
          <w:fldChar w:fldCharType="separate"/>
        </w:r>
        <w:r w:rsidR="001A3216">
          <w:rPr>
            <w:webHidden/>
          </w:rPr>
          <w:t>15</w:t>
        </w:r>
        <w:r w:rsidR="001A3216">
          <w:rPr>
            <w:webHidden/>
          </w:rPr>
          <w:fldChar w:fldCharType="end"/>
        </w:r>
      </w:hyperlink>
    </w:p>
    <w:p w14:paraId="6D639572" w14:textId="77777777" w:rsidR="001A3216" w:rsidRDefault="00891964">
      <w:pPr>
        <w:pStyle w:val="Verzeichnis3"/>
        <w:rPr>
          <w:rFonts w:asciiTheme="minorHAnsi" w:eastAsiaTheme="minorEastAsia" w:hAnsiTheme="minorHAnsi" w:cstheme="minorBidi"/>
          <w:sz w:val="24"/>
          <w:szCs w:val="24"/>
        </w:rPr>
      </w:pPr>
      <w:hyperlink w:anchor="_Toc446933809" w:history="1">
        <w:r w:rsidR="001A3216" w:rsidRPr="00F34156">
          <w:rPr>
            <w:rStyle w:val="Link"/>
          </w:rPr>
          <w:t>3.1.2</w:t>
        </w:r>
        <w:r w:rsidR="001A3216">
          <w:rPr>
            <w:rFonts w:asciiTheme="minorHAnsi" w:eastAsiaTheme="minorEastAsia" w:hAnsiTheme="minorHAnsi" w:cstheme="minorBidi"/>
            <w:sz w:val="24"/>
            <w:szCs w:val="24"/>
          </w:rPr>
          <w:tab/>
        </w:r>
        <w:r w:rsidR="001A3216" w:rsidRPr="00F34156">
          <w:rPr>
            <w:rStyle w:val="Link"/>
          </w:rPr>
          <w:t>Einführung</w:t>
        </w:r>
        <w:r w:rsidR="001A3216">
          <w:rPr>
            <w:webHidden/>
          </w:rPr>
          <w:tab/>
        </w:r>
        <w:r w:rsidR="001A3216">
          <w:rPr>
            <w:webHidden/>
          </w:rPr>
          <w:fldChar w:fldCharType="begin"/>
        </w:r>
        <w:r w:rsidR="001A3216">
          <w:rPr>
            <w:webHidden/>
          </w:rPr>
          <w:instrText xml:space="preserve"> PAGEREF _Toc446933809 \h </w:instrText>
        </w:r>
        <w:r w:rsidR="001A3216">
          <w:rPr>
            <w:webHidden/>
          </w:rPr>
        </w:r>
        <w:r w:rsidR="001A3216">
          <w:rPr>
            <w:webHidden/>
          </w:rPr>
          <w:fldChar w:fldCharType="separate"/>
        </w:r>
        <w:r w:rsidR="001A3216">
          <w:rPr>
            <w:webHidden/>
          </w:rPr>
          <w:t>16</w:t>
        </w:r>
        <w:r w:rsidR="001A3216">
          <w:rPr>
            <w:webHidden/>
          </w:rPr>
          <w:fldChar w:fldCharType="end"/>
        </w:r>
      </w:hyperlink>
    </w:p>
    <w:p w14:paraId="20693605" w14:textId="77777777" w:rsidR="001A3216" w:rsidRDefault="00891964">
      <w:pPr>
        <w:pStyle w:val="Verzeichnis3"/>
        <w:rPr>
          <w:rFonts w:asciiTheme="minorHAnsi" w:eastAsiaTheme="minorEastAsia" w:hAnsiTheme="minorHAnsi" w:cstheme="minorBidi"/>
          <w:sz w:val="24"/>
          <w:szCs w:val="24"/>
        </w:rPr>
      </w:pPr>
      <w:hyperlink w:anchor="_Toc446933810" w:history="1">
        <w:r w:rsidR="001A3216" w:rsidRPr="00F34156">
          <w:rPr>
            <w:rStyle w:val="Link"/>
          </w:rPr>
          <w:t>3.1.3</w:t>
        </w:r>
        <w:r w:rsidR="001A3216">
          <w:rPr>
            <w:rFonts w:asciiTheme="minorHAnsi" w:eastAsiaTheme="minorEastAsia" w:hAnsiTheme="minorHAnsi" w:cstheme="minorBidi"/>
            <w:sz w:val="24"/>
            <w:szCs w:val="24"/>
          </w:rPr>
          <w:tab/>
        </w:r>
        <w:r w:rsidR="001A3216" w:rsidRPr="00F34156">
          <w:rPr>
            <w:rStyle w:val="Link"/>
          </w:rPr>
          <w:t>Wachstum</w:t>
        </w:r>
        <w:r w:rsidR="001A3216">
          <w:rPr>
            <w:webHidden/>
          </w:rPr>
          <w:tab/>
        </w:r>
        <w:r w:rsidR="001A3216">
          <w:rPr>
            <w:webHidden/>
          </w:rPr>
          <w:fldChar w:fldCharType="begin"/>
        </w:r>
        <w:r w:rsidR="001A3216">
          <w:rPr>
            <w:webHidden/>
          </w:rPr>
          <w:instrText xml:space="preserve"> PAGEREF _Toc446933810 \h </w:instrText>
        </w:r>
        <w:r w:rsidR="001A3216">
          <w:rPr>
            <w:webHidden/>
          </w:rPr>
        </w:r>
        <w:r w:rsidR="001A3216">
          <w:rPr>
            <w:webHidden/>
          </w:rPr>
          <w:fldChar w:fldCharType="separate"/>
        </w:r>
        <w:r w:rsidR="001A3216">
          <w:rPr>
            <w:webHidden/>
          </w:rPr>
          <w:t>17</w:t>
        </w:r>
        <w:r w:rsidR="001A3216">
          <w:rPr>
            <w:webHidden/>
          </w:rPr>
          <w:fldChar w:fldCharType="end"/>
        </w:r>
      </w:hyperlink>
    </w:p>
    <w:p w14:paraId="7F4A1E2D" w14:textId="77777777" w:rsidR="001A3216" w:rsidRDefault="00891964">
      <w:pPr>
        <w:pStyle w:val="Verzeichnis3"/>
        <w:rPr>
          <w:rFonts w:asciiTheme="minorHAnsi" w:eastAsiaTheme="minorEastAsia" w:hAnsiTheme="minorHAnsi" w:cstheme="minorBidi"/>
          <w:sz w:val="24"/>
          <w:szCs w:val="24"/>
        </w:rPr>
      </w:pPr>
      <w:hyperlink w:anchor="_Toc446933811" w:history="1">
        <w:r w:rsidR="001A3216" w:rsidRPr="00F34156">
          <w:rPr>
            <w:rStyle w:val="Link"/>
          </w:rPr>
          <w:t>3.1.4</w:t>
        </w:r>
        <w:r w:rsidR="001A3216">
          <w:rPr>
            <w:rFonts w:asciiTheme="minorHAnsi" w:eastAsiaTheme="minorEastAsia" w:hAnsiTheme="minorHAnsi" w:cstheme="minorBidi"/>
            <w:sz w:val="24"/>
            <w:szCs w:val="24"/>
          </w:rPr>
          <w:tab/>
        </w:r>
        <w:r w:rsidR="001A3216" w:rsidRPr="00F34156">
          <w:rPr>
            <w:rStyle w:val="Link"/>
          </w:rPr>
          <w:t>Reife</w:t>
        </w:r>
        <w:r w:rsidR="001A3216">
          <w:rPr>
            <w:webHidden/>
          </w:rPr>
          <w:tab/>
        </w:r>
        <w:r w:rsidR="001A3216">
          <w:rPr>
            <w:webHidden/>
          </w:rPr>
          <w:fldChar w:fldCharType="begin"/>
        </w:r>
        <w:r w:rsidR="001A3216">
          <w:rPr>
            <w:webHidden/>
          </w:rPr>
          <w:instrText xml:space="preserve"> PAGEREF _Toc446933811 \h </w:instrText>
        </w:r>
        <w:r w:rsidR="001A3216">
          <w:rPr>
            <w:webHidden/>
          </w:rPr>
        </w:r>
        <w:r w:rsidR="001A3216">
          <w:rPr>
            <w:webHidden/>
          </w:rPr>
          <w:fldChar w:fldCharType="separate"/>
        </w:r>
        <w:r w:rsidR="001A3216">
          <w:rPr>
            <w:webHidden/>
          </w:rPr>
          <w:t>17</w:t>
        </w:r>
        <w:r w:rsidR="001A3216">
          <w:rPr>
            <w:webHidden/>
          </w:rPr>
          <w:fldChar w:fldCharType="end"/>
        </w:r>
      </w:hyperlink>
    </w:p>
    <w:p w14:paraId="5974A5AC" w14:textId="77777777" w:rsidR="001A3216" w:rsidRDefault="00891964">
      <w:pPr>
        <w:pStyle w:val="Verzeichnis3"/>
        <w:rPr>
          <w:rFonts w:asciiTheme="minorHAnsi" w:eastAsiaTheme="minorEastAsia" w:hAnsiTheme="minorHAnsi" w:cstheme="minorBidi"/>
          <w:sz w:val="24"/>
          <w:szCs w:val="24"/>
        </w:rPr>
      </w:pPr>
      <w:hyperlink w:anchor="_Toc446933812" w:history="1">
        <w:r w:rsidR="001A3216" w:rsidRPr="00F34156">
          <w:rPr>
            <w:rStyle w:val="Link"/>
          </w:rPr>
          <w:t>3.1.5</w:t>
        </w:r>
        <w:r w:rsidR="001A3216">
          <w:rPr>
            <w:rFonts w:asciiTheme="minorHAnsi" w:eastAsiaTheme="minorEastAsia" w:hAnsiTheme="minorHAnsi" w:cstheme="minorBidi"/>
            <w:sz w:val="24"/>
            <w:szCs w:val="24"/>
          </w:rPr>
          <w:tab/>
        </w:r>
        <w:r w:rsidR="001A3216" w:rsidRPr="00F34156">
          <w:rPr>
            <w:rStyle w:val="Link"/>
          </w:rPr>
          <w:t>Entsorgung</w:t>
        </w:r>
        <w:r w:rsidR="001A3216">
          <w:rPr>
            <w:webHidden/>
          </w:rPr>
          <w:tab/>
        </w:r>
        <w:r w:rsidR="001A3216">
          <w:rPr>
            <w:webHidden/>
          </w:rPr>
          <w:fldChar w:fldCharType="begin"/>
        </w:r>
        <w:r w:rsidR="001A3216">
          <w:rPr>
            <w:webHidden/>
          </w:rPr>
          <w:instrText xml:space="preserve"> PAGEREF _Toc446933812 \h </w:instrText>
        </w:r>
        <w:r w:rsidR="001A3216">
          <w:rPr>
            <w:webHidden/>
          </w:rPr>
        </w:r>
        <w:r w:rsidR="001A3216">
          <w:rPr>
            <w:webHidden/>
          </w:rPr>
          <w:fldChar w:fldCharType="separate"/>
        </w:r>
        <w:r w:rsidR="001A3216">
          <w:rPr>
            <w:webHidden/>
          </w:rPr>
          <w:t>18</w:t>
        </w:r>
        <w:r w:rsidR="001A3216">
          <w:rPr>
            <w:webHidden/>
          </w:rPr>
          <w:fldChar w:fldCharType="end"/>
        </w:r>
      </w:hyperlink>
    </w:p>
    <w:p w14:paraId="6B04A51A" w14:textId="77777777" w:rsidR="001A3216" w:rsidRDefault="00891964">
      <w:pPr>
        <w:pStyle w:val="Verzeichnis3"/>
        <w:rPr>
          <w:rFonts w:asciiTheme="minorHAnsi" w:eastAsiaTheme="minorEastAsia" w:hAnsiTheme="minorHAnsi" w:cstheme="minorBidi"/>
          <w:sz w:val="24"/>
          <w:szCs w:val="24"/>
        </w:rPr>
      </w:pPr>
      <w:hyperlink w:anchor="_Toc446933813" w:history="1">
        <w:r w:rsidR="001A3216" w:rsidRPr="00F34156">
          <w:rPr>
            <w:rStyle w:val="Link"/>
          </w:rPr>
          <w:t>3.1.6</w:t>
        </w:r>
        <w:r w:rsidR="001A3216">
          <w:rPr>
            <w:rFonts w:asciiTheme="minorHAnsi" w:eastAsiaTheme="minorEastAsia" w:hAnsiTheme="minorHAnsi" w:cstheme="minorBidi"/>
            <w:sz w:val="24"/>
            <w:szCs w:val="24"/>
          </w:rPr>
          <w:tab/>
        </w:r>
        <w:r w:rsidR="001A3216" w:rsidRPr="00F34156">
          <w:rPr>
            <w:rStyle w:val="Link"/>
          </w:rPr>
          <w:t>Zusammenfassung der Risiken der einzelnen Phasen</w:t>
        </w:r>
        <w:r w:rsidR="001A3216">
          <w:rPr>
            <w:webHidden/>
          </w:rPr>
          <w:tab/>
        </w:r>
        <w:r w:rsidR="001A3216">
          <w:rPr>
            <w:webHidden/>
          </w:rPr>
          <w:fldChar w:fldCharType="begin"/>
        </w:r>
        <w:r w:rsidR="001A3216">
          <w:rPr>
            <w:webHidden/>
          </w:rPr>
          <w:instrText xml:space="preserve"> PAGEREF _Toc446933813 \h </w:instrText>
        </w:r>
        <w:r w:rsidR="001A3216">
          <w:rPr>
            <w:webHidden/>
          </w:rPr>
        </w:r>
        <w:r w:rsidR="001A3216">
          <w:rPr>
            <w:webHidden/>
          </w:rPr>
          <w:fldChar w:fldCharType="separate"/>
        </w:r>
        <w:r w:rsidR="001A3216">
          <w:rPr>
            <w:webHidden/>
          </w:rPr>
          <w:t>18</w:t>
        </w:r>
        <w:r w:rsidR="001A3216">
          <w:rPr>
            <w:webHidden/>
          </w:rPr>
          <w:fldChar w:fldCharType="end"/>
        </w:r>
      </w:hyperlink>
    </w:p>
    <w:p w14:paraId="2C3ECCAF" w14:textId="77777777" w:rsidR="001A3216" w:rsidRDefault="00891964">
      <w:pPr>
        <w:pStyle w:val="Verzeichnis2"/>
        <w:rPr>
          <w:rFonts w:asciiTheme="minorHAnsi" w:eastAsiaTheme="minorEastAsia" w:hAnsiTheme="minorHAnsi" w:cstheme="minorBidi"/>
          <w:sz w:val="24"/>
          <w:szCs w:val="24"/>
        </w:rPr>
      </w:pPr>
      <w:hyperlink w:anchor="_Toc446933814" w:history="1">
        <w:r w:rsidR="001A3216" w:rsidRPr="00F34156">
          <w:rPr>
            <w:rStyle w:val="Link"/>
          </w:rPr>
          <w:t>3.2</w:t>
        </w:r>
        <w:r w:rsidR="001A3216">
          <w:rPr>
            <w:rFonts w:asciiTheme="minorHAnsi" w:eastAsiaTheme="minorEastAsia" w:hAnsiTheme="minorHAnsi" w:cstheme="minorBidi"/>
            <w:sz w:val="24"/>
            <w:szCs w:val="24"/>
          </w:rPr>
          <w:tab/>
        </w:r>
        <w:r w:rsidR="001A3216" w:rsidRPr="00F34156">
          <w:rPr>
            <w:rStyle w:val="Link"/>
          </w:rPr>
          <w:t>Methoden des Release-Managements zum Umgang mit Risiken</w:t>
        </w:r>
        <w:r w:rsidR="001A3216">
          <w:rPr>
            <w:webHidden/>
          </w:rPr>
          <w:tab/>
        </w:r>
        <w:r w:rsidR="001A3216">
          <w:rPr>
            <w:webHidden/>
          </w:rPr>
          <w:fldChar w:fldCharType="begin"/>
        </w:r>
        <w:r w:rsidR="001A3216">
          <w:rPr>
            <w:webHidden/>
          </w:rPr>
          <w:instrText xml:space="preserve"> PAGEREF _Toc446933814 \h </w:instrText>
        </w:r>
        <w:r w:rsidR="001A3216">
          <w:rPr>
            <w:webHidden/>
          </w:rPr>
        </w:r>
        <w:r w:rsidR="001A3216">
          <w:rPr>
            <w:webHidden/>
          </w:rPr>
          <w:fldChar w:fldCharType="separate"/>
        </w:r>
        <w:r w:rsidR="001A3216">
          <w:rPr>
            <w:webHidden/>
          </w:rPr>
          <w:t>18</w:t>
        </w:r>
        <w:r w:rsidR="001A3216">
          <w:rPr>
            <w:webHidden/>
          </w:rPr>
          <w:fldChar w:fldCharType="end"/>
        </w:r>
      </w:hyperlink>
    </w:p>
    <w:p w14:paraId="003F2155" w14:textId="77777777" w:rsidR="001A3216" w:rsidRDefault="00891964">
      <w:pPr>
        <w:pStyle w:val="Verzeichnis3"/>
        <w:rPr>
          <w:rFonts w:asciiTheme="minorHAnsi" w:eastAsiaTheme="minorEastAsia" w:hAnsiTheme="minorHAnsi" w:cstheme="minorBidi"/>
          <w:sz w:val="24"/>
          <w:szCs w:val="24"/>
        </w:rPr>
      </w:pPr>
      <w:hyperlink w:anchor="_Toc446933815" w:history="1">
        <w:r w:rsidR="001A3216" w:rsidRPr="00F34156">
          <w:rPr>
            <w:rStyle w:val="Link"/>
          </w:rPr>
          <w:t>3.2.1</w:t>
        </w:r>
        <w:r w:rsidR="001A3216">
          <w:rPr>
            <w:rFonts w:asciiTheme="minorHAnsi" w:eastAsiaTheme="minorEastAsia" w:hAnsiTheme="minorHAnsi" w:cstheme="minorBidi"/>
            <w:sz w:val="24"/>
            <w:szCs w:val="24"/>
          </w:rPr>
          <w:tab/>
        </w:r>
        <w:r w:rsidR="001A3216" w:rsidRPr="00F34156">
          <w:rPr>
            <w:rStyle w:val="Link"/>
          </w:rPr>
          <w:t>Regelungen</w:t>
        </w:r>
        <w:r w:rsidR="001A3216">
          <w:rPr>
            <w:webHidden/>
          </w:rPr>
          <w:tab/>
        </w:r>
        <w:r w:rsidR="001A3216">
          <w:rPr>
            <w:webHidden/>
          </w:rPr>
          <w:fldChar w:fldCharType="begin"/>
        </w:r>
        <w:r w:rsidR="001A3216">
          <w:rPr>
            <w:webHidden/>
          </w:rPr>
          <w:instrText xml:space="preserve"> PAGEREF _Toc446933815 \h </w:instrText>
        </w:r>
        <w:r w:rsidR="001A3216">
          <w:rPr>
            <w:webHidden/>
          </w:rPr>
        </w:r>
        <w:r w:rsidR="001A3216">
          <w:rPr>
            <w:webHidden/>
          </w:rPr>
          <w:fldChar w:fldCharType="separate"/>
        </w:r>
        <w:r w:rsidR="001A3216">
          <w:rPr>
            <w:webHidden/>
          </w:rPr>
          <w:t>18</w:t>
        </w:r>
        <w:r w:rsidR="001A3216">
          <w:rPr>
            <w:webHidden/>
          </w:rPr>
          <w:fldChar w:fldCharType="end"/>
        </w:r>
      </w:hyperlink>
    </w:p>
    <w:p w14:paraId="10EE5F7F" w14:textId="77777777" w:rsidR="001A3216" w:rsidRDefault="00891964">
      <w:pPr>
        <w:pStyle w:val="Verzeichnis3"/>
        <w:rPr>
          <w:rFonts w:asciiTheme="minorHAnsi" w:eastAsiaTheme="minorEastAsia" w:hAnsiTheme="minorHAnsi" w:cstheme="minorBidi"/>
          <w:sz w:val="24"/>
          <w:szCs w:val="24"/>
        </w:rPr>
      </w:pPr>
      <w:hyperlink w:anchor="_Toc446933816" w:history="1">
        <w:r w:rsidR="001A3216" w:rsidRPr="00F34156">
          <w:rPr>
            <w:rStyle w:val="Link"/>
          </w:rPr>
          <w:t>3.2.2</w:t>
        </w:r>
        <w:r w:rsidR="001A3216">
          <w:rPr>
            <w:rFonts w:asciiTheme="minorHAnsi" w:eastAsiaTheme="minorEastAsia" w:hAnsiTheme="minorHAnsi" w:cstheme="minorBidi"/>
            <w:sz w:val="24"/>
            <w:szCs w:val="24"/>
          </w:rPr>
          <w:tab/>
        </w:r>
        <w:r w:rsidR="001A3216" w:rsidRPr="00F34156">
          <w:rPr>
            <w:rStyle w:val="Link"/>
          </w:rPr>
          <w:t>Prozesse</w:t>
        </w:r>
        <w:r w:rsidR="001A3216">
          <w:rPr>
            <w:webHidden/>
          </w:rPr>
          <w:tab/>
        </w:r>
        <w:r w:rsidR="001A3216">
          <w:rPr>
            <w:webHidden/>
          </w:rPr>
          <w:fldChar w:fldCharType="begin"/>
        </w:r>
        <w:r w:rsidR="001A3216">
          <w:rPr>
            <w:webHidden/>
          </w:rPr>
          <w:instrText xml:space="preserve"> PAGEREF _Toc446933816 \h </w:instrText>
        </w:r>
        <w:r w:rsidR="001A3216">
          <w:rPr>
            <w:webHidden/>
          </w:rPr>
        </w:r>
        <w:r w:rsidR="001A3216">
          <w:rPr>
            <w:webHidden/>
          </w:rPr>
          <w:fldChar w:fldCharType="separate"/>
        </w:r>
        <w:r w:rsidR="001A3216">
          <w:rPr>
            <w:webHidden/>
          </w:rPr>
          <w:t>19</w:t>
        </w:r>
        <w:r w:rsidR="001A3216">
          <w:rPr>
            <w:webHidden/>
          </w:rPr>
          <w:fldChar w:fldCharType="end"/>
        </w:r>
      </w:hyperlink>
    </w:p>
    <w:p w14:paraId="23D245A9" w14:textId="77777777" w:rsidR="001A3216" w:rsidRDefault="00891964">
      <w:pPr>
        <w:pStyle w:val="Verzeichnis3"/>
        <w:rPr>
          <w:rFonts w:asciiTheme="minorHAnsi" w:eastAsiaTheme="minorEastAsia" w:hAnsiTheme="minorHAnsi" w:cstheme="minorBidi"/>
          <w:sz w:val="24"/>
          <w:szCs w:val="24"/>
        </w:rPr>
      </w:pPr>
      <w:hyperlink w:anchor="_Toc446933817" w:history="1">
        <w:r w:rsidR="001A3216" w:rsidRPr="00F34156">
          <w:rPr>
            <w:rStyle w:val="Link"/>
          </w:rPr>
          <w:t>3.2.3</w:t>
        </w:r>
        <w:r w:rsidR="001A3216">
          <w:rPr>
            <w:rFonts w:asciiTheme="minorHAnsi" w:eastAsiaTheme="minorEastAsia" w:hAnsiTheme="minorHAnsi" w:cstheme="minorBidi"/>
            <w:sz w:val="24"/>
            <w:szCs w:val="24"/>
          </w:rPr>
          <w:tab/>
        </w:r>
        <w:r w:rsidR="001A3216" w:rsidRPr="00F34156">
          <w:rPr>
            <w:rStyle w:val="Link"/>
          </w:rPr>
          <w:t>Standardisierung</w:t>
        </w:r>
        <w:r w:rsidR="001A3216">
          <w:rPr>
            <w:webHidden/>
          </w:rPr>
          <w:tab/>
        </w:r>
        <w:r w:rsidR="001A3216">
          <w:rPr>
            <w:webHidden/>
          </w:rPr>
          <w:fldChar w:fldCharType="begin"/>
        </w:r>
        <w:r w:rsidR="001A3216">
          <w:rPr>
            <w:webHidden/>
          </w:rPr>
          <w:instrText xml:space="preserve"> PAGEREF _Toc446933817 \h </w:instrText>
        </w:r>
        <w:r w:rsidR="001A3216">
          <w:rPr>
            <w:webHidden/>
          </w:rPr>
        </w:r>
        <w:r w:rsidR="001A3216">
          <w:rPr>
            <w:webHidden/>
          </w:rPr>
          <w:fldChar w:fldCharType="separate"/>
        </w:r>
        <w:r w:rsidR="001A3216">
          <w:rPr>
            <w:webHidden/>
          </w:rPr>
          <w:t>19</w:t>
        </w:r>
        <w:r w:rsidR="001A3216">
          <w:rPr>
            <w:webHidden/>
          </w:rPr>
          <w:fldChar w:fldCharType="end"/>
        </w:r>
      </w:hyperlink>
    </w:p>
    <w:p w14:paraId="54C720EB" w14:textId="77777777" w:rsidR="001A3216" w:rsidRDefault="00891964">
      <w:pPr>
        <w:pStyle w:val="Verzeichnis3"/>
        <w:rPr>
          <w:rFonts w:asciiTheme="minorHAnsi" w:eastAsiaTheme="minorEastAsia" w:hAnsiTheme="minorHAnsi" w:cstheme="minorBidi"/>
          <w:sz w:val="24"/>
          <w:szCs w:val="24"/>
        </w:rPr>
      </w:pPr>
      <w:hyperlink w:anchor="_Toc446933818" w:history="1">
        <w:r w:rsidR="001A3216" w:rsidRPr="00F34156">
          <w:rPr>
            <w:rStyle w:val="Link"/>
          </w:rPr>
          <w:t>3.2.4</w:t>
        </w:r>
        <w:r w:rsidR="001A3216">
          <w:rPr>
            <w:rFonts w:asciiTheme="minorHAnsi" w:eastAsiaTheme="minorEastAsia" w:hAnsiTheme="minorHAnsi" w:cstheme="minorBidi"/>
            <w:sz w:val="24"/>
            <w:szCs w:val="24"/>
          </w:rPr>
          <w:tab/>
        </w:r>
        <w:r w:rsidR="001A3216" w:rsidRPr="00F34156">
          <w:rPr>
            <w:rStyle w:val="Link"/>
          </w:rPr>
          <w:t>Automatisierung</w:t>
        </w:r>
        <w:r w:rsidR="001A3216">
          <w:rPr>
            <w:webHidden/>
          </w:rPr>
          <w:tab/>
        </w:r>
        <w:r w:rsidR="001A3216">
          <w:rPr>
            <w:webHidden/>
          </w:rPr>
          <w:fldChar w:fldCharType="begin"/>
        </w:r>
        <w:r w:rsidR="001A3216">
          <w:rPr>
            <w:webHidden/>
          </w:rPr>
          <w:instrText xml:space="preserve"> PAGEREF _Toc446933818 \h </w:instrText>
        </w:r>
        <w:r w:rsidR="001A3216">
          <w:rPr>
            <w:webHidden/>
          </w:rPr>
        </w:r>
        <w:r w:rsidR="001A3216">
          <w:rPr>
            <w:webHidden/>
          </w:rPr>
          <w:fldChar w:fldCharType="separate"/>
        </w:r>
        <w:r w:rsidR="001A3216">
          <w:rPr>
            <w:webHidden/>
          </w:rPr>
          <w:t>19</w:t>
        </w:r>
        <w:r w:rsidR="001A3216">
          <w:rPr>
            <w:webHidden/>
          </w:rPr>
          <w:fldChar w:fldCharType="end"/>
        </w:r>
      </w:hyperlink>
    </w:p>
    <w:p w14:paraId="7646B015" w14:textId="77777777" w:rsidR="001A3216" w:rsidRDefault="00891964">
      <w:pPr>
        <w:pStyle w:val="Verzeichnis1"/>
        <w:rPr>
          <w:rFonts w:asciiTheme="minorHAnsi" w:eastAsiaTheme="minorEastAsia" w:hAnsiTheme="minorHAnsi" w:cstheme="minorBidi"/>
          <w:b w:val="0"/>
          <w:sz w:val="24"/>
          <w:szCs w:val="24"/>
        </w:rPr>
      </w:pPr>
      <w:hyperlink w:anchor="_Toc446933819" w:history="1">
        <w:r w:rsidR="001A3216" w:rsidRPr="00F34156">
          <w:rPr>
            <w:rStyle w:val="Link"/>
            <w:rFonts w:eastAsiaTheme="minorHAnsi"/>
          </w:rPr>
          <w:t>4</w:t>
        </w:r>
        <w:r w:rsidR="001A3216">
          <w:rPr>
            <w:rFonts w:asciiTheme="minorHAnsi" w:eastAsiaTheme="minorEastAsia" w:hAnsiTheme="minorHAnsi" w:cstheme="minorBidi"/>
            <w:b w:val="0"/>
            <w:sz w:val="24"/>
            <w:szCs w:val="24"/>
          </w:rPr>
          <w:tab/>
        </w:r>
        <w:r w:rsidR="001A3216" w:rsidRPr="00F34156">
          <w:rPr>
            <w:rStyle w:val="Link"/>
          </w:rPr>
          <w:t>Konstruktion der Standardtypen zum Umgang mit den Risiken der Produktlebenszyklusphasen</w:t>
        </w:r>
        <w:r w:rsidR="001A3216">
          <w:rPr>
            <w:webHidden/>
          </w:rPr>
          <w:tab/>
        </w:r>
        <w:r w:rsidR="001A3216">
          <w:rPr>
            <w:webHidden/>
          </w:rPr>
          <w:fldChar w:fldCharType="begin"/>
        </w:r>
        <w:r w:rsidR="001A3216">
          <w:rPr>
            <w:webHidden/>
          </w:rPr>
          <w:instrText xml:space="preserve"> PAGEREF _Toc446933819 \h </w:instrText>
        </w:r>
        <w:r w:rsidR="001A3216">
          <w:rPr>
            <w:webHidden/>
          </w:rPr>
        </w:r>
        <w:r w:rsidR="001A3216">
          <w:rPr>
            <w:webHidden/>
          </w:rPr>
          <w:fldChar w:fldCharType="separate"/>
        </w:r>
        <w:r w:rsidR="001A3216">
          <w:rPr>
            <w:webHidden/>
          </w:rPr>
          <w:t>21</w:t>
        </w:r>
        <w:r w:rsidR="001A3216">
          <w:rPr>
            <w:webHidden/>
          </w:rPr>
          <w:fldChar w:fldCharType="end"/>
        </w:r>
      </w:hyperlink>
    </w:p>
    <w:p w14:paraId="10DE183B" w14:textId="77777777" w:rsidR="001A3216" w:rsidRDefault="00891964">
      <w:pPr>
        <w:pStyle w:val="Verzeichnis2"/>
        <w:rPr>
          <w:rFonts w:asciiTheme="minorHAnsi" w:eastAsiaTheme="minorEastAsia" w:hAnsiTheme="minorHAnsi" w:cstheme="minorBidi"/>
          <w:sz w:val="24"/>
          <w:szCs w:val="24"/>
        </w:rPr>
      </w:pPr>
      <w:hyperlink w:anchor="_Toc446933820" w:history="1">
        <w:r w:rsidR="001A3216" w:rsidRPr="00F34156">
          <w:rPr>
            <w:rStyle w:val="Link"/>
          </w:rPr>
          <w:t>4.1</w:t>
        </w:r>
        <w:r w:rsidR="001A3216">
          <w:rPr>
            <w:rFonts w:asciiTheme="minorHAnsi" w:eastAsiaTheme="minorEastAsia" w:hAnsiTheme="minorHAnsi" w:cstheme="minorBidi"/>
            <w:sz w:val="24"/>
            <w:szCs w:val="24"/>
          </w:rPr>
          <w:tab/>
        </w:r>
        <w:r w:rsidR="001A3216" w:rsidRPr="00F34156">
          <w:rPr>
            <w:rStyle w:val="Link"/>
          </w:rPr>
          <w:t>DevOps</w:t>
        </w:r>
        <w:r w:rsidR="001A3216">
          <w:rPr>
            <w:webHidden/>
          </w:rPr>
          <w:tab/>
        </w:r>
        <w:r w:rsidR="001A3216">
          <w:rPr>
            <w:webHidden/>
          </w:rPr>
          <w:fldChar w:fldCharType="begin"/>
        </w:r>
        <w:r w:rsidR="001A3216">
          <w:rPr>
            <w:webHidden/>
          </w:rPr>
          <w:instrText xml:space="preserve"> PAGEREF _Toc446933820 \h </w:instrText>
        </w:r>
        <w:r w:rsidR="001A3216">
          <w:rPr>
            <w:webHidden/>
          </w:rPr>
        </w:r>
        <w:r w:rsidR="001A3216">
          <w:rPr>
            <w:webHidden/>
          </w:rPr>
          <w:fldChar w:fldCharType="separate"/>
        </w:r>
        <w:r w:rsidR="001A3216">
          <w:rPr>
            <w:webHidden/>
          </w:rPr>
          <w:t>21</w:t>
        </w:r>
        <w:r w:rsidR="001A3216">
          <w:rPr>
            <w:webHidden/>
          </w:rPr>
          <w:fldChar w:fldCharType="end"/>
        </w:r>
      </w:hyperlink>
    </w:p>
    <w:p w14:paraId="335459FD" w14:textId="77777777" w:rsidR="001A3216" w:rsidRDefault="00891964">
      <w:pPr>
        <w:pStyle w:val="Verzeichnis2"/>
        <w:rPr>
          <w:rFonts w:asciiTheme="minorHAnsi" w:eastAsiaTheme="minorEastAsia" w:hAnsiTheme="minorHAnsi" w:cstheme="minorBidi"/>
          <w:sz w:val="24"/>
          <w:szCs w:val="24"/>
        </w:rPr>
      </w:pPr>
      <w:hyperlink w:anchor="_Toc446933821" w:history="1">
        <w:r w:rsidR="001A3216" w:rsidRPr="00F34156">
          <w:rPr>
            <w:rStyle w:val="Link"/>
          </w:rPr>
          <w:t>4.2</w:t>
        </w:r>
        <w:r w:rsidR="001A3216">
          <w:rPr>
            <w:rFonts w:asciiTheme="minorHAnsi" w:eastAsiaTheme="minorEastAsia" w:hAnsiTheme="minorHAnsi" w:cstheme="minorBidi"/>
            <w:sz w:val="24"/>
            <w:szCs w:val="24"/>
          </w:rPr>
          <w:tab/>
        </w:r>
        <w:r w:rsidR="001A3216" w:rsidRPr="00F34156">
          <w:rPr>
            <w:rStyle w:val="Link"/>
          </w:rPr>
          <w:t>Formell</w:t>
        </w:r>
        <w:r w:rsidR="001A3216">
          <w:rPr>
            <w:webHidden/>
          </w:rPr>
          <w:tab/>
        </w:r>
        <w:r w:rsidR="001A3216">
          <w:rPr>
            <w:webHidden/>
          </w:rPr>
          <w:fldChar w:fldCharType="begin"/>
        </w:r>
        <w:r w:rsidR="001A3216">
          <w:rPr>
            <w:webHidden/>
          </w:rPr>
          <w:instrText xml:space="preserve"> PAGEREF _Toc446933821 \h </w:instrText>
        </w:r>
        <w:r w:rsidR="001A3216">
          <w:rPr>
            <w:webHidden/>
          </w:rPr>
        </w:r>
        <w:r w:rsidR="001A3216">
          <w:rPr>
            <w:webHidden/>
          </w:rPr>
          <w:fldChar w:fldCharType="separate"/>
        </w:r>
        <w:r w:rsidR="001A3216">
          <w:rPr>
            <w:webHidden/>
          </w:rPr>
          <w:t>21</w:t>
        </w:r>
        <w:r w:rsidR="001A3216">
          <w:rPr>
            <w:webHidden/>
          </w:rPr>
          <w:fldChar w:fldCharType="end"/>
        </w:r>
      </w:hyperlink>
    </w:p>
    <w:p w14:paraId="460D0E7C" w14:textId="77777777" w:rsidR="001A3216" w:rsidRDefault="00891964">
      <w:pPr>
        <w:pStyle w:val="Verzeichnis2"/>
        <w:rPr>
          <w:rFonts w:asciiTheme="minorHAnsi" w:eastAsiaTheme="minorEastAsia" w:hAnsiTheme="minorHAnsi" w:cstheme="minorBidi"/>
          <w:sz w:val="24"/>
          <w:szCs w:val="24"/>
        </w:rPr>
      </w:pPr>
      <w:hyperlink w:anchor="_Toc446933822" w:history="1">
        <w:r w:rsidR="001A3216" w:rsidRPr="00F34156">
          <w:rPr>
            <w:rStyle w:val="Link"/>
          </w:rPr>
          <w:t>4.3</w:t>
        </w:r>
        <w:r w:rsidR="001A3216">
          <w:rPr>
            <w:rFonts w:asciiTheme="minorHAnsi" w:eastAsiaTheme="minorEastAsia" w:hAnsiTheme="minorHAnsi" w:cstheme="minorBidi"/>
            <w:sz w:val="24"/>
            <w:szCs w:val="24"/>
          </w:rPr>
          <w:tab/>
        </w:r>
        <w:r w:rsidR="001A3216" w:rsidRPr="00F34156">
          <w:rPr>
            <w:rStyle w:val="Link"/>
          </w:rPr>
          <w:t>Individuell</w:t>
        </w:r>
        <w:r w:rsidR="001A3216">
          <w:rPr>
            <w:webHidden/>
          </w:rPr>
          <w:tab/>
        </w:r>
        <w:r w:rsidR="001A3216">
          <w:rPr>
            <w:webHidden/>
          </w:rPr>
          <w:fldChar w:fldCharType="begin"/>
        </w:r>
        <w:r w:rsidR="001A3216">
          <w:rPr>
            <w:webHidden/>
          </w:rPr>
          <w:instrText xml:space="preserve"> PAGEREF _Toc446933822 \h </w:instrText>
        </w:r>
        <w:r w:rsidR="001A3216">
          <w:rPr>
            <w:webHidden/>
          </w:rPr>
        </w:r>
        <w:r w:rsidR="001A3216">
          <w:rPr>
            <w:webHidden/>
          </w:rPr>
          <w:fldChar w:fldCharType="separate"/>
        </w:r>
        <w:r w:rsidR="001A3216">
          <w:rPr>
            <w:webHidden/>
          </w:rPr>
          <w:t>21</w:t>
        </w:r>
        <w:r w:rsidR="001A3216">
          <w:rPr>
            <w:webHidden/>
          </w:rPr>
          <w:fldChar w:fldCharType="end"/>
        </w:r>
      </w:hyperlink>
    </w:p>
    <w:p w14:paraId="7DF18123" w14:textId="77777777" w:rsidR="001A3216" w:rsidRDefault="00891964">
      <w:pPr>
        <w:pStyle w:val="Verzeichnis1"/>
        <w:rPr>
          <w:rFonts w:asciiTheme="minorHAnsi" w:eastAsiaTheme="minorEastAsia" w:hAnsiTheme="minorHAnsi" w:cstheme="minorBidi"/>
          <w:b w:val="0"/>
          <w:sz w:val="24"/>
          <w:szCs w:val="24"/>
        </w:rPr>
      </w:pPr>
      <w:hyperlink w:anchor="_Toc446933823" w:history="1">
        <w:r w:rsidR="001A3216" w:rsidRPr="00F34156">
          <w:rPr>
            <w:rStyle w:val="Link"/>
          </w:rPr>
          <w:t>5</w:t>
        </w:r>
        <w:r w:rsidR="001A3216">
          <w:rPr>
            <w:rFonts w:asciiTheme="minorHAnsi" w:eastAsiaTheme="minorEastAsia" w:hAnsiTheme="minorHAnsi" w:cstheme="minorBidi"/>
            <w:b w:val="0"/>
            <w:sz w:val="24"/>
            <w:szCs w:val="24"/>
          </w:rPr>
          <w:tab/>
        </w:r>
        <w:r w:rsidR="001A3216" w:rsidRPr="00F34156">
          <w:rPr>
            <w:rStyle w:val="Link"/>
          </w:rPr>
          <w:t>Kritische Würdigung der Standardtypen</w:t>
        </w:r>
        <w:r w:rsidR="001A3216">
          <w:rPr>
            <w:webHidden/>
          </w:rPr>
          <w:tab/>
        </w:r>
        <w:r w:rsidR="001A3216">
          <w:rPr>
            <w:webHidden/>
          </w:rPr>
          <w:fldChar w:fldCharType="begin"/>
        </w:r>
        <w:r w:rsidR="001A3216">
          <w:rPr>
            <w:webHidden/>
          </w:rPr>
          <w:instrText xml:space="preserve"> PAGEREF _Toc446933823 \h </w:instrText>
        </w:r>
        <w:r w:rsidR="001A3216">
          <w:rPr>
            <w:webHidden/>
          </w:rPr>
        </w:r>
        <w:r w:rsidR="001A3216">
          <w:rPr>
            <w:webHidden/>
          </w:rPr>
          <w:fldChar w:fldCharType="separate"/>
        </w:r>
        <w:r w:rsidR="001A3216">
          <w:rPr>
            <w:webHidden/>
          </w:rPr>
          <w:t>22</w:t>
        </w:r>
        <w:r w:rsidR="001A3216">
          <w:rPr>
            <w:webHidden/>
          </w:rPr>
          <w:fldChar w:fldCharType="end"/>
        </w:r>
      </w:hyperlink>
    </w:p>
    <w:p w14:paraId="34F4109B" w14:textId="77777777" w:rsidR="001A3216" w:rsidRDefault="00891964">
      <w:pPr>
        <w:pStyle w:val="Verzeichnis1"/>
        <w:rPr>
          <w:rFonts w:asciiTheme="minorHAnsi" w:eastAsiaTheme="minorEastAsia" w:hAnsiTheme="minorHAnsi" w:cstheme="minorBidi"/>
          <w:b w:val="0"/>
          <w:sz w:val="24"/>
          <w:szCs w:val="24"/>
        </w:rPr>
      </w:pPr>
      <w:hyperlink w:anchor="_Toc446933824" w:history="1">
        <w:r w:rsidR="001A3216" w:rsidRPr="00F34156">
          <w:rPr>
            <w:rStyle w:val="Link"/>
          </w:rPr>
          <w:t>6</w:t>
        </w:r>
        <w:r w:rsidR="001A3216">
          <w:rPr>
            <w:rFonts w:asciiTheme="minorHAnsi" w:eastAsiaTheme="minorEastAsia" w:hAnsiTheme="minorHAnsi" w:cstheme="minorBidi"/>
            <w:b w:val="0"/>
            <w:sz w:val="24"/>
            <w:szCs w:val="24"/>
          </w:rPr>
          <w:tab/>
        </w:r>
        <w:r w:rsidR="001A3216" w:rsidRPr="00F34156">
          <w:rPr>
            <w:rStyle w:val="Link"/>
          </w:rPr>
          <w:t>Demonstration der Standardtypen am Fallbeispiel DPDHL Group</w:t>
        </w:r>
        <w:r w:rsidR="001A3216">
          <w:rPr>
            <w:webHidden/>
          </w:rPr>
          <w:tab/>
        </w:r>
        <w:r w:rsidR="001A3216">
          <w:rPr>
            <w:webHidden/>
          </w:rPr>
          <w:fldChar w:fldCharType="begin"/>
        </w:r>
        <w:r w:rsidR="001A3216">
          <w:rPr>
            <w:webHidden/>
          </w:rPr>
          <w:instrText xml:space="preserve"> PAGEREF _Toc446933824 \h </w:instrText>
        </w:r>
        <w:r w:rsidR="001A3216">
          <w:rPr>
            <w:webHidden/>
          </w:rPr>
        </w:r>
        <w:r w:rsidR="001A3216">
          <w:rPr>
            <w:webHidden/>
          </w:rPr>
          <w:fldChar w:fldCharType="separate"/>
        </w:r>
        <w:r w:rsidR="001A3216">
          <w:rPr>
            <w:webHidden/>
          </w:rPr>
          <w:t>23</w:t>
        </w:r>
        <w:r w:rsidR="001A3216">
          <w:rPr>
            <w:webHidden/>
          </w:rPr>
          <w:fldChar w:fldCharType="end"/>
        </w:r>
      </w:hyperlink>
    </w:p>
    <w:p w14:paraId="122DCB93" w14:textId="77777777" w:rsidR="001A3216" w:rsidRDefault="00891964">
      <w:pPr>
        <w:pStyle w:val="Verzeichnis1"/>
        <w:rPr>
          <w:rFonts w:asciiTheme="minorHAnsi" w:eastAsiaTheme="minorEastAsia" w:hAnsiTheme="minorHAnsi" w:cstheme="minorBidi"/>
          <w:b w:val="0"/>
          <w:sz w:val="24"/>
          <w:szCs w:val="24"/>
        </w:rPr>
      </w:pPr>
      <w:hyperlink w:anchor="_Toc446933825" w:history="1">
        <w:r w:rsidR="001A3216" w:rsidRPr="00F34156">
          <w:rPr>
            <w:rStyle w:val="Link"/>
          </w:rPr>
          <w:t>7</w:t>
        </w:r>
        <w:r w:rsidR="001A3216">
          <w:rPr>
            <w:rFonts w:asciiTheme="minorHAnsi" w:eastAsiaTheme="minorEastAsia" w:hAnsiTheme="minorHAnsi" w:cstheme="minorBidi"/>
            <w:b w:val="0"/>
            <w:sz w:val="24"/>
            <w:szCs w:val="24"/>
          </w:rPr>
          <w:tab/>
        </w:r>
        <w:r w:rsidR="001A3216" w:rsidRPr="00F34156">
          <w:rPr>
            <w:rStyle w:val="Link"/>
          </w:rPr>
          <w:t>Evaluation der Zielerreichung und Ausblick</w:t>
        </w:r>
        <w:r w:rsidR="001A3216">
          <w:rPr>
            <w:webHidden/>
          </w:rPr>
          <w:tab/>
        </w:r>
        <w:r w:rsidR="001A3216">
          <w:rPr>
            <w:webHidden/>
          </w:rPr>
          <w:fldChar w:fldCharType="begin"/>
        </w:r>
        <w:r w:rsidR="001A3216">
          <w:rPr>
            <w:webHidden/>
          </w:rPr>
          <w:instrText xml:space="preserve"> PAGEREF _Toc446933825 \h </w:instrText>
        </w:r>
        <w:r w:rsidR="001A3216">
          <w:rPr>
            <w:webHidden/>
          </w:rPr>
        </w:r>
        <w:r w:rsidR="001A3216">
          <w:rPr>
            <w:webHidden/>
          </w:rPr>
          <w:fldChar w:fldCharType="separate"/>
        </w:r>
        <w:r w:rsidR="001A3216">
          <w:rPr>
            <w:webHidden/>
          </w:rPr>
          <w:t>24</w:t>
        </w:r>
        <w:r w:rsidR="001A3216">
          <w:rPr>
            <w:webHidden/>
          </w:rPr>
          <w:fldChar w:fldCharType="end"/>
        </w:r>
      </w:hyperlink>
    </w:p>
    <w:p w14:paraId="01E781E6" w14:textId="77777777" w:rsidR="001A3216" w:rsidRDefault="00891964">
      <w:pPr>
        <w:pStyle w:val="Verzeichnis1"/>
        <w:rPr>
          <w:rFonts w:asciiTheme="minorHAnsi" w:eastAsiaTheme="minorEastAsia" w:hAnsiTheme="minorHAnsi" w:cstheme="minorBidi"/>
          <w:b w:val="0"/>
          <w:sz w:val="24"/>
          <w:szCs w:val="24"/>
        </w:rPr>
      </w:pPr>
      <w:hyperlink w:anchor="_Toc446933826" w:history="1">
        <w:r w:rsidR="001A3216" w:rsidRPr="00F34156">
          <w:rPr>
            <w:rStyle w:val="Link"/>
          </w:rPr>
          <w:t>8</w:t>
        </w:r>
        <w:r w:rsidR="001A3216">
          <w:rPr>
            <w:rFonts w:asciiTheme="minorHAnsi" w:eastAsiaTheme="minorEastAsia" w:hAnsiTheme="minorHAnsi" w:cstheme="minorBidi"/>
            <w:b w:val="0"/>
            <w:sz w:val="24"/>
            <w:szCs w:val="24"/>
          </w:rPr>
          <w:tab/>
        </w:r>
        <w:r w:rsidR="001A3216" w:rsidRPr="00F34156">
          <w:rPr>
            <w:rStyle w:val="Link"/>
          </w:rPr>
          <w:t>Literaturverzeichnis</w:t>
        </w:r>
        <w:r w:rsidR="001A3216">
          <w:rPr>
            <w:webHidden/>
          </w:rPr>
          <w:tab/>
        </w:r>
        <w:r w:rsidR="001A3216">
          <w:rPr>
            <w:webHidden/>
          </w:rPr>
          <w:fldChar w:fldCharType="begin"/>
        </w:r>
        <w:r w:rsidR="001A3216">
          <w:rPr>
            <w:webHidden/>
          </w:rPr>
          <w:instrText xml:space="preserve"> PAGEREF _Toc446933826 \h </w:instrText>
        </w:r>
        <w:r w:rsidR="001A3216">
          <w:rPr>
            <w:webHidden/>
          </w:rPr>
        </w:r>
        <w:r w:rsidR="001A3216">
          <w:rPr>
            <w:webHidden/>
          </w:rPr>
          <w:fldChar w:fldCharType="separate"/>
        </w:r>
        <w:r w:rsidR="001A3216">
          <w:rPr>
            <w:webHidden/>
          </w:rPr>
          <w:t>25</w:t>
        </w:r>
        <w:r w:rsidR="001A3216">
          <w:rPr>
            <w:webHidden/>
          </w:rPr>
          <w:fldChar w:fldCharType="end"/>
        </w:r>
      </w:hyperlink>
    </w:p>
    <w:p w14:paraId="296F1093" w14:textId="77777777" w:rsidR="001A3216" w:rsidRDefault="00891964">
      <w:pPr>
        <w:pStyle w:val="Verzeichnis1"/>
        <w:rPr>
          <w:rFonts w:asciiTheme="minorHAnsi" w:eastAsiaTheme="minorEastAsia" w:hAnsiTheme="minorHAnsi" w:cstheme="minorBidi"/>
          <w:b w:val="0"/>
          <w:sz w:val="24"/>
          <w:szCs w:val="24"/>
        </w:rPr>
      </w:pPr>
      <w:hyperlink w:anchor="_Toc446933827" w:history="1">
        <w:r w:rsidR="001A3216" w:rsidRPr="00F34156">
          <w:rPr>
            <w:rStyle w:val="Link"/>
          </w:rPr>
          <w:t>Erklärung</w:t>
        </w:r>
        <w:r w:rsidR="001A3216">
          <w:rPr>
            <w:webHidden/>
          </w:rPr>
          <w:tab/>
        </w:r>
        <w:r w:rsidR="001A3216">
          <w:rPr>
            <w:webHidden/>
          </w:rPr>
          <w:fldChar w:fldCharType="begin"/>
        </w:r>
        <w:r w:rsidR="001A3216">
          <w:rPr>
            <w:webHidden/>
          </w:rPr>
          <w:instrText xml:space="preserve"> PAGEREF _Toc446933827 \h </w:instrText>
        </w:r>
        <w:r w:rsidR="001A3216">
          <w:rPr>
            <w:webHidden/>
          </w:rPr>
        </w:r>
        <w:r w:rsidR="001A3216">
          <w:rPr>
            <w:webHidden/>
          </w:rPr>
          <w:fldChar w:fldCharType="separate"/>
        </w:r>
        <w:r w:rsidR="001A3216">
          <w:rPr>
            <w:webHidden/>
          </w:rPr>
          <w:t>27</w:t>
        </w:r>
        <w:r w:rsidR="001A3216">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933797"/>
      <w:r>
        <w:lastRenderedPageBreak/>
        <w:t>A</w:t>
      </w:r>
      <w:r w:rsidR="00F144F5" w:rsidRPr="00753DE5">
        <w:t>bbildungsverzeichnis</w:t>
      </w:r>
      <w:bookmarkEnd w:id="14"/>
    </w:p>
    <w:p w14:paraId="2865B212" w14:textId="77777777" w:rsidR="001A32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1A3216" w:rsidRPr="004A69F1">
        <w:rPr>
          <w:b/>
          <w:noProof/>
        </w:rPr>
        <w:t>Abbildung 2.1: Zusammenhang Time to Market</w:t>
      </w:r>
      <w:r w:rsidR="001A3216">
        <w:rPr>
          <w:noProof/>
        </w:rPr>
        <w:tab/>
      </w:r>
      <w:r w:rsidR="001A3216">
        <w:rPr>
          <w:noProof/>
        </w:rPr>
        <w:fldChar w:fldCharType="begin"/>
      </w:r>
      <w:r w:rsidR="001A3216">
        <w:rPr>
          <w:noProof/>
        </w:rPr>
        <w:instrText xml:space="preserve"> PAGEREF _Toc446933790 \h </w:instrText>
      </w:r>
      <w:r w:rsidR="001A3216">
        <w:rPr>
          <w:noProof/>
        </w:rPr>
      </w:r>
      <w:r w:rsidR="001A3216">
        <w:rPr>
          <w:noProof/>
        </w:rPr>
        <w:fldChar w:fldCharType="separate"/>
      </w:r>
      <w:r w:rsidR="001A3216">
        <w:rPr>
          <w:noProof/>
        </w:rPr>
        <w:t>5</w:t>
      </w:r>
      <w:r w:rsidR="001A3216">
        <w:rPr>
          <w:noProof/>
        </w:rPr>
        <w:fldChar w:fldCharType="end"/>
      </w:r>
    </w:p>
    <w:p w14:paraId="606D32EE"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2.2: Charakteristische Produktlebenszyklen</w:t>
      </w:r>
      <w:r>
        <w:rPr>
          <w:noProof/>
        </w:rPr>
        <w:tab/>
      </w:r>
      <w:r>
        <w:rPr>
          <w:noProof/>
        </w:rPr>
        <w:fldChar w:fldCharType="begin"/>
      </w:r>
      <w:r>
        <w:rPr>
          <w:noProof/>
        </w:rPr>
        <w:instrText xml:space="preserve"> PAGEREF _Toc446933791 \h </w:instrText>
      </w:r>
      <w:r>
        <w:rPr>
          <w:noProof/>
        </w:rPr>
      </w:r>
      <w:r>
        <w:rPr>
          <w:noProof/>
        </w:rPr>
        <w:fldChar w:fldCharType="separate"/>
      </w:r>
      <w:r>
        <w:rPr>
          <w:noProof/>
        </w:rPr>
        <w:t>8</w:t>
      </w:r>
      <w:r>
        <w:rPr>
          <w:noProof/>
        </w:rPr>
        <w:fldChar w:fldCharType="end"/>
      </w:r>
    </w:p>
    <w:p w14:paraId="5847BEDC"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2.3: Zusammenhang Produkt zu Release</w:t>
      </w:r>
      <w:r>
        <w:rPr>
          <w:noProof/>
        </w:rPr>
        <w:tab/>
      </w:r>
      <w:r>
        <w:rPr>
          <w:noProof/>
        </w:rPr>
        <w:fldChar w:fldCharType="begin"/>
      </w:r>
      <w:r>
        <w:rPr>
          <w:noProof/>
        </w:rPr>
        <w:instrText xml:space="preserve"> PAGEREF _Toc446933792 \h </w:instrText>
      </w:r>
      <w:r>
        <w:rPr>
          <w:noProof/>
        </w:rPr>
      </w:r>
      <w:r>
        <w:rPr>
          <w:noProof/>
        </w:rPr>
        <w:fldChar w:fldCharType="separate"/>
      </w:r>
      <w:r>
        <w:rPr>
          <w:noProof/>
        </w:rPr>
        <w:t>11</w:t>
      </w:r>
      <w:r>
        <w:rPr>
          <w:noProof/>
        </w:rPr>
        <w:fldChar w:fldCharType="end"/>
      </w:r>
    </w:p>
    <w:p w14:paraId="5371D510"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2.4: Überblick ITIL</w:t>
      </w:r>
      <w:r>
        <w:rPr>
          <w:noProof/>
        </w:rPr>
        <w:tab/>
      </w:r>
      <w:r>
        <w:rPr>
          <w:noProof/>
        </w:rPr>
        <w:fldChar w:fldCharType="begin"/>
      </w:r>
      <w:r>
        <w:rPr>
          <w:noProof/>
        </w:rPr>
        <w:instrText xml:space="preserve"> PAGEREF _Toc446933793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933798"/>
      <w:r w:rsidRPr="00753DE5">
        <w:lastRenderedPageBreak/>
        <w:t>Tabellenverzeichnis</w:t>
      </w:r>
      <w:bookmarkEnd w:id="15"/>
    </w:p>
    <w:p w14:paraId="5995C61D" w14:textId="77777777" w:rsidR="001A32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1A3216" w:rsidRPr="00C76537">
        <w:rPr>
          <w:b/>
          <w:noProof/>
        </w:rPr>
        <w:t>Tabelle 2.1: Zuordnung der Produktlebenszyklusphasen</w:t>
      </w:r>
      <w:r w:rsidR="001A3216">
        <w:rPr>
          <w:noProof/>
        </w:rPr>
        <w:tab/>
      </w:r>
      <w:r w:rsidR="001A3216">
        <w:rPr>
          <w:noProof/>
        </w:rPr>
        <w:fldChar w:fldCharType="begin"/>
      </w:r>
      <w:r w:rsidR="001A3216">
        <w:rPr>
          <w:noProof/>
        </w:rPr>
        <w:instrText xml:space="preserve"> PAGEREF _Toc446933784 \h </w:instrText>
      </w:r>
      <w:r w:rsidR="001A3216">
        <w:rPr>
          <w:noProof/>
        </w:rPr>
      </w:r>
      <w:r w:rsidR="001A3216">
        <w:rPr>
          <w:noProof/>
        </w:rPr>
        <w:fldChar w:fldCharType="separate"/>
      </w:r>
      <w:r w:rsidR="001A3216">
        <w:rPr>
          <w:noProof/>
        </w:rPr>
        <w:t>10</w:t>
      </w:r>
      <w:r w:rsidR="001A32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933799"/>
      <w:r w:rsidRPr="009B052B">
        <w:rPr>
          <w:lang w:val="en-US"/>
        </w:rPr>
        <w:lastRenderedPageBreak/>
        <w:t>Abkürzungsverzeichnis</w:t>
      </w:r>
      <w:bookmarkEnd w:id="17"/>
    </w:p>
    <w:p w14:paraId="422018D1" w14:textId="6464DAEC" w:rsidR="00F30DA8" w:rsidRDefault="00F30DA8" w:rsidP="001F123D">
      <w:pPr>
        <w:pStyle w:val="Abkrzungsverzeichnis"/>
        <w:ind w:left="0" w:firstLine="0"/>
      </w:pPr>
      <w:r>
        <w:t>BEP</w:t>
      </w:r>
      <w:r>
        <w:tab/>
        <w:t>Break-even-Point (deu.: Gewinnschwelle)</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8" w:name="_Ref445636100"/>
      <w:bookmarkStart w:id="19" w:name="_Toc446933800"/>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bookmarkStart w:id="20" w:name="_GoBack"/>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w:t>
      </w:r>
      <w:bookmarkEnd w:id="20"/>
      <w:r w:rsidR="003D0516">
        <w:t xml:space="preserve">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to market“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Scrum</w:t>
      </w:r>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to market“ und daher zu einer schlechteren Wettbewerbsfähigkeit</w:t>
      </w:r>
      <w:commentRangeStart w:id="25"/>
      <w:r w:rsidR="001F123D">
        <w:t>. Dieses Problem versucht der Ansatz „DevOps“ zu lösen, in dem die Isolation zwischen Entwicklung („Development“ – „Dev“) und IT-Service-Management („Operations“ – „Ops“)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6933801"/>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6933802"/>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xml:space="preserve">, doch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6933790"/>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Zusammenhang Time to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6933803"/>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6933804"/>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6933791"/>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r w:rsidRPr="00075C67">
              <w:rPr>
                <w:i/>
              </w:rPr>
              <w:t>Kairies</w:t>
            </w:r>
          </w:p>
        </w:tc>
        <w:tc>
          <w:tcPr>
            <w:tcW w:w="2066" w:type="dxa"/>
            <w:shd w:val="clear" w:color="auto" w:fill="D9D9D9" w:themeFill="background1" w:themeFillShade="D9"/>
          </w:tcPr>
          <w:p w14:paraId="77924C94" w14:textId="1CAB7502" w:rsidR="000F467E" w:rsidRPr="00075C67" w:rsidRDefault="000F467E" w:rsidP="007322FE">
            <w:pPr>
              <w:rPr>
                <w:i/>
              </w:rPr>
            </w:pPr>
            <w:r w:rsidRPr="00075C67">
              <w:rPr>
                <w:i/>
              </w:rPr>
              <w:t>Lennertz</w:t>
            </w:r>
          </w:p>
        </w:tc>
        <w:tc>
          <w:tcPr>
            <w:tcW w:w="1676" w:type="dxa"/>
            <w:shd w:val="clear" w:color="auto" w:fill="D9D9D9" w:themeFill="background1" w:themeFillShade="D9"/>
          </w:tcPr>
          <w:p w14:paraId="4290C147" w14:textId="78B47FB3" w:rsidR="000F467E" w:rsidRPr="00075C67" w:rsidRDefault="000F467E" w:rsidP="007322FE">
            <w:pPr>
              <w:rPr>
                <w:i/>
              </w:rPr>
            </w:pPr>
            <w:r w:rsidRPr="00075C67">
              <w:rPr>
                <w:i/>
              </w:rPr>
              <w:t>Aumayr</w:t>
            </w:r>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6933784"/>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6933805"/>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6933792"/>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Transition Planning and Support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1" w:name="_Ref445907730"/>
      <w:bookmarkStart w:id="52" w:name="_Toc446933793"/>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1"/>
      <w:r w:rsidRPr="0053131B">
        <w:rPr>
          <w:b/>
        </w:rPr>
        <w:t>: Überblick ITIL</w:t>
      </w:r>
      <w:bookmarkEnd w:id="52"/>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Das Release and Deployment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3" w:name="_Ref442963836"/>
      <w:bookmarkStart w:id="54" w:name="_Toc446933806"/>
      <w:r>
        <w:lastRenderedPageBreak/>
        <w:t xml:space="preserve">Entwurfsaspekte der </w:t>
      </w:r>
      <w:r w:rsidR="00803CAA">
        <w:t>Release-Management</w:t>
      </w:r>
      <w:r>
        <w:t xml:space="preserve"> Standardtypen</w:t>
      </w:r>
      <w:bookmarkEnd w:id="53"/>
      <w:bookmarkEnd w:id="54"/>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22F529" w:rsidR="00461FAA" w:rsidRDefault="00FD52FE" w:rsidP="00461FAA">
      <w:pPr>
        <w:pStyle w:val="berschrift2"/>
      </w:pPr>
      <w:bookmarkStart w:id="55" w:name="_Toc446933807"/>
      <w:r>
        <w:t xml:space="preserve">Risiken innerhalb </w:t>
      </w:r>
      <w:r w:rsidR="00461FAA">
        <w:t>Produktlebenszyklusphasen</w:t>
      </w:r>
      <w:bookmarkEnd w:id="55"/>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6" w:name="_Toc446933808"/>
      <w:r>
        <w:t>Entwicklung</w:t>
      </w:r>
      <w:bookmarkEnd w:id="56"/>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eignet sich daher Scrum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Scrum-Aspekt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to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7" w:name="_Toc446933809"/>
      <w:r>
        <w:lastRenderedPageBreak/>
        <w:t>Einführung</w:t>
      </w:r>
      <w:bookmarkEnd w:id="57"/>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Risiko: zu teuer -&gt; minimum viable product</w:t>
      </w:r>
    </w:p>
    <w:p w14:paraId="50CB6AE5" w14:textId="2CE170B8" w:rsidR="00E8229F" w:rsidRPr="00E8229F" w:rsidRDefault="00E8229F" w:rsidP="00E8229F">
      <w:r w:rsidRPr="00B64583">
        <w:rPr>
          <w:highlight w:val="yellow"/>
        </w:rPr>
        <w:t>Risiko: das falsche -&gt; A/B Testing, schneller Feedbackzyklus</w:t>
      </w:r>
    </w:p>
    <w:p w14:paraId="7E3271D7" w14:textId="305F59DE" w:rsidR="00461FAA" w:rsidRDefault="00461FAA" w:rsidP="00461FAA">
      <w:pPr>
        <w:pStyle w:val="berschrift3"/>
      </w:pPr>
      <w:bookmarkStart w:id="58" w:name="_Toc446933810"/>
      <w:r>
        <w:t>Wachstum</w:t>
      </w:r>
      <w:bookmarkEnd w:id="58"/>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59" w:name="_Toc446933811"/>
      <w:r>
        <w:t>Reife</w:t>
      </w:r>
      <w:bookmarkEnd w:id="59"/>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unique selling point)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0" w:name="_Toc446933812"/>
      <w:r>
        <w:t>Entsorgung</w:t>
      </w:r>
      <w:bookmarkEnd w:id="60"/>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1" w:name="_Toc446933813"/>
      <w:r>
        <w:t>Zusammenfassung der Risiken der einzelnen Phasen</w:t>
      </w:r>
      <w:bookmarkEnd w:id="61"/>
    </w:p>
    <w:p w14:paraId="0E26ED32" w14:textId="207DB2B9" w:rsidR="00175F2D" w:rsidRPr="00A95269" w:rsidRDefault="00175F2D" w:rsidP="00175F2D">
      <w:pPr>
        <w:rPr>
          <w:highlight w:val="yellow"/>
        </w:rPr>
      </w:pPr>
      <w:r w:rsidRPr="00A95269">
        <w:rPr>
          <w:highlight w:val="yellow"/>
        </w:rPr>
        <w:t>Ggf. Zusammenfassung Phasen aufgrund gleicher/ähnlicher Risiken</w:t>
      </w:r>
    </w:p>
    <w:p w14:paraId="119BC914" w14:textId="3CBDF5F2" w:rsidR="00175F2D" w:rsidRDefault="00175F2D" w:rsidP="00175F2D">
      <w:r w:rsidRPr="00A95269">
        <w:rPr>
          <w:highlight w:val="yellow"/>
        </w:rPr>
        <w:t>Kategorisierung der Risiken z. B. auf Zeit, Qualität, Kosten</w:t>
      </w:r>
    </w:p>
    <w:p w14:paraId="33E9CB77" w14:textId="6D45F167" w:rsidR="0013257C" w:rsidRPr="00175F2D" w:rsidRDefault="0013257C" w:rsidP="00175F2D">
      <w:r w:rsidRPr="0013257C">
        <w:rPr>
          <w:highlight w:val="yellow"/>
        </w:rPr>
        <w:t>Deckungsbeitrag Grafik von Aumayr über Phasen?</w:t>
      </w:r>
      <w:r w:rsidR="00090467">
        <w:t xml:space="preserve"> Und oder Lennertz S. 20</w:t>
      </w:r>
    </w:p>
    <w:p w14:paraId="1EFF39B5" w14:textId="12A626D7" w:rsidR="00461FAA" w:rsidRDefault="00461FAA" w:rsidP="00461FAA">
      <w:pPr>
        <w:pStyle w:val="berschrift2"/>
      </w:pPr>
      <w:bookmarkStart w:id="62" w:name="_Toc446933814"/>
      <w:r>
        <w:t xml:space="preserve">Methoden des </w:t>
      </w:r>
      <w:r w:rsidR="00803CAA">
        <w:t>Release-Management</w:t>
      </w:r>
      <w:r>
        <w:t>s zum Umgang mit Risiken</w:t>
      </w:r>
      <w:bookmarkEnd w:id="62"/>
    </w:p>
    <w:p w14:paraId="015E35A6" w14:textId="6C1565E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Methoden zur Steuerung des Release-Managements zu ermitteln und darzustellen. Hierfür werden als Basis die </w:t>
      </w:r>
      <w:r w:rsidR="00982623">
        <w:t>Richtlinien</w:t>
      </w:r>
      <w:r w:rsidR="00425DD7">
        <w:t xml:space="preserve">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22557200" w:rsidR="00425DD7" w:rsidRDefault="00982623" w:rsidP="00461FAA">
      <w:pPr>
        <w:pStyle w:val="berschrift3"/>
      </w:pPr>
      <w:bookmarkStart w:id="63" w:name="_Ref446516759"/>
      <w:r>
        <w:t>Richtlinien</w:t>
      </w:r>
    </w:p>
    <w:p w14:paraId="4E4F3B0E" w14:textId="78DFBCA1" w:rsidR="00891964" w:rsidRDefault="00982623" w:rsidP="00891964">
      <w:r>
        <w:t>Innerhalb der ITIL Service Transition Prinzipien werden verschiedene Richtlinien genannt, welche unabhängig von der jeweiligen Organisation gelten, jedoch an die vorherrschenden Bedingungen hinsichtlich beispielsweise Kultur und Größe angepasst werden müssen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56178130" w14:textId="3A545CF5" w:rsidR="00982623" w:rsidRDefault="00982623" w:rsidP="00982623">
      <w:pPr>
        <w:pStyle w:val="Listenabsatz"/>
        <w:numPr>
          <w:ilvl w:val="0"/>
          <w:numId w:val="24"/>
        </w:numPr>
      </w:pPr>
      <w:r>
        <w:t>Implementierung einer eigenen Service Transition Richtlinie</w:t>
      </w:r>
    </w:p>
    <w:p w14:paraId="0AA8F021" w14:textId="0E118C7A" w:rsidR="00982623" w:rsidRDefault="00982623" w:rsidP="00982623">
      <w:pPr>
        <w:pStyle w:val="Listenabsatz"/>
        <w:numPr>
          <w:ilvl w:val="0"/>
          <w:numId w:val="24"/>
        </w:numPr>
      </w:pPr>
      <w:r>
        <w:t xml:space="preserve">alle </w:t>
      </w:r>
      <w:r w:rsidR="00B47F0C">
        <w:t xml:space="preserve">Changes </w:t>
      </w:r>
      <w:r>
        <w:t>müssen die Service Transition Prozesse durchlaufen</w:t>
      </w:r>
    </w:p>
    <w:p w14:paraId="4A209D3A" w14:textId="7844AB9E" w:rsidR="00982623" w:rsidRDefault="00982623" w:rsidP="00982623">
      <w:pPr>
        <w:pStyle w:val="Listenabsatz"/>
        <w:numPr>
          <w:ilvl w:val="0"/>
          <w:numId w:val="24"/>
        </w:numPr>
      </w:pPr>
      <w:r>
        <w:lastRenderedPageBreak/>
        <w:t>allgemeine Standards und Rahmenwerk sollen übernommen werden</w:t>
      </w:r>
    </w:p>
    <w:p w14:paraId="114AA911" w14:textId="1C7696E7" w:rsidR="00982623" w:rsidRDefault="00982623" w:rsidP="00982623">
      <w:pPr>
        <w:pStyle w:val="Listenabsatz"/>
        <w:numPr>
          <w:ilvl w:val="0"/>
          <w:numId w:val="24"/>
        </w:numPr>
      </w:pPr>
      <w:r>
        <w:t>Wiederverwendung von bestehenden Prozessen</w:t>
      </w:r>
    </w:p>
    <w:p w14:paraId="7D78C04F" w14:textId="55B5731D" w:rsidR="00982623" w:rsidRDefault="00982623" w:rsidP="00982623">
      <w:pPr>
        <w:pStyle w:val="Listenabsatz"/>
        <w:numPr>
          <w:ilvl w:val="0"/>
          <w:numId w:val="24"/>
        </w:numPr>
      </w:pPr>
      <w:r>
        <w:t>Ausrichtung der Service Transition Pläne an die Geschäftsbedürfnisse</w:t>
      </w:r>
    </w:p>
    <w:p w14:paraId="0C87EDAB" w14:textId="35D09783" w:rsidR="00982623" w:rsidRDefault="00982623" w:rsidP="00982623">
      <w:pPr>
        <w:pStyle w:val="Listenabsatz"/>
        <w:numPr>
          <w:ilvl w:val="0"/>
          <w:numId w:val="24"/>
        </w:numPr>
      </w:pPr>
      <w:r>
        <w:t>Stakeholder-Management betreiben</w:t>
      </w:r>
    </w:p>
    <w:p w14:paraId="106CB7B7" w14:textId="04BE2802" w:rsidR="00982623" w:rsidRDefault="00B47F0C" w:rsidP="00982623">
      <w:pPr>
        <w:pStyle w:val="Listenabsatz"/>
        <w:numPr>
          <w:ilvl w:val="0"/>
          <w:numId w:val="24"/>
        </w:numPr>
      </w:pPr>
      <w:r>
        <w:t>e</w:t>
      </w:r>
      <w:r w:rsidR="00982623">
        <w:t>in Kontrollsystem aufsetzen</w:t>
      </w:r>
    </w:p>
    <w:p w14:paraId="1E34B0BF" w14:textId="03A07579" w:rsidR="00982623" w:rsidRDefault="00B47F0C" w:rsidP="00982623">
      <w:pPr>
        <w:pStyle w:val="Listenabsatz"/>
        <w:numPr>
          <w:ilvl w:val="0"/>
          <w:numId w:val="24"/>
        </w:numPr>
      </w:pPr>
      <w:r>
        <w:t>Systeme für Wissens- und Entscheidungs-Management bereitstellen</w:t>
      </w:r>
    </w:p>
    <w:p w14:paraId="5246DD31" w14:textId="24C16130" w:rsidR="00B47F0C" w:rsidRDefault="00B47F0C" w:rsidP="00982623">
      <w:pPr>
        <w:pStyle w:val="Listenabsatz"/>
        <w:numPr>
          <w:ilvl w:val="0"/>
          <w:numId w:val="24"/>
        </w:numPr>
      </w:pPr>
      <w:r>
        <w:t>Release-Pakete nutzen</w:t>
      </w:r>
    </w:p>
    <w:p w14:paraId="3DC7602D" w14:textId="51B0FF83" w:rsidR="00B47F0C" w:rsidRDefault="00B47F0C" w:rsidP="00982623">
      <w:pPr>
        <w:pStyle w:val="Listenabsatz"/>
        <w:numPr>
          <w:ilvl w:val="0"/>
          <w:numId w:val="24"/>
        </w:numPr>
      </w:pPr>
      <w:r>
        <w:t>vorausschauend Änderung einplanen</w:t>
      </w:r>
    </w:p>
    <w:p w14:paraId="0E471AD6" w14:textId="3A00CC7D" w:rsidR="00B47F0C" w:rsidRDefault="00B47F0C" w:rsidP="00982623">
      <w:pPr>
        <w:pStyle w:val="Listenabsatz"/>
        <w:numPr>
          <w:ilvl w:val="0"/>
          <w:numId w:val="24"/>
        </w:numPr>
      </w:pPr>
      <w:r>
        <w:t>proaktive Ressourcenverwaltung</w:t>
      </w:r>
    </w:p>
    <w:p w14:paraId="58DD39D7" w14:textId="7C3A06CA" w:rsidR="00B47F0C" w:rsidRDefault="00B47F0C" w:rsidP="00982623">
      <w:pPr>
        <w:pStyle w:val="Listenabsatz"/>
        <w:numPr>
          <w:ilvl w:val="0"/>
          <w:numId w:val="24"/>
        </w:numPr>
      </w:pPr>
      <w:r>
        <w:t>zeitige Integration der Service Transition in Lebenszyklus sicherstellen</w:t>
      </w:r>
    </w:p>
    <w:p w14:paraId="4BB1BA04" w14:textId="3CC059B9" w:rsidR="00B47F0C" w:rsidRDefault="00B47F0C" w:rsidP="00982623">
      <w:pPr>
        <w:pStyle w:val="Listenabsatz"/>
        <w:numPr>
          <w:ilvl w:val="0"/>
          <w:numId w:val="24"/>
        </w:numPr>
      </w:pPr>
      <w:r>
        <w:t>Qualitätssicherung für Services anbieten</w:t>
      </w:r>
    </w:p>
    <w:p w14:paraId="59235D55" w14:textId="4C7DD4DB" w:rsidR="00B47F0C" w:rsidRDefault="00B47F0C" w:rsidP="00982623">
      <w:pPr>
        <w:pStyle w:val="Listenabsatz"/>
        <w:numPr>
          <w:ilvl w:val="0"/>
          <w:numId w:val="24"/>
        </w:numPr>
      </w:pPr>
      <w:r>
        <w:t>proaktive Qualitätsverbesserungen durchführen</w:t>
      </w:r>
    </w:p>
    <w:p w14:paraId="1E0F8DCB" w14:textId="718E534B" w:rsidR="00B47F0C" w:rsidRDefault="00505527" w:rsidP="00B47F0C">
      <w:pPr>
        <w:rPr>
          <w:highlight w:val="yellow"/>
        </w:rPr>
      </w:pPr>
      <w:r>
        <w:rPr>
          <w:highlight w:val="yellow"/>
        </w:rPr>
        <w:t>prüfen zu welche Richtlinie Details sinnvoll sind und aufführen</w:t>
      </w:r>
    </w:p>
    <w:p w14:paraId="4274E9F1" w14:textId="72E6DF40" w:rsidR="00B47F0C" w:rsidRPr="00B47F0C" w:rsidRDefault="00B47F0C" w:rsidP="00B47F0C">
      <w:pPr>
        <w:rPr>
          <w:highlight w:val="yellow"/>
        </w:rPr>
      </w:pPr>
      <w:r w:rsidRPr="00B47F0C">
        <w:rPr>
          <w:highlight w:val="yellow"/>
        </w:rPr>
        <w:t>ISO-20000-1 Norm</w:t>
      </w:r>
    </w:p>
    <w:p w14:paraId="125BC5A8" w14:textId="0379C52F" w:rsidR="00B47F0C" w:rsidRPr="00891964" w:rsidRDefault="00B47F0C" w:rsidP="00B47F0C">
      <w:commentRangeStart w:id="64"/>
      <w:r>
        <w:t>Neben diesen allgemeinen Richtlinien der ITIL Service Transition und der ISO/IEC sind zusätzlich spezifisch noch weitere Regelungen zu beachten. Darunter fallen vor allem rechtliche Rahmenbedingungen der jeweiligen Branche und des jeweiligen Marktes. Zusätzlich können individuelle Richtlinien beispielsweise in Abhängigkeit von unterschie</w:t>
      </w:r>
      <w:r w:rsidR="00505527">
        <w:t>dlichen Verantwortungsübergängen</w:t>
      </w:r>
      <w:r>
        <w:t xml:space="preserve"> durch die Organisationsform eingeführt werden. Darunter könnte z. B. die explizite Freigabe des CIOs (Chief Information Officer) bei</w:t>
      </w:r>
      <w:r w:rsidR="00505527">
        <w:t xml:space="preserve"> kritischen Changes, </w:t>
      </w:r>
      <w:r>
        <w:t xml:space="preserve">die Freigabe einer Security-Abteilung bei Änderungen an öffentlichen Diensten </w:t>
      </w:r>
      <w:r w:rsidR="00505527">
        <w:t xml:space="preserve">oder die Wartungsübernahme eines dritten Wartungsdienstleisters </w:t>
      </w:r>
      <w:r>
        <w:t xml:space="preserve">fallen. </w:t>
      </w:r>
      <w:commentRangeEnd w:id="64"/>
      <w:r>
        <w:rPr>
          <w:rStyle w:val="Kommentarzeichen"/>
        </w:rPr>
        <w:commentReference w:id="64"/>
      </w:r>
    </w:p>
    <w:p w14:paraId="51D3E5F0" w14:textId="384F0277" w:rsidR="00461FAA" w:rsidRDefault="00425DD7" w:rsidP="00461FAA">
      <w:pPr>
        <w:pStyle w:val="berschrift3"/>
      </w:pPr>
      <w:bookmarkStart w:id="65" w:name="_Ref446517322"/>
      <w:bookmarkStart w:id="66" w:name="_Toc446933816"/>
      <w:bookmarkEnd w:id="63"/>
      <w:r>
        <w:t>Prozesse</w:t>
      </w:r>
      <w:bookmarkEnd w:id="65"/>
      <w:bookmarkEnd w:id="66"/>
    </w:p>
    <w:p w14:paraId="55BF5BD1" w14:textId="29324E2C" w:rsidR="00B47F0C" w:rsidRDefault="00B47F0C" w:rsidP="00461FAA">
      <w:pPr>
        <w:rPr>
          <w:highlight w:val="yellow"/>
        </w:rPr>
      </w:pPr>
      <w:r>
        <w:rPr>
          <w:highlight w:val="yellow"/>
        </w:rPr>
        <w:t>Die Prozesse des Release-Managements setzen die Richtlinien um und stellen sicher, dass diese eingehalten werden. ITIL bla blub...</w:t>
      </w:r>
    </w:p>
    <w:p w14:paraId="1806185D" w14:textId="2DAD5D0C" w:rsidR="00425DD7" w:rsidRPr="00A95269" w:rsidRDefault="00425DD7" w:rsidP="00461FAA">
      <w:pPr>
        <w:rPr>
          <w:highlight w:val="yellow"/>
        </w:rPr>
      </w:pPr>
      <w:r w:rsidRPr="00A95269">
        <w:rPr>
          <w:highlight w:val="yellow"/>
        </w:rPr>
        <w:t>ITIL Prozesse</w:t>
      </w:r>
    </w:p>
    <w:p w14:paraId="3CE1635B" w14:textId="1DC2A140" w:rsidR="00425DD7" w:rsidRPr="00A95269" w:rsidRDefault="00425DD7" w:rsidP="00461FAA">
      <w:pPr>
        <w:rPr>
          <w:highlight w:val="yellow"/>
        </w:rPr>
      </w:pPr>
      <w:r w:rsidRPr="00A95269">
        <w:rPr>
          <w:highlight w:val="yellow"/>
        </w:rPr>
        <w:t>ISO 20000-2</w:t>
      </w:r>
    </w:p>
    <w:p w14:paraId="1A1DB92B" w14:textId="2E90DE2E" w:rsidR="00E8229F" w:rsidRPr="00A95269" w:rsidRDefault="00BC71A2" w:rsidP="00461FAA">
      <w:pPr>
        <w:rPr>
          <w:highlight w:val="yellow"/>
        </w:rPr>
      </w:pPr>
      <w:r w:rsidRPr="00A95269">
        <w:rPr>
          <w:highlight w:val="yellow"/>
        </w:rPr>
        <w:t xml:space="preserve">Mögliche </w:t>
      </w:r>
      <w:r w:rsidR="00E8229F" w:rsidRPr="00A95269">
        <w:rPr>
          <w:highlight w:val="yellow"/>
        </w:rPr>
        <w:t>Freigabestufen (abhängig von Richtlinien</w:t>
      </w:r>
      <w:r w:rsidRPr="00A95269">
        <w:rPr>
          <w:highlight w:val="yellow"/>
        </w:rPr>
        <w:t>, Gesetzen, Verantwortungsübergängen</w:t>
      </w:r>
      <w:r w:rsidR="00E8229F" w:rsidRPr="00A95269">
        <w:rPr>
          <w:highlight w:val="yellow"/>
        </w:rPr>
        <w:t>)</w:t>
      </w:r>
    </w:p>
    <w:p w14:paraId="2F7A6E5F" w14:textId="432E7216" w:rsidR="00E8229F" w:rsidRPr="00A95269" w:rsidRDefault="00E8229F" w:rsidP="007F25D4">
      <w:pPr>
        <w:pStyle w:val="Listenabsatz"/>
        <w:numPr>
          <w:ilvl w:val="0"/>
          <w:numId w:val="5"/>
        </w:numPr>
        <w:rPr>
          <w:highlight w:val="yellow"/>
        </w:rPr>
      </w:pPr>
      <w:r w:rsidRPr="00A95269">
        <w:rPr>
          <w:highlight w:val="yellow"/>
        </w:rPr>
        <w:t>Externe QS</w:t>
      </w:r>
    </w:p>
    <w:p w14:paraId="38A8EA3A" w14:textId="6F51B405" w:rsidR="00E8229F" w:rsidRPr="00A95269" w:rsidRDefault="00E8229F" w:rsidP="007F25D4">
      <w:pPr>
        <w:pStyle w:val="Listenabsatz"/>
        <w:numPr>
          <w:ilvl w:val="0"/>
          <w:numId w:val="5"/>
        </w:numPr>
        <w:rPr>
          <w:highlight w:val="yellow"/>
        </w:rPr>
      </w:pPr>
      <w:r w:rsidRPr="00A95269">
        <w:rPr>
          <w:highlight w:val="yellow"/>
        </w:rPr>
        <w:t>Externer PL</w:t>
      </w:r>
    </w:p>
    <w:p w14:paraId="58B9E9F8" w14:textId="4733EC91" w:rsidR="00E8229F" w:rsidRPr="00A95269" w:rsidRDefault="00E8229F" w:rsidP="007F25D4">
      <w:pPr>
        <w:pStyle w:val="Listenabsatz"/>
        <w:numPr>
          <w:ilvl w:val="0"/>
          <w:numId w:val="5"/>
        </w:numPr>
        <w:rPr>
          <w:highlight w:val="yellow"/>
        </w:rPr>
      </w:pPr>
      <w:r w:rsidRPr="00A95269">
        <w:rPr>
          <w:highlight w:val="yellow"/>
        </w:rPr>
        <w:t>Interner TMg</w:t>
      </w:r>
    </w:p>
    <w:p w14:paraId="0BE0B95D" w14:textId="69B9E8D9" w:rsidR="00E8229F" w:rsidRPr="00A95269" w:rsidRDefault="00E8229F" w:rsidP="007F25D4">
      <w:pPr>
        <w:pStyle w:val="Listenabsatz"/>
        <w:numPr>
          <w:ilvl w:val="0"/>
          <w:numId w:val="5"/>
        </w:numPr>
        <w:rPr>
          <w:highlight w:val="yellow"/>
        </w:rPr>
      </w:pPr>
      <w:r w:rsidRPr="00A95269">
        <w:rPr>
          <w:highlight w:val="yellow"/>
        </w:rPr>
        <w:t>Interner PL</w:t>
      </w:r>
    </w:p>
    <w:p w14:paraId="2E0750F7" w14:textId="0305A611" w:rsidR="00E8229F" w:rsidRPr="00A95269" w:rsidRDefault="00E8229F" w:rsidP="007F25D4">
      <w:pPr>
        <w:pStyle w:val="Listenabsatz"/>
        <w:numPr>
          <w:ilvl w:val="0"/>
          <w:numId w:val="5"/>
        </w:numPr>
        <w:rPr>
          <w:highlight w:val="yellow"/>
        </w:rPr>
      </w:pPr>
      <w:r w:rsidRPr="00A95269">
        <w:rPr>
          <w:highlight w:val="yellow"/>
        </w:rPr>
        <w:t>Interner PO</w:t>
      </w:r>
    </w:p>
    <w:p w14:paraId="496000A5" w14:textId="18A52A3B" w:rsidR="00E8229F" w:rsidRPr="00A95269" w:rsidRDefault="00E8229F" w:rsidP="007F25D4">
      <w:pPr>
        <w:pStyle w:val="Listenabsatz"/>
        <w:numPr>
          <w:ilvl w:val="0"/>
          <w:numId w:val="5"/>
        </w:numPr>
        <w:rPr>
          <w:highlight w:val="yellow"/>
        </w:rPr>
      </w:pPr>
      <w:r w:rsidRPr="00A95269">
        <w:rPr>
          <w:highlight w:val="yellow"/>
        </w:rPr>
        <w:lastRenderedPageBreak/>
        <w:t>Security</w:t>
      </w:r>
    </w:p>
    <w:p w14:paraId="0AC091C7" w14:textId="4816CF56" w:rsidR="00E8229F" w:rsidRPr="00A95269" w:rsidRDefault="00E8229F" w:rsidP="007F25D4">
      <w:pPr>
        <w:pStyle w:val="Listenabsatz"/>
        <w:numPr>
          <w:ilvl w:val="0"/>
          <w:numId w:val="5"/>
        </w:numPr>
        <w:rPr>
          <w:highlight w:val="yellow"/>
        </w:rPr>
      </w:pPr>
      <w:r w:rsidRPr="00A95269">
        <w:rPr>
          <w:highlight w:val="yellow"/>
        </w:rPr>
        <w:t>Betriebsrat</w:t>
      </w:r>
    </w:p>
    <w:p w14:paraId="39E8ED2C" w14:textId="46F313E7" w:rsidR="00BC71A2" w:rsidRPr="00A95269" w:rsidRDefault="00BC71A2" w:rsidP="007F25D4">
      <w:pPr>
        <w:pStyle w:val="Listenabsatz"/>
        <w:numPr>
          <w:ilvl w:val="0"/>
          <w:numId w:val="5"/>
        </w:numPr>
        <w:rPr>
          <w:highlight w:val="yellow"/>
        </w:rPr>
      </w:pPr>
      <w:r w:rsidRPr="00A95269">
        <w:rPr>
          <w:highlight w:val="yellow"/>
        </w:rPr>
        <w:t>Service-Management</w:t>
      </w:r>
    </w:p>
    <w:p w14:paraId="79F5A45F" w14:textId="77777777" w:rsidR="00BC71A2" w:rsidRPr="00A95269" w:rsidRDefault="00E8229F" w:rsidP="007F25D4">
      <w:pPr>
        <w:pStyle w:val="Listenabsatz"/>
        <w:numPr>
          <w:ilvl w:val="1"/>
          <w:numId w:val="5"/>
        </w:numPr>
        <w:rPr>
          <w:highlight w:val="yellow"/>
        </w:rPr>
      </w:pPr>
      <w:r w:rsidRPr="00A95269">
        <w:rPr>
          <w:highlight w:val="yellow"/>
        </w:rPr>
        <w:t>CCAB</w:t>
      </w:r>
    </w:p>
    <w:p w14:paraId="1351E6FA" w14:textId="5FAFD1C3" w:rsidR="00E8229F" w:rsidRPr="00A95269" w:rsidRDefault="00BC71A2" w:rsidP="007F25D4">
      <w:pPr>
        <w:pStyle w:val="Listenabsatz"/>
        <w:numPr>
          <w:ilvl w:val="1"/>
          <w:numId w:val="5"/>
        </w:numPr>
        <w:rPr>
          <w:highlight w:val="yellow"/>
        </w:rPr>
      </w:pPr>
      <w:r w:rsidRPr="00A95269">
        <w:rPr>
          <w:highlight w:val="yellow"/>
        </w:rPr>
        <w:t>BFR</w:t>
      </w:r>
    </w:p>
    <w:p w14:paraId="62A0DB86" w14:textId="77777777" w:rsidR="00BC71A2" w:rsidRPr="00A95269" w:rsidRDefault="00E8229F" w:rsidP="007F25D4">
      <w:pPr>
        <w:pStyle w:val="Listenabsatz"/>
        <w:numPr>
          <w:ilvl w:val="0"/>
          <w:numId w:val="5"/>
        </w:numPr>
        <w:rPr>
          <w:highlight w:val="yellow"/>
        </w:rPr>
      </w:pPr>
      <w:r w:rsidRPr="00A95269">
        <w:rPr>
          <w:highlight w:val="yellow"/>
        </w:rPr>
        <w:t xml:space="preserve">Externer </w:t>
      </w:r>
      <w:r w:rsidR="00BC71A2" w:rsidRPr="00A95269">
        <w:rPr>
          <w:highlight w:val="yellow"/>
        </w:rPr>
        <w:t xml:space="preserve">Dienstleister: </w:t>
      </w:r>
    </w:p>
    <w:p w14:paraId="29B4A607" w14:textId="77777777" w:rsidR="00BC71A2" w:rsidRPr="00A95269" w:rsidRDefault="00BC71A2" w:rsidP="007F25D4">
      <w:pPr>
        <w:pStyle w:val="Listenabsatz"/>
        <w:numPr>
          <w:ilvl w:val="1"/>
          <w:numId w:val="5"/>
        </w:numPr>
        <w:rPr>
          <w:highlight w:val="yellow"/>
        </w:rPr>
      </w:pPr>
      <w:r w:rsidRPr="00A95269">
        <w:rPr>
          <w:highlight w:val="yellow"/>
        </w:rPr>
        <w:t>BDL</w:t>
      </w:r>
    </w:p>
    <w:p w14:paraId="1C48E35E" w14:textId="77777777" w:rsidR="00BC71A2" w:rsidRPr="00A95269" w:rsidRDefault="00E8229F" w:rsidP="007F25D4">
      <w:pPr>
        <w:pStyle w:val="Listenabsatz"/>
        <w:numPr>
          <w:ilvl w:val="1"/>
          <w:numId w:val="5"/>
        </w:numPr>
        <w:rPr>
          <w:highlight w:val="yellow"/>
        </w:rPr>
      </w:pPr>
      <w:r w:rsidRPr="00A95269">
        <w:rPr>
          <w:highlight w:val="yellow"/>
        </w:rPr>
        <w:t>WDL</w:t>
      </w:r>
    </w:p>
    <w:p w14:paraId="135AE565" w14:textId="33474DAA" w:rsidR="00E8229F" w:rsidRPr="00A95269" w:rsidRDefault="00E8229F" w:rsidP="007F25D4">
      <w:pPr>
        <w:pStyle w:val="Listenabsatz"/>
        <w:numPr>
          <w:ilvl w:val="1"/>
          <w:numId w:val="5"/>
        </w:numPr>
        <w:rPr>
          <w:highlight w:val="yellow"/>
        </w:rPr>
      </w:pPr>
      <w:r w:rsidRPr="00A95269">
        <w:rPr>
          <w:highlight w:val="yellow"/>
        </w:rPr>
        <w:t>SDL</w:t>
      </w:r>
    </w:p>
    <w:p w14:paraId="55C610EA" w14:textId="6479CB55" w:rsidR="00E8229F" w:rsidRPr="00A95269" w:rsidRDefault="00E8229F" w:rsidP="00461FAA">
      <w:pPr>
        <w:rPr>
          <w:highlight w:val="yellow"/>
        </w:rPr>
      </w:pPr>
      <w:r w:rsidRPr="00A95269">
        <w:rPr>
          <w:highlight w:val="yellow"/>
        </w:rPr>
        <w:t>Vorlaufzeiten (abhängig von Freigabestufen)</w:t>
      </w:r>
    </w:p>
    <w:p w14:paraId="32E36874" w14:textId="3D34DB78" w:rsidR="00612429" w:rsidRDefault="00612429" w:rsidP="00461FAA">
      <w:r w:rsidRPr="00A95269">
        <w:rPr>
          <w:highlight w:val="yellow"/>
        </w:rPr>
        <w:t>Je nach Änderungsumfang, meist 1-5 AT</w:t>
      </w:r>
    </w:p>
    <w:p w14:paraId="324C7923" w14:textId="77777777" w:rsidR="00461FAA" w:rsidRDefault="00461FAA" w:rsidP="00461FAA">
      <w:pPr>
        <w:pStyle w:val="berschrift3"/>
      </w:pPr>
      <w:bookmarkStart w:id="67" w:name="_Toc446933817"/>
      <w:r>
        <w:t>Standardisierung</w:t>
      </w:r>
      <w:bookmarkEnd w:id="67"/>
    </w:p>
    <w:p w14:paraId="7B71D631" w14:textId="7EB86379" w:rsidR="00612429" w:rsidRPr="00A95269" w:rsidRDefault="00612429" w:rsidP="00461FAA">
      <w:pPr>
        <w:rPr>
          <w:highlight w:val="yellow"/>
        </w:rPr>
      </w:pPr>
      <w:r w:rsidRPr="00A95269">
        <w:rPr>
          <w:highlight w:val="yellow"/>
        </w:rPr>
        <w:t>Prozess (abhängig von Freigabestufen)</w:t>
      </w:r>
    </w:p>
    <w:p w14:paraId="2C2A132D" w14:textId="307A1D20" w:rsidR="00461FAA" w:rsidRDefault="00461FAA" w:rsidP="00461FAA">
      <w:r w:rsidRPr="00A95269">
        <w:rPr>
          <w:highlight w:val="yellow"/>
        </w:rPr>
        <w:t>Werkzeuge</w:t>
      </w:r>
      <w:r w:rsidR="00612429" w:rsidRPr="00A95269">
        <w:rPr>
          <w:highlight w:val="yellow"/>
        </w:rPr>
        <w:t xml:space="preserve"> (abhängig von Prozess)</w:t>
      </w:r>
    </w:p>
    <w:p w14:paraId="795197B6" w14:textId="77777777" w:rsidR="00461FAA" w:rsidRDefault="00461FAA" w:rsidP="00461FAA">
      <w:pPr>
        <w:pStyle w:val="berschrift3"/>
      </w:pPr>
      <w:bookmarkStart w:id="68" w:name="_Toc446933818"/>
      <w:r>
        <w:t>Automatisierung</w:t>
      </w:r>
      <w:bookmarkEnd w:id="68"/>
    </w:p>
    <w:p w14:paraId="2FD45AD8" w14:textId="0A6C7BDB" w:rsidR="00612429" w:rsidRPr="00A95269" w:rsidRDefault="00BC71A2" w:rsidP="00461FAA">
      <w:pPr>
        <w:rPr>
          <w:highlight w:val="yellow"/>
        </w:rPr>
      </w:pPr>
      <w:r w:rsidRPr="00A95269">
        <w:rPr>
          <w:highlight w:val="yellow"/>
        </w:rPr>
        <w:t>Generell a</w:t>
      </w:r>
      <w:r w:rsidR="00612429" w:rsidRPr="00A95269">
        <w:rPr>
          <w:highlight w:val="yellow"/>
        </w:rPr>
        <w:t>lle Schritte innerhalb Software Entwicklung nach Programmierung sind automatisierbar</w:t>
      </w:r>
    </w:p>
    <w:p w14:paraId="1FAE7192" w14:textId="77777777" w:rsidR="00612429" w:rsidRPr="00A95269" w:rsidRDefault="00612429" w:rsidP="00461FAA">
      <w:pPr>
        <w:rPr>
          <w:highlight w:val="yellow"/>
        </w:rPr>
      </w:pPr>
      <w:r w:rsidRPr="00A95269">
        <w:rPr>
          <w:highlight w:val="yellow"/>
        </w:rPr>
        <w:t>Provisionierung</w:t>
      </w:r>
    </w:p>
    <w:p w14:paraId="3C8B5044" w14:textId="77777777" w:rsidR="00612429" w:rsidRPr="00A95269" w:rsidRDefault="00612429" w:rsidP="00461FAA">
      <w:pPr>
        <w:rPr>
          <w:highlight w:val="yellow"/>
        </w:rPr>
      </w:pPr>
      <w:r w:rsidRPr="00A95269">
        <w:rPr>
          <w:highlight w:val="yellow"/>
        </w:rPr>
        <w:t>Build</w:t>
      </w:r>
    </w:p>
    <w:p w14:paraId="4085EEE9" w14:textId="6D2B3623" w:rsidR="00612429" w:rsidRPr="00A95269" w:rsidRDefault="00612429" w:rsidP="00461FAA">
      <w:pPr>
        <w:rPr>
          <w:highlight w:val="yellow"/>
        </w:rPr>
      </w:pPr>
      <w:r w:rsidRPr="00A95269">
        <w:rPr>
          <w:highlight w:val="yellow"/>
        </w:rPr>
        <w:t>Review</w:t>
      </w:r>
    </w:p>
    <w:p w14:paraId="25DA3C0E" w14:textId="77777777" w:rsidR="00612429" w:rsidRPr="00A95269" w:rsidRDefault="00612429" w:rsidP="00461FAA">
      <w:pPr>
        <w:rPr>
          <w:highlight w:val="yellow"/>
        </w:rPr>
      </w:pPr>
      <w:r w:rsidRPr="00A95269">
        <w:rPr>
          <w:highlight w:val="yellow"/>
        </w:rPr>
        <w:t>Deployment</w:t>
      </w:r>
    </w:p>
    <w:p w14:paraId="09830694" w14:textId="77777777" w:rsidR="00612429" w:rsidRPr="00A95269" w:rsidRDefault="00612429" w:rsidP="00461FAA">
      <w:pPr>
        <w:rPr>
          <w:highlight w:val="yellow"/>
        </w:rPr>
      </w:pPr>
      <w:r w:rsidRPr="00A95269">
        <w:rPr>
          <w:highlight w:val="yellow"/>
        </w:rPr>
        <w:t>Konfiguration</w:t>
      </w:r>
    </w:p>
    <w:p w14:paraId="0271013C" w14:textId="416D8856" w:rsidR="00612429" w:rsidRPr="00A95269" w:rsidRDefault="00612429" w:rsidP="00461FAA">
      <w:pPr>
        <w:rPr>
          <w:highlight w:val="yellow"/>
        </w:rPr>
      </w:pPr>
      <w:r w:rsidRPr="00A95269">
        <w:rPr>
          <w:highlight w:val="yellow"/>
        </w:rPr>
        <w:t>Tests</w:t>
      </w:r>
    </w:p>
    <w:p w14:paraId="652E73F2" w14:textId="44490C66" w:rsidR="00461FAA" w:rsidRDefault="00461FAA" w:rsidP="00461FAA">
      <w:r w:rsidRPr="00A95269">
        <w:rPr>
          <w:highlight w:val="yellow"/>
        </w:rPr>
        <w:t>Bewertung</w:t>
      </w:r>
    </w:p>
    <w:p w14:paraId="69529776" w14:textId="584BCBB2" w:rsidR="00461FAA" w:rsidRPr="00461FAA" w:rsidRDefault="00461FAA" w:rsidP="00461FAA">
      <w:pPr>
        <w:pStyle w:val="berschrift1"/>
        <w:rPr>
          <w:rFonts w:ascii="Calibri" w:eastAsiaTheme="minorHAnsi" w:hAnsi="Calibri"/>
          <w:sz w:val="22"/>
          <w:szCs w:val="22"/>
        </w:rPr>
      </w:pPr>
      <w:bookmarkStart w:id="69" w:name="_Ref442963953"/>
      <w:bookmarkStart w:id="70" w:name="_Toc446933819"/>
      <w:r>
        <w:lastRenderedPageBreak/>
        <w:t>Ko</w:t>
      </w:r>
      <w:r w:rsidR="00BC71A2">
        <w:t>nstruktion der Standardtypen zum Umgang mit den</w:t>
      </w:r>
      <w:r>
        <w:t xml:space="preserve"> Risiken der Produktlebenszyklusphasen</w:t>
      </w:r>
      <w:bookmarkEnd w:id="69"/>
      <w:bookmarkEnd w:id="70"/>
    </w:p>
    <w:p w14:paraId="52CACDF6" w14:textId="20897398" w:rsidR="00461FAA" w:rsidRDefault="00461FAA" w:rsidP="00461FAA">
      <w:pPr>
        <w:pStyle w:val="berschrift2"/>
      </w:pPr>
      <w:bookmarkStart w:id="71" w:name="_Toc446933820"/>
      <w:r>
        <w:t>DevOps</w:t>
      </w:r>
      <w:bookmarkEnd w:id="71"/>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2" w:name="_Toc446933821"/>
      <w:r>
        <w:t>Formell</w:t>
      </w:r>
      <w:bookmarkEnd w:id="72"/>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3" w:name="_Toc446933822"/>
      <w:r>
        <w:t>Individuell</w:t>
      </w:r>
      <w:bookmarkEnd w:id="73"/>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4" w:name="_Ref442964028"/>
      <w:bookmarkStart w:id="75" w:name="_Toc446933823"/>
      <w:r>
        <w:lastRenderedPageBreak/>
        <w:t>Kritische Würdigung der Standardtypen</w:t>
      </w:r>
      <w:bookmarkEnd w:id="74"/>
      <w:bookmarkEnd w:id="75"/>
    </w:p>
    <w:p w14:paraId="05551E8C" w14:textId="661EB3CA"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r w:rsidR="00BF202D">
        <w:t>, Marktlebenszyklus (Aumayr 296 ff.)</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6" w:name="_Ref442964114"/>
      <w:bookmarkStart w:id="77" w:name="_Toc446933824"/>
      <w:r>
        <w:lastRenderedPageBreak/>
        <w:t>Demonstration der Standardtypen am Fallbeispiel DPDHL Group</w:t>
      </w:r>
      <w:bookmarkEnd w:id="76"/>
      <w:bookmarkEnd w:id="77"/>
    </w:p>
    <w:p w14:paraId="1B0D59EF" w14:textId="7809BF81" w:rsidR="00612429" w:rsidRPr="00612429" w:rsidRDefault="00A95269" w:rsidP="00612429">
      <w:r>
        <w:t xml:space="preserve">TF CD + </w:t>
      </w:r>
      <w:r w:rsidR="00612429">
        <w:t>DevOps bei Postident</w:t>
      </w:r>
    </w:p>
    <w:p w14:paraId="2ACCCB1E" w14:textId="4CD119E1" w:rsidR="00F144F5" w:rsidRDefault="00461FAA" w:rsidP="00461FAA">
      <w:pPr>
        <w:pStyle w:val="berschrift1"/>
      </w:pPr>
      <w:bookmarkStart w:id="78" w:name="_Ref442964164"/>
      <w:bookmarkStart w:id="79" w:name="_Toc446933825"/>
      <w:r>
        <w:lastRenderedPageBreak/>
        <w:t>Evaluation der Zielerreichung und Ausblick</w:t>
      </w:r>
      <w:bookmarkEnd w:id="78"/>
      <w:bookmarkEnd w:id="79"/>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0" w:name="_Toc415465643"/>
      <w:bookmarkStart w:id="81" w:name="_Ref414785387"/>
      <w:bookmarkStart w:id="82" w:name="_Ref418325438"/>
      <w:bookmarkStart w:id="83" w:name="_Toc415465661"/>
      <w:bookmarkStart w:id="84" w:name="_Toc410799451"/>
      <w:bookmarkStart w:id="85" w:name="_Toc410799366"/>
      <w:bookmarkStart w:id="86" w:name="_Toc410799446"/>
      <w:bookmarkStart w:id="87" w:name="_Toc410799361"/>
    </w:p>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End w:id="81" w:displacedByCustomXml="next"/>
    <w:bookmarkEnd w:id="80" w:displacedByCustomXml="next"/>
    <w:bookmarkStart w:id="88" w:name="_Toc44693382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8"/>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89" w:name="_Toc446933827"/>
      <w:r>
        <w:lastRenderedPageBreak/>
        <w:t>Erklärung</w:t>
      </w:r>
      <w:bookmarkEnd w:id="89"/>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0" w:name="Text15"/>
      <w:r w:rsidR="00783160">
        <w:instrText xml:space="preserve"> FORMTEXT </w:instrText>
      </w:r>
      <w:r w:rsidR="00783160">
        <w:fldChar w:fldCharType="separate"/>
      </w:r>
      <w:r w:rsidR="00783160">
        <w:rPr>
          <w:noProof/>
        </w:rPr>
        <w:t>Lohr, Steve</w:t>
      </w:r>
      <w:r w:rsidR="00783160">
        <w:fldChar w:fldCharType="end"/>
      </w:r>
      <w:bookmarkEnd w:id="90"/>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1" w:name="Text16"/>
      <w:r w:rsidR="00783160">
        <w:instrText xml:space="preserve"> FORMTEXT </w:instrText>
      </w:r>
      <w:r w:rsidR="00783160">
        <w:fldChar w:fldCharType="separate"/>
      </w:r>
      <w:r w:rsidR="00783160">
        <w:rPr>
          <w:noProof/>
        </w:rPr>
        <w:t>9066454</w:t>
      </w:r>
      <w:r w:rsidR="00783160">
        <w:fldChar w:fldCharType="end"/>
      </w:r>
      <w:bookmarkEnd w:id="91"/>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2" w:name="Text17"/>
      <w:r w:rsidR="00783160">
        <w:instrText xml:space="preserve"> FORMTEXT </w:instrText>
      </w:r>
      <w:r w:rsidR="00783160">
        <w:fldChar w:fldCharType="separate"/>
      </w:r>
      <w:r w:rsidR="00783160">
        <w:rPr>
          <w:noProof/>
        </w:rPr>
        <w:t>Wirtschaftsinformatik</w:t>
      </w:r>
      <w:r w:rsidR="00783160">
        <w:fldChar w:fldCharType="end"/>
      </w:r>
      <w:bookmarkEnd w:id="92"/>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891964" w:rsidRDefault="00891964">
      <w:pPr>
        <w:pStyle w:val="Kommentartext"/>
      </w:pPr>
      <w:r>
        <w:rPr>
          <w:rStyle w:val="Kommentarzeichen"/>
        </w:rPr>
        <w:annotationRef/>
      </w:r>
      <w:r>
        <w:t>Quelle?</w:t>
      </w:r>
    </w:p>
  </w:comment>
  <w:comment w:id="22" w:author="steve.lohr@gmx.de" w:date="2016-02-11T14:36:00Z" w:initials="s">
    <w:p w14:paraId="250ACCFB" w14:textId="39268141" w:rsidR="00891964" w:rsidRDefault="00891964">
      <w:pPr>
        <w:pStyle w:val="Kommentartext"/>
      </w:pPr>
      <w:r>
        <w:rPr>
          <w:rStyle w:val="Kommentarzeichen"/>
        </w:rPr>
        <w:annotationRef/>
      </w:r>
      <w:r>
        <w:t>Quellen?</w:t>
      </w:r>
    </w:p>
  </w:comment>
  <w:comment w:id="23" w:author="steve.lohr@gmx.de" w:date="2016-02-11T14:37:00Z" w:initials="s">
    <w:p w14:paraId="153963AC" w14:textId="13D9F872" w:rsidR="00891964" w:rsidRDefault="00891964">
      <w:pPr>
        <w:pStyle w:val="Kommentartext"/>
      </w:pPr>
      <w:r>
        <w:rPr>
          <w:rStyle w:val="Kommentarzeichen"/>
        </w:rPr>
        <w:annotationRef/>
      </w:r>
      <w:r>
        <w:t>Quellen?</w:t>
      </w:r>
    </w:p>
  </w:comment>
  <w:comment w:id="24" w:author="steve.lohr@gmx.de" w:date="2016-02-11T14:37:00Z" w:initials="s">
    <w:p w14:paraId="2C1CF473" w14:textId="766F6959" w:rsidR="00891964" w:rsidRDefault="00891964">
      <w:pPr>
        <w:pStyle w:val="Kommentartext"/>
      </w:pPr>
      <w:r>
        <w:rPr>
          <w:rStyle w:val="Kommentarzeichen"/>
        </w:rPr>
        <w:annotationRef/>
      </w:r>
      <w:r>
        <w:t>Quellen?</w:t>
      </w:r>
    </w:p>
  </w:comment>
  <w:comment w:id="25" w:author="steve.lohr@gmx.de" w:date="2016-02-11T14:38:00Z" w:initials="s">
    <w:p w14:paraId="72E4F7F6" w14:textId="68D93145" w:rsidR="00891964" w:rsidRDefault="00891964">
      <w:pPr>
        <w:pStyle w:val="Kommentartext"/>
      </w:pPr>
      <w:r>
        <w:rPr>
          <w:rStyle w:val="Kommentarzeichen"/>
        </w:rPr>
        <w:annotationRef/>
      </w:r>
      <w:r>
        <w:t>Quellen?</w:t>
      </w:r>
    </w:p>
  </w:comment>
  <w:comment w:id="26" w:author="steve.lohr@gmx.de" w:date="2016-02-11T14:38:00Z" w:initials="s">
    <w:p w14:paraId="6F4407B8" w14:textId="4ACB5FC8" w:rsidR="00891964" w:rsidRDefault="00891964">
      <w:pPr>
        <w:pStyle w:val="Kommentartext"/>
      </w:pPr>
      <w:r>
        <w:rPr>
          <w:rStyle w:val="Kommentarzeichen"/>
        </w:rPr>
        <w:annotationRef/>
      </w:r>
      <w:r>
        <w:t>Quelle?</w:t>
      </w:r>
    </w:p>
  </w:comment>
  <w:comment w:id="27" w:author="steve.lohr@gmx.de" w:date="2016-02-11T14:39:00Z" w:initials="s">
    <w:p w14:paraId="5914F1CE" w14:textId="3190C329" w:rsidR="00891964" w:rsidRDefault="00891964">
      <w:pPr>
        <w:pStyle w:val="Kommentartext"/>
      </w:pPr>
      <w:r>
        <w:rPr>
          <w:rStyle w:val="Kommentarzeichen"/>
        </w:rPr>
        <w:annotationRef/>
      </w:r>
      <w:r>
        <w:t>Quelle?</w:t>
      </w:r>
    </w:p>
  </w:comment>
  <w:comment w:id="64" w:author="steve lohr" w:date="2016-04-09T11:59:00Z" w:initials="s">
    <w:p w14:paraId="33B9D7D4" w14:textId="529302B4" w:rsidR="00B47F0C" w:rsidRDefault="00B47F0C">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33B9D7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C86AC" w14:textId="77777777" w:rsidR="009B20F5" w:rsidRDefault="009B20F5">
      <w:r>
        <w:separator/>
      </w:r>
    </w:p>
    <w:p w14:paraId="66A74D92" w14:textId="77777777" w:rsidR="009B20F5" w:rsidRDefault="009B20F5"/>
    <w:p w14:paraId="3B57D91E" w14:textId="77777777" w:rsidR="009B20F5" w:rsidRDefault="009B20F5"/>
  </w:endnote>
  <w:endnote w:type="continuationSeparator" w:id="0">
    <w:p w14:paraId="5E107931" w14:textId="77777777" w:rsidR="009B20F5" w:rsidRDefault="009B20F5">
      <w:r>
        <w:continuationSeparator/>
      </w:r>
    </w:p>
    <w:p w14:paraId="39063BC5" w14:textId="77777777" w:rsidR="009B20F5" w:rsidRDefault="009B20F5"/>
    <w:p w14:paraId="3F2FCEC8" w14:textId="77777777" w:rsidR="009B20F5" w:rsidRDefault="009B2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891964" w:rsidRDefault="00891964">
    <w:pPr>
      <w:pStyle w:val="Fuzeile"/>
      <w:framePr w:wrap="around" w:vAnchor="text" w:hAnchor="margin" w:xAlign="right" w:y="1"/>
    </w:pPr>
    <w:r>
      <w:fldChar w:fldCharType="begin"/>
    </w:r>
    <w:r>
      <w:instrText xml:space="preserve">PAGE  </w:instrText>
    </w:r>
    <w:r>
      <w:fldChar w:fldCharType="end"/>
    </w:r>
  </w:p>
  <w:p w14:paraId="7140BEF8" w14:textId="77777777" w:rsidR="00891964" w:rsidRDefault="0089196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891964" w:rsidRDefault="0089196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891964" w:rsidRDefault="00891964">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891964" w:rsidRDefault="00891964">
    <w:pPr>
      <w:pStyle w:val="Fuzeile"/>
      <w:pBdr>
        <w:bottom w:val="single" w:sz="6" w:space="1" w:color="auto"/>
      </w:pBdr>
      <w:spacing w:before="0" w:line="240" w:lineRule="auto"/>
      <w:ind w:right="-2"/>
      <w:jc w:val="center"/>
      <w:rPr>
        <w:rFonts w:eastAsia="Times New Roman"/>
        <w:sz w:val="16"/>
      </w:rPr>
    </w:pPr>
  </w:p>
  <w:p w14:paraId="7BBE1A81" w14:textId="77777777" w:rsidR="00891964" w:rsidRDefault="00891964"/>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891964" w:rsidRDefault="00891964">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891964" w:rsidRDefault="00891964">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9D480" w14:textId="77777777" w:rsidR="009B20F5" w:rsidRDefault="009B20F5" w:rsidP="00106448">
      <w:pPr>
        <w:spacing w:before="60" w:after="60" w:line="240" w:lineRule="auto"/>
      </w:pPr>
      <w:r>
        <w:separator/>
      </w:r>
    </w:p>
  </w:footnote>
  <w:footnote w:type="continuationSeparator" w:id="0">
    <w:p w14:paraId="15A89474" w14:textId="77777777" w:rsidR="009B20F5" w:rsidRDefault="009B20F5">
      <w:r>
        <w:continuationSeparator/>
      </w:r>
    </w:p>
  </w:footnote>
  <w:footnote w:type="continuationNotice" w:id="1">
    <w:p w14:paraId="4DA84164" w14:textId="77777777" w:rsidR="009B20F5" w:rsidRDefault="009B20F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891964" w:rsidRDefault="00891964">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891964" w:rsidRDefault="0089196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505527">
      <w:rPr>
        <w:noProof/>
      </w:rPr>
      <w:t>26</w:t>
    </w:r>
    <w:r>
      <w:fldChar w:fldCharType="end"/>
    </w:r>
  </w:p>
  <w:p w14:paraId="4E19B897" w14:textId="77777777" w:rsidR="00891964" w:rsidRDefault="00891964"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891964" w:rsidRDefault="0089196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505527">
      <w:rPr>
        <w:noProof/>
      </w:rPr>
      <w:t>28</w:t>
    </w:r>
    <w:r>
      <w:fldChar w:fldCharType="end"/>
    </w:r>
  </w:p>
  <w:p w14:paraId="79D4B611" w14:textId="77777777" w:rsidR="00891964" w:rsidRDefault="00891964"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891964" w:rsidRDefault="00891964"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505527">
      <w:rPr>
        <w:noProof/>
      </w:rPr>
      <w:t>I</w:t>
    </w:r>
    <w:r>
      <w:fldChar w:fldCharType="end"/>
    </w:r>
  </w:p>
  <w:p w14:paraId="519499C0" w14:textId="77777777" w:rsidR="00891964" w:rsidRDefault="0089196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891964" w:rsidRDefault="00891964">
    <w:pPr>
      <w:pStyle w:val="Kopfzeile"/>
      <w:pBdr>
        <w:bottom w:val="single" w:sz="6" w:space="1" w:color="auto"/>
      </w:pBdr>
      <w:tabs>
        <w:tab w:val="clear" w:pos="9072"/>
        <w:tab w:val="left" w:pos="7000"/>
      </w:tabs>
    </w:pPr>
    <w:r>
      <w:tab/>
    </w:r>
  </w:p>
  <w:p w14:paraId="2930D97B" w14:textId="77777777" w:rsidR="00891964" w:rsidRDefault="0089196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891964" w:rsidRDefault="0089196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505527">
      <w:rPr>
        <w:noProof/>
      </w:rPr>
      <w:t>I</w:t>
    </w:r>
    <w:r>
      <w:fldChar w:fldCharType="end"/>
    </w:r>
  </w:p>
  <w:p w14:paraId="547EF2D1" w14:textId="77777777" w:rsidR="00891964" w:rsidRDefault="0089196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891964" w:rsidRDefault="0089196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505527">
      <w:rPr>
        <w:noProof/>
      </w:rPr>
      <w:t>II</w:t>
    </w:r>
    <w:r>
      <w:fldChar w:fldCharType="end"/>
    </w:r>
  </w:p>
  <w:p w14:paraId="4B67AB85" w14:textId="77777777" w:rsidR="00891964" w:rsidRDefault="0089196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891964" w:rsidRDefault="0089196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505527">
      <w:rPr>
        <w:noProof/>
      </w:rPr>
      <w:t>III</w:t>
    </w:r>
    <w:r>
      <w:fldChar w:fldCharType="end"/>
    </w:r>
  </w:p>
  <w:p w14:paraId="445F50FB" w14:textId="77777777" w:rsidR="00891964" w:rsidRDefault="00891964">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891964" w:rsidRDefault="0089196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505527">
      <w:rPr>
        <w:noProof/>
      </w:rPr>
      <w:t>IV</w:t>
    </w:r>
    <w:r>
      <w:fldChar w:fldCharType="end"/>
    </w:r>
  </w:p>
  <w:p w14:paraId="6D345E0B" w14:textId="77777777" w:rsidR="00891964" w:rsidRDefault="00891964">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891964" w:rsidRDefault="00891964">
    <w:pPr>
      <w:pStyle w:val="Kopfzeile"/>
      <w:pBdr>
        <w:bottom w:val="single" w:sz="6" w:space="1" w:color="auto"/>
      </w:pBdr>
      <w:tabs>
        <w:tab w:val="clear" w:pos="9072"/>
        <w:tab w:val="left" w:pos="6720"/>
        <w:tab w:val="right" w:pos="8222"/>
      </w:tabs>
    </w:pPr>
    <w:fldSimple w:instr=" STYLEREF  &quot;Überschrift 1&quot; ">
      <w:r w:rsidR="00505527">
        <w:rPr>
          <w:noProof/>
        </w:rPr>
        <w:t>Grundlagen</w:t>
      </w:r>
    </w:fldSimple>
    <w:r>
      <w:tab/>
    </w:r>
    <w:r>
      <w:tab/>
    </w:r>
    <w:r>
      <w:fldChar w:fldCharType="begin"/>
    </w:r>
    <w:r>
      <w:instrText xml:space="preserve"> PAGE </w:instrText>
    </w:r>
    <w:r>
      <w:fldChar w:fldCharType="separate"/>
    </w:r>
    <w:r w:rsidR="00505527">
      <w:rPr>
        <w:noProof/>
      </w:rPr>
      <w:t>5</w:t>
    </w:r>
    <w:r>
      <w:fldChar w:fldCharType="end"/>
    </w:r>
  </w:p>
  <w:p w14:paraId="5DCA97F4" w14:textId="77777777" w:rsidR="00891964" w:rsidRDefault="00891964">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891964" w:rsidRDefault="00891964"/>
  <w:p w14:paraId="3EFEA5EC" w14:textId="77777777" w:rsidR="00891964" w:rsidRDefault="0089196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4"/>
  </w:num>
  <w:num w:numId="4">
    <w:abstractNumId w:val="4"/>
  </w:num>
  <w:num w:numId="5">
    <w:abstractNumId w:val="16"/>
  </w:num>
  <w:num w:numId="6">
    <w:abstractNumId w:val="2"/>
  </w:num>
  <w:num w:numId="7">
    <w:abstractNumId w:val="11"/>
  </w:num>
  <w:num w:numId="8">
    <w:abstractNumId w:val="21"/>
  </w:num>
  <w:num w:numId="9">
    <w:abstractNumId w:val="17"/>
  </w:num>
  <w:num w:numId="10">
    <w:abstractNumId w:val="5"/>
  </w:num>
  <w:num w:numId="11">
    <w:abstractNumId w:val="9"/>
  </w:num>
  <w:num w:numId="12">
    <w:abstractNumId w:val="10"/>
  </w:num>
  <w:num w:numId="13">
    <w:abstractNumId w:val="22"/>
  </w:num>
  <w:num w:numId="14">
    <w:abstractNumId w:val="0"/>
  </w:num>
  <w:num w:numId="15">
    <w:abstractNumId w:val="18"/>
  </w:num>
  <w:num w:numId="16">
    <w:abstractNumId w:val="15"/>
  </w:num>
  <w:num w:numId="17">
    <w:abstractNumId w:val="12"/>
  </w:num>
  <w:num w:numId="18">
    <w:abstractNumId w:val="3"/>
  </w:num>
  <w:num w:numId="19">
    <w:abstractNumId w:val="7"/>
  </w:num>
  <w:num w:numId="20">
    <w:abstractNumId w:val="6"/>
  </w:num>
  <w:num w:numId="21">
    <w:abstractNumId w:val="19"/>
  </w:num>
  <w:num w:numId="22">
    <w:abstractNumId w:val="20"/>
  </w:num>
  <w:num w:numId="23">
    <w:abstractNumId w:val="23"/>
  </w:num>
  <w:num w:numId="24">
    <w:abstractNumId w:val="13"/>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A5A"/>
    <w:rsid w:val="001759AE"/>
    <w:rsid w:val="00175F2D"/>
    <w:rsid w:val="00180BBA"/>
    <w:rsid w:val="0018284C"/>
    <w:rsid w:val="001852CF"/>
    <w:rsid w:val="001878DE"/>
    <w:rsid w:val="0018795B"/>
    <w:rsid w:val="00191991"/>
    <w:rsid w:val="001974AD"/>
    <w:rsid w:val="001A3216"/>
    <w:rsid w:val="001A6850"/>
    <w:rsid w:val="001B14D2"/>
    <w:rsid w:val="001B2FD1"/>
    <w:rsid w:val="001C444D"/>
    <w:rsid w:val="001E275B"/>
    <w:rsid w:val="001E6A01"/>
    <w:rsid w:val="001E6E92"/>
    <w:rsid w:val="001F123D"/>
    <w:rsid w:val="001F4B9C"/>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96AA8"/>
    <w:rsid w:val="00496AAD"/>
    <w:rsid w:val="004A2561"/>
    <w:rsid w:val="004A3344"/>
    <w:rsid w:val="004B2048"/>
    <w:rsid w:val="004B2532"/>
    <w:rsid w:val="004B40CF"/>
    <w:rsid w:val="004B561E"/>
    <w:rsid w:val="004C0E54"/>
    <w:rsid w:val="004C6E77"/>
    <w:rsid w:val="004C756D"/>
    <w:rsid w:val="004D07C8"/>
    <w:rsid w:val="004D5032"/>
    <w:rsid w:val="004D72F4"/>
    <w:rsid w:val="004E5445"/>
    <w:rsid w:val="004E5A20"/>
    <w:rsid w:val="004F30BA"/>
    <w:rsid w:val="00500466"/>
    <w:rsid w:val="005004DE"/>
    <w:rsid w:val="005017A0"/>
    <w:rsid w:val="00505527"/>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3D99"/>
    <w:rsid w:val="006D5D57"/>
    <w:rsid w:val="006E2C2E"/>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1CF8"/>
    <w:rsid w:val="008D31FF"/>
    <w:rsid w:val="008D3C87"/>
    <w:rsid w:val="008F0729"/>
    <w:rsid w:val="008F16A9"/>
    <w:rsid w:val="008F789A"/>
    <w:rsid w:val="009017D3"/>
    <w:rsid w:val="00912007"/>
    <w:rsid w:val="00913069"/>
    <w:rsid w:val="009133D3"/>
    <w:rsid w:val="00914102"/>
    <w:rsid w:val="00917A4A"/>
    <w:rsid w:val="00921A03"/>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39DF"/>
    <w:rsid w:val="00CF4B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089A1927-D4F0-9143-8543-683B218C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34</Pages>
  <Words>8387</Words>
  <Characters>52844</Characters>
  <Application>Microsoft Macintosh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61109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92</cp:revision>
  <cp:lastPrinted>2005-07-19T18:06:00Z</cp:lastPrinted>
  <dcterms:created xsi:type="dcterms:W3CDTF">2016-01-27T20:00:00Z</dcterms:created>
  <dcterms:modified xsi:type="dcterms:W3CDTF">2016-04-09T10:03:00Z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