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4C" w:rsidRPr="00193CB0" w:rsidRDefault="00193CB0" w:rsidP="00193CB0">
      <w:pPr>
        <w:pStyle w:val="Title"/>
      </w:pPr>
      <w:r>
        <w:t>Cable Test</w:t>
      </w:r>
      <w:r w:rsidR="005436F1">
        <w:t>er</w:t>
      </w:r>
      <w:r>
        <w:t xml:space="preserve"> Application</w:t>
      </w:r>
    </w:p>
    <w:p w:rsidR="00193CB0" w:rsidRDefault="008B3894" w:rsidP="00193CB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5pt;margin-top:2.3pt;width:505.5pt;height:0;z-index:251658240" o:connectortype="straight"/>
        </w:pict>
      </w:r>
    </w:p>
    <w:p w:rsidR="005436F1" w:rsidRDefault="005436F1" w:rsidP="005436F1">
      <w:pPr>
        <w:pStyle w:val="Heading1"/>
      </w:pPr>
      <w:r>
        <w:t>Introduction:</w:t>
      </w:r>
    </w:p>
    <w:p w:rsidR="00193CB0" w:rsidRDefault="00193CB0" w:rsidP="00193CB0">
      <w:r>
        <w:t>This document describes how to use and configure the cable test</w:t>
      </w:r>
      <w:r w:rsidR="005436F1">
        <w:t>er</w:t>
      </w:r>
      <w:r>
        <w:t xml:space="preserve"> application.</w:t>
      </w:r>
    </w:p>
    <w:p w:rsidR="00E24FA1" w:rsidRDefault="00E24FA1" w:rsidP="00E24FA1">
      <w:pPr>
        <w:pStyle w:val="Heading1"/>
      </w:pPr>
      <w:r>
        <w:t>Required equipment:</w:t>
      </w:r>
    </w:p>
    <w:p w:rsidR="00BB13F1" w:rsidRDefault="00E24FA1" w:rsidP="00E24FA1">
      <w:pPr>
        <w:pStyle w:val="ListParagraph"/>
        <w:numPr>
          <w:ilvl w:val="0"/>
          <w:numId w:val="1"/>
        </w:numPr>
      </w:pPr>
      <w:proofErr w:type="spellStart"/>
      <w:r>
        <w:t>Keithley</w:t>
      </w:r>
      <w:proofErr w:type="spellEnd"/>
      <w:r>
        <w:t xml:space="preserve"> 2100 </w:t>
      </w:r>
      <w:proofErr w:type="spellStart"/>
      <w:r>
        <w:t>Multimeter</w:t>
      </w:r>
      <w:proofErr w:type="spellEnd"/>
    </w:p>
    <w:p w:rsidR="00E24FA1" w:rsidRDefault="00E24FA1" w:rsidP="00E24FA1">
      <w:pPr>
        <w:pStyle w:val="ListParagraph"/>
        <w:numPr>
          <w:ilvl w:val="0"/>
          <w:numId w:val="1"/>
        </w:numPr>
      </w:pPr>
      <w:r>
        <w:t xml:space="preserve">National Instruments </w:t>
      </w:r>
      <w:r w:rsidR="00780AD3">
        <w:t>USB-</w:t>
      </w:r>
      <w:r>
        <w:t>6</w:t>
      </w:r>
      <w:r w:rsidR="00780AD3">
        <w:t>5</w:t>
      </w:r>
      <w:r>
        <w:t>09</w:t>
      </w:r>
      <w:r w:rsidR="00780AD3">
        <w:t xml:space="preserve"> DAQ</w:t>
      </w:r>
    </w:p>
    <w:p w:rsidR="009637E2" w:rsidRDefault="009637E2" w:rsidP="00E24FA1">
      <w:pPr>
        <w:pStyle w:val="ListParagraph"/>
        <w:numPr>
          <w:ilvl w:val="0"/>
          <w:numId w:val="1"/>
        </w:numPr>
      </w:pPr>
      <w:r>
        <w:t>Self Test adapter</w:t>
      </w:r>
    </w:p>
    <w:p w:rsidR="00E24FA1" w:rsidRDefault="00E24FA1" w:rsidP="00E24FA1">
      <w:pPr>
        <w:pStyle w:val="ListParagraph"/>
        <w:numPr>
          <w:ilvl w:val="0"/>
          <w:numId w:val="1"/>
        </w:numPr>
      </w:pPr>
      <w:r>
        <w:t>Cable Tester Fixture</w:t>
      </w:r>
    </w:p>
    <w:p w:rsidR="00EA184A" w:rsidRDefault="00EA184A" w:rsidP="009D4DE3">
      <w:pPr>
        <w:pStyle w:val="Heading1"/>
      </w:pPr>
      <w:r>
        <w:t>Required software:</w:t>
      </w:r>
    </w:p>
    <w:p w:rsidR="00EA184A" w:rsidRPr="00EA184A" w:rsidRDefault="00EA184A" w:rsidP="00EA184A">
      <w:pPr>
        <w:ind w:firstLine="720"/>
      </w:pPr>
      <w:r>
        <w:t>National Instrument drivers for NI488, Visa and DAQMX</w:t>
      </w:r>
    </w:p>
    <w:p w:rsidR="009637E2" w:rsidRDefault="009637E2" w:rsidP="009D4DE3">
      <w:pPr>
        <w:pStyle w:val="Heading1"/>
      </w:pPr>
      <w:r>
        <w:t>Self Test:</w:t>
      </w:r>
    </w:p>
    <w:p w:rsidR="009637E2" w:rsidRDefault="009637E2" w:rsidP="009637E2">
      <w:r>
        <w:tab/>
        <w:t>Plug in the self test adapter into the test fixture.</w:t>
      </w:r>
    </w:p>
    <w:p w:rsidR="009637E2" w:rsidRPr="009637E2" w:rsidRDefault="009637E2" w:rsidP="009637E2">
      <w:pPr>
        <w:ind w:left="720"/>
      </w:pPr>
      <w:r>
        <w:t>Self test can either be performed by clicking the “self test” button at the bottom of the application or can be loaded using “File/Load” from the menu bar.  The difference is</w:t>
      </w:r>
      <w:proofErr w:type="gramStart"/>
      <w:r>
        <w:t>,</w:t>
      </w:r>
      <w:proofErr w:type="gramEnd"/>
      <w:r>
        <w:t xml:space="preserve"> the self test can be modified with configuration files when using the “File/Load” method.  The button just cycles through all the ports and binary combinations for each port.</w:t>
      </w:r>
    </w:p>
    <w:p w:rsidR="006220AE" w:rsidRDefault="006220AE" w:rsidP="009D4DE3">
      <w:pPr>
        <w:pStyle w:val="Heading1"/>
      </w:pPr>
      <w:r>
        <w:t>Testing cables:</w:t>
      </w:r>
    </w:p>
    <w:p w:rsidR="00BB13F1" w:rsidRDefault="00BB13F1" w:rsidP="00193CB0">
      <w:r>
        <w:t>Make sure all equipment is connected to th</w:t>
      </w:r>
      <w:r w:rsidR="00CA03DD">
        <w:t xml:space="preserve">e USB ports of the computer and </w:t>
      </w:r>
      <w:r>
        <w:t xml:space="preserve">powered </w:t>
      </w:r>
      <w:r w:rsidR="00CA03DD">
        <w:t>on</w:t>
      </w:r>
      <w:r>
        <w:t>.</w:t>
      </w:r>
    </w:p>
    <w:p w:rsidR="00C55FA3" w:rsidRDefault="00C55FA3" w:rsidP="00193CB0">
      <w:r>
        <w:t>Plug the cable to be tested into the test fixture.</w:t>
      </w:r>
    </w:p>
    <w:p w:rsidR="006220AE" w:rsidRDefault="006220AE" w:rsidP="00193CB0">
      <w:r>
        <w:t xml:space="preserve">Select </w:t>
      </w:r>
      <w:r w:rsidR="00791A99">
        <w:t>“</w:t>
      </w:r>
      <w:r>
        <w:t>File/Load</w:t>
      </w:r>
      <w:r w:rsidR="00791A99">
        <w:t>”</w:t>
      </w:r>
      <w:r>
        <w:t xml:space="preserve"> from the menu bar at the top of the application.  Locate the limits file for the cable to be tested.  The limits file will be prefixed with “</w:t>
      </w:r>
      <w:proofErr w:type="spellStart"/>
      <w:proofErr w:type="gramStart"/>
      <w:r>
        <w:t>lim</w:t>
      </w:r>
      <w:proofErr w:type="spellEnd"/>
      <w:r>
        <w:t xml:space="preserve"> ”</w:t>
      </w:r>
      <w:proofErr w:type="gramEnd"/>
      <w:r>
        <w:t xml:space="preserve"> and have </w:t>
      </w:r>
      <w:r w:rsidR="00141583">
        <w:t xml:space="preserve">a </w:t>
      </w:r>
      <w:r>
        <w:t>“.</w:t>
      </w:r>
      <w:proofErr w:type="spellStart"/>
      <w:r>
        <w:t>csv</w:t>
      </w:r>
      <w:proofErr w:type="spellEnd"/>
      <w:r>
        <w:t>” extension.</w:t>
      </w:r>
      <w:r w:rsidR="00BE2089">
        <w:t xml:space="preserve">  See figure below:</w:t>
      </w:r>
    </w:p>
    <w:p w:rsidR="00193CB0" w:rsidRDefault="00193CB0" w:rsidP="00193CB0">
      <w:r>
        <w:rPr>
          <w:noProof/>
        </w:rPr>
        <w:lastRenderedPageBreak/>
        <w:drawing>
          <wp:inline distT="0" distB="0" distL="0" distR="0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43" w:rsidRDefault="002F7546" w:rsidP="00193CB0">
      <w:r>
        <w:t>Figure 1</w:t>
      </w:r>
    </w:p>
    <w:p w:rsidR="002F7546" w:rsidRDefault="002F7546" w:rsidP="00193CB0"/>
    <w:p w:rsidR="00674B43" w:rsidRDefault="00674B43" w:rsidP="00193CB0">
      <w:r>
        <w:t>After selecting the</w:t>
      </w:r>
      <w:r w:rsidR="002F7546">
        <w:t xml:space="preserve"> limits</w:t>
      </w:r>
      <w:r>
        <w:t xml:space="preserve"> file, you will see a list of tests</w:t>
      </w:r>
      <w:r w:rsidR="002F7546">
        <w:t xml:space="preserve"> appear in the status window (see figure 2 below)</w:t>
      </w:r>
      <w:r>
        <w:t xml:space="preserve">.  Enter the required information on the right of the form and click “Start”.  </w:t>
      </w:r>
    </w:p>
    <w:p w:rsidR="009D4DE3" w:rsidRDefault="009D4DE3" w:rsidP="00193CB0"/>
    <w:p w:rsidR="009D4DE3" w:rsidRDefault="009D4DE3" w:rsidP="00193CB0"/>
    <w:p w:rsidR="00193CB0" w:rsidRDefault="00674B43" w:rsidP="00193CB0">
      <w:r>
        <w:rPr>
          <w:noProof/>
        </w:rPr>
        <w:lastRenderedPageBreak/>
        <w:drawing>
          <wp:inline distT="0" distB="0" distL="0" distR="0">
            <wp:extent cx="5943600" cy="354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A5" w:rsidRDefault="002F7546" w:rsidP="00193CB0">
      <w:r>
        <w:t>Figure 2</w:t>
      </w:r>
    </w:p>
    <w:p w:rsidR="004254A5" w:rsidRDefault="004254A5" w:rsidP="004254A5">
      <w:pPr>
        <w:pStyle w:val="Heading1"/>
      </w:pPr>
      <w:r>
        <w:t>Configuration files:</w:t>
      </w:r>
    </w:p>
    <w:p w:rsidR="00B82485" w:rsidRDefault="00B82485" w:rsidP="00B82485">
      <w:pPr>
        <w:pStyle w:val="Heading2"/>
        <w:ind w:firstLine="720"/>
      </w:pPr>
      <w:r>
        <w:t>Application Configuration:</w:t>
      </w:r>
    </w:p>
    <w:p w:rsidR="00AA552F" w:rsidRPr="009F48ED" w:rsidRDefault="00155244" w:rsidP="007341C8">
      <w:pPr>
        <w:ind w:left="720"/>
        <w:rPr>
          <w:rFonts w:cstheme="minorHAnsi"/>
        </w:rPr>
      </w:pPr>
      <w:r w:rsidRPr="009F48ED">
        <w:rPr>
          <w:rFonts w:cstheme="minorHAnsi"/>
        </w:rPr>
        <w:t>The application configuration file is located in the application directory and is called “</w:t>
      </w:r>
      <w:r w:rsidR="00AA552F" w:rsidRPr="009F48ED">
        <w:rPr>
          <w:rFonts w:cstheme="minorHAnsi"/>
        </w:rPr>
        <w:t>CableTesterConfig.txt</w:t>
      </w:r>
      <w:r w:rsidRPr="009F48ED">
        <w:rPr>
          <w:rFonts w:cstheme="minorHAnsi"/>
        </w:rPr>
        <w:t>”.</w:t>
      </w:r>
    </w:p>
    <w:p w:rsidR="00155244" w:rsidRPr="009F48ED" w:rsidRDefault="00155244" w:rsidP="00F8021B">
      <w:pPr>
        <w:ind w:left="720"/>
        <w:rPr>
          <w:rFonts w:cstheme="minorHAnsi"/>
        </w:rPr>
      </w:pPr>
      <w:r w:rsidRPr="009F48ED">
        <w:rPr>
          <w:rFonts w:cstheme="minorHAnsi"/>
        </w:rPr>
        <w:t>The file contains the “</w:t>
      </w:r>
      <w:proofErr w:type="spellStart"/>
      <w:r w:rsidRPr="009F48ED">
        <w:rPr>
          <w:rFonts w:cstheme="minorHAnsi"/>
        </w:rPr>
        <w:t>dataDir</w:t>
      </w:r>
      <w:proofErr w:type="spellEnd"/>
      <w:r w:rsidRPr="009F48ED">
        <w:rPr>
          <w:rFonts w:cstheme="minorHAnsi"/>
        </w:rPr>
        <w:t>”</w:t>
      </w:r>
      <w:r w:rsidR="00F8021B">
        <w:rPr>
          <w:rFonts w:cstheme="minorHAnsi"/>
        </w:rPr>
        <w:t>, location of where data will be stored,</w:t>
      </w:r>
      <w:r w:rsidRPr="009F48ED">
        <w:rPr>
          <w:rFonts w:cstheme="minorHAnsi"/>
        </w:rPr>
        <w:t xml:space="preserve"> and “</w:t>
      </w:r>
      <w:proofErr w:type="spellStart"/>
      <w:r w:rsidRPr="009F48ED">
        <w:rPr>
          <w:rFonts w:cstheme="minorHAnsi"/>
        </w:rPr>
        <w:t>NIDriversDir</w:t>
      </w:r>
      <w:proofErr w:type="spellEnd"/>
      <w:r w:rsidRPr="009F48ED">
        <w:rPr>
          <w:rFonts w:cstheme="minorHAnsi"/>
        </w:rPr>
        <w:t>”</w:t>
      </w:r>
      <w:r w:rsidR="00F8021B">
        <w:rPr>
          <w:rFonts w:cstheme="minorHAnsi"/>
        </w:rPr>
        <w:t>, path to National Instrument drivers,</w:t>
      </w:r>
      <w:r w:rsidRPr="009F48ED">
        <w:rPr>
          <w:rFonts w:cstheme="minorHAnsi"/>
        </w:rPr>
        <w:t xml:space="preserve"> settings.</w:t>
      </w:r>
    </w:p>
    <w:p w:rsidR="00155244" w:rsidRPr="003E541A" w:rsidRDefault="00155244" w:rsidP="00B82485">
      <w:pPr>
        <w:ind w:firstLine="720"/>
        <w:rPr>
          <w:rFonts w:cstheme="minorHAnsi"/>
          <w:b/>
        </w:rPr>
      </w:pPr>
      <w:r w:rsidRPr="003E541A">
        <w:rPr>
          <w:rFonts w:cstheme="minorHAnsi"/>
          <w:b/>
        </w:rPr>
        <w:t>Example:</w:t>
      </w:r>
    </w:p>
    <w:p w:rsidR="00155244" w:rsidRDefault="00155244" w:rsidP="00B82485">
      <w:pPr>
        <w:ind w:firstLine="720"/>
        <w:rPr>
          <w:rFonts w:cstheme="minorHAnsi"/>
        </w:rPr>
      </w:pPr>
      <w:proofErr w:type="spellStart"/>
      <w:proofErr w:type="gramStart"/>
      <w:r w:rsidRPr="009F48ED">
        <w:rPr>
          <w:rFonts w:cstheme="minorHAnsi"/>
        </w:rPr>
        <w:t>dataDir</w:t>
      </w:r>
      <w:proofErr w:type="spellEnd"/>
      <w:proofErr w:type="gramEnd"/>
      <w:r w:rsidRPr="009F48ED">
        <w:rPr>
          <w:rFonts w:cstheme="minorHAnsi"/>
        </w:rPr>
        <w:t xml:space="preserve"> = c:</w:t>
      </w:r>
      <w:r w:rsidR="007341C8">
        <w:rPr>
          <w:rFonts w:cstheme="minorHAnsi"/>
        </w:rPr>
        <w:t>\cableTestdata</w:t>
      </w:r>
    </w:p>
    <w:p w:rsidR="007341C8" w:rsidRPr="009F48ED" w:rsidRDefault="007341C8" w:rsidP="007341C8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NIDriversDir</w:t>
      </w:r>
      <w:proofErr w:type="spellEnd"/>
      <w:r>
        <w:rPr>
          <w:rFonts w:cstheme="minorHAnsi"/>
        </w:rPr>
        <w:t>=c</w:t>
      </w:r>
      <w:proofErr w:type="gramStart"/>
      <w:r>
        <w:rPr>
          <w:rFonts w:cstheme="minorHAnsi"/>
        </w:rPr>
        <w:t>:\</w:t>
      </w:r>
      <w:proofErr w:type="gramEnd"/>
      <w:r>
        <w:rPr>
          <w:rFonts w:cstheme="minorHAnsi"/>
        </w:rPr>
        <w:t>Program Files (x86)\National Instruments\MeasurementStudioVS2010\</w:t>
      </w:r>
      <w:proofErr w:type="spellStart"/>
      <w:r>
        <w:rPr>
          <w:rFonts w:cstheme="minorHAnsi"/>
        </w:rPr>
        <w:t>DotNet</w:t>
      </w:r>
      <w:proofErr w:type="spellEnd"/>
      <w:r>
        <w:rPr>
          <w:rFonts w:cstheme="minorHAnsi"/>
        </w:rPr>
        <w:t>\Assemblies\Current</w:t>
      </w:r>
    </w:p>
    <w:p w:rsidR="00B82485" w:rsidRPr="00AA552F" w:rsidRDefault="00B82485" w:rsidP="00AA552F"/>
    <w:p w:rsidR="004254A5" w:rsidRDefault="004254A5" w:rsidP="0081751C">
      <w:pPr>
        <w:pStyle w:val="Heading2"/>
        <w:ind w:firstLine="720"/>
      </w:pPr>
      <w:r>
        <w:t>Limits File</w:t>
      </w:r>
    </w:p>
    <w:p w:rsidR="004254A5" w:rsidRPr="004254A5" w:rsidRDefault="004254A5" w:rsidP="0081751C">
      <w:pPr>
        <w:ind w:left="720"/>
      </w:pPr>
      <w:r>
        <w:t>The limits file contains the tests to be performed, along with the associated limits.</w:t>
      </w:r>
      <w:r w:rsidR="00287BBC">
        <w:t xml:space="preserve">  The limits file is in comma separated format</w:t>
      </w:r>
      <w:r w:rsidR="00DF35F1">
        <w:t>.  The first five lines of the limits file contain the following:</w:t>
      </w:r>
    </w:p>
    <w:p w:rsidR="00DF35F1" w:rsidRDefault="00DF35F1" w:rsidP="00955E99">
      <w:pPr>
        <w:spacing w:after="0" w:line="240" w:lineRule="auto"/>
        <w:ind w:left="720"/>
      </w:pPr>
      <w:r>
        <w:t xml:space="preserve">//from,to,min,max,units,range,IO1,IO2,test </w:t>
      </w:r>
      <w:proofErr w:type="spellStart"/>
      <w:r>
        <w:t>method</w:t>
      </w:r>
      <w:proofErr w:type="gramStart"/>
      <w:r>
        <w:t>,precision</w:t>
      </w:r>
      <w:proofErr w:type="spellEnd"/>
      <w:proofErr w:type="gramEnd"/>
    </w:p>
    <w:p w:rsidR="00DF35F1" w:rsidRDefault="00DF35F1" w:rsidP="00955E99">
      <w:pPr>
        <w:spacing w:after="0" w:line="240" w:lineRule="auto"/>
        <w:ind w:left="720"/>
      </w:pPr>
      <w:r>
        <w:t>name= CUAS_SHORT,,,,,,,,,</w:t>
      </w:r>
    </w:p>
    <w:p w:rsidR="00DF35F1" w:rsidRDefault="00DF35F1" w:rsidP="00955E99">
      <w:pPr>
        <w:spacing w:after="0" w:line="240" w:lineRule="auto"/>
        <w:ind w:left="720"/>
      </w:pPr>
      <w:r>
        <w:t xml:space="preserve">meter </w:t>
      </w:r>
      <w:proofErr w:type="spellStart"/>
      <w:r>
        <w:t>sn</w:t>
      </w:r>
      <w:proofErr w:type="spellEnd"/>
      <w:r>
        <w:t>=118240,,,,,,,,,</w:t>
      </w:r>
    </w:p>
    <w:p w:rsidR="00DF35F1" w:rsidRDefault="00DF35F1" w:rsidP="00955E99">
      <w:pPr>
        <w:spacing w:after="0" w:line="240" w:lineRule="auto"/>
        <w:ind w:left="720"/>
      </w:pPr>
      <w:proofErr w:type="spellStart"/>
      <w:r>
        <w:t>daqsn</w:t>
      </w:r>
      <w:proofErr w:type="spellEnd"/>
      <w:r>
        <w:t>=13FC757 ,,,,,,,,,</w:t>
      </w:r>
    </w:p>
    <w:p w:rsidR="004254A5" w:rsidRDefault="00DF35F1" w:rsidP="00955E99">
      <w:pPr>
        <w:spacing w:after="0" w:line="240" w:lineRule="auto"/>
        <w:ind w:left="720"/>
      </w:pPr>
      <w:r>
        <w:lastRenderedPageBreak/>
        <w:t>mode=manual,,,,,,,,,</w:t>
      </w:r>
    </w:p>
    <w:p w:rsidR="009C441D" w:rsidRDefault="009C441D" w:rsidP="00955E99">
      <w:pPr>
        <w:spacing w:after="0" w:line="240" w:lineRule="auto"/>
        <w:ind w:left="720"/>
      </w:pPr>
      <w:bookmarkStart w:id="0" w:name="_GoBack"/>
      <w:bookmarkEnd w:id="0"/>
    </w:p>
    <w:p w:rsidR="009C441D" w:rsidRDefault="009C441D" w:rsidP="0081751C">
      <w:pPr>
        <w:spacing w:after="0" w:line="240" w:lineRule="auto"/>
        <w:ind w:left="720"/>
      </w:pPr>
      <w:r>
        <w:t>The remaining lines contain information for the tests</w:t>
      </w:r>
      <w:r w:rsidR="0081751C">
        <w:t>.  The first two elements in the lines, “from” and “to”, are switch settings, which come from the switch file containing the same name as the limits file</w:t>
      </w:r>
      <w:r w:rsidR="009F511F">
        <w:t>, except prefixed with “</w:t>
      </w:r>
      <w:proofErr w:type="spellStart"/>
      <w:r w:rsidR="009F511F">
        <w:t>sw</w:t>
      </w:r>
      <w:proofErr w:type="spellEnd"/>
      <w:r w:rsidR="009F511F">
        <w:t>” instead of “</w:t>
      </w:r>
      <w:proofErr w:type="spellStart"/>
      <w:r w:rsidR="009F511F">
        <w:t>lim</w:t>
      </w:r>
      <w:proofErr w:type="spellEnd"/>
      <w:r w:rsidR="009F511F">
        <w:t xml:space="preserve"> “</w:t>
      </w:r>
      <w:r w:rsidR="0081751C">
        <w:t>.</w:t>
      </w:r>
    </w:p>
    <w:p w:rsidR="00955E99" w:rsidRDefault="00955E99" w:rsidP="004254A5">
      <w:pPr>
        <w:pStyle w:val="Heading2"/>
      </w:pPr>
    </w:p>
    <w:p w:rsidR="00955E99" w:rsidRDefault="00955E99" w:rsidP="004254A5">
      <w:pPr>
        <w:pStyle w:val="Heading2"/>
      </w:pPr>
    </w:p>
    <w:p w:rsidR="004254A5" w:rsidRDefault="004254A5" w:rsidP="004254A5">
      <w:pPr>
        <w:pStyle w:val="Heading2"/>
      </w:pPr>
      <w:r>
        <w:t>Switch File</w:t>
      </w:r>
    </w:p>
    <w:p w:rsidR="00A30A12" w:rsidRDefault="00A30A12" w:rsidP="00A30A12">
      <w:pPr>
        <w:ind w:left="720"/>
      </w:pPr>
      <w:r>
        <w:t>The switch file contains the DAQ settings.  Each line will contain only one setting.  Each line contains a label, port number and eight bit binary setting for the port.  The label is referenced in the limits file.</w:t>
      </w:r>
    </w:p>
    <w:p w:rsidR="00A30A12" w:rsidRDefault="00A30A12" w:rsidP="00A30A12">
      <w:pPr>
        <w:ind w:left="720"/>
      </w:pPr>
      <w:r>
        <w:t>The first line of the file shall contain the following line:</w:t>
      </w:r>
    </w:p>
    <w:p w:rsidR="00A30A12" w:rsidRDefault="00A30A12" w:rsidP="00A30A12">
      <w:pPr>
        <w:ind w:left="720"/>
      </w:pPr>
      <w:r w:rsidRPr="00A30A12">
        <w:t>AllOff=0,00000000;1,00000000;2,00000000;3,00000000;4,00000000;5,00000000;6,00000000;7,00000000;8,00000000;9,00000000;10,00000000;11,00000000</w:t>
      </w:r>
    </w:p>
    <w:p w:rsidR="00A30A12" w:rsidRDefault="00A30A12" w:rsidP="00A30A12">
      <w:pPr>
        <w:ind w:left="720"/>
      </w:pPr>
    </w:p>
    <w:p w:rsidR="00A30A12" w:rsidRDefault="00A30A12" w:rsidP="00A30A12">
      <w:pPr>
        <w:ind w:left="720"/>
      </w:pPr>
      <w:r>
        <w:t>Example entry:</w:t>
      </w:r>
    </w:p>
    <w:p w:rsidR="00A30A12" w:rsidRDefault="00A30A12" w:rsidP="00A30A12">
      <w:pPr>
        <w:ind w:left="720"/>
      </w:pPr>
      <w:r w:rsidRPr="00A30A12">
        <w:t>D1-1=1</w:t>
      </w:r>
      <w:proofErr w:type="gramStart"/>
      <w:r w:rsidRPr="00A30A12">
        <w:t>,10000000</w:t>
      </w:r>
      <w:proofErr w:type="gramEnd"/>
    </w:p>
    <w:p w:rsidR="00A30A12" w:rsidRDefault="00A30A12" w:rsidP="00A30A12">
      <w:pPr>
        <w:ind w:left="720"/>
      </w:pPr>
      <w:r>
        <w:t>Where “D1-1” is the entry, 1 is the port number and “10000000” is the eight bit setting for the port.</w:t>
      </w:r>
    </w:p>
    <w:p w:rsidR="00DB56F5" w:rsidRDefault="00DB56F5" w:rsidP="00A30A12">
      <w:pPr>
        <w:ind w:left="720"/>
      </w:pPr>
      <w:r>
        <w:t>Ports 0-6 of the DAQ are dedicated to the top connector of the fixture, and ports 7-12 are dedicated to the bottom connector.</w:t>
      </w:r>
    </w:p>
    <w:p w:rsidR="007219C7" w:rsidRDefault="007219C7" w:rsidP="00A30A12">
      <w:pPr>
        <w:ind w:left="720"/>
      </w:pPr>
      <w:r>
        <w:t>Performing a measurement typically would involve a port from each connector, such as:</w:t>
      </w:r>
    </w:p>
    <w:p w:rsidR="007219C7" w:rsidRDefault="007219C7" w:rsidP="007219C7">
      <w:pPr>
        <w:ind w:left="720"/>
      </w:pPr>
      <w:r>
        <w:t>Switch file has:</w:t>
      </w:r>
      <w:r w:rsidRPr="007219C7">
        <w:t xml:space="preserve"> </w:t>
      </w:r>
    </w:p>
    <w:p w:rsidR="007219C7" w:rsidRDefault="007219C7" w:rsidP="007219C7">
      <w:pPr>
        <w:ind w:left="720" w:firstLine="720"/>
      </w:pPr>
      <w:r w:rsidRPr="00A30A12">
        <w:t>D1-1=1</w:t>
      </w:r>
      <w:proofErr w:type="gramStart"/>
      <w:r w:rsidRPr="00A30A12">
        <w:t>,10000000</w:t>
      </w:r>
      <w:proofErr w:type="gramEnd"/>
      <w:r>
        <w:t xml:space="preserve">  </w:t>
      </w:r>
    </w:p>
    <w:p w:rsidR="007219C7" w:rsidRDefault="007219C7" w:rsidP="007219C7">
      <w:pPr>
        <w:ind w:left="720" w:firstLine="720"/>
      </w:pPr>
      <w:r>
        <w:t>D2-1=7</w:t>
      </w:r>
      <w:proofErr w:type="gramStart"/>
      <w:r>
        <w:t>,10000000</w:t>
      </w:r>
      <w:proofErr w:type="gramEnd"/>
    </w:p>
    <w:p w:rsidR="007219C7" w:rsidRDefault="007219C7" w:rsidP="00A30A12">
      <w:pPr>
        <w:ind w:left="720"/>
      </w:pPr>
    </w:p>
    <w:p w:rsidR="007219C7" w:rsidRDefault="007219C7" w:rsidP="00A30A12">
      <w:pPr>
        <w:ind w:left="720"/>
      </w:pPr>
      <w:r>
        <w:t>Limits file has:</w:t>
      </w:r>
    </w:p>
    <w:p w:rsidR="007219C7" w:rsidRPr="00A30A12" w:rsidRDefault="007219C7" w:rsidP="00A30A12">
      <w:pPr>
        <w:ind w:left="720"/>
      </w:pPr>
      <w:r>
        <w:tab/>
      </w:r>
      <w:r w:rsidRPr="007219C7">
        <w:t>D1-1,D2-1,NA,1,Ohms,MIN,NONE,NONE,resistance,3</w:t>
      </w:r>
    </w:p>
    <w:sectPr w:rsidR="007219C7" w:rsidRPr="00A30A12" w:rsidSect="00E7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43A9C"/>
    <w:multiLevelType w:val="hybridMultilevel"/>
    <w:tmpl w:val="3F5AD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C80"/>
    <w:rsid w:val="00141583"/>
    <w:rsid w:val="00155244"/>
    <w:rsid w:val="00193CB0"/>
    <w:rsid w:val="00287BBC"/>
    <w:rsid w:val="002F7546"/>
    <w:rsid w:val="003A381D"/>
    <w:rsid w:val="003E541A"/>
    <w:rsid w:val="004254A5"/>
    <w:rsid w:val="004E7C75"/>
    <w:rsid w:val="0052062B"/>
    <w:rsid w:val="005436F1"/>
    <w:rsid w:val="006220AE"/>
    <w:rsid w:val="00674B43"/>
    <w:rsid w:val="007219C7"/>
    <w:rsid w:val="007341C8"/>
    <w:rsid w:val="00780AD3"/>
    <w:rsid w:val="00791A99"/>
    <w:rsid w:val="0081751C"/>
    <w:rsid w:val="008B3894"/>
    <w:rsid w:val="00955E99"/>
    <w:rsid w:val="009637E2"/>
    <w:rsid w:val="009C441D"/>
    <w:rsid w:val="009D4DE3"/>
    <w:rsid w:val="009F48ED"/>
    <w:rsid w:val="009F511F"/>
    <w:rsid w:val="00A30A12"/>
    <w:rsid w:val="00AA552F"/>
    <w:rsid w:val="00B2284C"/>
    <w:rsid w:val="00B82485"/>
    <w:rsid w:val="00BB13F1"/>
    <w:rsid w:val="00BC7C80"/>
    <w:rsid w:val="00BE2089"/>
    <w:rsid w:val="00C55FA3"/>
    <w:rsid w:val="00CA03DD"/>
    <w:rsid w:val="00DB56F5"/>
    <w:rsid w:val="00DF35F1"/>
    <w:rsid w:val="00E24FA1"/>
    <w:rsid w:val="00E770DB"/>
    <w:rsid w:val="00EA184A"/>
    <w:rsid w:val="00F80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0DB"/>
  </w:style>
  <w:style w:type="paragraph" w:styleId="Heading1">
    <w:name w:val="heading 1"/>
    <w:basedOn w:val="Normal"/>
    <w:next w:val="Normal"/>
    <w:link w:val="Heading1Char"/>
    <w:uiPriority w:val="9"/>
    <w:qFormat/>
    <w:rsid w:val="009D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3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F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Scheck</dc:creator>
  <cp:keywords/>
  <dc:description/>
  <cp:lastModifiedBy>Garth Scheck</cp:lastModifiedBy>
  <cp:revision>34</cp:revision>
  <dcterms:created xsi:type="dcterms:W3CDTF">2017-10-14T13:07:00Z</dcterms:created>
  <dcterms:modified xsi:type="dcterms:W3CDTF">2017-10-14T17:26:00Z</dcterms:modified>
</cp:coreProperties>
</file>