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585"/>
        <w:gridCol w:w="5384"/>
        <w:gridCol w:w="2269"/>
      </w:tblGrid>
      <w:tr w:rsidR="00356258" w:rsidRPr="00C2211E" w:rsidTr="006641FE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 w:rsidR="00A014AC" w:rsidRPr="007451F7" w:rsidRDefault="00A014AC" w:rsidP="00A014A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Nizhny Novgorod, Russian Federation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Date of birth: 8 </w:t>
            </w:r>
            <w:r w:rsidR="0057442C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March</w:t>
            </w:r>
            <w:r w:rsidR="008042B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1987</w:t>
            </w: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Phone: +7 (950) 625-96-30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-mail: </w:t>
            </w:r>
            <w:hyperlink r:id="rId7" w:history="1">
              <w:r w:rsidR="00356258" w:rsidRPr="007451F7">
                <w:rPr>
                  <w:rFonts w:ascii="Times New Roman" w:hAnsi="Times New Roman"/>
                  <w:sz w:val="18"/>
                  <w:szCs w:val="24"/>
                  <w:u w:val="single"/>
                  <w:lang w:val="en-US"/>
                </w:rPr>
                <w:t>ScherbininIliy@gmail.com</w:t>
              </w:r>
            </w:hyperlink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kype: scherbininiv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t>Work experience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5F40F5" w:rsidP="005F40F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</w:t>
            </w:r>
            <w:r w:rsidR="00073DE7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09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073DE7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Center of the 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Federal Tax Service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Computing Center</w:t>
            </w:r>
          </w:p>
          <w:p w:rsidR="00073DE7" w:rsidRPr="007451F7" w:rsidRDefault="00073DE7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7451F7" w:rsidRDefault="00D6788D" w:rsidP="00EB1EF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team leader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Responsibility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Development of a universal platform and tax business processes based on it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training other team members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. 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Data Base programming.</w:t>
            </w:r>
          </w:p>
        </w:tc>
      </w:tr>
      <w:tr w:rsidR="00502FE2" w:rsidRPr="007451F7" w:rsidTr="006641FE">
        <w:tblPrEx>
          <w:tblCellMar>
            <w:top w:w="0" w:type="dxa"/>
          </w:tblCellMar>
        </w:tblPrEx>
        <w:trPr>
          <w:gridAfter w:val="1"/>
          <w:wAfter w:w="2269" w:type="dxa"/>
        </w:trPr>
        <w:tc>
          <w:tcPr>
            <w:tcW w:w="76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2FE2" w:rsidRPr="007451F7" w:rsidRDefault="00502FE2" w:rsidP="006641F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56258" w:rsidRPr="00C2211E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E63E7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4/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2009 — 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</w:p>
          <w:p w:rsidR="00356258" w:rsidRPr="007451F7" w:rsidRDefault="00502FE2" w:rsidP="00E63E7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Project name: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  <w:t xml:space="preserve">SBRF (Saving Bank of Russian Federation)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>Обязанности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system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«</w:t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>СОФИЯ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OpenVMS».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E63E7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2008 — 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4/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</w:p>
          <w:p w:rsidR="00356258" w:rsidRPr="007451F7" w:rsidRDefault="00E63E7E" w:rsidP="00E63E7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Project name: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  <w:t>NetAdmin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>Обязанности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Investigation of web interfaces of system "NetAdmin". Writing of the technical documentation.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t>Education</w:t>
            </w:r>
          </w:p>
        </w:tc>
      </w:tr>
      <w:tr w:rsidR="00356258" w:rsidRPr="00C2211E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Lobachevsky State University of Nizhni Novgorod</w:t>
            </w:r>
            <w:r w:rsidR="00356258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356258" w:rsidRPr="007451F7" w:rsidRDefault="00E63E7E" w:rsidP="00E63E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</w:tc>
      </w:tr>
      <w:tr w:rsidR="00356258" w:rsidRPr="00C2211E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</w:t>
            </w: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++, English, Unix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t>Additional education</w:t>
            </w:r>
          </w:p>
        </w:tc>
      </w:tr>
      <w:tr w:rsidR="00356258" w:rsidRPr="00C2211E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 w:rsidR="00CF5A20" w:rsidRPr="007451F7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</w:rPr>
              <w:t>English courses</w:t>
            </w:r>
          </w:p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</w:p>
        </w:tc>
      </w:tr>
    </w:tbl>
    <w:p w:rsidR="00267BA4" w:rsidRPr="007451F7" w:rsidRDefault="00267BA4">
      <w:pPr>
        <w:rPr>
          <w:rFonts w:ascii="Times New Roman" w:hAnsi="Times New Roman"/>
        </w:rPr>
      </w:pPr>
      <w:r w:rsidRPr="007451F7">
        <w:rPr>
          <w:rFonts w:ascii="Times New Roman" w:hAnsi="Times New Roman"/>
        </w:rPr>
        <w:br w:type="page"/>
      </w: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7653"/>
      </w:tblGrid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lastRenderedPageBreak/>
              <w:t>Skills</w:t>
            </w:r>
          </w:p>
        </w:tc>
      </w:tr>
      <w:tr w:rsidR="00341E6A" w:rsidRPr="00C2211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6+ years of experience in software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Skilled in developing, analyzing and debugging code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Experienced in Win32 programming, Multithreaded programming, GUI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Strong understanding and experience of object oriented programming using C/C++, C# and Java</w:t>
            </w:r>
          </w:p>
          <w:p w:rsidR="007451F7" w:rsidRDefault="00341E6A" w:rsidP="007451F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Good analytical and problem solving skills</w:t>
            </w:r>
          </w:p>
          <w:p w:rsidR="00341E6A" w:rsidRPr="007451F7" w:rsidRDefault="00341E6A" w:rsidP="007451F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Write technical documentation as required</w:t>
            </w:r>
          </w:p>
        </w:tc>
      </w:tr>
      <w:tr w:rsidR="00341E6A" w:rsidRPr="00C2211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Languages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C2211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English</w:t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3+ years of using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, last use in 2011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C#: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Strong experience</w:t>
            </w:r>
            <w:r w:rsidR="00267BA4" w:rsidRPr="007451F7">
              <w:rPr>
                <w:rFonts w:ascii="Times New Roman" w:hAnsi="Times New Roman"/>
                <w:lang w:val="en-US"/>
              </w:rPr>
              <w:t xml:space="preserve"> 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5+ years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Java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of using 1</w:t>
            </w:r>
            <w:r w:rsidR="007C0C59">
              <w:rPr>
                <w:rFonts w:ascii="Times New Roman" w:hAnsi="Times New Roman"/>
                <w:sz w:val="18"/>
                <w:szCs w:val="24"/>
                <w:lang w:val="en-US"/>
              </w:rPr>
              <w:t>+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year</w:t>
            </w:r>
          </w:p>
          <w:p w:rsidR="00356258" w:rsidRPr="007451F7" w:rsidRDefault="00356258" w:rsidP="00341E6A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Script</w:t>
            </w:r>
          </w:p>
        </w:tc>
      </w:tr>
      <w:tr w:rsidR="00341E6A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C2211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Technologies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++: MFC, VCL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C#: Win Forms, WCF, WPF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ASP.NET MVC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Java: JDBC, Servlet, SWING</w:t>
            </w:r>
            <w:bookmarkStart w:id="0" w:name="_GoBack"/>
            <w:bookmarkEnd w:id="0"/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BD: T-SQL</w:t>
            </w:r>
          </w:p>
          <w:p w:rsidR="00356258" w:rsidRPr="007451F7" w:rsidRDefault="00034603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Strong knowledge of the software pattern design </w:t>
            </w:r>
          </w:p>
          <w:p w:rsidR="00341E6A" w:rsidRPr="007451F7" w:rsidRDefault="00034603" w:rsidP="0003460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in the development of mathematical algorithms</w:t>
            </w:r>
          </w:p>
        </w:tc>
      </w:tr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FD0EA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t xml:space="preserve">Additional </w:t>
            </w:r>
            <w:r w:rsidR="00FD0EAC"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t>experience</w:t>
            </w:r>
          </w:p>
        </w:tc>
      </w:tr>
    </w:tbl>
    <w:p w:rsidR="00356258" w:rsidRPr="007451F7" w:rsidRDefault="00FD0EAC" w:rsidP="00356258">
      <w:pPr>
        <w:rPr>
          <w:rFonts w:ascii="Times New Roman" w:hAnsi="Times New Roman"/>
          <w:lang w:val="en-US"/>
        </w:rPr>
      </w:pPr>
      <w:r w:rsidRPr="007451F7">
        <w:rPr>
          <w:rFonts w:ascii="Times New Roman" w:hAnsi="Times New Roman"/>
          <w:lang w:val="en-US"/>
        </w:rPr>
        <w:t>Participation in freelance projects with using very different technologies and languages</w:t>
      </w:r>
      <w:r w:rsidR="00356258" w:rsidRPr="007451F7">
        <w:rPr>
          <w:rFonts w:ascii="Times New Roman" w:hAnsi="Times New Roman"/>
          <w:lang w:val="en-US"/>
        </w:rPr>
        <w:t xml:space="preserve">. </w:t>
      </w:r>
      <w:r w:rsidRPr="007451F7">
        <w:rPr>
          <w:rFonts w:ascii="Times New Roman" w:hAnsi="Times New Roman"/>
          <w:lang w:val="en-US"/>
        </w:rPr>
        <w:t>Experience of project management</w:t>
      </w:r>
      <w:r w:rsidR="00356258" w:rsidRPr="007451F7">
        <w:rPr>
          <w:rFonts w:ascii="Times New Roman" w:hAnsi="Times New Roman"/>
          <w:lang w:val="en-US"/>
        </w:rPr>
        <w:t xml:space="preserve">: </w:t>
      </w:r>
      <w:r w:rsidRPr="007451F7">
        <w:rPr>
          <w:rFonts w:ascii="Times New Roman" w:hAnsi="Times New Roman"/>
          <w:lang w:val="en-US"/>
        </w:rPr>
        <w:t xml:space="preserve">budget planning, </w:t>
      </w:r>
      <w:r w:rsidR="00034603" w:rsidRPr="007451F7">
        <w:rPr>
          <w:rFonts w:ascii="Times New Roman" w:hAnsi="Times New Roman"/>
          <w:lang w:val="en-US"/>
        </w:rPr>
        <w:t>specification creating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communication with the customer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team management</w:t>
      </w:r>
      <w:r w:rsidR="00356258" w:rsidRPr="007451F7">
        <w:rPr>
          <w:rFonts w:ascii="Times New Roman" w:hAnsi="Times New Roman"/>
          <w:lang w:val="en-US"/>
        </w:rPr>
        <w:t>.</w:t>
      </w:r>
    </w:p>
    <w:p w:rsidR="00AE21E3" w:rsidRPr="007451F7" w:rsidRDefault="00045892">
      <w:pPr>
        <w:rPr>
          <w:rFonts w:ascii="Times New Roman" w:hAnsi="Times New Roman"/>
          <w:lang w:val="en-US"/>
        </w:rPr>
      </w:pPr>
    </w:p>
    <w:sectPr w:rsidR="00AE21E3" w:rsidRPr="007451F7" w:rsidSect="00571D68">
      <w:headerReference w:type="first" r:id="rId8"/>
      <w:pgSz w:w="11906" w:h="16838"/>
      <w:pgMar w:top="1134" w:right="1134" w:bottom="1134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892" w:rsidRDefault="00045892">
      <w:pPr>
        <w:spacing w:after="0" w:line="240" w:lineRule="auto"/>
      </w:pPr>
      <w:r>
        <w:separator/>
      </w:r>
    </w:p>
  </w:endnote>
  <w:endnote w:type="continuationSeparator" w:id="0">
    <w:p w:rsidR="00045892" w:rsidRDefault="00045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892" w:rsidRDefault="00045892">
      <w:pPr>
        <w:spacing w:after="0" w:line="240" w:lineRule="auto"/>
      </w:pPr>
      <w:r>
        <w:separator/>
      </w:r>
    </w:p>
  </w:footnote>
  <w:footnote w:type="continuationSeparator" w:id="0">
    <w:p w:rsidR="00045892" w:rsidRDefault="00045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F1840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F1840" w:rsidRDefault="00045892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797B"/>
    <w:multiLevelType w:val="hybridMultilevel"/>
    <w:tmpl w:val="4B2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3D4A"/>
    <w:multiLevelType w:val="hybridMultilevel"/>
    <w:tmpl w:val="DCEA7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8"/>
    <w:rsid w:val="00034603"/>
    <w:rsid w:val="00045892"/>
    <w:rsid w:val="00073DE7"/>
    <w:rsid w:val="00267BA4"/>
    <w:rsid w:val="00341E6A"/>
    <w:rsid w:val="00356258"/>
    <w:rsid w:val="00502FE2"/>
    <w:rsid w:val="0057442C"/>
    <w:rsid w:val="005F40F5"/>
    <w:rsid w:val="006D6C6D"/>
    <w:rsid w:val="007451F7"/>
    <w:rsid w:val="007C0C59"/>
    <w:rsid w:val="008042B5"/>
    <w:rsid w:val="00900493"/>
    <w:rsid w:val="00A014AC"/>
    <w:rsid w:val="00C2211E"/>
    <w:rsid w:val="00C76A99"/>
    <w:rsid w:val="00CF4BBD"/>
    <w:rsid w:val="00CF5A20"/>
    <w:rsid w:val="00D04264"/>
    <w:rsid w:val="00D6788D"/>
    <w:rsid w:val="00E63E7E"/>
    <w:rsid w:val="00EB1EF7"/>
    <w:rsid w:val="00F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FBB04-AC6F-4C7E-B3E1-1B7B21A1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25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erbininIli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7</cp:revision>
  <dcterms:created xsi:type="dcterms:W3CDTF">2015-01-16T13:39:00Z</dcterms:created>
  <dcterms:modified xsi:type="dcterms:W3CDTF">2015-11-01T21:43:00Z</dcterms:modified>
</cp:coreProperties>
</file>