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l2efci4hts0c" w:id="0"/>
      <w:bookmarkEnd w:id="0"/>
      <w:r w:rsidDel="00000000" w:rsidR="00000000" w:rsidRPr="00000000">
        <w:rPr>
          <w:u w:val="single"/>
          <w:rtl w:val="0"/>
        </w:rPr>
        <w:t xml:space="preserve">Augmentation System Project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Tkinter </w:t>
      </w:r>
      <w:r w:rsidDel="00000000" w:rsidR="00000000" w:rsidRPr="00000000">
        <w:rPr>
          <w:sz w:val="24"/>
          <w:szCs w:val="24"/>
          <w:rtl w:val="0"/>
        </w:rPr>
        <w:t xml:space="preserve">was used to create a GUI to select a folder of images that will be augmented into a new folder with the same name, but ending in _aug.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config.ini </w:t>
      </w:r>
      <w:r w:rsidDel="00000000" w:rsidR="00000000" w:rsidRPr="00000000">
        <w:rPr>
          <w:sz w:val="24"/>
          <w:szCs w:val="24"/>
          <w:rtl w:val="0"/>
        </w:rPr>
        <w:t xml:space="preserve">augmentation details can be specified. Available configuration keys are: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Blur </w:t>
      </w:r>
      <w:r w:rsidDel="00000000" w:rsidR="00000000" w:rsidRPr="00000000">
        <w:rPr>
          <w:sz w:val="24"/>
          <w:szCs w:val="24"/>
          <w:rtl w:val="0"/>
        </w:rPr>
        <w:t xml:space="preserve">ex. 5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Brightness </w:t>
      </w:r>
      <w:r w:rsidDel="00000000" w:rsidR="00000000" w:rsidRPr="00000000">
        <w:rPr>
          <w:sz w:val="24"/>
          <w:szCs w:val="24"/>
          <w:rtl w:val="0"/>
        </w:rPr>
        <w:t xml:space="preserve">ex. 30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Contrast</w:t>
      </w:r>
      <w:r w:rsidDel="00000000" w:rsidR="00000000" w:rsidRPr="00000000">
        <w:rPr>
          <w:sz w:val="24"/>
          <w:szCs w:val="24"/>
          <w:rtl w:val="0"/>
        </w:rPr>
        <w:t xml:space="preserve"> ex. 1.2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Gamma</w:t>
      </w:r>
      <w:r w:rsidDel="00000000" w:rsidR="00000000" w:rsidRPr="00000000">
        <w:rPr>
          <w:sz w:val="24"/>
          <w:szCs w:val="24"/>
          <w:rtl w:val="0"/>
        </w:rPr>
        <w:t xml:space="preserve"> ex. 2.0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Scale</w:t>
      </w:r>
      <w:r w:rsidDel="00000000" w:rsidR="00000000" w:rsidRPr="00000000">
        <w:rPr>
          <w:sz w:val="24"/>
          <w:szCs w:val="24"/>
          <w:rtl w:val="0"/>
        </w:rPr>
        <w:t xml:space="preserve"> ex. 0.6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Rotation </w:t>
      </w:r>
      <w:r w:rsidDel="00000000" w:rsidR="00000000" w:rsidRPr="00000000">
        <w:rPr>
          <w:sz w:val="24"/>
          <w:szCs w:val="24"/>
          <w:rtl w:val="0"/>
        </w:rPr>
        <w:t xml:space="preserve">ex. 0-clockwise, 1-180 degrees, 2-counterclockwise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Padding</w:t>
      </w:r>
      <w:r w:rsidDel="00000000" w:rsidR="00000000" w:rsidRPr="00000000">
        <w:rPr>
          <w:sz w:val="24"/>
          <w:szCs w:val="24"/>
          <w:rtl w:val="0"/>
        </w:rPr>
        <w:t xml:space="preserve"> ex. 100(px)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Shear</w:t>
      </w:r>
      <w:r w:rsidDel="00000000" w:rsidR="00000000" w:rsidRPr="00000000">
        <w:rPr>
          <w:sz w:val="24"/>
          <w:szCs w:val="24"/>
          <w:rtl w:val="0"/>
        </w:rPr>
        <w:t xml:space="preserve"> ex. 10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default configuration group are specified configurations that will be applied solo for each image in the set.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Additional, combo configuration groups can be added. For each group an augmented image will be generated using a combination of all specified configuration keys.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