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B10D" w14:textId="2ADCEBAD" w:rsidR="00BD706D" w:rsidRDefault="00BD706D" w:rsidP="00BD706D">
      <w:r w:rsidRPr="009E1A11">
        <w:rPr>
          <w:rFonts w:ascii="Times New Roman" w:hAnsi="Times New Roman" w:cs="Times New Roman"/>
          <w:b/>
          <w:bCs/>
          <w:sz w:val="44"/>
          <w:szCs w:val="44"/>
        </w:rPr>
        <w:t>Stock-</w:t>
      </w:r>
      <w:r w:rsidRPr="009E1A11">
        <w:rPr>
          <w:rFonts w:ascii="Times New Roman" w:hAnsi="Times New Roman" w:cs="Times New Roman"/>
          <w:b/>
          <w:bCs/>
          <w:sz w:val="48"/>
          <w:szCs w:val="48"/>
        </w:rPr>
        <w:t>Stalkers</w:t>
      </w:r>
      <w:r w:rsidRPr="009E1A11">
        <w:rPr>
          <w:rFonts w:ascii="Times New Roman" w:hAnsi="Times New Roman" w:cs="Times New Roman"/>
          <w:b/>
          <w:bCs/>
          <w:sz w:val="44"/>
          <w:szCs w:val="44"/>
        </w:rPr>
        <w:t xml:space="preserve"> Web Page Development Report</w:t>
      </w:r>
      <w:r w:rsidRPr="009E1A11">
        <w:rPr>
          <w:rFonts w:ascii="Times New Roman" w:hAnsi="Times New Roman" w:cs="Times New Roman"/>
          <w:b/>
          <w:bCs/>
          <w:sz w:val="44"/>
          <w:szCs w:val="44"/>
        </w:rPr>
        <w:br/>
      </w:r>
      <w:r>
        <w:br/>
      </w:r>
      <w:r w:rsidRPr="009E1A11">
        <w:rPr>
          <w:rFonts w:ascii="Times New Roman" w:hAnsi="Times New Roman" w:cs="Times New Roman"/>
          <w:sz w:val="28"/>
          <w:szCs w:val="28"/>
        </w:rPr>
        <w:t xml:space="preserve">The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Stock-Stalkers</w:t>
      </w:r>
      <w:r w:rsidRPr="009E1A11">
        <w:rPr>
          <w:rFonts w:ascii="Times New Roman" w:hAnsi="Times New Roman" w:cs="Times New Roman"/>
          <w:sz w:val="28"/>
          <w:szCs w:val="28"/>
        </w:rPr>
        <w:t xml:space="preserve"> web application is a comprehensive stock analysis platform designed to empower users with data-driven insights. Built using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HTML, CSS, and JavaScript</w:t>
      </w:r>
      <w:r w:rsidRPr="009E1A11">
        <w:rPr>
          <w:rFonts w:ascii="Times New Roman" w:hAnsi="Times New Roman" w:cs="Times New Roman"/>
          <w:sz w:val="28"/>
          <w:szCs w:val="28"/>
        </w:rPr>
        <w:t>, the platform provides a user-friendly interface for visualizing stock data, performing technical analysis, making machine learning-based predictions, and extracting sentiment from financial articles and news.</w:t>
      </w:r>
    </w:p>
    <w:p w14:paraId="4E4CF15A" w14:textId="77777777" w:rsidR="009E1A11" w:rsidRPr="009E1A11" w:rsidRDefault="009E1A11" w:rsidP="00BD706D">
      <w:pPr>
        <w:rPr>
          <w:rFonts w:ascii="Times New Roman" w:hAnsi="Times New Roman" w:cs="Times New Roman"/>
          <w:sz w:val="28"/>
          <w:szCs w:val="28"/>
        </w:rPr>
      </w:pPr>
    </w:p>
    <w:p w14:paraId="79285DE6" w14:textId="66E1DD0C" w:rsidR="00BD706D" w:rsidRPr="009E1A11" w:rsidRDefault="00BD706D" w:rsidP="009E1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>Web Page Design and Menu Structure</w:t>
      </w:r>
    </w:p>
    <w:p w14:paraId="4C338A23" w14:textId="77777777" w:rsidR="00BD706D" w:rsidRPr="00BD706D" w:rsidRDefault="00BD706D" w:rsidP="009E1A11">
      <w:pPr>
        <w:ind w:left="36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sz w:val="28"/>
          <w:szCs w:val="28"/>
        </w:rPr>
        <w:t>The web page design follows a clean, intuitive layout to ensure seamless navigation and accessibility. The platform consists of the following menu options:</w:t>
      </w:r>
    </w:p>
    <w:p w14:paraId="70473C20" w14:textId="073F36C7" w:rsidR="00BD706D" w:rsidRPr="00BD706D" w:rsidRDefault="00BD706D" w:rsidP="009E1A1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Home:</w:t>
      </w:r>
      <w:r w:rsidRPr="00BD706D">
        <w:rPr>
          <w:rFonts w:ascii="Times New Roman" w:hAnsi="Times New Roman" w:cs="Times New Roman"/>
          <w:sz w:val="28"/>
          <w:szCs w:val="28"/>
        </w:rPr>
        <w:t xml:space="preserve"> The landing page, featuring a brief introduction to the platform and quick access to key features</w:t>
      </w:r>
      <w:r w:rsidRPr="009E1A11">
        <w:rPr>
          <w:rFonts w:ascii="Times New Roman" w:hAnsi="Times New Roman" w:cs="Times New Roman"/>
          <w:sz w:val="28"/>
          <w:szCs w:val="28"/>
        </w:rPr>
        <w:t xml:space="preserve"> along with user-registration and login</w:t>
      </w:r>
      <w:r w:rsidRPr="00BD706D">
        <w:rPr>
          <w:rFonts w:ascii="Times New Roman" w:hAnsi="Times New Roman" w:cs="Times New Roman"/>
          <w:sz w:val="28"/>
          <w:szCs w:val="28"/>
        </w:rPr>
        <w:t>.</w:t>
      </w:r>
    </w:p>
    <w:p w14:paraId="77DA888A" w14:textId="677D2B9A" w:rsidR="00BD706D" w:rsidRPr="00BD706D" w:rsidRDefault="00BD706D" w:rsidP="009E1A1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Chart Patterns:</w:t>
      </w:r>
      <w:r w:rsidRPr="00BD706D">
        <w:rPr>
          <w:rFonts w:ascii="Times New Roman" w:hAnsi="Times New Roman" w:cs="Times New Roman"/>
          <w:sz w:val="28"/>
          <w:szCs w:val="28"/>
        </w:rPr>
        <w:t xml:space="preserve"> Displays common stock chart patterns (e.g., </w:t>
      </w:r>
      <w:r w:rsidRPr="009E1A11">
        <w:rPr>
          <w:rFonts w:ascii="Times New Roman" w:hAnsi="Times New Roman" w:cs="Times New Roman"/>
          <w:sz w:val="28"/>
          <w:szCs w:val="28"/>
        </w:rPr>
        <w:t>candlestick</w:t>
      </w:r>
      <w:r w:rsidRPr="00BD706D">
        <w:rPr>
          <w:rFonts w:ascii="Times New Roman" w:hAnsi="Times New Roman" w:cs="Times New Roman"/>
          <w:sz w:val="28"/>
          <w:szCs w:val="28"/>
        </w:rPr>
        <w:t>) for visual reference.</w:t>
      </w:r>
    </w:p>
    <w:p w14:paraId="15B50C26" w14:textId="77777777" w:rsidR="00BD706D" w:rsidRPr="00BD706D" w:rsidRDefault="00BD706D" w:rsidP="009E1A1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Technical Analysis:</w:t>
      </w:r>
      <w:r w:rsidRPr="00BD706D">
        <w:rPr>
          <w:rFonts w:ascii="Times New Roman" w:hAnsi="Times New Roman" w:cs="Times New Roman"/>
          <w:sz w:val="28"/>
          <w:szCs w:val="28"/>
        </w:rPr>
        <w:t xml:space="preserve"> Includes essential indicators like: </w:t>
      </w:r>
    </w:p>
    <w:p w14:paraId="5D9FC493" w14:textId="77777777" w:rsidR="00BD706D" w:rsidRPr="00BD706D" w:rsidRDefault="00BD706D" w:rsidP="009E1A11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Exponential Moving Average (EMA)</w:t>
      </w:r>
    </w:p>
    <w:p w14:paraId="55453323" w14:textId="77777777" w:rsidR="00BD706D" w:rsidRPr="00BD706D" w:rsidRDefault="00BD706D" w:rsidP="009E1A11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Simple Moving Average (SMA)</w:t>
      </w:r>
    </w:p>
    <w:p w14:paraId="5AC7A998" w14:textId="77777777" w:rsidR="00BD706D" w:rsidRPr="00BD706D" w:rsidRDefault="00BD706D" w:rsidP="009E1A11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Relative Strength Index (RSI)</w:t>
      </w:r>
    </w:p>
    <w:p w14:paraId="38C20AEE" w14:textId="77777777" w:rsidR="00BD706D" w:rsidRPr="00BD706D" w:rsidRDefault="00BD706D" w:rsidP="009E1A11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Moving Average Convergence Divergence (MACD)</w:t>
      </w:r>
    </w:p>
    <w:p w14:paraId="072A16B8" w14:textId="77777777" w:rsidR="00BD706D" w:rsidRPr="00BD706D" w:rsidRDefault="00BD706D" w:rsidP="009E1A1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Stock Prediction:</w:t>
      </w:r>
      <w:r w:rsidRPr="00BD706D">
        <w:rPr>
          <w:rFonts w:ascii="Times New Roman" w:hAnsi="Times New Roman" w:cs="Times New Roman"/>
          <w:sz w:val="28"/>
          <w:szCs w:val="28"/>
        </w:rPr>
        <w:t xml:space="preserve"> Utilizes a machine learning model to forecast stock price movements based on historical data.</w:t>
      </w:r>
    </w:p>
    <w:p w14:paraId="74B6448B" w14:textId="77777777" w:rsidR="00BD706D" w:rsidRPr="00BD706D" w:rsidRDefault="00BD706D" w:rsidP="009E1A1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Sentiment Analysis:</w:t>
      </w:r>
      <w:r w:rsidRPr="00BD706D">
        <w:rPr>
          <w:rFonts w:ascii="Times New Roman" w:hAnsi="Times New Roman" w:cs="Times New Roman"/>
          <w:sz w:val="28"/>
          <w:szCs w:val="28"/>
        </w:rPr>
        <w:t xml:space="preserve"> Extracts and displays the sentiment (positive, negative, or neutral) of stock-related articles and news.</w:t>
      </w:r>
    </w:p>
    <w:p w14:paraId="7997D8DE" w14:textId="77777777" w:rsidR="009E1A11" w:rsidRPr="009E1A11" w:rsidRDefault="00BD706D" w:rsidP="009E1A1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706D">
        <w:rPr>
          <w:rFonts w:ascii="Times New Roman" w:hAnsi="Times New Roman" w:cs="Times New Roman"/>
          <w:b/>
          <w:bCs/>
          <w:sz w:val="28"/>
          <w:szCs w:val="28"/>
        </w:rPr>
        <w:t>Chat Assistant:</w:t>
      </w:r>
      <w:r w:rsidRPr="00BD706D">
        <w:rPr>
          <w:rFonts w:ascii="Times New Roman" w:hAnsi="Times New Roman" w:cs="Times New Roman"/>
          <w:sz w:val="28"/>
          <w:szCs w:val="28"/>
        </w:rPr>
        <w:t xml:space="preserve"> An interactive assistant to answer queries and assist with navigation.</w:t>
      </w:r>
    </w:p>
    <w:p w14:paraId="1ACABD01" w14:textId="77777777" w:rsidR="009E1A11" w:rsidRPr="009E1A11" w:rsidRDefault="009E1A11" w:rsidP="009E1A1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3FE68" w14:textId="77777777" w:rsidR="009E1A11" w:rsidRPr="009E1A11" w:rsidRDefault="009E1A11" w:rsidP="009E1A1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B2C45" w14:textId="77777777" w:rsidR="009E1A11" w:rsidRPr="009E1A11" w:rsidRDefault="009E1A11" w:rsidP="009E1A1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D91F4" w14:textId="77777777" w:rsidR="009E1A11" w:rsidRPr="009E1A11" w:rsidRDefault="009E1A11" w:rsidP="009E1A1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15C23" w14:textId="77777777" w:rsidR="009E1A11" w:rsidRPr="009E1A11" w:rsidRDefault="009E1A11" w:rsidP="009E1A11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EE9A801" w14:textId="0793B2A8" w:rsidR="00BD706D" w:rsidRPr="009E1A11" w:rsidRDefault="00BD706D" w:rsidP="009E1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>Charting and Technical Indicators with Alpha Vantage API</w:t>
      </w:r>
    </w:p>
    <w:p w14:paraId="1EC5E7CA" w14:textId="77777777" w:rsidR="009E1A11" w:rsidRPr="009E1A11" w:rsidRDefault="009E1A11" w:rsidP="009E1A11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3D760D13" w14:textId="30E73A64" w:rsidR="009E1A11" w:rsidRPr="009E1A11" w:rsidRDefault="009E1A11" w:rsidP="009E1A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1A11">
        <w:rPr>
          <w:rFonts w:ascii="Times New Roman" w:hAnsi="Times New Roman" w:cs="Times New Roman"/>
          <w:b/>
          <w:bCs/>
          <w:sz w:val="28"/>
          <w:szCs w:val="28"/>
        </w:rPr>
        <w:t xml:space="preserve">2.1 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proofErr w:type="gramEnd"/>
      <w:r w:rsidRPr="009E1A11">
        <w:rPr>
          <w:rFonts w:ascii="Times New Roman" w:hAnsi="Times New Roman" w:cs="Times New Roman"/>
          <w:b/>
          <w:bCs/>
          <w:sz w:val="28"/>
          <w:szCs w:val="28"/>
        </w:rPr>
        <w:t xml:space="preserve"> with Alpha Vantage API</w:t>
      </w:r>
    </w:p>
    <w:p w14:paraId="74E06226" w14:textId="02B59762" w:rsidR="009E1A11" w:rsidRPr="009E1A11" w:rsidRDefault="009E1A11" w:rsidP="009E1A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sz w:val="28"/>
          <w:szCs w:val="28"/>
        </w:rPr>
        <w:t xml:space="preserve">The platform uses the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Alpha Vantage API</w:t>
      </w:r>
      <w:r w:rsidRPr="009E1A11">
        <w:rPr>
          <w:rFonts w:ascii="Times New Roman" w:hAnsi="Times New Roman" w:cs="Times New Roman"/>
          <w:sz w:val="28"/>
          <w:szCs w:val="28"/>
        </w:rPr>
        <w:t xml:space="preserve"> to fetch real-time and historical stock data. By calling the /query endpoint, it retrieves time-series data, including open, high, low, close, and volume values. The data is then visualized using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JavaScript charting libraries</w:t>
      </w:r>
      <w:r w:rsidRPr="009E1A11">
        <w:rPr>
          <w:rFonts w:ascii="Times New Roman" w:hAnsi="Times New Roman" w:cs="Times New Roman"/>
          <w:sz w:val="28"/>
          <w:szCs w:val="28"/>
        </w:rPr>
        <w:t xml:space="preserve"> like Chart.js</w:t>
      </w:r>
      <w:r w:rsidRPr="009E1A11">
        <w:rPr>
          <w:rFonts w:ascii="Times New Roman" w:hAnsi="Times New Roman" w:cs="Times New Roman"/>
          <w:sz w:val="28"/>
          <w:szCs w:val="28"/>
        </w:rPr>
        <w:t>.</w:t>
      </w:r>
    </w:p>
    <w:p w14:paraId="50C485B1" w14:textId="77777777" w:rsidR="009E1A11" w:rsidRPr="009E1A11" w:rsidRDefault="009E1A11" w:rsidP="009E1A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Visualization of Technical Indicators</w:t>
      </w:r>
    </w:p>
    <w:p w14:paraId="1E49C4C6" w14:textId="77777777" w:rsidR="009E1A11" w:rsidRPr="009E1A11" w:rsidRDefault="009E1A11" w:rsidP="009E1A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sz w:val="28"/>
          <w:szCs w:val="28"/>
        </w:rPr>
        <w:t>The platform displays key technical indicators:</w:t>
      </w:r>
    </w:p>
    <w:p w14:paraId="0F0EA1DF" w14:textId="77777777" w:rsidR="009E1A11" w:rsidRPr="009E1A11" w:rsidRDefault="009E1A11" w:rsidP="009E1A11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>EMA:</w:t>
      </w:r>
      <w:r w:rsidRPr="009E1A11">
        <w:rPr>
          <w:rFonts w:ascii="Times New Roman" w:hAnsi="Times New Roman" w:cs="Times New Roman"/>
          <w:sz w:val="28"/>
          <w:szCs w:val="28"/>
        </w:rPr>
        <w:t xml:space="preserve"> Tracks recent price changes, making it responsive to new data.</w:t>
      </w:r>
    </w:p>
    <w:p w14:paraId="3F64957E" w14:textId="77777777" w:rsidR="009E1A11" w:rsidRPr="009E1A11" w:rsidRDefault="009E1A11" w:rsidP="009E1A11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>SMA:</w:t>
      </w:r>
      <w:r w:rsidRPr="009E1A11">
        <w:rPr>
          <w:rFonts w:ascii="Times New Roman" w:hAnsi="Times New Roman" w:cs="Times New Roman"/>
          <w:sz w:val="28"/>
          <w:szCs w:val="28"/>
        </w:rPr>
        <w:t xml:space="preserve"> Shows average closing prices over a set period, helping identify trends.</w:t>
      </w:r>
    </w:p>
    <w:p w14:paraId="10C7E66E" w14:textId="77777777" w:rsidR="009E1A11" w:rsidRPr="009E1A11" w:rsidRDefault="009E1A11" w:rsidP="009E1A11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>RSI:</w:t>
      </w:r>
      <w:r w:rsidRPr="009E1A11">
        <w:rPr>
          <w:rFonts w:ascii="Times New Roman" w:hAnsi="Times New Roman" w:cs="Times New Roman"/>
          <w:sz w:val="28"/>
          <w:szCs w:val="28"/>
        </w:rPr>
        <w:t xml:space="preserve"> Measures stock momentum on a 0–100 scale, indicating overbought or oversold conditions.</w:t>
      </w:r>
    </w:p>
    <w:p w14:paraId="5FDFD3C4" w14:textId="77777777" w:rsidR="009E1A11" w:rsidRPr="009E1A11" w:rsidRDefault="009E1A11" w:rsidP="009E1A11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>MACD:</w:t>
      </w:r>
      <w:r w:rsidRPr="009E1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A11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9E1A11">
        <w:rPr>
          <w:rFonts w:ascii="Times New Roman" w:hAnsi="Times New Roman" w:cs="Times New Roman"/>
          <w:sz w:val="28"/>
          <w:szCs w:val="28"/>
        </w:rPr>
        <w:t xml:space="preserve"> trend direction and momentum with a line crossover and histogram.</w:t>
      </w:r>
    </w:p>
    <w:p w14:paraId="3B9BDB72" w14:textId="77777777" w:rsidR="009E1A11" w:rsidRPr="009E1A11" w:rsidRDefault="009E1A11" w:rsidP="009E1A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Chart Rendering and User Interaction</w:t>
      </w:r>
    </w:p>
    <w:p w14:paraId="653E7183" w14:textId="77777777" w:rsidR="009E1A11" w:rsidRPr="009E1A11" w:rsidRDefault="009E1A11" w:rsidP="009E1A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sz w:val="28"/>
          <w:szCs w:val="28"/>
        </w:rPr>
        <w:t xml:space="preserve">The charts offer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dynamic interactivity</w:t>
      </w:r>
      <w:r w:rsidRPr="009E1A11">
        <w:rPr>
          <w:rFonts w:ascii="Times New Roman" w:hAnsi="Times New Roman" w:cs="Times New Roman"/>
          <w:sz w:val="28"/>
          <w:szCs w:val="28"/>
        </w:rPr>
        <w:t>, allowing users to zoom, pan, and toggle indicators. Tooltips display precise data points, while users can select custom timeframes for detailed analysis.</w:t>
      </w:r>
    </w:p>
    <w:p w14:paraId="58B247A7" w14:textId="77777777" w:rsidR="009E1A11" w:rsidRPr="009E1A11" w:rsidRDefault="009E1A11" w:rsidP="009E1A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Error Handling and Data Accuracy</w:t>
      </w:r>
    </w:p>
    <w:p w14:paraId="4A73BBC4" w14:textId="77777777" w:rsidR="009E1A11" w:rsidRPr="009E1A11" w:rsidRDefault="009E1A11" w:rsidP="009E1A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sz w:val="28"/>
          <w:szCs w:val="28"/>
        </w:rPr>
        <w:t xml:space="preserve">To ensure reliability, the platform manages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API rate limits</w:t>
      </w:r>
      <w:r w:rsidRPr="009E1A11">
        <w:rPr>
          <w:rFonts w:ascii="Times New Roman" w:hAnsi="Times New Roman" w:cs="Times New Roman"/>
          <w:sz w:val="28"/>
          <w:szCs w:val="28"/>
        </w:rPr>
        <w:t xml:space="preserve"> and handles errors gracefully. Invalid stock symbols trigger appropriate error messages, ensuring smooth user experience and data accuracy.</w:t>
      </w:r>
    </w:p>
    <w:p w14:paraId="40578198" w14:textId="77777777" w:rsidR="009E1A11" w:rsidRPr="009E1A11" w:rsidRDefault="009E1A11" w:rsidP="009E1A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E1A11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Timeframe: Daily Advantage</w:t>
      </w:r>
    </w:p>
    <w:p w14:paraId="7813797C" w14:textId="77777777" w:rsidR="009E1A11" w:rsidRPr="009E1A11" w:rsidRDefault="009E1A11" w:rsidP="009E1A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E1A11">
        <w:rPr>
          <w:rFonts w:ascii="Times New Roman" w:hAnsi="Times New Roman" w:cs="Times New Roman"/>
          <w:sz w:val="28"/>
          <w:szCs w:val="28"/>
        </w:rPr>
        <w:t xml:space="preserve">The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daily timeframe</w:t>
      </w:r>
      <w:r w:rsidRPr="009E1A11">
        <w:rPr>
          <w:rFonts w:ascii="Times New Roman" w:hAnsi="Times New Roman" w:cs="Times New Roman"/>
          <w:sz w:val="28"/>
          <w:szCs w:val="28"/>
        </w:rPr>
        <w:t xml:space="preserve"> provides consistent and reliable data, reducing intraday noise. It enhances the accuracy of technical indicators, making the platform ideal for </w:t>
      </w:r>
      <w:r w:rsidRPr="009E1A11">
        <w:rPr>
          <w:rFonts w:ascii="Times New Roman" w:hAnsi="Times New Roman" w:cs="Times New Roman"/>
          <w:b/>
          <w:bCs/>
          <w:sz w:val="28"/>
          <w:szCs w:val="28"/>
        </w:rPr>
        <w:t>swing traders and long-term investors</w:t>
      </w:r>
      <w:r w:rsidRPr="009E1A11">
        <w:rPr>
          <w:rFonts w:ascii="Times New Roman" w:hAnsi="Times New Roman" w:cs="Times New Roman"/>
          <w:sz w:val="28"/>
          <w:szCs w:val="28"/>
        </w:rPr>
        <w:t>.</w:t>
      </w:r>
    </w:p>
    <w:p w14:paraId="73C91407" w14:textId="129D5E66" w:rsidR="009E1A11" w:rsidRPr="009E1A11" w:rsidRDefault="009E1A11" w:rsidP="009E1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71D0B1" w14:textId="5F223A3F" w:rsidR="009E1A11" w:rsidRPr="009E1A11" w:rsidRDefault="009E1A11" w:rsidP="009E1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6FE1A8" w14:textId="77777777" w:rsidR="00BD706D" w:rsidRDefault="00BD706D" w:rsidP="00BD706D"/>
    <w:sectPr w:rsidR="00BD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68B"/>
    <w:multiLevelType w:val="multilevel"/>
    <w:tmpl w:val="B37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5B5C"/>
    <w:multiLevelType w:val="hybridMultilevel"/>
    <w:tmpl w:val="1876B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86965"/>
    <w:multiLevelType w:val="multilevel"/>
    <w:tmpl w:val="4D2C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800D7"/>
    <w:multiLevelType w:val="hybridMultilevel"/>
    <w:tmpl w:val="8B384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F6665"/>
    <w:multiLevelType w:val="hybridMultilevel"/>
    <w:tmpl w:val="A21A4754"/>
    <w:lvl w:ilvl="0" w:tplc="EF82F10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05953">
    <w:abstractNumId w:val="0"/>
  </w:num>
  <w:num w:numId="2" w16cid:durableId="2011330090">
    <w:abstractNumId w:val="1"/>
  </w:num>
  <w:num w:numId="3" w16cid:durableId="1177378613">
    <w:abstractNumId w:val="3"/>
  </w:num>
  <w:num w:numId="4" w16cid:durableId="860776386">
    <w:abstractNumId w:val="2"/>
  </w:num>
  <w:num w:numId="5" w16cid:durableId="186767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5D"/>
    <w:rsid w:val="00184F5D"/>
    <w:rsid w:val="00386AA6"/>
    <w:rsid w:val="009E1A11"/>
    <w:rsid w:val="00B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1DA3"/>
  <w15:chartTrackingRefBased/>
  <w15:docId w15:val="{4EFD14AD-6468-4754-A50B-7BD6ACA6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4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Geetha</dc:creator>
  <cp:keywords/>
  <dc:description/>
  <cp:lastModifiedBy>Mayuri Geetha</cp:lastModifiedBy>
  <cp:revision>3</cp:revision>
  <cp:lastPrinted>2025-03-19T12:09:00Z</cp:lastPrinted>
  <dcterms:created xsi:type="dcterms:W3CDTF">2025-03-19T11:52:00Z</dcterms:created>
  <dcterms:modified xsi:type="dcterms:W3CDTF">2025-03-19T12:10:00Z</dcterms:modified>
</cp:coreProperties>
</file>