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861" w:rsidRDefault="00F61861" w:rsidP="003878FD">
      <w:pPr>
        <w:widowControl w:val="0"/>
      </w:pPr>
      <w:r>
        <w:t>Andrew Tilisky</w:t>
      </w:r>
    </w:p>
    <w:p w:rsidR="00F61861" w:rsidRDefault="00F61861" w:rsidP="003878FD">
      <w:pPr>
        <w:widowControl w:val="0"/>
      </w:pPr>
      <w:r>
        <w:t>Ap. 4, 2012</w:t>
      </w:r>
    </w:p>
    <w:p w:rsidR="00F61861" w:rsidRDefault="00F61861" w:rsidP="003878FD">
      <w:pPr>
        <w:widowControl w:val="0"/>
      </w:pPr>
      <w:r>
        <w:t xml:space="preserve">Data </w:t>
      </w:r>
      <w:proofErr w:type="spellStart"/>
      <w:r>
        <w:t>Structs</w:t>
      </w:r>
      <w:proofErr w:type="spellEnd"/>
      <w:r>
        <w:t xml:space="preserve"> 316 Dr. </w:t>
      </w:r>
      <w:proofErr w:type="spellStart"/>
      <w:r>
        <w:t>Duan</w:t>
      </w:r>
      <w:proofErr w:type="spellEnd"/>
    </w:p>
    <w:p w:rsidR="00B367D4" w:rsidRDefault="00F61861" w:rsidP="003878FD">
      <w:pPr>
        <w:widowControl w:val="0"/>
      </w:pPr>
      <w:r>
        <w:t>AVL Search Tree</w:t>
      </w:r>
    </w:p>
    <w:p w:rsidR="004564EF" w:rsidRDefault="00FD334B" w:rsidP="003878FD">
      <w:pPr>
        <w:widowControl w:val="0"/>
        <w:rPr>
          <w:noProof/>
        </w:rPr>
      </w:pPr>
      <w:r>
        <w:rPr>
          <w:noProof/>
        </w:rPr>
        <w:drawing>
          <wp:anchor distT="0" distB="0" distL="114300" distR="114300" simplePos="0" relativeHeight="251658240" behindDoc="0" locked="0" layoutInCell="1" allowOverlap="1" wp14:anchorId="3A07C1FE" wp14:editId="56A9F31B">
            <wp:simplePos x="0" y="0"/>
            <wp:positionH relativeFrom="column">
              <wp:posOffset>4170680</wp:posOffset>
            </wp:positionH>
            <wp:positionV relativeFrom="paragraph">
              <wp:posOffset>1137920</wp:posOffset>
            </wp:positionV>
            <wp:extent cx="1552575" cy="1781175"/>
            <wp:effectExtent l="0" t="0" r="9525" b="9525"/>
            <wp:wrapSquare wrapText="bothSides"/>
            <wp:docPr id="3" name="Picture 3" descr="http://javaero.files.wordpress.com/2011/02/extreme_unbalanced_b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avaero.files.wordpress.com/2011/02/extreme_unbalanced_bst.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52575"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4564EF">
        <w:tab/>
      </w:r>
      <w:r w:rsidR="00F77435">
        <w:t xml:space="preserve">The two search trees are easily comparable because they are by definition the same data structure.  As such their space complexity will always be </w:t>
      </w:r>
      <w:proofErr w:type="gramStart"/>
      <w:r w:rsidR="00F77435">
        <w:t>O(</w:t>
      </w:r>
      <w:proofErr w:type="gramEnd"/>
      <w:r w:rsidR="00F77435">
        <w:t xml:space="preserve">n); the structures requires </w:t>
      </w:r>
      <w:r w:rsidR="00A47FD0">
        <w:t xml:space="preserve">only enough memory to store each new node.  The best case search, insert, and delete complexities are all the same for this structure with or without AVL behavior.  It will take </w:t>
      </w:r>
      <w:proofErr w:type="gramStart"/>
      <w:r w:rsidR="00A47FD0">
        <w:t>O(</w:t>
      </w:r>
      <w:proofErr w:type="spellStart"/>
      <w:proofErr w:type="gramEnd"/>
      <w:r w:rsidR="00A47FD0">
        <w:t>logn</w:t>
      </w:r>
      <w:proofErr w:type="spellEnd"/>
      <w:r w:rsidR="00A47FD0">
        <w:t>) time to complete these operations in a balanced tree</w:t>
      </w:r>
      <w:r w:rsidR="00366AF4">
        <w:t xml:space="preserve">.  However, the rules of AVL trees were devised to prevent the worst-case </w:t>
      </w:r>
      <w:proofErr w:type="gramStart"/>
      <w:r w:rsidR="00366AF4">
        <w:t>O(</w:t>
      </w:r>
      <w:proofErr w:type="gramEnd"/>
      <w:r w:rsidR="00366AF4">
        <w:t xml:space="preserve">n) running time for binary search trees.  When a sorted list is fed into </w:t>
      </w:r>
      <w:r w:rsidR="00CF1ABF">
        <w:t>an algorithm that adds in sorted order a binary search tree will actually be a linked list</w:t>
      </w:r>
      <w:r w:rsidR="000B37A1">
        <w:rPr>
          <w:noProof/>
        </w:rPr>
        <w:t>.  G.M. Adelson-Velskii and E.M. Landis incorporated a rotation operation into the addition process of each node.  In this program that operation is conducted for a child</w:t>
      </w:r>
      <w:r w:rsidR="001D5ECA">
        <w:rPr>
          <w:noProof/>
        </w:rPr>
        <w:t xml:space="preserve"> after a recursive addition to that child.  Adding a new node to the right child of a node implies that the right child may be imbalanced.  After checking the heights of the left and right nodes the subtree</w:t>
      </w:r>
      <w:r w:rsidR="00C0241C">
        <w:rPr>
          <w:noProof/>
        </w:rPr>
        <w:t xml:space="preserve"> or its children are rotated to restore balance.  This ensures to O(logn) running time for AVL trees and guarantees quicker search time than simple BSTs</w:t>
      </w:r>
      <w:r w:rsidR="00F37654">
        <w:rPr>
          <w:noProof/>
        </w:rPr>
        <w:t xml:space="preserve"> outside scenraios where nodes are added to the simple BST so specifically that the tree is balanced.  The </w:t>
      </w:r>
      <w:r w:rsidR="00272FCF">
        <w:rPr>
          <w:noProof/>
        </w:rPr>
        <w:t xml:space="preserve">addition </w:t>
      </w:r>
      <w:r w:rsidR="00F37654">
        <w:rPr>
          <w:noProof/>
        </w:rPr>
        <w:t xml:space="preserve">iterator for program two was implemented to add the middle node of a data subset and then the remaining halves were passed recursively to have their middle nodes added etc.  </w:t>
      </w:r>
    </w:p>
    <w:p w:rsidR="00262FA1" w:rsidRDefault="009F44CB" w:rsidP="003878FD">
      <w:pPr>
        <w:widowControl w:val="0"/>
        <w:rPr>
          <w:noProof/>
        </w:rPr>
      </w:pPr>
      <w:r>
        <w:rPr>
          <w:noProof/>
        </w:rPr>
        <w:tab/>
        <w:t>The build times for AVL trees increase</w:t>
      </w:r>
      <w:r w:rsidR="001509F3">
        <w:rPr>
          <w:noProof/>
        </w:rPr>
        <w:t xml:space="preserve"> proportionally to the dataset.  Increasing the </w:t>
      </w:r>
      <w:r w:rsidR="001509F3">
        <w:rPr>
          <w:noProof/>
        </w:rPr>
        <w:lastRenderedPageBreak/>
        <w:t xml:space="preserve">number of random additions in an average case necessitates more rotations.  Another obstacle for simpler implementations like this one is that the recursive height method is called so numerously </w:t>
      </w:r>
      <w:r w:rsidR="00012FD0">
        <w:rPr>
          <w:noProof/>
        </w:rPr>
        <w:t>that given its O(logn) time it still adds considerable latnecy when the dataset is large enough.  For tremendous datasets a lookup table would need to be maintained and used.  This idea was attempted here but wasn’t ultimately necessary.</w:t>
      </w:r>
      <w:r w:rsidR="00262FA1">
        <w:rPr>
          <w:noProof/>
        </w:rPr>
        <w:t xml:space="preserve">  Other approaches might also be necessary.</w:t>
      </w:r>
      <w:r w:rsidR="00464BBD">
        <w:rPr>
          <w:noProof/>
        </w:rPr>
        <w:t xml:space="preserve">  Even with </w:t>
      </w:r>
      <w:r w:rsidR="00D862CD">
        <w:rPr>
          <w:noProof/>
        </w:rPr>
        <w:t xml:space="preserve">such a </w:t>
      </w:r>
      <w:r w:rsidR="00464BBD">
        <w:rPr>
          <w:noProof/>
        </w:rPr>
        <w:t>sma</w:t>
      </w:r>
      <w:r w:rsidR="00D862CD">
        <w:rPr>
          <w:noProof/>
        </w:rPr>
        <w:t xml:space="preserve">ll data sample </w:t>
      </w:r>
      <w:r w:rsidR="00D71ECD">
        <w:rPr>
          <w:noProof/>
        </w:rPr>
        <w:t xml:space="preserve">the increase </w:t>
      </w:r>
      <w:r w:rsidR="00900FAF">
        <w:rPr>
          <w:noProof/>
        </w:rPr>
        <w:t>could be logarithmic although figure two is not very helpful for drawing conclusions.</w:t>
      </w:r>
      <w:r w:rsidR="00DD0D86">
        <w:rPr>
          <w:noProof/>
        </w:rPr>
        <w:t xml:space="preserve">  </w:t>
      </w:r>
      <w:bookmarkStart w:id="0" w:name="_GoBack"/>
      <w:bookmarkEnd w:id="0"/>
      <w:r w:rsidR="00262FA1">
        <w:rPr>
          <w:noProof/>
        </w:rPr>
        <w:t xml:space="preserve">Search times for the AVL were better, which is expected.  The hashmap </w:t>
      </w:r>
      <w:r w:rsidR="008D6503">
        <w:rPr>
          <w:noProof/>
        </w:rPr>
        <w:t>achieves constant time for get/put operations so it obviously was not beaten.</w:t>
      </w:r>
    </w:p>
    <w:p w:rsidR="00E84084" w:rsidRPr="008D6503" w:rsidRDefault="00793662" w:rsidP="003878FD">
      <w:pPr>
        <w:widowControl w:val="0"/>
        <w:rPr>
          <w:rStyle w:val="IntenseReference"/>
        </w:rPr>
      </w:pPr>
      <w:r w:rsidRPr="008D6503">
        <w:rPr>
          <w:rStyle w:val="IntenseReference"/>
        </w:rPr>
        <w:t xml:space="preserve">AVL tree </w:t>
      </w:r>
      <w:r w:rsidR="00E84084" w:rsidRPr="008D6503">
        <w:rPr>
          <w:rStyle w:val="IntenseReference"/>
        </w:rPr>
        <w:t>Build times</w:t>
      </w:r>
    </w:p>
    <w:p w:rsidR="00B367D4" w:rsidRDefault="008B256F" w:rsidP="003878FD">
      <w:pPr>
        <w:widowControl w:val="0"/>
      </w:pPr>
      <w:proofErr w:type="spellStart"/>
      <w:r>
        <w:t>N</w:t>
      </w:r>
      <w:r w:rsidR="00297683">
        <w:t>odes</w:t>
      </w:r>
      <w:r>
        <w:t>|times</w:t>
      </w:r>
      <w:proofErr w:type="spellEnd"/>
      <w:r>
        <w:t>-&gt;</w:t>
      </w:r>
      <w:r w:rsidR="00CE7D9C">
        <w:tab/>
      </w:r>
      <w:r w:rsidR="00CE7D9C">
        <w:tab/>
      </w:r>
      <w:r w:rsidR="00CE7D9C">
        <w:tab/>
      </w:r>
      <w:r w:rsidR="00CE7D9C">
        <w:tab/>
      </w:r>
      <w:r w:rsidR="00CE7D9C">
        <w:tab/>
      </w:r>
      <w:proofErr w:type="spellStart"/>
      <w:r w:rsidR="00CE7D9C" w:rsidRPr="00393DBE">
        <w:rPr>
          <w:rStyle w:val="SubtleReference"/>
        </w:rPr>
        <w:t>avg</w:t>
      </w:r>
      <w:proofErr w:type="spellEnd"/>
    </w:p>
    <w:p w:rsidR="00B367D4" w:rsidRDefault="00B367D4" w:rsidP="003878FD">
      <w:pPr>
        <w:widowControl w:val="0"/>
      </w:pPr>
      <w:r>
        <w:t>19976</w:t>
      </w:r>
      <w:r>
        <w:tab/>
        <w:t>15150</w:t>
      </w:r>
      <w:r>
        <w:tab/>
      </w:r>
      <w:r w:rsidR="00CE7D9C">
        <w:t>16103</w:t>
      </w:r>
      <w:r w:rsidR="00CE7D9C">
        <w:tab/>
        <w:t>15648</w:t>
      </w:r>
      <w:r w:rsidR="00CE7D9C">
        <w:tab/>
        <w:t>15829</w:t>
      </w:r>
      <w:r w:rsidR="00CE7D9C">
        <w:tab/>
        <w:t>15719</w:t>
      </w:r>
      <w:r w:rsidR="00CE7D9C">
        <w:tab/>
        <w:t>15689.8</w:t>
      </w:r>
    </w:p>
    <w:p w:rsidR="00B367D4" w:rsidRDefault="00B367D4" w:rsidP="003878FD">
      <w:pPr>
        <w:widowControl w:val="0"/>
      </w:pPr>
      <w:r>
        <w:t>9988</w:t>
      </w:r>
      <w:r>
        <w:tab/>
        <w:t>3344</w:t>
      </w:r>
      <w:r>
        <w:tab/>
        <w:t>1885</w:t>
      </w:r>
      <w:r>
        <w:tab/>
        <w:t>2029</w:t>
      </w:r>
      <w:r>
        <w:tab/>
        <w:t>2469</w:t>
      </w:r>
      <w:r>
        <w:tab/>
        <w:t>2238</w:t>
      </w:r>
      <w:r>
        <w:tab/>
        <w:t>2393</w:t>
      </w:r>
    </w:p>
    <w:p w:rsidR="00B367D4" w:rsidRDefault="00CE7D9C" w:rsidP="003878FD">
      <w:pPr>
        <w:widowControl w:val="0"/>
      </w:pPr>
      <w:r>
        <w:t>4994</w:t>
      </w:r>
      <w:r>
        <w:tab/>
        <w:t>471</w:t>
      </w:r>
      <w:r>
        <w:tab/>
        <w:t>436</w:t>
      </w:r>
      <w:r>
        <w:tab/>
        <w:t>330</w:t>
      </w:r>
      <w:r>
        <w:tab/>
        <w:t>315</w:t>
      </w:r>
      <w:r>
        <w:tab/>
        <w:t>330</w:t>
      </w:r>
      <w:r>
        <w:tab/>
        <w:t>376.4</w:t>
      </w:r>
    </w:p>
    <w:p w:rsidR="00393DBE" w:rsidRDefault="00B367D4" w:rsidP="00B642C2">
      <w:pPr>
        <w:keepNext/>
        <w:widowControl w:val="0"/>
      </w:pPr>
      <w:r>
        <w:t>2497</w:t>
      </w:r>
      <w:r>
        <w:tab/>
        <w:t>175</w:t>
      </w:r>
      <w:r>
        <w:tab/>
        <w:t>80</w:t>
      </w:r>
      <w:r>
        <w:tab/>
        <w:t>85</w:t>
      </w:r>
      <w:r>
        <w:tab/>
        <w:t>75</w:t>
      </w:r>
      <w:r>
        <w:tab/>
        <w:t>80</w:t>
      </w:r>
      <w:r>
        <w:tab/>
        <w:t>99</w:t>
      </w:r>
    </w:p>
    <w:p w:rsidR="00393DBE" w:rsidRPr="008D6503" w:rsidRDefault="00393DBE" w:rsidP="00CE7D9C">
      <w:pPr>
        <w:widowControl w:val="0"/>
        <w:rPr>
          <w:rStyle w:val="IntenseReference"/>
        </w:rPr>
      </w:pPr>
      <w:r w:rsidRPr="008D6503">
        <w:rPr>
          <w:rStyle w:val="IntenseReference"/>
        </w:rPr>
        <w:t>AVL tree Search times</w:t>
      </w:r>
    </w:p>
    <w:p w:rsidR="00393DBE" w:rsidRPr="00393DBE" w:rsidRDefault="00393DBE" w:rsidP="00393DBE">
      <w:pPr>
        <w:widowControl w:val="0"/>
        <w:rPr>
          <w:rStyle w:val="SubtleReference"/>
        </w:rPr>
      </w:pPr>
      <w:r>
        <w:tab/>
      </w:r>
      <w:r>
        <w:tab/>
      </w:r>
      <w:r>
        <w:tab/>
      </w:r>
      <w:r>
        <w:tab/>
      </w:r>
      <w:r>
        <w:tab/>
      </w:r>
      <w:r>
        <w:tab/>
      </w:r>
      <w:proofErr w:type="spellStart"/>
      <w:r w:rsidRPr="00393DBE">
        <w:rPr>
          <w:rStyle w:val="SubtleReference"/>
        </w:rPr>
        <w:t>avg</w:t>
      </w:r>
      <w:proofErr w:type="spellEnd"/>
    </w:p>
    <w:p w:rsidR="00393DBE" w:rsidRDefault="00393DBE" w:rsidP="00393DBE">
      <w:pPr>
        <w:widowControl w:val="0"/>
        <w:ind w:firstLine="720"/>
      </w:pPr>
      <w:r>
        <w:t>44</w:t>
      </w:r>
      <w:r>
        <w:tab/>
        <w:t>25</w:t>
      </w:r>
      <w:r>
        <w:tab/>
        <w:t>25</w:t>
      </w:r>
      <w:r>
        <w:tab/>
        <w:t>30</w:t>
      </w:r>
      <w:r>
        <w:tab/>
        <w:t>20</w:t>
      </w:r>
      <w:r>
        <w:tab/>
        <w:t>28.8</w:t>
      </w:r>
    </w:p>
    <w:p w:rsidR="00393DBE" w:rsidRDefault="00393DBE" w:rsidP="00393DBE">
      <w:pPr>
        <w:widowControl w:val="0"/>
        <w:ind w:firstLine="720"/>
      </w:pPr>
      <w:r>
        <w:t>23</w:t>
      </w:r>
      <w:r>
        <w:tab/>
        <w:t>30</w:t>
      </w:r>
      <w:r>
        <w:tab/>
        <w:t>35</w:t>
      </w:r>
      <w:r>
        <w:tab/>
        <w:t>158</w:t>
      </w:r>
      <w:r>
        <w:tab/>
        <w:t>57</w:t>
      </w:r>
      <w:r>
        <w:tab/>
        <w:t>60.6</w:t>
      </w:r>
    </w:p>
    <w:p w:rsidR="00393DBE" w:rsidRDefault="00393DBE" w:rsidP="00393DBE">
      <w:pPr>
        <w:widowControl w:val="0"/>
        <w:ind w:firstLine="720"/>
      </w:pPr>
      <w:r>
        <w:t>25</w:t>
      </w:r>
      <w:r>
        <w:tab/>
        <w:t>13</w:t>
      </w:r>
      <w:r>
        <w:tab/>
        <w:t>10</w:t>
      </w:r>
      <w:r>
        <w:tab/>
        <w:t>15</w:t>
      </w:r>
      <w:r>
        <w:tab/>
        <w:t>15</w:t>
      </w:r>
      <w:r>
        <w:tab/>
        <w:t>15.4</w:t>
      </w:r>
    </w:p>
    <w:p w:rsidR="00161C8D" w:rsidRDefault="00393DBE" w:rsidP="00393DBE">
      <w:pPr>
        <w:widowControl w:val="0"/>
        <w:ind w:firstLine="720"/>
        <w:sectPr w:rsidR="00161C8D" w:rsidSect="00393DBE">
          <w:pgSz w:w="12240" w:h="15840"/>
          <w:pgMar w:top="1440" w:right="1440" w:bottom="1440" w:left="1440" w:header="720" w:footer="720" w:gutter="0"/>
          <w:cols w:space="720"/>
          <w:docGrid w:linePitch="360"/>
        </w:sectPr>
      </w:pPr>
      <w:r>
        <w:t>10</w:t>
      </w:r>
      <w:r>
        <w:tab/>
        <w:t>5</w:t>
      </w:r>
      <w:r>
        <w:tab/>
        <w:t>10</w:t>
      </w:r>
      <w:r>
        <w:tab/>
        <w:t>10</w:t>
      </w:r>
      <w:r>
        <w:tab/>
        <w:t>80</w:t>
      </w:r>
      <w:r>
        <w:tab/>
        <w:t>23</w:t>
      </w:r>
    </w:p>
    <w:p w:rsidR="00B642C2" w:rsidRDefault="00774331" w:rsidP="00B642C2">
      <w:pPr>
        <w:keepNext/>
        <w:widowControl w:val="0"/>
      </w:pPr>
      <w:r>
        <w:rPr>
          <w:noProof/>
        </w:rPr>
        <w:lastRenderedPageBreak/>
        <w:drawing>
          <wp:anchor distT="0" distB="0" distL="114300" distR="114300" simplePos="0" relativeHeight="251659264" behindDoc="1" locked="0" layoutInCell="1" allowOverlap="1" wp14:anchorId="2FB1BC14" wp14:editId="50890961">
            <wp:simplePos x="0" y="0"/>
            <wp:positionH relativeFrom="column">
              <wp:posOffset>2683510</wp:posOffset>
            </wp:positionH>
            <wp:positionV relativeFrom="paragraph">
              <wp:posOffset>201295</wp:posOffset>
            </wp:positionV>
            <wp:extent cx="2959735" cy="2219325"/>
            <wp:effectExtent l="0" t="0" r="0" b="9525"/>
            <wp:wrapTight wrapText="bothSides">
              <wp:wrapPolygon edited="0">
                <wp:start x="0" y="0"/>
                <wp:lineTo x="0" y="21507"/>
                <wp:lineTo x="21410" y="21507"/>
                <wp:lineTo x="21410" y="0"/>
                <wp:lineTo x="0" y="0"/>
              </wp:wrapPolygon>
            </wp:wrapTight>
            <wp:docPr id="1" name="Picture 1" descr="C:\Users\Andrew\Documents\NetBeansProjects\AVL\src\treepuzzle\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w\Documents\NetBeansProjects\AVL\src\treepuzzle\search.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9735" cy="2219325"/>
                    </a:xfrm>
                    <a:prstGeom prst="rect">
                      <a:avLst/>
                    </a:prstGeom>
                    <a:noFill/>
                    <a:ln>
                      <a:noFill/>
                    </a:ln>
                  </pic:spPr>
                </pic:pic>
              </a:graphicData>
            </a:graphic>
            <wp14:sizeRelH relativeFrom="page">
              <wp14:pctWidth>0</wp14:pctWidth>
            </wp14:sizeRelH>
            <wp14:sizeRelV relativeFrom="page">
              <wp14:pctHeight>0</wp14:pctHeight>
            </wp14:sizeRelV>
          </wp:anchor>
        </w:drawing>
      </w:r>
      <w:r w:rsidR="00861306">
        <w:rPr>
          <w:noProof/>
        </w:rPr>
        <w:drawing>
          <wp:inline distT="0" distB="0" distL="0" distR="0" wp14:anchorId="3439BE55" wp14:editId="26479288">
            <wp:extent cx="3063834" cy="2298002"/>
            <wp:effectExtent l="0" t="0" r="3810" b="7620"/>
            <wp:docPr id="2" name="Picture 2" descr="C:\Users\Andrew\Documents\NetBeansProjects\AVL\src\treepuzzle\build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w\Documents\NetBeansProjects\AVL\src\treepuzzle\buildtim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3834" cy="2298002"/>
                    </a:xfrm>
                    <a:prstGeom prst="rect">
                      <a:avLst/>
                    </a:prstGeom>
                    <a:noFill/>
                    <a:ln>
                      <a:noFill/>
                    </a:ln>
                  </pic:spPr>
                </pic:pic>
              </a:graphicData>
            </a:graphic>
          </wp:inline>
        </w:drawing>
      </w:r>
    </w:p>
    <w:p w:rsidR="00161C8D" w:rsidRDefault="00B642C2" w:rsidP="00774331">
      <w:pPr>
        <w:pStyle w:val="Caption"/>
      </w:pPr>
      <w:r>
        <w:t xml:space="preserve">Figure </w:t>
      </w:r>
      <w:fldSimple w:instr=" SEQ Figure \* ARABIC ">
        <w:r w:rsidR="00F53953">
          <w:rPr>
            <w:noProof/>
          </w:rPr>
          <w:t>1</w:t>
        </w:r>
      </w:fldSimple>
      <w:r w:rsidR="00F53953">
        <w:t xml:space="preserve"> </w:t>
      </w:r>
      <w:r>
        <w:t>build times</w:t>
      </w:r>
    </w:p>
    <w:p w:rsidR="00272FCF" w:rsidRDefault="00161C8D" w:rsidP="00522809">
      <w:pPr>
        <w:pStyle w:val="Caption"/>
        <w:sectPr w:rsidR="00272FCF" w:rsidSect="00161C8D">
          <w:pgSz w:w="12240" w:h="15840"/>
          <w:pgMar w:top="1440" w:right="1440" w:bottom="1440" w:left="1440" w:header="720" w:footer="720" w:gutter="0"/>
          <w:cols w:num="2" w:space="720"/>
          <w:docGrid w:linePitch="360"/>
        </w:sectPr>
      </w:pPr>
      <w:r>
        <w:lastRenderedPageBreak/>
        <w:t xml:space="preserve">Figure </w:t>
      </w:r>
      <w:r>
        <w:fldChar w:fldCharType="begin"/>
      </w:r>
      <w:r>
        <w:instrText xml:space="preserve"> SEQ Figure \* ARABIC </w:instrText>
      </w:r>
      <w:r>
        <w:fldChar w:fldCharType="separate"/>
      </w:r>
      <w:r>
        <w:rPr>
          <w:noProof/>
        </w:rPr>
        <w:t>2</w:t>
      </w:r>
      <w:r>
        <w:fldChar w:fldCharType="end"/>
      </w:r>
      <w:r>
        <w:t xml:space="preserve"> search times</w:t>
      </w:r>
    </w:p>
    <w:p w:rsidR="00E84084" w:rsidRDefault="00E84084" w:rsidP="003878FD">
      <w:pPr>
        <w:widowControl w:val="0"/>
        <w:ind w:firstLine="720"/>
      </w:pPr>
    </w:p>
    <w:p w:rsidR="00793662" w:rsidRPr="00122A28" w:rsidRDefault="00793662" w:rsidP="003878FD">
      <w:pPr>
        <w:widowControl w:val="0"/>
        <w:rPr>
          <w:rStyle w:val="IntenseReference"/>
        </w:rPr>
      </w:pPr>
      <w:r w:rsidRPr="00122A28">
        <w:rPr>
          <w:rStyle w:val="IntenseReference"/>
        </w:rPr>
        <w:t>BST search times</w:t>
      </w:r>
    </w:p>
    <w:p w:rsidR="00793662" w:rsidRDefault="00793662" w:rsidP="00DD0D86">
      <w:pPr>
        <w:widowControl w:val="0"/>
      </w:pPr>
      <w:r>
        <w:t>Nodes</w:t>
      </w:r>
      <w:r>
        <w:tab/>
      </w:r>
      <w:r w:rsidR="00DD0D86">
        <w:t>empirical times</w:t>
      </w:r>
    </w:p>
    <w:p w:rsidR="00793662" w:rsidRDefault="00793662" w:rsidP="00DD0D86">
      <w:pPr>
        <w:widowControl w:val="0"/>
      </w:pPr>
      <w:r>
        <w:t>10</w:t>
      </w:r>
      <w:r>
        <w:tab/>
        <w:t>92</w:t>
      </w:r>
      <w:r>
        <w:tab/>
        <w:t>322</w:t>
      </w:r>
    </w:p>
    <w:p w:rsidR="00793662" w:rsidRDefault="00793662" w:rsidP="00DD0D86">
      <w:pPr>
        <w:widowControl w:val="0"/>
      </w:pPr>
      <w:r>
        <w:t>19977</w:t>
      </w:r>
      <w:r>
        <w:tab/>
        <w:t>93</w:t>
      </w:r>
    </w:p>
    <w:p w:rsidR="003B7D2B" w:rsidRDefault="003B7D2B" w:rsidP="003B7D2B">
      <w:pPr>
        <w:widowControl w:val="0"/>
      </w:pPr>
    </w:p>
    <w:p w:rsidR="003B7D2B" w:rsidRPr="00122A28" w:rsidRDefault="003B7D2B" w:rsidP="003B7D2B">
      <w:pPr>
        <w:widowControl w:val="0"/>
        <w:rPr>
          <w:rStyle w:val="IntenseReference"/>
        </w:rPr>
      </w:pPr>
      <w:proofErr w:type="spellStart"/>
      <w:r w:rsidRPr="00122A28">
        <w:rPr>
          <w:rStyle w:val="IntenseReference"/>
        </w:rPr>
        <w:lastRenderedPageBreak/>
        <w:t>Hashmap</w:t>
      </w:r>
      <w:proofErr w:type="spellEnd"/>
      <w:r w:rsidRPr="00122A28">
        <w:rPr>
          <w:rStyle w:val="IntenseReference"/>
        </w:rPr>
        <w:t xml:space="preserve"> average search times</w:t>
      </w:r>
    </w:p>
    <w:p w:rsidR="003B7D2B" w:rsidRDefault="003B7D2B" w:rsidP="003B7D2B">
      <w:pPr>
        <w:widowControl w:val="0"/>
      </w:pPr>
      <w:r>
        <w:t>Nodes</w:t>
      </w:r>
      <w:r w:rsidR="00122A28">
        <w:tab/>
      </w:r>
      <w:proofErr w:type="spellStart"/>
      <w:r w:rsidR="00122A28">
        <w:t>avg</w:t>
      </w:r>
      <w:proofErr w:type="spellEnd"/>
      <w:r w:rsidR="00122A28">
        <w:t xml:space="preserve"> time</w:t>
      </w:r>
    </w:p>
    <w:p w:rsidR="003B7D2B" w:rsidRDefault="003B7D2B" w:rsidP="003B7D2B">
      <w:pPr>
        <w:widowControl w:val="0"/>
      </w:pPr>
      <w:r>
        <w:t>10</w:t>
      </w:r>
      <w:r>
        <w:tab/>
        <w:t>25</w:t>
      </w:r>
    </w:p>
    <w:p w:rsidR="003B7D2B" w:rsidRDefault="003B7D2B" w:rsidP="003B7D2B">
      <w:pPr>
        <w:widowControl w:val="0"/>
      </w:pPr>
      <w:r>
        <w:t>9988</w:t>
      </w:r>
      <w:r>
        <w:tab/>
        <w:t>39</w:t>
      </w:r>
    </w:p>
    <w:p w:rsidR="003B7D2B" w:rsidRDefault="003B7D2B" w:rsidP="003B7D2B">
      <w:pPr>
        <w:widowControl w:val="0"/>
      </w:pPr>
      <w:r>
        <w:t>19977</w:t>
      </w:r>
      <w:r>
        <w:tab/>
        <w:t>27</w:t>
      </w:r>
    </w:p>
    <w:p w:rsidR="003B7D2B" w:rsidRDefault="003B7D2B" w:rsidP="003878FD">
      <w:pPr>
        <w:widowControl w:val="0"/>
        <w:sectPr w:rsidR="003B7D2B" w:rsidSect="003B7D2B">
          <w:type w:val="continuous"/>
          <w:pgSz w:w="12240" w:h="15840"/>
          <w:pgMar w:top="1440" w:right="1440" w:bottom="1440" w:left="1440" w:header="720" w:footer="720" w:gutter="0"/>
          <w:cols w:num="2" w:space="720"/>
          <w:docGrid w:linePitch="360"/>
        </w:sectPr>
      </w:pPr>
    </w:p>
    <w:p w:rsidR="003878FD" w:rsidRDefault="003878FD" w:rsidP="003B7D2B">
      <w:pPr>
        <w:widowControl w:val="0"/>
      </w:pPr>
    </w:p>
    <w:sectPr w:rsidR="003878FD" w:rsidSect="003B7D2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861"/>
    <w:rsid w:val="00012FD0"/>
    <w:rsid w:val="00066656"/>
    <w:rsid w:val="000B37A1"/>
    <w:rsid w:val="000F0695"/>
    <w:rsid w:val="00122A28"/>
    <w:rsid w:val="001509F3"/>
    <w:rsid w:val="00151F32"/>
    <w:rsid w:val="00161C8D"/>
    <w:rsid w:val="001D5ECA"/>
    <w:rsid w:val="00262FA1"/>
    <w:rsid w:val="00272FCF"/>
    <w:rsid w:val="00274CCC"/>
    <w:rsid w:val="00297683"/>
    <w:rsid w:val="002D2479"/>
    <w:rsid w:val="00366AF4"/>
    <w:rsid w:val="003878FD"/>
    <w:rsid w:val="00393DBE"/>
    <w:rsid w:val="003B7D2B"/>
    <w:rsid w:val="004564EF"/>
    <w:rsid w:val="00464BBD"/>
    <w:rsid w:val="00522809"/>
    <w:rsid w:val="005B2E23"/>
    <w:rsid w:val="005B5E3D"/>
    <w:rsid w:val="00774331"/>
    <w:rsid w:val="00793662"/>
    <w:rsid w:val="00806BE8"/>
    <w:rsid w:val="00861306"/>
    <w:rsid w:val="008B256F"/>
    <w:rsid w:val="008D6503"/>
    <w:rsid w:val="00900FAF"/>
    <w:rsid w:val="00971733"/>
    <w:rsid w:val="009804A3"/>
    <w:rsid w:val="009F44CB"/>
    <w:rsid w:val="00A47FD0"/>
    <w:rsid w:val="00AC41A5"/>
    <w:rsid w:val="00AF3411"/>
    <w:rsid w:val="00B367D4"/>
    <w:rsid w:val="00B642C2"/>
    <w:rsid w:val="00C0241C"/>
    <w:rsid w:val="00CC766D"/>
    <w:rsid w:val="00CE3308"/>
    <w:rsid w:val="00CE7D9C"/>
    <w:rsid w:val="00CF1ABF"/>
    <w:rsid w:val="00D32522"/>
    <w:rsid w:val="00D71ECD"/>
    <w:rsid w:val="00D80DD8"/>
    <w:rsid w:val="00D862CD"/>
    <w:rsid w:val="00DD0D86"/>
    <w:rsid w:val="00E84084"/>
    <w:rsid w:val="00ED20C2"/>
    <w:rsid w:val="00F37654"/>
    <w:rsid w:val="00F53953"/>
    <w:rsid w:val="00F61861"/>
    <w:rsid w:val="00F77435"/>
    <w:rsid w:val="00F942E9"/>
    <w:rsid w:val="00FD3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1A5"/>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64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4EF"/>
    <w:rPr>
      <w:rFonts w:ascii="Tahoma" w:hAnsi="Tahoma" w:cs="Tahoma"/>
      <w:sz w:val="16"/>
      <w:szCs w:val="16"/>
    </w:rPr>
  </w:style>
  <w:style w:type="character" w:styleId="Hyperlink">
    <w:name w:val="Hyperlink"/>
    <w:basedOn w:val="DefaultParagraphFont"/>
    <w:uiPriority w:val="99"/>
    <w:unhideWhenUsed/>
    <w:rsid w:val="00FD334B"/>
    <w:rPr>
      <w:color w:val="0000FF" w:themeColor="hyperlink"/>
      <w:u w:val="single"/>
    </w:rPr>
  </w:style>
  <w:style w:type="paragraph" w:styleId="Caption">
    <w:name w:val="caption"/>
    <w:basedOn w:val="Normal"/>
    <w:next w:val="Normal"/>
    <w:uiPriority w:val="35"/>
    <w:unhideWhenUsed/>
    <w:qFormat/>
    <w:rsid w:val="00B642C2"/>
    <w:pPr>
      <w:spacing w:after="200" w:line="240" w:lineRule="auto"/>
    </w:pPr>
    <w:rPr>
      <w:b/>
      <w:bCs/>
      <w:color w:val="4F81BD" w:themeColor="accent1"/>
      <w:sz w:val="18"/>
      <w:szCs w:val="18"/>
    </w:rPr>
  </w:style>
  <w:style w:type="character" w:styleId="IntenseReference">
    <w:name w:val="Intense Reference"/>
    <w:basedOn w:val="DefaultParagraphFont"/>
    <w:uiPriority w:val="32"/>
    <w:qFormat/>
    <w:rsid w:val="008D6503"/>
    <w:rPr>
      <w:b/>
      <w:bCs/>
      <w:smallCaps/>
      <w:color w:val="C0504D" w:themeColor="accent2"/>
      <w:spacing w:val="5"/>
      <w:u w:val="single"/>
    </w:rPr>
  </w:style>
  <w:style w:type="character" w:styleId="SubtleReference">
    <w:name w:val="Subtle Reference"/>
    <w:basedOn w:val="DefaultParagraphFont"/>
    <w:uiPriority w:val="31"/>
    <w:qFormat/>
    <w:rsid w:val="00393DBE"/>
    <w:rPr>
      <w:smallCaps/>
      <w:color w:val="C0504D" w:themeColor="accent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1A5"/>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64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4EF"/>
    <w:rPr>
      <w:rFonts w:ascii="Tahoma" w:hAnsi="Tahoma" w:cs="Tahoma"/>
      <w:sz w:val="16"/>
      <w:szCs w:val="16"/>
    </w:rPr>
  </w:style>
  <w:style w:type="character" w:styleId="Hyperlink">
    <w:name w:val="Hyperlink"/>
    <w:basedOn w:val="DefaultParagraphFont"/>
    <w:uiPriority w:val="99"/>
    <w:unhideWhenUsed/>
    <w:rsid w:val="00FD334B"/>
    <w:rPr>
      <w:color w:val="0000FF" w:themeColor="hyperlink"/>
      <w:u w:val="single"/>
    </w:rPr>
  </w:style>
  <w:style w:type="paragraph" w:styleId="Caption">
    <w:name w:val="caption"/>
    <w:basedOn w:val="Normal"/>
    <w:next w:val="Normal"/>
    <w:uiPriority w:val="35"/>
    <w:unhideWhenUsed/>
    <w:qFormat/>
    <w:rsid w:val="00B642C2"/>
    <w:pPr>
      <w:spacing w:after="200" w:line="240" w:lineRule="auto"/>
    </w:pPr>
    <w:rPr>
      <w:b/>
      <w:bCs/>
      <w:color w:val="4F81BD" w:themeColor="accent1"/>
      <w:sz w:val="18"/>
      <w:szCs w:val="18"/>
    </w:rPr>
  </w:style>
  <w:style w:type="character" w:styleId="IntenseReference">
    <w:name w:val="Intense Reference"/>
    <w:basedOn w:val="DefaultParagraphFont"/>
    <w:uiPriority w:val="32"/>
    <w:qFormat/>
    <w:rsid w:val="008D6503"/>
    <w:rPr>
      <w:b/>
      <w:bCs/>
      <w:smallCaps/>
      <w:color w:val="C0504D" w:themeColor="accent2"/>
      <w:spacing w:val="5"/>
      <w:u w:val="single"/>
    </w:rPr>
  </w:style>
  <w:style w:type="character" w:styleId="SubtleReference">
    <w:name w:val="Subtle Reference"/>
    <w:basedOn w:val="DefaultParagraphFont"/>
    <w:uiPriority w:val="31"/>
    <w:qFormat/>
    <w:rsid w:val="00393DBE"/>
    <w:rPr>
      <w:smallCaps/>
      <w:color w:val="C0504D"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2</cp:revision>
  <dcterms:created xsi:type="dcterms:W3CDTF">2012-04-04T01:02:00Z</dcterms:created>
  <dcterms:modified xsi:type="dcterms:W3CDTF">2012-04-04T01:02:00Z</dcterms:modified>
</cp:coreProperties>
</file>