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00"/>
      </w:pPr>
      <w:r>
        <w:rPr>
          <w:b/>
          <w:bCs/>
          <w:color w:val="000000"/>
          <w:sz w:val="26"/>
          <w:szCs w:val="26"/>
        </w:rPr>
        <w:t xml:space="preserve">Use-Case Flow Specification</w:t>
      </w:r>
    </w:p>
    <w:p>
      <w:pPr>
        <w:spacing w:after="100" w:before="200"/>
      </w:pPr>
      <w:r>
        <w:rPr>
          <w:b/>
          <w:bCs/>
          <w:color w:val="000000"/>
          <w:sz w:val="22"/>
          <w:szCs w:val="22"/>
        </w:rPr>
        <w:t xml:space="preserve">Use Case: UC-03 – Submit Match Score</w:t>
      </w:r>
    </w:p>
    <w:p>
      <w:r>
        <w:rPr>
          <w:b/>
          <w:bCs/>
        </w:rPr>
        <w:t xml:space="preserve">Primary Actor: </w:t>
      </w:r>
      <w:r>
        <w:t xml:space="preserve">Match Referee</w:t>
      </w:r>
    </w:p>
    <w:p>
      <w:r>
        <w:rPr>
          <w:b/>
          <w:bCs/>
        </w:rPr>
        <w:t xml:space="preserve">Includes: </w:t>
      </w:r>
      <w:r>
        <w:t xml:space="preserve">UC-04 Recalculate Standings</w:t>
      </w:r>
    </w:p>
    <w:p>
      <w:r>
        <w:rPr>
          <w:b/>
          <w:bCs/>
        </w:rPr>
        <w:t xml:space="preserve">Extended by: </w:t>
      </w:r>
      <w:r>
        <w:t xml:space="preserve">UC-06 Resolve Tiebreaker (when submitted scores result in a tie)</w:t>
      </w:r>
    </w:p>
    <w:p>
      <w:pPr>
        <w:spacing w:after="100" w:before="200"/>
      </w:pPr>
      <w:r>
        <w:rPr>
          <w:b/>
          <w:bCs/>
          <w:color w:val="000000"/>
          <w:sz w:val="22"/>
          <w:szCs w:val="22"/>
        </w:rPr>
        <w:t xml:space="preserve">Preconditions</w:t>
      </w:r>
    </w:p>
    <w:p>
      <w:pPr>
        <w:pStyle w:val="ListParagraph"/>
        <w:numPr>
          <w:ilvl w:val="0"/>
          <w:numId w:val="1"/>
        </w:numPr>
      </w:pPr>
      <w:r>
        <w:t xml:space="preserve">The tournament bracket has been generated (UC-01) and the match slot exists with two assigned teams.</w:t>
      </w:r>
    </w:p>
    <w:p>
      <w:pPr>
        <w:pStyle w:val="ListParagraph"/>
        <w:numPr>
          <w:ilvl w:val="0"/>
          <w:numId w:val="1"/>
        </w:numPr>
      </w:pPr>
      <w:r>
        <w:t xml:space="preserve">The Match Referee is authenticated and assigned to the match.</w:t>
      </w:r>
    </w:p>
    <w:p>
      <w:pPr>
        <w:pStyle w:val="ListParagraph"/>
        <w:numPr>
          <w:ilvl w:val="0"/>
          <w:numId w:val="1"/>
        </w:numPr>
      </w:pPr>
      <w:r>
        <w:t xml:space="preserve">The match slot status is "Scheduled" or "In Progress."</w:t>
      </w:r>
    </w:p>
    <w:p>
      <w:pPr>
        <w:spacing w:after="100" w:before="200"/>
      </w:pPr>
      <w:r>
        <w:rPr>
          <w:b/>
          <w:bCs/>
          <w:color w:val="000000"/>
          <w:sz w:val="22"/>
          <w:szCs w:val="22"/>
        </w:rPr>
        <w:t xml:space="preserve">Postconditions</w:t>
      </w:r>
    </w:p>
    <w:p>
      <w:pPr>
        <w:pStyle w:val="ListParagraph"/>
        <w:numPr>
          <w:ilvl w:val="0"/>
          <w:numId w:val="1"/>
        </w:numPr>
      </w:pPr>
      <w:r>
        <w:t xml:space="preserve">Success: the match slot is marked "Completed," both teams' scores are stored, the winner advances to the next bracket slot, and standings are recalculated and republished.</w:t>
      </w:r>
    </w:p>
    <w:p>
      <w:pPr>
        <w:pStyle w:val="ListParagraph"/>
        <w:numPr>
          <w:ilvl w:val="0"/>
          <w:numId w:val="1"/>
        </w:numPr>
      </w:pPr>
      <w:r>
        <w:t xml:space="preserve">Failure: the match slot remains unchanged and an error is shown to the referee.</w:t>
      </w:r>
    </w:p>
    <w:p>
      <w:pPr>
        <w:spacing w:after="100" w:before="200"/>
      </w:pPr>
      <w:r>
        <w:rPr>
          <w:b/>
          <w:bCs/>
          <w:color w:val="000000"/>
          <w:sz w:val="22"/>
          <w:szCs w:val="22"/>
        </w:rPr>
        <w:t xml:space="preserve">Main Success Scenario</w:t>
      </w:r>
    </w:p>
    <w:p>
      <w:pPr>
        <w:pStyle w:val="ListParagraph"/>
        <w:numPr>
          <w:ilvl w:val="0"/>
          <w:numId w:val="2"/>
        </w:numPr>
      </w:pPr>
      <w:r>
        <w:t xml:space="preserve">Match Referee selects the match slot on the live bracket view and opens the "Submit Score" form.</w:t>
      </w:r>
    </w:p>
    <w:p>
      <w:pPr>
        <w:pStyle w:val="ListParagraph"/>
        <w:numPr>
          <w:ilvl w:val="0"/>
          <w:numId w:val="2"/>
        </w:numPr>
      </w:pPr>
      <w:r>
        <w:t xml:space="preserve">System displays the two assigned teams and empty score fields.</w:t>
      </w:r>
    </w:p>
    <w:p>
      <w:pPr>
        <w:pStyle w:val="ListParagraph"/>
        <w:numPr>
          <w:ilvl w:val="0"/>
          <w:numId w:val="2"/>
        </w:numPr>
      </w:pPr>
      <w:r>
        <w:t xml:space="preserve">Referee enters the final score for each team and submits the form.</w:t>
      </w:r>
    </w:p>
    <w:p>
      <w:pPr>
        <w:pStyle w:val="ListParagraph"/>
        <w:numPr>
          <w:ilvl w:val="0"/>
          <w:numId w:val="2"/>
        </w:numPr>
      </w:pPr>
      <w:r>
        <w:t xml:space="preserve">System validates the scores (non-negative integers, at least one team has a higher score unless a draw is a valid outcome for the sport).</w:t>
      </w:r>
    </w:p>
    <w:p>
      <w:pPr>
        <w:pStyle w:val="ListParagraph"/>
        <w:numPr>
          <w:ilvl w:val="0"/>
          <w:numId w:val="2"/>
        </w:numPr>
      </w:pPr>
      <w:r>
        <w:t xml:space="preserve">System stores the result and marks the match slot "Completed."</w:t>
      </w:r>
    </w:p>
    <w:p>
      <w:pPr>
        <w:pStyle w:val="ListParagraph"/>
        <w:numPr>
          <w:ilvl w:val="0"/>
          <w:numId w:val="2"/>
        </w:numPr>
      </w:pPr>
      <w:r>
        <w:t xml:space="preserve">System advances the winning team to the corresponding slot in the next bracket round.</w:t>
      </w:r>
    </w:p>
    <w:p>
      <w:pPr>
        <w:pStyle w:val="ListParagraph"/>
        <w:numPr>
          <w:ilvl w:val="0"/>
          <w:numId w:val="2"/>
        </w:numPr>
      </w:pPr>
      <w:r>
        <w:t xml:space="preserve">System triggers UC-04 Recalculate Standings, which updates win/loss records, goal differentials and tiebreaker ranks.</w:t>
      </w:r>
    </w:p>
    <w:p>
      <w:pPr>
        <w:pStyle w:val="ListParagraph"/>
        <w:numPr>
          <w:ilvl w:val="0"/>
          <w:numId w:val="2"/>
        </w:numPr>
      </w:pPr>
      <w:r>
        <w:t xml:space="preserve">System republishes the updated leaderboard (UC-05) within 200 ms of the recalculation.</w:t>
      </w:r>
    </w:p>
    <w:p>
      <w:pPr>
        <w:pStyle w:val="ListParagraph"/>
        <w:numPr>
          <w:ilvl w:val="0"/>
          <w:numId w:val="2"/>
        </w:numPr>
      </w:pPr>
      <w:r>
        <w:t xml:space="preserve">System confirms the submission to the referee with a success message.</w:t>
      </w:r>
    </w:p>
    <w:p>
      <w:pPr>
        <w:pStyle w:val="ListParagraph"/>
        <w:numPr>
          <w:ilvl w:val="0"/>
          <w:numId w:val="2"/>
        </w:numPr>
      </w:pPr>
      <w:r>
        <w:t xml:space="preserve">Use case ends successfully.</w:t>
      </w:r>
    </w:p>
    <w:p>
      <w:pPr>
        <w:spacing w:after="100" w:before="200"/>
      </w:pPr>
      <w:r>
        <w:rPr>
          <w:b/>
          <w:bCs/>
          <w:color w:val="000000"/>
          <w:sz w:val="22"/>
          <w:szCs w:val="22"/>
        </w:rPr>
        <w:t xml:space="preserve">Alternate Flow</w:t>
      </w:r>
    </w:p>
    <w:p>
      <w:r>
        <w:rPr>
          <w:b/>
          <w:bCs/>
        </w:rPr>
        <w:t xml:space="preserve">8a. Standings Tie Detected</w:t>
      </w:r>
    </w:p>
    <w:p>
      <w:pPr>
        <w:pStyle w:val="ListParagraph"/>
        <w:numPr>
          <w:ilvl w:val="0"/>
          <w:numId w:val="3"/>
        </w:numPr>
      </w:pPr>
      <w:r>
        <w:t xml:space="preserve">After recalculation in step 7, the system detects two or more teams tied on the primary ranking criterion.</w:t>
      </w:r>
    </w:p>
    <w:p>
      <w:pPr>
        <w:pStyle w:val="ListParagraph"/>
        <w:numPr>
          <w:ilvl w:val="0"/>
          <w:numId w:val="3"/>
        </w:numPr>
      </w:pPr>
      <w:r>
        <w:t xml:space="preserve">System invokes UC-06 Resolve Tiebreaker, applying the configured tiebreaker rule (e.g., head-to-head result, then goal differential).</w:t>
      </w:r>
    </w:p>
    <w:p>
      <w:pPr>
        <w:pStyle w:val="ListParagraph"/>
        <w:numPr>
          <w:ilvl w:val="0"/>
          <w:numId w:val="3"/>
        </w:numPr>
      </w:pPr>
      <w:r>
        <w:t xml:space="preserve">System assigns the resulting tiebreak order to the leaderboard and resumes at step 8 of the main flow.</w:t>
      </w:r>
    </w:p>
    <w:p>
      <w:pPr>
        <w:spacing w:before="150"/>
      </w:pPr>
      <w:r>
        <w:rPr>
          <w:b/>
          <w:bCs/>
        </w:rPr>
        <w:t xml:space="preserve">3a. Invalid Score Submitted</w:t>
      </w:r>
    </w:p>
    <w:p>
      <w:pPr>
        <w:pStyle w:val="ListParagraph"/>
        <w:numPr>
          <w:ilvl w:val="0"/>
          <w:numId w:val="1"/>
        </w:numPr>
      </w:pPr>
      <w:r>
        <w:t xml:space="preserve">System rejects the submission at step 4, displays a validation error, and returns the referee to step 3 without changing the match slot status.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8a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2026-08-25T08:25:27.756Z</dcterms:created>
  <dcterms:modified xsi:type="dcterms:W3CDTF">2026-08-25T08:25:27.756Z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