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70"/>
        <w:gridCol w:w="5609"/>
      </w:tblGrid>
      <w:tr w:rsidR="002A10C4" w:rsidRPr="0008374B" w:rsidTr="002A10C4">
        <w:trPr>
          <w:trHeight w:val="1259"/>
        </w:trPr>
        <w:tc>
          <w:tcPr>
            <w:tcW w:w="5070" w:type="dxa"/>
          </w:tcPr>
          <w:p w:rsidR="002A10C4" w:rsidRPr="0008374B" w:rsidRDefault="002A10C4">
            <w:pPr>
              <w:rPr>
                <w:rFonts w:eastAsia="HG Mincho Light J"/>
                <w:sz w:val="48"/>
                <w:szCs w:val="48"/>
              </w:rPr>
            </w:pPr>
            <w:r w:rsidRPr="0008374B">
              <w:rPr>
                <w:rFonts w:eastAsia="HG Mincho Light J"/>
                <w:noProof/>
                <w:sz w:val="48"/>
                <w:szCs w:val="48"/>
                <w:lang w:val="de-DE" w:eastAsia="de-DE" w:bidi="ar-SA"/>
              </w:rPr>
              <w:drawing>
                <wp:inline distT="0" distB="0" distL="0" distR="0">
                  <wp:extent cx="2119770" cy="733426"/>
                  <wp:effectExtent l="19050" t="0" r="0" b="0"/>
                  <wp:docPr id="7" name="Picture 6" descr="tekone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konetlogo.png"/>
                          <pic:cNvPicPr/>
                        </pic:nvPicPr>
                        <pic:blipFill>
                          <a:blip r:embed="rId9"/>
                          <a:stretch>
                            <a:fillRect/>
                          </a:stretch>
                        </pic:blipFill>
                        <pic:spPr>
                          <a:xfrm>
                            <a:off x="0" y="0"/>
                            <a:ext cx="2137855" cy="739683"/>
                          </a:xfrm>
                          <a:prstGeom prst="rect">
                            <a:avLst/>
                          </a:prstGeom>
                        </pic:spPr>
                      </pic:pic>
                    </a:graphicData>
                  </a:graphic>
                </wp:inline>
              </w:drawing>
            </w:r>
          </w:p>
        </w:tc>
        <w:tc>
          <w:tcPr>
            <w:tcW w:w="5609" w:type="dxa"/>
            <w:vAlign w:val="center"/>
          </w:tcPr>
          <w:p w:rsidR="002A10C4" w:rsidRPr="0008374B" w:rsidRDefault="002A10C4" w:rsidP="002A10C4">
            <w:pPr>
              <w:jc w:val="center"/>
              <w:rPr>
                <w:rFonts w:eastAsia="HG Mincho Light J"/>
                <w:sz w:val="40"/>
                <w:szCs w:val="40"/>
              </w:rPr>
            </w:pPr>
            <w:r w:rsidRPr="0008374B">
              <w:rPr>
                <w:rFonts w:eastAsia="HG Mincho Light J"/>
                <w:sz w:val="40"/>
                <w:szCs w:val="40"/>
              </w:rPr>
              <w:t>Systems to communicate</w:t>
            </w:r>
          </w:p>
        </w:tc>
      </w:tr>
    </w:tbl>
    <w:p w:rsidR="002A10C4" w:rsidRPr="0008374B" w:rsidRDefault="002A10C4" w:rsidP="005661CB">
      <w:pPr>
        <w:jc w:val="center"/>
        <w:rPr>
          <w:rFonts w:eastAsia="HG Mincho Light J"/>
          <w:sz w:val="48"/>
          <w:szCs w:val="48"/>
        </w:rPr>
      </w:pPr>
    </w:p>
    <w:p w:rsidR="00CE63F8" w:rsidRPr="0008374B" w:rsidRDefault="006B03A4" w:rsidP="00AC492D">
      <w:pPr>
        <w:rPr>
          <w:rFonts w:eastAsia="HG Mincho Light J"/>
          <w:b/>
          <w:color w:val="BFBFBF" w:themeColor="background1" w:themeShade="BF"/>
          <w:sz w:val="72"/>
          <w:szCs w:val="72"/>
          <w:lang w:val="de-DE"/>
        </w:rPr>
      </w:pPr>
      <w:r>
        <w:rPr>
          <w:rFonts w:eastAsia="HG Mincho Light J"/>
          <w:b/>
          <w:color w:val="BFBFBF" w:themeColor="background1" w:themeShade="BF"/>
          <w:sz w:val="72"/>
          <w:szCs w:val="72"/>
          <w:lang w:val="de-DE"/>
        </w:rPr>
        <w:t>Benutzer</w:t>
      </w:r>
      <w:r w:rsidR="00DC3C7A">
        <w:rPr>
          <w:rFonts w:eastAsia="HG Mincho Light J"/>
          <w:b/>
          <w:color w:val="BFBFBF" w:themeColor="background1" w:themeShade="BF"/>
          <w:sz w:val="72"/>
          <w:szCs w:val="72"/>
          <w:lang w:val="de-DE"/>
        </w:rPr>
        <w:t>handbuch</w:t>
      </w:r>
    </w:p>
    <w:p w:rsidR="00AC7797" w:rsidRPr="0008374B" w:rsidRDefault="00E16384" w:rsidP="00CE63F8">
      <w:pPr>
        <w:pStyle w:val="KeinLeerraum"/>
        <w:rPr>
          <w:b/>
          <w:sz w:val="52"/>
          <w:szCs w:val="52"/>
          <w:lang w:val="de-DE"/>
        </w:rPr>
      </w:pPr>
      <w:r w:rsidRPr="0008374B">
        <w:rPr>
          <w:b/>
          <w:sz w:val="52"/>
          <w:szCs w:val="52"/>
          <w:lang w:val="de-DE"/>
        </w:rPr>
        <w:t>DAdmin</w:t>
      </w:r>
    </w:p>
    <w:p w:rsidR="00AC7797" w:rsidRPr="0008374B" w:rsidRDefault="00AC7797" w:rsidP="00AC492D">
      <w:pPr>
        <w:rPr>
          <w:rFonts w:cs="Arial"/>
          <w:sz w:val="24"/>
          <w:szCs w:val="24"/>
          <w:lang w:val="de-DE"/>
        </w:rPr>
      </w:pPr>
      <w:r w:rsidRPr="0008374B">
        <w:rPr>
          <w:rFonts w:cs="Arial"/>
          <w:sz w:val="24"/>
          <w:szCs w:val="24"/>
          <w:lang w:val="de-DE"/>
        </w:rPr>
        <w:t>Erstellung einer Webanwendung zur Verwaltung von registrierten Domainnamen</w:t>
      </w:r>
    </w:p>
    <w:p w:rsidR="00AC492D" w:rsidRPr="0008374B" w:rsidRDefault="00AC492D" w:rsidP="00AC492D">
      <w:pPr>
        <w:rPr>
          <w:rFonts w:cs="Arial"/>
          <w:lang w:val="de-DE"/>
        </w:rPr>
      </w:pPr>
    </w:p>
    <w:p w:rsidR="00AC492D" w:rsidRPr="0008374B" w:rsidRDefault="00AC492D" w:rsidP="00AC492D">
      <w:pPr>
        <w:rPr>
          <w:rFonts w:cs="Arial"/>
          <w:lang w:val="de-DE"/>
        </w:rPr>
      </w:pPr>
    </w:p>
    <w:p w:rsidR="00AC492D" w:rsidRPr="0008374B" w:rsidRDefault="00AC492D" w:rsidP="00CE63F8">
      <w:pPr>
        <w:pStyle w:val="KeinLeerraum"/>
        <w:rPr>
          <w:b/>
          <w:sz w:val="24"/>
          <w:szCs w:val="24"/>
          <w:lang w:val="de-DE"/>
        </w:rPr>
      </w:pPr>
      <w:r w:rsidRPr="0008374B">
        <w:rPr>
          <w:b/>
          <w:sz w:val="24"/>
          <w:szCs w:val="24"/>
          <w:lang w:val="de-DE"/>
        </w:rPr>
        <w:t>Andreas Schipplock</w:t>
      </w:r>
    </w:p>
    <w:p w:rsidR="00AC492D" w:rsidRPr="0008374B" w:rsidRDefault="00AC492D" w:rsidP="00CE63F8">
      <w:pPr>
        <w:pStyle w:val="KeinLeerraum"/>
        <w:rPr>
          <w:sz w:val="24"/>
          <w:szCs w:val="24"/>
          <w:lang w:val="de-DE"/>
        </w:rPr>
      </w:pPr>
      <w:r w:rsidRPr="0008374B">
        <w:rPr>
          <w:sz w:val="24"/>
          <w:szCs w:val="24"/>
          <w:lang w:val="de-DE"/>
        </w:rPr>
        <w:t>Fachinformatiker</w:t>
      </w:r>
    </w:p>
    <w:p w:rsidR="00AC492D" w:rsidRPr="0008374B" w:rsidRDefault="00AC492D" w:rsidP="00CE63F8">
      <w:pPr>
        <w:pStyle w:val="KeinLeerraum"/>
        <w:rPr>
          <w:sz w:val="24"/>
          <w:szCs w:val="24"/>
          <w:lang w:val="de-DE"/>
        </w:rPr>
      </w:pPr>
      <w:r w:rsidRPr="0008374B">
        <w:rPr>
          <w:sz w:val="24"/>
          <w:szCs w:val="24"/>
          <w:lang w:val="de-DE"/>
        </w:rPr>
        <w:t>Fachrichtung Anwendungsentwicklung</w:t>
      </w:r>
    </w:p>
    <w:p w:rsidR="00AC7797" w:rsidRPr="0008374B" w:rsidRDefault="00AC7797" w:rsidP="005661CB">
      <w:pPr>
        <w:rPr>
          <w:rFonts w:cs="Arial"/>
          <w:lang w:val="de-DE"/>
        </w:rPr>
      </w:pPr>
    </w:p>
    <w:p w:rsidR="00AC492D" w:rsidRPr="0008374B" w:rsidRDefault="00AC492D" w:rsidP="005661CB">
      <w:pPr>
        <w:rPr>
          <w:rFonts w:cs="Arial"/>
          <w:lang w:val="de-DE"/>
        </w:rPr>
      </w:pPr>
    </w:p>
    <w:p w:rsidR="00AC492D" w:rsidRPr="0008374B" w:rsidRDefault="00AC492D" w:rsidP="005661CB">
      <w:pPr>
        <w:rPr>
          <w:rFonts w:cs="Arial"/>
          <w:lang w:val="de-DE"/>
        </w:rPr>
      </w:pPr>
    </w:p>
    <w:p w:rsidR="00AC492D" w:rsidRPr="0008374B" w:rsidRDefault="00AC492D" w:rsidP="005661CB">
      <w:pPr>
        <w:rPr>
          <w:rFonts w:cs="Arial"/>
          <w:lang w:val="de-DE"/>
        </w:rPr>
      </w:pP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3369"/>
        <w:gridCol w:w="425"/>
        <w:gridCol w:w="6885"/>
      </w:tblGrid>
      <w:tr w:rsidR="00AC492D" w:rsidRPr="00136302" w:rsidTr="00AC492D">
        <w:tc>
          <w:tcPr>
            <w:tcW w:w="3369" w:type="dxa"/>
          </w:tcPr>
          <w:p w:rsidR="00AC492D" w:rsidRPr="0008374B" w:rsidRDefault="00AC492D" w:rsidP="005661CB">
            <w:pPr>
              <w:rPr>
                <w:rFonts w:cs="Arial"/>
                <w:b/>
                <w:color w:val="A6A6A6" w:themeColor="background1" w:themeShade="A6"/>
                <w:sz w:val="20"/>
                <w:szCs w:val="20"/>
                <w:lang w:val="de-DE"/>
              </w:rPr>
            </w:pPr>
            <w:r w:rsidRPr="0008374B">
              <w:rPr>
                <w:rFonts w:cs="Arial"/>
                <w:b/>
                <w:color w:val="A6A6A6" w:themeColor="background1" w:themeShade="A6"/>
                <w:sz w:val="20"/>
                <w:szCs w:val="20"/>
                <w:lang w:val="de-DE"/>
              </w:rPr>
              <w:t>Ausbildungsbetrieb:</w:t>
            </w:r>
          </w:p>
          <w:p w:rsidR="00AC492D" w:rsidRPr="0008374B" w:rsidRDefault="00AC492D" w:rsidP="005661CB">
            <w:pPr>
              <w:rPr>
                <w:lang w:val="de-DE"/>
              </w:rPr>
            </w:pPr>
            <w:r w:rsidRPr="0008374B">
              <w:rPr>
                <w:color w:val="A6A6A6" w:themeColor="background1" w:themeShade="A6"/>
                <w:sz w:val="20"/>
                <w:szCs w:val="20"/>
                <w:lang w:val="de-DE"/>
              </w:rPr>
              <w:t>TeKoNet Medien GmbH</w:t>
            </w:r>
            <w:r w:rsidRPr="0008374B">
              <w:rPr>
                <w:color w:val="A6A6A6" w:themeColor="background1" w:themeShade="A6"/>
                <w:sz w:val="20"/>
                <w:szCs w:val="20"/>
                <w:lang w:val="de-DE"/>
              </w:rPr>
              <w:br/>
              <w:t>Alte Bottroper Straße 92</w:t>
            </w:r>
            <w:r w:rsidRPr="0008374B">
              <w:rPr>
                <w:color w:val="A6A6A6" w:themeColor="background1" w:themeShade="A6"/>
                <w:sz w:val="20"/>
                <w:szCs w:val="20"/>
                <w:lang w:val="de-DE"/>
              </w:rPr>
              <w:br/>
              <w:t>45356 Essen</w:t>
            </w:r>
          </w:p>
        </w:tc>
        <w:tc>
          <w:tcPr>
            <w:tcW w:w="425" w:type="dxa"/>
          </w:tcPr>
          <w:p w:rsidR="00AC492D" w:rsidRPr="0008374B" w:rsidRDefault="00AC492D" w:rsidP="005661CB">
            <w:pPr>
              <w:rPr>
                <w:rFonts w:cs="Arial"/>
                <w:lang w:val="de-DE"/>
              </w:rPr>
            </w:pPr>
          </w:p>
        </w:tc>
        <w:tc>
          <w:tcPr>
            <w:tcW w:w="6885" w:type="dxa"/>
          </w:tcPr>
          <w:p w:rsidR="00AC492D" w:rsidRPr="0008374B" w:rsidRDefault="00AC492D" w:rsidP="005661CB">
            <w:pPr>
              <w:rPr>
                <w:rFonts w:cs="Arial"/>
                <w:b/>
                <w:color w:val="A6A6A6" w:themeColor="background1" w:themeShade="A6"/>
                <w:sz w:val="20"/>
                <w:szCs w:val="20"/>
                <w:lang w:val="de-DE"/>
              </w:rPr>
            </w:pPr>
            <w:r w:rsidRPr="0008374B">
              <w:rPr>
                <w:rFonts w:cs="Arial"/>
                <w:b/>
                <w:color w:val="A6A6A6" w:themeColor="background1" w:themeShade="A6"/>
                <w:sz w:val="20"/>
                <w:szCs w:val="20"/>
                <w:lang w:val="de-DE"/>
              </w:rPr>
              <w:t>Auszubildender:</w:t>
            </w:r>
          </w:p>
          <w:p w:rsidR="00AC492D" w:rsidRPr="0008374B" w:rsidRDefault="00AC492D" w:rsidP="005661CB">
            <w:pPr>
              <w:rPr>
                <w:rFonts w:cs="Arial"/>
                <w:color w:val="A6A6A6" w:themeColor="background1" w:themeShade="A6"/>
                <w:sz w:val="20"/>
                <w:szCs w:val="20"/>
                <w:lang w:val="de-DE"/>
              </w:rPr>
            </w:pPr>
            <w:r w:rsidRPr="0008374B">
              <w:rPr>
                <w:rFonts w:cs="Arial"/>
                <w:color w:val="A6A6A6" w:themeColor="background1" w:themeShade="A6"/>
                <w:sz w:val="20"/>
                <w:szCs w:val="20"/>
                <w:lang w:val="de-DE"/>
              </w:rPr>
              <w:t>Andreas Schipplock</w:t>
            </w:r>
          </w:p>
          <w:p w:rsidR="00AC492D" w:rsidRPr="0008374B" w:rsidRDefault="00AC492D" w:rsidP="005661CB">
            <w:pPr>
              <w:rPr>
                <w:rFonts w:cs="Arial"/>
                <w:color w:val="A6A6A6" w:themeColor="background1" w:themeShade="A6"/>
                <w:sz w:val="20"/>
                <w:szCs w:val="20"/>
                <w:lang w:val="de-DE"/>
              </w:rPr>
            </w:pPr>
            <w:r w:rsidRPr="0008374B">
              <w:rPr>
                <w:rFonts w:cs="Arial"/>
                <w:color w:val="A6A6A6" w:themeColor="background1" w:themeShade="A6"/>
                <w:sz w:val="20"/>
                <w:szCs w:val="20"/>
                <w:lang w:val="de-DE"/>
              </w:rPr>
              <w:t>Reulstraße 62</w:t>
            </w:r>
          </w:p>
          <w:p w:rsidR="00AC492D" w:rsidRPr="0008374B" w:rsidRDefault="00AC492D" w:rsidP="005661CB">
            <w:pPr>
              <w:rPr>
                <w:rFonts w:cs="Arial"/>
                <w:color w:val="A6A6A6" w:themeColor="background1" w:themeShade="A6"/>
                <w:sz w:val="20"/>
                <w:szCs w:val="20"/>
                <w:lang w:val="de-DE"/>
              </w:rPr>
            </w:pPr>
            <w:r w:rsidRPr="0008374B">
              <w:rPr>
                <w:rFonts w:cs="Arial"/>
                <w:color w:val="A6A6A6" w:themeColor="background1" w:themeShade="A6"/>
                <w:sz w:val="20"/>
                <w:szCs w:val="20"/>
                <w:lang w:val="de-DE"/>
              </w:rPr>
              <w:t>46240 Bottrop</w:t>
            </w:r>
          </w:p>
        </w:tc>
      </w:tr>
    </w:tbl>
    <w:p w:rsidR="00AC492D" w:rsidRPr="0008374B" w:rsidRDefault="00AC492D" w:rsidP="005661CB">
      <w:pPr>
        <w:rPr>
          <w:rFonts w:cs="Arial"/>
          <w:lang w:val="de-DE"/>
        </w:rPr>
      </w:pPr>
    </w:p>
    <w:p w:rsidR="00AC7797" w:rsidRPr="0008374B" w:rsidRDefault="00AC7797" w:rsidP="00AC7797">
      <w:pPr>
        <w:rPr>
          <w:rFonts w:cs="Arial"/>
          <w:lang w:val="de-DE"/>
        </w:rPr>
      </w:pPr>
    </w:p>
    <w:p w:rsidR="00AC7797" w:rsidRPr="0008374B" w:rsidRDefault="00AC7797" w:rsidP="00AC7797">
      <w:pPr>
        <w:rPr>
          <w:rFonts w:cs="Arial"/>
          <w:lang w:val="de-DE"/>
        </w:rPr>
      </w:pPr>
    </w:p>
    <w:p w:rsidR="00AC7797" w:rsidRPr="0008374B" w:rsidRDefault="00AC7797">
      <w:pPr>
        <w:rPr>
          <w:rFonts w:cs="Arial"/>
          <w:b/>
          <w:sz w:val="44"/>
          <w:szCs w:val="44"/>
          <w:lang w:val="de-DE"/>
        </w:rPr>
      </w:pPr>
    </w:p>
    <w:p w:rsidR="002A10C4" w:rsidRPr="0008374B" w:rsidRDefault="002A10C4">
      <w:pPr>
        <w:rPr>
          <w:rFonts w:eastAsia="HG Mincho Light J" w:cstheme="majorBidi"/>
          <w:b/>
          <w:bCs/>
          <w:sz w:val="44"/>
          <w:szCs w:val="44"/>
          <w:lang w:val="de-DE"/>
        </w:rPr>
      </w:pPr>
    </w:p>
    <w:p w:rsidR="006B03A4" w:rsidRPr="002C7800" w:rsidRDefault="003B3584" w:rsidP="003B3584">
      <w:pPr>
        <w:rPr>
          <w:rFonts w:eastAsiaTheme="majorEastAsia" w:cstheme="majorBidi"/>
          <w:b/>
          <w:bCs/>
          <w:sz w:val="28"/>
          <w:szCs w:val="26"/>
          <w:lang w:val="de-DE"/>
        </w:rPr>
      </w:pPr>
      <w:r>
        <w:rPr>
          <w:lang w:val="de-DE"/>
        </w:rPr>
        <w:t xml:space="preserve"> </w:t>
      </w:r>
    </w:p>
    <w:sdt>
      <w:sdtPr>
        <w:rPr>
          <w:rFonts w:asciiTheme="minorHAnsi" w:eastAsiaTheme="minorEastAsia" w:hAnsiTheme="minorHAnsi" w:cstheme="minorBidi"/>
          <w:b w:val="0"/>
          <w:bCs w:val="0"/>
          <w:sz w:val="22"/>
          <w:szCs w:val="22"/>
        </w:rPr>
        <w:id w:val="21638829"/>
        <w:docPartObj>
          <w:docPartGallery w:val="Table of Contents"/>
          <w:docPartUnique/>
        </w:docPartObj>
      </w:sdtPr>
      <w:sdtEndPr>
        <w:rPr>
          <w:lang w:val="de-DE"/>
        </w:rPr>
      </w:sdtEndPr>
      <w:sdtContent>
        <w:p w:rsidR="002C7800" w:rsidRDefault="002C7800">
          <w:pPr>
            <w:pStyle w:val="Inhaltsverzeichnisberschrift"/>
          </w:pPr>
          <w:r>
            <w:t>Inhaltsverzeichnis</w:t>
          </w:r>
        </w:p>
        <w:p w:rsidR="00F36F64" w:rsidRDefault="009C31E6">
          <w:pPr>
            <w:pStyle w:val="Verzeichnis1"/>
            <w:tabs>
              <w:tab w:val="right" w:leader="dot" w:pos="10529"/>
            </w:tabs>
            <w:rPr>
              <w:noProof/>
              <w:lang w:val="de-DE" w:eastAsia="de-DE" w:bidi="ar-SA"/>
            </w:rPr>
          </w:pPr>
          <w:r>
            <w:rPr>
              <w:lang w:val="de-DE"/>
            </w:rPr>
            <w:fldChar w:fldCharType="begin"/>
          </w:r>
          <w:r w:rsidR="002C7800">
            <w:rPr>
              <w:lang w:val="de-DE"/>
            </w:rPr>
            <w:instrText xml:space="preserve"> TOC \o "1-3" \h \z \u </w:instrText>
          </w:r>
          <w:r>
            <w:rPr>
              <w:lang w:val="de-DE"/>
            </w:rPr>
            <w:fldChar w:fldCharType="separate"/>
          </w:r>
          <w:hyperlink w:anchor="_Toc226127003" w:history="1">
            <w:r w:rsidR="00F36F64" w:rsidRPr="00D555A8">
              <w:rPr>
                <w:rStyle w:val="Hyperlink"/>
                <w:b/>
                <w:noProof/>
                <w:lang w:val="de-DE"/>
              </w:rPr>
              <w:t>Handbuch für die Mitarbeiter</w:t>
            </w:r>
            <w:r w:rsidR="00F36F64">
              <w:rPr>
                <w:noProof/>
                <w:webHidden/>
              </w:rPr>
              <w:tab/>
            </w:r>
            <w:r>
              <w:rPr>
                <w:noProof/>
                <w:webHidden/>
              </w:rPr>
              <w:fldChar w:fldCharType="begin"/>
            </w:r>
            <w:r w:rsidR="00F36F64">
              <w:rPr>
                <w:noProof/>
                <w:webHidden/>
              </w:rPr>
              <w:instrText xml:space="preserve"> PAGEREF _Toc226127003 \h </w:instrText>
            </w:r>
            <w:r>
              <w:rPr>
                <w:noProof/>
                <w:webHidden/>
              </w:rPr>
            </w:r>
            <w:r>
              <w:rPr>
                <w:noProof/>
                <w:webHidden/>
              </w:rPr>
              <w:fldChar w:fldCharType="separate"/>
            </w:r>
            <w:r w:rsidR="001B1F64">
              <w:rPr>
                <w:noProof/>
                <w:webHidden/>
              </w:rPr>
              <w:t>3</w:t>
            </w:r>
            <w:r>
              <w:rPr>
                <w:noProof/>
                <w:webHidden/>
              </w:rPr>
              <w:fldChar w:fldCharType="end"/>
            </w:r>
          </w:hyperlink>
        </w:p>
        <w:p w:rsidR="00F36F64" w:rsidRDefault="009C31E6">
          <w:pPr>
            <w:pStyle w:val="Verzeichnis2"/>
            <w:tabs>
              <w:tab w:val="right" w:leader="dot" w:pos="10529"/>
            </w:tabs>
            <w:rPr>
              <w:noProof/>
              <w:lang w:val="de-DE" w:eastAsia="de-DE" w:bidi="ar-SA"/>
            </w:rPr>
          </w:pPr>
          <w:hyperlink w:anchor="_Toc226127004" w:history="1">
            <w:r w:rsidR="00F36F64" w:rsidRPr="00BE59B8">
              <w:rPr>
                <w:rStyle w:val="Hyperlink"/>
                <w:noProof/>
                <w:lang w:val="de-DE"/>
              </w:rPr>
              <w:t>Einleitung</w:t>
            </w:r>
            <w:r w:rsidR="00F36F64">
              <w:rPr>
                <w:noProof/>
                <w:webHidden/>
              </w:rPr>
              <w:tab/>
            </w:r>
            <w:r>
              <w:rPr>
                <w:noProof/>
                <w:webHidden/>
              </w:rPr>
              <w:fldChar w:fldCharType="begin"/>
            </w:r>
            <w:r w:rsidR="00F36F64">
              <w:rPr>
                <w:noProof/>
                <w:webHidden/>
              </w:rPr>
              <w:instrText xml:space="preserve"> PAGEREF _Toc226127004 \h </w:instrText>
            </w:r>
            <w:r>
              <w:rPr>
                <w:noProof/>
                <w:webHidden/>
              </w:rPr>
            </w:r>
            <w:r>
              <w:rPr>
                <w:noProof/>
                <w:webHidden/>
              </w:rPr>
              <w:fldChar w:fldCharType="separate"/>
            </w:r>
            <w:r w:rsidR="001B1F64">
              <w:rPr>
                <w:noProof/>
                <w:webHidden/>
              </w:rPr>
              <w:t>3</w:t>
            </w:r>
            <w:r>
              <w:rPr>
                <w:noProof/>
                <w:webHidden/>
              </w:rPr>
              <w:fldChar w:fldCharType="end"/>
            </w:r>
          </w:hyperlink>
        </w:p>
        <w:p w:rsidR="00F36F64" w:rsidRDefault="009C31E6">
          <w:pPr>
            <w:pStyle w:val="Verzeichnis2"/>
            <w:tabs>
              <w:tab w:val="right" w:leader="dot" w:pos="10529"/>
            </w:tabs>
            <w:rPr>
              <w:noProof/>
              <w:lang w:val="de-DE" w:eastAsia="de-DE" w:bidi="ar-SA"/>
            </w:rPr>
          </w:pPr>
          <w:hyperlink w:anchor="_Toc226127005" w:history="1">
            <w:r w:rsidR="00F36F64" w:rsidRPr="00BE59B8">
              <w:rPr>
                <w:rStyle w:val="Hyperlink"/>
                <w:noProof/>
                <w:lang w:val="de-DE"/>
              </w:rPr>
              <w:t>1. Login</w:t>
            </w:r>
            <w:r w:rsidR="00F36F64">
              <w:rPr>
                <w:noProof/>
                <w:webHidden/>
              </w:rPr>
              <w:tab/>
            </w:r>
            <w:r>
              <w:rPr>
                <w:noProof/>
                <w:webHidden/>
              </w:rPr>
              <w:fldChar w:fldCharType="begin"/>
            </w:r>
            <w:r w:rsidR="00F36F64">
              <w:rPr>
                <w:noProof/>
                <w:webHidden/>
              </w:rPr>
              <w:instrText xml:space="preserve"> PAGEREF _Toc226127005 \h </w:instrText>
            </w:r>
            <w:r>
              <w:rPr>
                <w:noProof/>
                <w:webHidden/>
              </w:rPr>
            </w:r>
            <w:r>
              <w:rPr>
                <w:noProof/>
                <w:webHidden/>
              </w:rPr>
              <w:fldChar w:fldCharType="separate"/>
            </w:r>
            <w:r w:rsidR="001B1F64">
              <w:rPr>
                <w:noProof/>
                <w:webHidden/>
              </w:rPr>
              <w:t>3</w:t>
            </w:r>
            <w:r>
              <w:rPr>
                <w:noProof/>
                <w:webHidden/>
              </w:rPr>
              <w:fldChar w:fldCharType="end"/>
            </w:r>
          </w:hyperlink>
        </w:p>
        <w:p w:rsidR="00F36F64" w:rsidRDefault="009C31E6">
          <w:pPr>
            <w:pStyle w:val="Verzeichnis2"/>
            <w:tabs>
              <w:tab w:val="right" w:leader="dot" w:pos="10529"/>
            </w:tabs>
            <w:rPr>
              <w:noProof/>
              <w:lang w:val="de-DE" w:eastAsia="de-DE" w:bidi="ar-SA"/>
            </w:rPr>
          </w:pPr>
          <w:hyperlink w:anchor="_Toc226127006" w:history="1">
            <w:r w:rsidR="00F36F64" w:rsidRPr="00BE59B8">
              <w:rPr>
                <w:rStyle w:val="Hyperlink"/>
                <w:noProof/>
                <w:lang w:val="de-DE"/>
              </w:rPr>
              <w:t>2. Dashboard</w:t>
            </w:r>
            <w:r w:rsidR="00F36F64">
              <w:rPr>
                <w:noProof/>
                <w:webHidden/>
              </w:rPr>
              <w:tab/>
            </w:r>
            <w:r>
              <w:rPr>
                <w:noProof/>
                <w:webHidden/>
              </w:rPr>
              <w:fldChar w:fldCharType="begin"/>
            </w:r>
            <w:r w:rsidR="00F36F64">
              <w:rPr>
                <w:noProof/>
                <w:webHidden/>
              </w:rPr>
              <w:instrText xml:space="preserve"> PAGEREF _Toc226127006 \h </w:instrText>
            </w:r>
            <w:r>
              <w:rPr>
                <w:noProof/>
                <w:webHidden/>
              </w:rPr>
            </w:r>
            <w:r>
              <w:rPr>
                <w:noProof/>
                <w:webHidden/>
              </w:rPr>
              <w:fldChar w:fldCharType="separate"/>
            </w:r>
            <w:r w:rsidR="001B1F64">
              <w:rPr>
                <w:noProof/>
                <w:webHidden/>
              </w:rPr>
              <w:t>4</w:t>
            </w:r>
            <w:r>
              <w:rPr>
                <w:noProof/>
                <w:webHidden/>
              </w:rPr>
              <w:fldChar w:fldCharType="end"/>
            </w:r>
          </w:hyperlink>
        </w:p>
        <w:p w:rsidR="00F36F64" w:rsidRDefault="009C31E6">
          <w:pPr>
            <w:pStyle w:val="Verzeichnis2"/>
            <w:tabs>
              <w:tab w:val="right" w:leader="dot" w:pos="10529"/>
            </w:tabs>
            <w:rPr>
              <w:noProof/>
              <w:lang w:val="de-DE" w:eastAsia="de-DE" w:bidi="ar-SA"/>
            </w:rPr>
          </w:pPr>
          <w:hyperlink w:anchor="_Toc226127007" w:history="1">
            <w:r w:rsidR="00F36F64" w:rsidRPr="00BE59B8">
              <w:rPr>
                <w:rStyle w:val="Hyperlink"/>
                <w:noProof/>
                <w:lang w:val="de-DE"/>
              </w:rPr>
              <w:t>3. Preisgruppe anlegen</w:t>
            </w:r>
            <w:r w:rsidR="00F36F64">
              <w:rPr>
                <w:noProof/>
                <w:webHidden/>
              </w:rPr>
              <w:tab/>
            </w:r>
            <w:r>
              <w:rPr>
                <w:noProof/>
                <w:webHidden/>
              </w:rPr>
              <w:fldChar w:fldCharType="begin"/>
            </w:r>
            <w:r w:rsidR="00F36F64">
              <w:rPr>
                <w:noProof/>
                <w:webHidden/>
              </w:rPr>
              <w:instrText xml:space="preserve"> PAGEREF _Toc226127007 \h </w:instrText>
            </w:r>
            <w:r>
              <w:rPr>
                <w:noProof/>
                <w:webHidden/>
              </w:rPr>
            </w:r>
            <w:r>
              <w:rPr>
                <w:noProof/>
                <w:webHidden/>
              </w:rPr>
              <w:fldChar w:fldCharType="separate"/>
            </w:r>
            <w:r w:rsidR="001B1F64">
              <w:rPr>
                <w:noProof/>
                <w:webHidden/>
              </w:rPr>
              <w:t>5</w:t>
            </w:r>
            <w:r>
              <w:rPr>
                <w:noProof/>
                <w:webHidden/>
              </w:rPr>
              <w:fldChar w:fldCharType="end"/>
            </w:r>
          </w:hyperlink>
        </w:p>
        <w:p w:rsidR="00F36F64" w:rsidRDefault="009C31E6">
          <w:pPr>
            <w:pStyle w:val="Verzeichnis2"/>
            <w:tabs>
              <w:tab w:val="right" w:leader="dot" w:pos="10529"/>
            </w:tabs>
            <w:rPr>
              <w:noProof/>
              <w:lang w:val="de-DE" w:eastAsia="de-DE" w:bidi="ar-SA"/>
            </w:rPr>
          </w:pPr>
          <w:hyperlink w:anchor="_Toc226127008" w:history="1">
            <w:r w:rsidR="00F36F64" w:rsidRPr="00BE59B8">
              <w:rPr>
                <w:rStyle w:val="Hyperlink"/>
                <w:noProof/>
                <w:lang w:val="de-DE"/>
              </w:rPr>
              <w:t>4. Preise anlegen</w:t>
            </w:r>
            <w:r w:rsidR="00F36F64">
              <w:rPr>
                <w:noProof/>
                <w:webHidden/>
              </w:rPr>
              <w:tab/>
            </w:r>
            <w:r>
              <w:rPr>
                <w:noProof/>
                <w:webHidden/>
              </w:rPr>
              <w:fldChar w:fldCharType="begin"/>
            </w:r>
            <w:r w:rsidR="00F36F64">
              <w:rPr>
                <w:noProof/>
                <w:webHidden/>
              </w:rPr>
              <w:instrText xml:space="preserve"> PAGEREF _Toc226127008 \h </w:instrText>
            </w:r>
            <w:r>
              <w:rPr>
                <w:noProof/>
                <w:webHidden/>
              </w:rPr>
            </w:r>
            <w:r>
              <w:rPr>
                <w:noProof/>
                <w:webHidden/>
              </w:rPr>
              <w:fldChar w:fldCharType="separate"/>
            </w:r>
            <w:r w:rsidR="001B1F64">
              <w:rPr>
                <w:noProof/>
                <w:webHidden/>
              </w:rPr>
              <w:t>6</w:t>
            </w:r>
            <w:r>
              <w:rPr>
                <w:noProof/>
                <w:webHidden/>
              </w:rPr>
              <w:fldChar w:fldCharType="end"/>
            </w:r>
          </w:hyperlink>
        </w:p>
        <w:p w:rsidR="00F36F64" w:rsidRDefault="009C31E6">
          <w:pPr>
            <w:pStyle w:val="Verzeichnis2"/>
            <w:tabs>
              <w:tab w:val="right" w:leader="dot" w:pos="10529"/>
            </w:tabs>
            <w:rPr>
              <w:noProof/>
              <w:lang w:val="de-DE" w:eastAsia="de-DE" w:bidi="ar-SA"/>
            </w:rPr>
          </w:pPr>
          <w:hyperlink w:anchor="_Toc226127009" w:history="1">
            <w:r w:rsidR="00F36F64" w:rsidRPr="00BE59B8">
              <w:rPr>
                <w:rStyle w:val="Hyperlink"/>
                <w:noProof/>
                <w:lang w:val="de-DE"/>
              </w:rPr>
              <w:t>5. Benutzer anlegen</w:t>
            </w:r>
            <w:r w:rsidR="00F36F64">
              <w:rPr>
                <w:noProof/>
                <w:webHidden/>
              </w:rPr>
              <w:tab/>
            </w:r>
            <w:r>
              <w:rPr>
                <w:noProof/>
                <w:webHidden/>
              </w:rPr>
              <w:fldChar w:fldCharType="begin"/>
            </w:r>
            <w:r w:rsidR="00F36F64">
              <w:rPr>
                <w:noProof/>
                <w:webHidden/>
              </w:rPr>
              <w:instrText xml:space="preserve"> PAGEREF _Toc226127009 \h </w:instrText>
            </w:r>
            <w:r>
              <w:rPr>
                <w:noProof/>
                <w:webHidden/>
              </w:rPr>
            </w:r>
            <w:r>
              <w:rPr>
                <w:noProof/>
                <w:webHidden/>
              </w:rPr>
              <w:fldChar w:fldCharType="separate"/>
            </w:r>
            <w:r w:rsidR="001B1F64">
              <w:rPr>
                <w:noProof/>
                <w:webHidden/>
              </w:rPr>
              <w:t>7</w:t>
            </w:r>
            <w:r>
              <w:rPr>
                <w:noProof/>
                <w:webHidden/>
              </w:rPr>
              <w:fldChar w:fldCharType="end"/>
            </w:r>
          </w:hyperlink>
        </w:p>
        <w:p w:rsidR="00F36F64" w:rsidRDefault="009C31E6">
          <w:pPr>
            <w:pStyle w:val="Verzeichnis2"/>
            <w:tabs>
              <w:tab w:val="right" w:leader="dot" w:pos="10529"/>
            </w:tabs>
            <w:rPr>
              <w:noProof/>
              <w:lang w:val="de-DE" w:eastAsia="de-DE" w:bidi="ar-SA"/>
            </w:rPr>
          </w:pPr>
          <w:hyperlink w:anchor="_Toc226127010" w:history="1">
            <w:r w:rsidR="00F36F64" w:rsidRPr="00BE59B8">
              <w:rPr>
                <w:rStyle w:val="Hyperlink"/>
                <w:noProof/>
                <w:lang w:val="de-DE"/>
              </w:rPr>
              <w:t>6. Domainnamen hinzufügen</w:t>
            </w:r>
            <w:r w:rsidR="00F36F64">
              <w:rPr>
                <w:noProof/>
                <w:webHidden/>
              </w:rPr>
              <w:tab/>
            </w:r>
            <w:r>
              <w:rPr>
                <w:noProof/>
                <w:webHidden/>
              </w:rPr>
              <w:fldChar w:fldCharType="begin"/>
            </w:r>
            <w:r w:rsidR="00F36F64">
              <w:rPr>
                <w:noProof/>
                <w:webHidden/>
              </w:rPr>
              <w:instrText xml:space="preserve"> PAGEREF _Toc226127010 \h </w:instrText>
            </w:r>
            <w:r>
              <w:rPr>
                <w:noProof/>
                <w:webHidden/>
              </w:rPr>
            </w:r>
            <w:r>
              <w:rPr>
                <w:noProof/>
                <w:webHidden/>
              </w:rPr>
              <w:fldChar w:fldCharType="separate"/>
            </w:r>
            <w:r w:rsidR="001B1F64">
              <w:rPr>
                <w:noProof/>
                <w:webHidden/>
              </w:rPr>
              <w:t>8</w:t>
            </w:r>
            <w:r>
              <w:rPr>
                <w:noProof/>
                <w:webHidden/>
              </w:rPr>
              <w:fldChar w:fldCharType="end"/>
            </w:r>
          </w:hyperlink>
        </w:p>
        <w:p w:rsidR="00F36F64" w:rsidRDefault="009C31E6">
          <w:pPr>
            <w:pStyle w:val="Verzeichnis1"/>
            <w:tabs>
              <w:tab w:val="right" w:leader="dot" w:pos="10529"/>
            </w:tabs>
            <w:rPr>
              <w:noProof/>
              <w:lang w:val="de-DE" w:eastAsia="de-DE" w:bidi="ar-SA"/>
            </w:rPr>
          </w:pPr>
          <w:hyperlink w:anchor="_Toc226127011" w:history="1">
            <w:r w:rsidR="00F36F64" w:rsidRPr="00D555A8">
              <w:rPr>
                <w:rStyle w:val="Hyperlink"/>
                <w:b/>
                <w:noProof/>
                <w:lang w:val="de-DE"/>
              </w:rPr>
              <w:t>Handbuch für die Kunden</w:t>
            </w:r>
            <w:r w:rsidR="00F36F64">
              <w:rPr>
                <w:noProof/>
                <w:webHidden/>
              </w:rPr>
              <w:tab/>
            </w:r>
            <w:r>
              <w:rPr>
                <w:noProof/>
                <w:webHidden/>
              </w:rPr>
              <w:fldChar w:fldCharType="begin"/>
            </w:r>
            <w:r w:rsidR="00F36F64">
              <w:rPr>
                <w:noProof/>
                <w:webHidden/>
              </w:rPr>
              <w:instrText xml:space="preserve"> PAGEREF _Toc226127011 \h </w:instrText>
            </w:r>
            <w:r>
              <w:rPr>
                <w:noProof/>
                <w:webHidden/>
              </w:rPr>
            </w:r>
            <w:r>
              <w:rPr>
                <w:noProof/>
                <w:webHidden/>
              </w:rPr>
              <w:fldChar w:fldCharType="separate"/>
            </w:r>
            <w:r w:rsidR="001B1F64">
              <w:rPr>
                <w:noProof/>
                <w:webHidden/>
              </w:rPr>
              <w:t>9</w:t>
            </w:r>
            <w:r>
              <w:rPr>
                <w:noProof/>
                <w:webHidden/>
              </w:rPr>
              <w:fldChar w:fldCharType="end"/>
            </w:r>
          </w:hyperlink>
        </w:p>
        <w:p w:rsidR="00F36F64" w:rsidRDefault="009C31E6">
          <w:pPr>
            <w:pStyle w:val="Verzeichnis2"/>
            <w:tabs>
              <w:tab w:val="right" w:leader="dot" w:pos="10529"/>
            </w:tabs>
            <w:rPr>
              <w:noProof/>
              <w:lang w:val="de-DE" w:eastAsia="de-DE" w:bidi="ar-SA"/>
            </w:rPr>
          </w:pPr>
          <w:hyperlink w:anchor="_Toc226127012" w:history="1">
            <w:r w:rsidR="00F36F64" w:rsidRPr="00BE59B8">
              <w:rPr>
                <w:rStyle w:val="Hyperlink"/>
                <w:noProof/>
                <w:lang w:val="de-DE"/>
              </w:rPr>
              <w:t>Einleitung</w:t>
            </w:r>
            <w:r w:rsidR="00F36F64">
              <w:rPr>
                <w:noProof/>
                <w:webHidden/>
              </w:rPr>
              <w:tab/>
            </w:r>
            <w:r>
              <w:rPr>
                <w:noProof/>
                <w:webHidden/>
              </w:rPr>
              <w:fldChar w:fldCharType="begin"/>
            </w:r>
            <w:r w:rsidR="00F36F64">
              <w:rPr>
                <w:noProof/>
                <w:webHidden/>
              </w:rPr>
              <w:instrText xml:space="preserve"> PAGEREF _Toc226127012 \h </w:instrText>
            </w:r>
            <w:r>
              <w:rPr>
                <w:noProof/>
                <w:webHidden/>
              </w:rPr>
            </w:r>
            <w:r>
              <w:rPr>
                <w:noProof/>
                <w:webHidden/>
              </w:rPr>
              <w:fldChar w:fldCharType="separate"/>
            </w:r>
            <w:r w:rsidR="001B1F64">
              <w:rPr>
                <w:noProof/>
                <w:webHidden/>
              </w:rPr>
              <w:t>9</w:t>
            </w:r>
            <w:r>
              <w:rPr>
                <w:noProof/>
                <w:webHidden/>
              </w:rPr>
              <w:fldChar w:fldCharType="end"/>
            </w:r>
          </w:hyperlink>
        </w:p>
        <w:p w:rsidR="00F36F64" w:rsidRDefault="009C31E6">
          <w:pPr>
            <w:pStyle w:val="Verzeichnis2"/>
            <w:tabs>
              <w:tab w:val="right" w:leader="dot" w:pos="10529"/>
            </w:tabs>
            <w:rPr>
              <w:noProof/>
              <w:lang w:val="de-DE" w:eastAsia="de-DE" w:bidi="ar-SA"/>
            </w:rPr>
          </w:pPr>
          <w:hyperlink w:anchor="_Toc226127013" w:history="1">
            <w:r w:rsidR="00F36F64" w:rsidRPr="00BE59B8">
              <w:rPr>
                <w:rStyle w:val="Hyperlink"/>
                <w:noProof/>
                <w:lang w:val="de-DE"/>
              </w:rPr>
              <w:t>1. Login</w:t>
            </w:r>
            <w:r w:rsidR="00F36F64">
              <w:rPr>
                <w:noProof/>
                <w:webHidden/>
              </w:rPr>
              <w:tab/>
            </w:r>
            <w:r>
              <w:rPr>
                <w:noProof/>
                <w:webHidden/>
              </w:rPr>
              <w:fldChar w:fldCharType="begin"/>
            </w:r>
            <w:r w:rsidR="00F36F64">
              <w:rPr>
                <w:noProof/>
                <w:webHidden/>
              </w:rPr>
              <w:instrText xml:space="preserve"> PAGEREF _Toc226127013 \h </w:instrText>
            </w:r>
            <w:r>
              <w:rPr>
                <w:noProof/>
                <w:webHidden/>
              </w:rPr>
            </w:r>
            <w:r>
              <w:rPr>
                <w:noProof/>
                <w:webHidden/>
              </w:rPr>
              <w:fldChar w:fldCharType="separate"/>
            </w:r>
            <w:r w:rsidR="001B1F64">
              <w:rPr>
                <w:noProof/>
                <w:webHidden/>
              </w:rPr>
              <w:t>9</w:t>
            </w:r>
            <w:r>
              <w:rPr>
                <w:noProof/>
                <w:webHidden/>
              </w:rPr>
              <w:fldChar w:fldCharType="end"/>
            </w:r>
          </w:hyperlink>
        </w:p>
        <w:p w:rsidR="00F36F64" w:rsidRDefault="009C31E6">
          <w:pPr>
            <w:pStyle w:val="Verzeichnis2"/>
            <w:tabs>
              <w:tab w:val="right" w:leader="dot" w:pos="10529"/>
            </w:tabs>
            <w:rPr>
              <w:noProof/>
              <w:lang w:val="de-DE" w:eastAsia="de-DE" w:bidi="ar-SA"/>
            </w:rPr>
          </w:pPr>
          <w:hyperlink w:anchor="_Toc226127014" w:history="1">
            <w:r w:rsidR="00F36F64" w:rsidRPr="00BE59B8">
              <w:rPr>
                <w:rStyle w:val="Hyperlink"/>
                <w:noProof/>
                <w:lang w:val="de-DE"/>
              </w:rPr>
              <w:t>2. Dashboard</w:t>
            </w:r>
            <w:r w:rsidR="00F36F64">
              <w:rPr>
                <w:noProof/>
                <w:webHidden/>
              </w:rPr>
              <w:tab/>
            </w:r>
            <w:r>
              <w:rPr>
                <w:noProof/>
                <w:webHidden/>
              </w:rPr>
              <w:fldChar w:fldCharType="begin"/>
            </w:r>
            <w:r w:rsidR="00F36F64">
              <w:rPr>
                <w:noProof/>
                <w:webHidden/>
              </w:rPr>
              <w:instrText xml:space="preserve"> PAGEREF _Toc226127014 \h </w:instrText>
            </w:r>
            <w:r>
              <w:rPr>
                <w:noProof/>
                <w:webHidden/>
              </w:rPr>
            </w:r>
            <w:r>
              <w:rPr>
                <w:noProof/>
                <w:webHidden/>
              </w:rPr>
              <w:fldChar w:fldCharType="separate"/>
            </w:r>
            <w:r w:rsidR="001B1F64">
              <w:rPr>
                <w:noProof/>
                <w:webHidden/>
              </w:rPr>
              <w:t>10</w:t>
            </w:r>
            <w:r>
              <w:rPr>
                <w:noProof/>
                <w:webHidden/>
              </w:rPr>
              <w:fldChar w:fldCharType="end"/>
            </w:r>
          </w:hyperlink>
        </w:p>
        <w:p w:rsidR="00F36F64" w:rsidRDefault="009C31E6">
          <w:pPr>
            <w:pStyle w:val="Verzeichnis2"/>
            <w:tabs>
              <w:tab w:val="right" w:leader="dot" w:pos="10529"/>
            </w:tabs>
            <w:rPr>
              <w:noProof/>
              <w:lang w:val="de-DE" w:eastAsia="de-DE" w:bidi="ar-SA"/>
            </w:rPr>
          </w:pPr>
          <w:hyperlink w:anchor="_Toc226127015" w:history="1">
            <w:r w:rsidR="00F36F64" w:rsidRPr="00BE59B8">
              <w:rPr>
                <w:rStyle w:val="Hyperlink"/>
                <w:noProof/>
                <w:lang w:val="de-DE"/>
              </w:rPr>
              <w:t>3. Übersicht der Domainnamen</w:t>
            </w:r>
            <w:r w:rsidR="00F36F64">
              <w:rPr>
                <w:noProof/>
                <w:webHidden/>
              </w:rPr>
              <w:tab/>
            </w:r>
            <w:r>
              <w:rPr>
                <w:noProof/>
                <w:webHidden/>
              </w:rPr>
              <w:fldChar w:fldCharType="begin"/>
            </w:r>
            <w:r w:rsidR="00F36F64">
              <w:rPr>
                <w:noProof/>
                <w:webHidden/>
              </w:rPr>
              <w:instrText xml:space="preserve"> PAGEREF _Toc226127015 \h </w:instrText>
            </w:r>
            <w:r>
              <w:rPr>
                <w:noProof/>
                <w:webHidden/>
              </w:rPr>
            </w:r>
            <w:r>
              <w:rPr>
                <w:noProof/>
                <w:webHidden/>
              </w:rPr>
              <w:fldChar w:fldCharType="separate"/>
            </w:r>
            <w:r w:rsidR="001B1F64">
              <w:rPr>
                <w:noProof/>
                <w:webHidden/>
              </w:rPr>
              <w:t>11</w:t>
            </w:r>
            <w:r>
              <w:rPr>
                <w:noProof/>
                <w:webHidden/>
              </w:rPr>
              <w:fldChar w:fldCharType="end"/>
            </w:r>
          </w:hyperlink>
        </w:p>
        <w:p w:rsidR="002C7800" w:rsidRDefault="009C31E6">
          <w:pPr>
            <w:rPr>
              <w:lang w:val="de-DE"/>
            </w:rPr>
          </w:pPr>
          <w:r>
            <w:rPr>
              <w:lang w:val="de-DE"/>
            </w:rPr>
            <w:fldChar w:fldCharType="end"/>
          </w:r>
        </w:p>
      </w:sdtContent>
    </w:sdt>
    <w:p w:rsidR="006B03A4" w:rsidRDefault="006B03A4">
      <w:pPr>
        <w:rPr>
          <w:lang w:val="de-DE"/>
        </w:rPr>
      </w:pPr>
    </w:p>
    <w:p w:rsidR="00810A7E" w:rsidRDefault="00810A7E">
      <w:pPr>
        <w:rPr>
          <w:rFonts w:ascii="Verdana" w:eastAsiaTheme="majorEastAsia" w:hAnsi="Verdana" w:cstheme="majorBidi"/>
          <w:b/>
          <w:bCs/>
          <w:sz w:val="40"/>
          <w:szCs w:val="28"/>
          <w:lang w:val="de-DE"/>
        </w:rPr>
      </w:pPr>
      <w:r>
        <w:rPr>
          <w:lang w:val="de-DE"/>
        </w:rPr>
        <w:br w:type="page"/>
      </w:r>
    </w:p>
    <w:p w:rsidR="008272A9" w:rsidRDefault="008272A9" w:rsidP="008272A9">
      <w:pPr>
        <w:pStyle w:val="berschrift1"/>
        <w:rPr>
          <w:lang w:val="de-DE"/>
        </w:rPr>
      </w:pPr>
      <w:bookmarkStart w:id="0" w:name="_Toc226127003"/>
      <w:r>
        <w:rPr>
          <w:lang w:val="de-DE"/>
        </w:rPr>
        <w:lastRenderedPageBreak/>
        <w:t>Handbuch für die Mitarbeiter</w:t>
      </w:r>
      <w:bookmarkEnd w:id="0"/>
    </w:p>
    <w:p w:rsidR="008272A9" w:rsidRDefault="008272A9" w:rsidP="008272A9">
      <w:pPr>
        <w:pStyle w:val="berschrift2"/>
        <w:rPr>
          <w:lang w:val="de-DE"/>
        </w:rPr>
      </w:pPr>
      <w:bookmarkStart w:id="1" w:name="_Toc226127004"/>
      <w:r>
        <w:rPr>
          <w:lang w:val="de-DE"/>
        </w:rPr>
        <w:t>Einleitung</w:t>
      </w:r>
      <w:bookmarkEnd w:id="1"/>
    </w:p>
    <w:p w:rsidR="008272A9" w:rsidRPr="00214FD9" w:rsidRDefault="008272A9" w:rsidP="008272A9">
      <w:pPr>
        <w:rPr>
          <w:sz w:val="24"/>
          <w:szCs w:val="24"/>
          <w:lang w:val="de-DE"/>
        </w:rPr>
      </w:pPr>
      <w:r w:rsidRPr="00214FD9">
        <w:rPr>
          <w:sz w:val="24"/>
          <w:szCs w:val="24"/>
          <w:lang w:val="de-DE"/>
        </w:rPr>
        <w:t>Mit der neuen Webanwendung „Dadmin“ können die Domainnamen der Kunden verwaltet werden. Man kann außerdem Preise und Preisgruppen definieren, um so eine Kostenübersicht zu erhalten.</w:t>
      </w:r>
      <w:r w:rsidR="00C01268" w:rsidRPr="00214FD9">
        <w:rPr>
          <w:sz w:val="24"/>
          <w:szCs w:val="24"/>
          <w:lang w:val="de-DE"/>
        </w:rPr>
        <w:t xml:space="preserve"> Es wird außerdem monatlich ein Bericht via Email über auslaufende oder verlängernde Domainnamen verschickt.</w:t>
      </w:r>
    </w:p>
    <w:p w:rsidR="008272A9" w:rsidRDefault="008272A9" w:rsidP="008272A9">
      <w:pPr>
        <w:rPr>
          <w:lang w:val="de-DE"/>
        </w:rPr>
      </w:pPr>
    </w:p>
    <w:p w:rsidR="008272A9" w:rsidRDefault="00E64361" w:rsidP="008272A9">
      <w:pPr>
        <w:pStyle w:val="berschrift2"/>
        <w:rPr>
          <w:lang w:val="de-DE"/>
        </w:rPr>
      </w:pPr>
      <w:bookmarkStart w:id="2" w:name="_Toc226127005"/>
      <w:r>
        <w:rPr>
          <w:lang w:val="de-DE"/>
        </w:rPr>
        <w:t>1. Login</w:t>
      </w:r>
      <w:bookmarkEnd w:id="2"/>
    </w:p>
    <w:p w:rsidR="008272A9" w:rsidRPr="00214FD9" w:rsidRDefault="008272A9" w:rsidP="008272A9">
      <w:pPr>
        <w:rPr>
          <w:sz w:val="24"/>
          <w:szCs w:val="24"/>
          <w:lang w:val="de-DE"/>
        </w:rPr>
      </w:pPr>
      <w:r w:rsidRPr="00214FD9">
        <w:rPr>
          <w:sz w:val="24"/>
          <w:szCs w:val="24"/>
          <w:lang w:val="de-DE"/>
        </w:rPr>
        <w:t>Ist „Dadmin“ erst einmal installiert, so meldet man sich über die Weboberfläche an, in dem man die IP oder den Namen</w:t>
      </w:r>
      <w:r w:rsidR="002D244A" w:rsidRPr="00214FD9">
        <w:rPr>
          <w:sz w:val="24"/>
          <w:szCs w:val="24"/>
          <w:lang w:val="de-DE"/>
        </w:rPr>
        <w:t xml:space="preserve"> des Servers im Webbrowser ein</w:t>
      </w:r>
      <w:r w:rsidR="005F0FF7" w:rsidRPr="00214FD9">
        <w:rPr>
          <w:sz w:val="24"/>
          <w:szCs w:val="24"/>
          <w:lang w:val="de-DE"/>
        </w:rPr>
        <w:t>gibt</w:t>
      </w:r>
      <w:r w:rsidRPr="00214FD9">
        <w:rPr>
          <w:sz w:val="24"/>
          <w:szCs w:val="24"/>
          <w:lang w:val="de-DE"/>
        </w:rPr>
        <w:t xml:space="preserve">, für dessen Dadmin installiert wurde. </w:t>
      </w:r>
    </w:p>
    <w:p w:rsidR="008272A9" w:rsidRPr="00214FD9" w:rsidRDefault="009C31E6" w:rsidP="008272A9">
      <w:pPr>
        <w:rPr>
          <w:sz w:val="24"/>
          <w:szCs w:val="24"/>
          <w:lang w:val="de-DE"/>
        </w:rPr>
      </w:pPr>
      <w:r>
        <w:rPr>
          <w:noProof/>
          <w:sz w:val="24"/>
          <w:szCs w:val="24"/>
          <w:lang w:val="de-DE" w:eastAsia="de-DE" w:bidi="ar-SA"/>
        </w:rPr>
        <w:pict>
          <v:rect id="_x0000_s1028" style="position:absolute;margin-left:-2.7pt;margin-top:22.75pt;width:15.75pt;height:322.5pt;z-index:251659264" strokecolor="white [3212]"/>
        </w:pict>
      </w:r>
      <w:r w:rsidR="008272A9" w:rsidRPr="00214FD9">
        <w:rPr>
          <w:sz w:val="24"/>
          <w:szCs w:val="24"/>
          <w:lang w:val="de-DE"/>
        </w:rPr>
        <w:t>Man sieht dann folgendes Loginformular:</w:t>
      </w:r>
    </w:p>
    <w:p w:rsidR="008272A9" w:rsidRPr="008272A9" w:rsidRDefault="009C31E6" w:rsidP="008272A9">
      <w:pPr>
        <w:rPr>
          <w:lang w:val="de-DE"/>
        </w:rPr>
      </w:pPr>
      <w:r>
        <w:rPr>
          <w:noProof/>
          <w:lang w:val="de-DE" w:eastAsia="de-DE" w:bidi="ar-SA"/>
        </w:rPr>
        <w:pict>
          <v:rect id="_x0000_s1029" style="position:absolute;margin-left:6.3pt;margin-top:311.55pt;width:522.75pt;height:12pt;z-index:251660288" strokecolor="white [3212]"/>
        </w:pict>
      </w:r>
      <w:r w:rsidR="008272A9">
        <w:rPr>
          <w:noProof/>
          <w:lang w:val="de-DE" w:eastAsia="de-DE" w:bidi="ar-SA"/>
        </w:rPr>
        <w:drawing>
          <wp:inline distT="0" distB="0" distL="0" distR="0">
            <wp:extent cx="6692265" cy="4039235"/>
            <wp:effectExtent l="19050" t="0" r="0" b="0"/>
            <wp:docPr id="1" name="Grafik 0" descr="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1.png"/>
                    <pic:cNvPicPr/>
                  </pic:nvPicPr>
                  <pic:blipFill>
                    <a:blip r:embed="rId10"/>
                    <a:stretch>
                      <a:fillRect/>
                    </a:stretch>
                  </pic:blipFill>
                  <pic:spPr>
                    <a:xfrm>
                      <a:off x="0" y="0"/>
                      <a:ext cx="6692265" cy="4039235"/>
                    </a:xfrm>
                    <a:prstGeom prst="rect">
                      <a:avLst/>
                    </a:prstGeom>
                  </pic:spPr>
                </pic:pic>
              </a:graphicData>
            </a:graphic>
          </wp:inline>
        </w:drawing>
      </w:r>
    </w:p>
    <w:p w:rsidR="008272A9" w:rsidRDefault="008272A9" w:rsidP="003B3584">
      <w:pPr>
        <w:rPr>
          <w:lang w:val="de-DE"/>
        </w:rPr>
      </w:pPr>
    </w:p>
    <w:p w:rsidR="008272A9" w:rsidRDefault="008272A9" w:rsidP="003B3584">
      <w:pPr>
        <w:rPr>
          <w:lang w:val="de-DE"/>
        </w:rPr>
      </w:pPr>
    </w:p>
    <w:p w:rsidR="008272A9" w:rsidRDefault="008272A9" w:rsidP="003B3584">
      <w:pPr>
        <w:rPr>
          <w:lang w:val="de-DE"/>
        </w:rPr>
      </w:pPr>
    </w:p>
    <w:p w:rsidR="008272A9" w:rsidRDefault="008272A9" w:rsidP="003B3584">
      <w:pPr>
        <w:rPr>
          <w:lang w:val="de-DE"/>
        </w:rPr>
      </w:pPr>
    </w:p>
    <w:p w:rsidR="00E64361" w:rsidRDefault="00E64361" w:rsidP="003B3584">
      <w:pPr>
        <w:rPr>
          <w:lang w:val="de-DE"/>
        </w:rPr>
      </w:pPr>
    </w:p>
    <w:p w:rsidR="00E64361" w:rsidRDefault="00E64361" w:rsidP="00E64361">
      <w:pPr>
        <w:pStyle w:val="berschrift2"/>
        <w:rPr>
          <w:lang w:val="de-DE"/>
        </w:rPr>
      </w:pPr>
      <w:bookmarkStart w:id="3" w:name="_Toc226127006"/>
      <w:r>
        <w:rPr>
          <w:lang w:val="de-DE"/>
        </w:rPr>
        <w:t>2. Dashboard</w:t>
      </w:r>
      <w:bookmarkEnd w:id="3"/>
    </w:p>
    <w:p w:rsidR="008272A9" w:rsidRPr="00214FD9" w:rsidRDefault="008272A9" w:rsidP="003B3584">
      <w:pPr>
        <w:rPr>
          <w:sz w:val="24"/>
          <w:szCs w:val="24"/>
          <w:lang w:val="de-DE"/>
        </w:rPr>
      </w:pPr>
      <w:r w:rsidRPr="00214FD9">
        <w:rPr>
          <w:sz w:val="24"/>
          <w:szCs w:val="24"/>
          <w:lang w:val="de-DE"/>
        </w:rPr>
        <w:t>Nach dem erfolgreichen Login bekommt man das Dashboard zu sehen, welches alle wichtigen Informationen zusammenfasst</w:t>
      </w:r>
      <w:r w:rsidR="00E4632C" w:rsidRPr="00214FD9">
        <w:rPr>
          <w:sz w:val="24"/>
          <w:szCs w:val="24"/>
          <w:lang w:val="de-DE"/>
        </w:rPr>
        <w:t>. In dem Dashboard werden keine Aktionen ausgeführt. Es stellt nur Daten aufbereitet dar.</w:t>
      </w:r>
    </w:p>
    <w:p w:rsidR="00E64361" w:rsidRDefault="008272A9" w:rsidP="003B3584">
      <w:pPr>
        <w:rPr>
          <w:lang w:val="de-DE"/>
        </w:rPr>
      </w:pPr>
      <w:r>
        <w:rPr>
          <w:noProof/>
          <w:lang w:val="de-DE" w:eastAsia="de-DE" w:bidi="ar-SA"/>
        </w:rPr>
        <w:drawing>
          <wp:inline distT="0" distB="0" distL="0" distR="0">
            <wp:extent cx="6692265" cy="3950335"/>
            <wp:effectExtent l="19050" t="0" r="0" b="0"/>
            <wp:docPr id="2" name="Grafik 1" descr="scree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2.png"/>
                    <pic:cNvPicPr/>
                  </pic:nvPicPr>
                  <pic:blipFill>
                    <a:blip r:embed="rId11"/>
                    <a:stretch>
                      <a:fillRect/>
                    </a:stretch>
                  </pic:blipFill>
                  <pic:spPr>
                    <a:xfrm>
                      <a:off x="0" y="0"/>
                      <a:ext cx="6692265" cy="3950335"/>
                    </a:xfrm>
                    <a:prstGeom prst="rect">
                      <a:avLst/>
                    </a:prstGeom>
                  </pic:spPr>
                </pic:pic>
              </a:graphicData>
            </a:graphic>
          </wp:inline>
        </w:drawing>
      </w:r>
    </w:p>
    <w:p w:rsidR="00E64361" w:rsidRDefault="00E64361">
      <w:pPr>
        <w:rPr>
          <w:rFonts w:eastAsiaTheme="majorEastAsia" w:cstheme="majorBidi"/>
          <w:b/>
          <w:bCs/>
          <w:sz w:val="28"/>
          <w:szCs w:val="26"/>
          <w:lang w:val="de-DE"/>
        </w:rPr>
      </w:pPr>
      <w:r>
        <w:rPr>
          <w:lang w:val="de-DE"/>
        </w:rPr>
        <w:br w:type="page"/>
      </w:r>
    </w:p>
    <w:p w:rsidR="00E64361" w:rsidRDefault="00E64361" w:rsidP="00E64361">
      <w:pPr>
        <w:pStyle w:val="berschrift2"/>
        <w:rPr>
          <w:lang w:val="de-DE"/>
        </w:rPr>
      </w:pPr>
      <w:bookmarkStart w:id="4" w:name="_Toc226127007"/>
      <w:r>
        <w:rPr>
          <w:lang w:val="de-DE"/>
        </w:rPr>
        <w:lastRenderedPageBreak/>
        <w:t>3. Preisgruppe anlegen</w:t>
      </w:r>
      <w:bookmarkEnd w:id="4"/>
    </w:p>
    <w:p w:rsidR="00E64361" w:rsidRPr="00214FD9" w:rsidRDefault="00E64361" w:rsidP="00E64361">
      <w:pPr>
        <w:rPr>
          <w:sz w:val="24"/>
          <w:szCs w:val="24"/>
          <w:lang w:val="de-DE"/>
        </w:rPr>
      </w:pPr>
      <w:r w:rsidRPr="00214FD9">
        <w:rPr>
          <w:sz w:val="24"/>
          <w:szCs w:val="24"/>
          <w:lang w:val="de-DE"/>
        </w:rPr>
        <w:t>Um eine Preisgruppe anzulegen, reicht es im linken Menü in der Gruppe „Preise“ auf „Neue Gruppe“ zu klicken. Das folgende Formular erwartet lediglich einen Namen für die Preisgruppe. Mit einem Klick auf „speichern“ legt man die entsprechende Preisgruppe an.</w:t>
      </w:r>
    </w:p>
    <w:p w:rsidR="00E64361" w:rsidRPr="00E64361" w:rsidRDefault="00E64361" w:rsidP="00E64361">
      <w:pPr>
        <w:rPr>
          <w:lang w:val="de-DE"/>
        </w:rPr>
      </w:pPr>
      <w:r>
        <w:rPr>
          <w:noProof/>
          <w:lang w:val="de-DE" w:eastAsia="de-DE" w:bidi="ar-SA"/>
        </w:rPr>
        <w:drawing>
          <wp:inline distT="0" distB="0" distL="0" distR="0">
            <wp:extent cx="6692265" cy="3794760"/>
            <wp:effectExtent l="19050" t="0" r="0" b="0"/>
            <wp:docPr id="3" name="Grafik 2" descr="scree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3.png"/>
                    <pic:cNvPicPr/>
                  </pic:nvPicPr>
                  <pic:blipFill>
                    <a:blip r:embed="rId12"/>
                    <a:stretch>
                      <a:fillRect/>
                    </a:stretch>
                  </pic:blipFill>
                  <pic:spPr>
                    <a:xfrm>
                      <a:off x="0" y="0"/>
                      <a:ext cx="6692265" cy="3794760"/>
                    </a:xfrm>
                    <a:prstGeom prst="rect">
                      <a:avLst/>
                    </a:prstGeom>
                  </pic:spPr>
                </pic:pic>
              </a:graphicData>
            </a:graphic>
          </wp:inline>
        </w:drawing>
      </w:r>
    </w:p>
    <w:p w:rsidR="002D7025" w:rsidRDefault="002D7025">
      <w:pPr>
        <w:rPr>
          <w:rFonts w:eastAsiaTheme="majorEastAsia" w:cstheme="majorBidi"/>
          <w:b/>
          <w:bCs/>
          <w:sz w:val="28"/>
          <w:szCs w:val="26"/>
          <w:lang w:val="de-DE"/>
        </w:rPr>
      </w:pPr>
      <w:r>
        <w:rPr>
          <w:lang w:val="de-DE"/>
        </w:rPr>
        <w:br w:type="page"/>
      </w:r>
    </w:p>
    <w:p w:rsidR="002D7025" w:rsidRDefault="002D7025" w:rsidP="00E64361">
      <w:pPr>
        <w:pStyle w:val="berschrift2"/>
        <w:rPr>
          <w:lang w:val="de-DE"/>
        </w:rPr>
      </w:pPr>
      <w:bookmarkStart w:id="5" w:name="_Toc226127008"/>
      <w:r>
        <w:rPr>
          <w:lang w:val="de-DE"/>
        </w:rPr>
        <w:lastRenderedPageBreak/>
        <w:t>4. Preise anlegen</w:t>
      </w:r>
      <w:bookmarkEnd w:id="5"/>
    </w:p>
    <w:p w:rsidR="002D7025" w:rsidRPr="00214FD9" w:rsidRDefault="002D7025" w:rsidP="002D7025">
      <w:pPr>
        <w:rPr>
          <w:sz w:val="24"/>
          <w:szCs w:val="24"/>
          <w:lang w:val="de-DE"/>
        </w:rPr>
      </w:pPr>
      <w:r w:rsidRPr="00214FD9">
        <w:rPr>
          <w:sz w:val="24"/>
          <w:szCs w:val="24"/>
          <w:lang w:val="de-DE"/>
        </w:rPr>
        <w:t xml:space="preserve">Um einen Preis anzulegen, klickt man im Menü unterhalb der Gruppe „Preise“ auf den Menüpunkt „neuer Preis“. Das anschließende Formular erwartet eine Auswahl der Topleveldomain, der dieser Preis zugeordnet wird und die Auswahl der Preisgruppe, zu der dieser Preis hinzugefügt werden soll. Mit der Eingabe des Einkaufs- und Verkaufspreises definiert man diese und sie werden zur Berechnung der Kosten herangezogen. Der Kunde bekommt immer die Verkaufspreise angezeigt und alle Berechnungen für den Kunden basieren darauf. </w:t>
      </w:r>
    </w:p>
    <w:p w:rsidR="002D7025" w:rsidRPr="00214FD9" w:rsidRDefault="002D7025" w:rsidP="002D7025">
      <w:pPr>
        <w:rPr>
          <w:sz w:val="24"/>
          <w:szCs w:val="24"/>
          <w:lang w:val="de-DE"/>
        </w:rPr>
      </w:pPr>
      <w:r w:rsidRPr="00214FD9">
        <w:rPr>
          <w:sz w:val="24"/>
          <w:szCs w:val="24"/>
          <w:lang w:val="de-DE"/>
        </w:rPr>
        <w:t xml:space="preserve">Man muss hier für jede Topleveldomain einen Preis definieren, sofern man diese Topleveldomains verwendet, da sonst der Preis nicht berechnet werden kann. Das ist erst einmal viel Arbeit, aber es ist einmalig und wird später nicht mehr oft gemacht werden, sofern es nicht zig Preisgruppen geben wird. </w:t>
      </w:r>
    </w:p>
    <w:p w:rsidR="002D7025" w:rsidRPr="002D7025" w:rsidRDefault="002D7025" w:rsidP="002D7025">
      <w:pPr>
        <w:rPr>
          <w:lang w:val="de-DE"/>
        </w:rPr>
      </w:pPr>
      <w:r>
        <w:rPr>
          <w:noProof/>
          <w:lang w:val="de-DE" w:eastAsia="de-DE" w:bidi="ar-SA"/>
        </w:rPr>
        <w:drawing>
          <wp:inline distT="0" distB="0" distL="0" distR="0">
            <wp:extent cx="6692265" cy="3811905"/>
            <wp:effectExtent l="19050" t="0" r="0" b="0"/>
            <wp:docPr id="4" name="Grafik 3" descr="scree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4.png"/>
                    <pic:cNvPicPr/>
                  </pic:nvPicPr>
                  <pic:blipFill>
                    <a:blip r:embed="rId13"/>
                    <a:stretch>
                      <a:fillRect/>
                    </a:stretch>
                  </pic:blipFill>
                  <pic:spPr>
                    <a:xfrm>
                      <a:off x="0" y="0"/>
                      <a:ext cx="6692265" cy="3811905"/>
                    </a:xfrm>
                    <a:prstGeom prst="rect">
                      <a:avLst/>
                    </a:prstGeom>
                  </pic:spPr>
                </pic:pic>
              </a:graphicData>
            </a:graphic>
          </wp:inline>
        </w:drawing>
      </w:r>
    </w:p>
    <w:p w:rsidR="00113B22" w:rsidRDefault="00113B22">
      <w:pPr>
        <w:rPr>
          <w:rFonts w:eastAsiaTheme="majorEastAsia" w:cstheme="majorBidi"/>
          <w:b/>
          <w:bCs/>
          <w:sz w:val="28"/>
          <w:szCs w:val="26"/>
          <w:lang w:val="de-DE"/>
        </w:rPr>
      </w:pPr>
      <w:r>
        <w:rPr>
          <w:lang w:val="de-DE"/>
        </w:rPr>
        <w:br w:type="page"/>
      </w:r>
    </w:p>
    <w:p w:rsidR="00E64361" w:rsidRDefault="00113B22" w:rsidP="00E64361">
      <w:pPr>
        <w:pStyle w:val="berschrift2"/>
        <w:rPr>
          <w:lang w:val="de-DE"/>
        </w:rPr>
      </w:pPr>
      <w:bookmarkStart w:id="6" w:name="_Toc226127009"/>
      <w:r>
        <w:rPr>
          <w:lang w:val="de-DE"/>
        </w:rPr>
        <w:lastRenderedPageBreak/>
        <w:t>5</w:t>
      </w:r>
      <w:r w:rsidR="00E64361">
        <w:rPr>
          <w:lang w:val="de-DE"/>
        </w:rPr>
        <w:t>. Benutzer anlegen</w:t>
      </w:r>
      <w:bookmarkEnd w:id="6"/>
    </w:p>
    <w:p w:rsidR="00E64361" w:rsidRPr="00787118" w:rsidRDefault="00E64361" w:rsidP="00E64361">
      <w:pPr>
        <w:rPr>
          <w:sz w:val="24"/>
          <w:szCs w:val="24"/>
          <w:lang w:val="de-DE"/>
        </w:rPr>
      </w:pPr>
      <w:r w:rsidRPr="00787118">
        <w:rPr>
          <w:sz w:val="24"/>
          <w:szCs w:val="24"/>
          <w:lang w:val="de-DE"/>
        </w:rPr>
        <w:t>Um einen Benutzer anzulegen, müssen bestimmte Voraussetzungen erfüllt sein. Es muss hierbei mindestens eine Preisgruppe angelegt werden, bevor man einen Benutzer anlegen kann, denn immer, wenn man einen Benutzer anlegt, muss man ihn einer Preisgruppe zuordnen, damit die Kostenberechnung und Anzeige funktionieren kann.</w:t>
      </w:r>
    </w:p>
    <w:p w:rsidR="001C328C" w:rsidRPr="00787118" w:rsidRDefault="001C328C" w:rsidP="00E64361">
      <w:pPr>
        <w:rPr>
          <w:sz w:val="24"/>
          <w:szCs w:val="24"/>
          <w:lang w:val="de-DE"/>
        </w:rPr>
      </w:pPr>
      <w:r w:rsidRPr="00787118">
        <w:rPr>
          <w:sz w:val="24"/>
          <w:szCs w:val="24"/>
          <w:lang w:val="de-DE"/>
        </w:rPr>
        <w:t>Hat man dieses erledigt, kann man mit Klick auf „neu“ unterhalb der „Benutzer“ Menügruppe einen neuen Benutzer hinzufügen. Absolute Pflichtangaben hier sind der Benutzername, das Passwort, der Vor- und Nachname und eine gültige Email. Die Email ist insbesondere deswegen so wichtig, weil der Kunde an diese Email diese wichtigen Benachrichtigungen bekommt.</w:t>
      </w:r>
      <w:r w:rsidR="00113B22" w:rsidRPr="00787118">
        <w:rPr>
          <w:sz w:val="24"/>
          <w:szCs w:val="24"/>
          <w:lang w:val="de-DE"/>
        </w:rPr>
        <w:t xml:space="preserve"> Wichtig ist auch die richtige Auswahl der Preisgruppe. Eine falsche Auswahl hier resultiert in falschen Preisberechnungen für den Benutzer, so dass er eventuell geringere Kosten angezeigt bekommt, als es eigentlich </w:t>
      </w:r>
      <w:proofErr w:type="gramStart"/>
      <w:r w:rsidR="00113B22" w:rsidRPr="00787118">
        <w:rPr>
          <w:sz w:val="24"/>
          <w:szCs w:val="24"/>
          <w:lang w:val="de-DE"/>
        </w:rPr>
        <w:t>sind</w:t>
      </w:r>
      <w:proofErr w:type="gramEnd"/>
      <w:r w:rsidR="00113B22" w:rsidRPr="00787118">
        <w:rPr>
          <w:sz w:val="24"/>
          <w:szCs w:val="24"/>
          <w:lang w:val="de-DE"/>
        </w:rPr>
        <w:t>.</w:t>
      </w:r>
    </w:p>
    <w:p w:rsidR="00113B22" w:rsidRDefault="00113B22" w:rsidP="00E64361">
      <w:pPr>
        <w:rPr>
          <w:lang w:val="de-DE"/>
        </w:rPr>
      </w:pPr>
    </w:p>
    <w:p w:rsidR="00113B22" w:rsidRDefault="00113B22" w:rsidP="00E64361">
      <w:pPr>
        <w:rPr>
          <w:lang w:val="de-DE"/>
        </w:rPr>
      </w:pPr>
      <w:r>
        <w:rPr>
          <w:noProof/>
          <w:lang w:val="de-DE" w:eastAsia="de-DE" w:bidi="ar-SA"/>
        </w:rPr>
        <w:drawing>
          <wp:inline distT="0" distB="0" distL="0" distR="0">
            <wp:extent cx="6692265" cy="3798570"/>
            <wp:effectExtent l="19050" t="0" r="0" b="0"/>
            <wp:docPr id="5" name="Grafik 4" descr="scree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5.png"/>
                    <pic:cNvPicPr/>
                  </pic:nvPicPr>
                  <pic:blipFill>
                    <a:blip r:embed="rId14"/>
                    <a:stretch>
                      <a:fillRect/>
                    </a:stretch>
                  </pic:blipFill>
                  <pic:spPr>
                    <a:xfrm>
                      <a:off x="0" y="0"/>
                      <a:ext cx="6692265" cy="3798570"/>
                    </a:xfrm>
                    <a:prstGeom prst="rect">
                      <a:avLst/>
                    </a:prstGeom>
                  </pic:spPr>
                </pic:pic>
              </a:graphicData>
            </a:graphic>
          </wp:inline>
        </w:drawing>
      </w:r>
    </w:p>
    <w:p w:rsidR="00113B22" w:rsidRDefault="00113B22" w:rsidP="00E64361">
      <w:pPr>
        <w:rPr>
          <w:lang w:val="de-DE"/>
        </w:rPr>
      </w:pPr>
    </w:p>
    <w:p w:rsidR="00892471" w:rsidRDefault="00892471">
      <w:pPr>
        <w:rPr>
          <w:lang w:val="de-DE"/>
        </w:rPr>
      </w:pPr>
      <w:r>
        <w:rPr>
          <w:lang w:val="de-DE"/>
        </w:rPr>
        <w:br w:type="page"/>
      </w:r>
    </w:p>
    <w:p w:rsidR="00113B22" w:rsidRDefault="00892471" w:rsidP="00892471">
      <w:pPr>
        <w:pStyle w:val="berschrift2"/>
        <w:rPr>
          <w:lang w:val="de-DE"/>
        </w:rPr>
      </w:pPr>
      <w:bookmarkStart w:id="7" w:name="_Toc226127010"/>
      <w:r>
        <w:rPr>
          <w:lang w:val="de-DE"/>
        </w:rPr>
        <w:lastRenderedPageBreak/>
        <w:t>6. Domainnamen hinzufügen</w:t>
      </w:r>
      <w:bookmarkEnd w:id="7"/>
    </w:p>
    <w:p w:rsidR="00892471" w:rsidRPr="00EB6AF3" w:rsidRDefault="00892471" w:rsidP="00892471">
      <w:pPr>
        <w:rPr>
          <w:sz w:val="24"/>
          <w:szCs w:val="24"/>
          <w:lang w:val="de-DE"/>
        </w:rPr>
      </w:pPr>
      <w:r w:rsidRPr="00EB6AF3">
        <w:rPr>
          <w:sz w:val="24"/>
          <w:szCs w:val="24"/>
          <w:lang w:val="de-DE"/>
        </w:rPr>
        <w:t>Nachdem ein Status, eine Preisgruppe, diverse Preise und mindest</w:t>
      </w:r>
      <w:r w:rsidR="003F08F1">
        <w:rPr>
          <w:sz w:val="24"/>
          <w:szCs w:val="24"/>
          <w:lang w:val="de-DE"/>
        </w:rPr>
        <w:t>ens ein Benutzer angelegt wurde</w:t>
      </w:r>
      <w:r w:rsidRPr="00EB6AF3">
        <w:rPr>
          <w:sz w:val="24"/>
          <w:szCs w:val="24"/>
          <w:lang w:val="de-DE"/>
        </w:rPr>
        <w:t xml:space="preserve">, kann man damit beginnen einen Domainnamen hinzuzufügen. </w:t>
      </w:r>
    </w:p>
    <w:p w:rsidR="00892471" w:rsidRPr="00EB6AF3" w:rsidRDefault="00892471" w:rsidP="00892471">
      <w:pPr>
        <w:rPr>
          <w:sz w:val="24"/>
          <w:szCs w:val="24"/>
          <w:lang w:val="de-DE"/>
        </w:rPr>
      </w:pPr>
      <w:r w:rsidRPr="00EB6AF3">
        <w:rPr>
          <w:sz w:val="24"/>
          <w:szCs w:val="24"/>
          <w:lang w:val="de-DE"/>
        </w:rPr>
        <w:t xml:space="preserve">Das Hinzufügen eines </w:t>
      </w:r>
      <w:proofErr w:type="gramStart"/>
      <w:r w:rsidRPr="00EB6AF3">
        <w:rPr>
          <w:sz w:val="24"/>
          <w:szCs w:val="24"/>
          <w:lang w:val="de-DE"/>
        </w:rPr>
        <w:t>Domainnamen</w:t>
      </w:r>
      <w:proofErr w:type="gramEnd"/>
      <w:r w:rsidRPr="00EB6AF3">
        <w:rPr>
          <w:sz w:val="24"/>
          <w:szCs w:val="24"/>
          <w:lang w:val="de-DE"/>
        </w:rPr>
        <w:t xml:space="preserve"> ist genauso einfach wie alles andere auch. </w:t>
      </w:r>
    </w:p>
    <w:p w:rsidR="00892471" w:rsidRPr="00EB6AF3" w:rsidRDefault="00892471" w:rsidP="00892471">
      <w:pPr>
        <w:rPr>
          <w:sz w:val="24"/>
          <w:szCs w:val="24"/>
          <w:lang w:val="de-DE"/>
        </w:rPr>
      </w:pPr>
      <w:r w:rsidRPr="00EB6AF3">
        <w:rPr>
          <w:sz w:val="24"/>
          <w:szCs w:val="24"/>
          <w:lang w:val="de-DE"/>
        </w:rPr>
        <w:t xml:space="preserve">Im linken Menü klickt man in der Menügruppe „Domainname“ auf den Menüpunkt „Neu“. Es erscheint dann ein Formular mit welchem man einen Domainnamen hinzufügen kann. </w:t>
      </w:r>
    </w:p>
    <w:p w:rsidR="00892471" w:rsidRPr="00EB6AF3" w:rsidRDefault="00892471" w:rsidP="00892471">
      <w:pPr>
        <w:rPr>
          <w:sz w:val="24"/>
          <w:szCs w:val="24"/>
          <w:lang w:val="de-DE"/>
        </w:rPr>
      </w:pPr>
      <w:r w:rsidRPr="00EB6AF3">
        <w:rPr>
          <w:sz w:val="24"/>
          <w:szCs w:val="24"/>
          <w:lang w:val="de-DE"/>
        </w:rPr>
        <w:t>Bei diesem Formular sind alle Eingaben Pflicht. Möchte man den Domainnamen „foobar.com“ anlegen, so gibt man bei „Domainname“ den Wert „</w:t>
      </w:r>
      <w:proofErr w:type="spellStart"/>
      <w:r w:rsidRPr="00EB6AF3">
        <w:rPr>
          <w:sz w:val="24"/>
          <w:szCs w:val="24"/>
          <w:lang w:val="de-DE"/>
        </w:rPr>
        <w:t>foobar</w:t>
      </w:r>
      <w:proofErr w:type="spellEnd"/>
      <w:r w:rsidRPr="00EB6AF3">
        <w:rPr>
          <w:sz w:val="24"/>
          <w:szCs w:val="24"/>
          <w:lang w:val="de-DE"/>
        </w:rPr>
        <w:t>“ ein und wählt bei „Topleveldomain“ den Eintrag „</w:t>
      </w:r>
      <w:proofErr w:type="spellStart"/>
      <w:r w:rsidRPr="00EB6AF3">
        <w:rPr>
          <w:sz w:val="24"/>
          <w:szCs w:val="24"/>
          <w:lang w:val="de-DE"/>
        </w:rPr>
        <w:t>com</w:t>
      </w:r>
      <w:proofErr w:type="spellEnd"/>
      <w:r w:rsidRPr="00EB6AF3">
        <w:rPr>
          <w:sz w:val="24"/>
          <w:szCs w:val="24"/>
          <w:lang w:val="de-DE"/>
        </w:rPr>
        <w:t>“ aus. Man gibt dann anschließend das Registrierdatum, die Laufzeit, den Autorenew Wert und den Statuscode ein. Bevor man den Domainnamen dann hinzufügt, muss man aber noch unbedingt den Benutzer auswählen, dem dieser Domainname zugeordnet wird.</w:t>
      </w:r>
    </w:p>
    <w:p w:rsidR="00892471" w:rsidRDefault="00892471" w:rsidP="00892471">
      <w:pPr>
        <w:rPr>
          <w:lang w:val="de-DE"/>
        </w:rPr>
      </w:pPr>
    </w:p>
    <w:p w:rsidR="00892471" w:rsidRPr="00892471" w:rsidRDefault="00892471" w:rsidP="00892471">
      <w:pPr>
        <w:rPr>
          <w:lang w:val="de-DE"/>
        </w:rPr>
      </w:pPr>
      <w:r>
        <w:rPr>
          <w:noProof/>
          <w:lang w:val="de-DE" w:eastAsia="de-DE" w:bidi="ar-SA"/>
        </w:rPr>
        <w:drawing>
          <wp:inline distT="0" distB="0" distL="0" distR="0">
            <wp:extent cx="6692265" cy="3798570"/>
            <wp:effectExtent l="19050" t="0" r="0" b="0"/>
            <wp:docPr id="6" name="Grafik 5" descr="scree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6.png"/>
                    <pic:cNvPicPr/>
                  </pic:nvPicPr>
                  <pic:blipFill>
                    <a:blip r:embed="rId15"/>
                    <a:stretch>
                      <a:fillRect/>
                    </a:stretch>
                  </pic:blipFill>
                  <pic:spPr>
                    <a:xfrm>
                      <a:off x="0" y="0"/>
                      <a:ext cx="6692265" cy="3798570"/>
                    </a:xfrm>
                    <a:prstGeom prst="rect">
                      <a:avLst/>
                    </a:prstGeom>
                  </pic:spPr>
                </pic:pic>
              </a:graphicData>
            </a:graphic>
          </wp:inline>
        </w:drawing>
      </w:r>
    </w:p>
    <w:p w:rsidR="00E64361" w:rsidRDefault="00E64361" w:rsidP="003B3584">
      <w:pPr>
        <w:rPr>
          <w:lang w:val="de-DE"/>
        </w:rPr>
      </w:pPr>
    </w:p>
    <w:p w:rsidR="00592174" w:rsidRDefault="00592174">
      <w:pPr>
        <w:rPr>
          <w:rFonts w:ascii="Verdana" w:eastAsiaTheme="majorEastAsia" w:hAnsi="Verdana" w:cstheme="majorBidi"/>
          <w:b/>
          <w:bCs/>
          <w:sz w:val="40"/>
          <w:szCs w:val="28"/>
          <w:lang w:val="de-DE"/>
        </w:rPr>
      </w:pPr>
      <w:r>
        <w:rPr>
          <w:lang w:val="de-DE"/>
        </w:rPr>
        <w:br w:type="page"/>
      </w:r>
    </w:p>
    <w:p w:rsidR="008272A9" w:rsidRDefault="008272A9" w:rsidP="008272A9">
      <w:pPr>
        <w:pStyle w:val="berschrift1"/>
        <w:rPr>
          <w:lang w:val="de-DE"/>
        </w:rPr>
      </w:pPr>
      <w:bookmarkStart w:id="8" w:name="_Toc226127011"/>
      <w:r>
        <w:rPr>
          <w:lang w:val="de-DE"/>
        </w:rPr>
        <w:lastRenderedPageBreak/>
        <w:t>Handbuch für die Kunden</w:t>
      </w:r>
      <w:bookmarkEnd w:id="8"/>
    </w:p>
    <w:p w:rsidR="00592174" w:rsidRDefault="00592174" w:rsidP="00592174">
      <w:pPr>
        <w:pStyle w:val="berschrift2"/>
        <w:rPr>
          <w:lang w:val="de-DE"/>
        </w:rPr>
      </w:pPr>
      <w:bookmarkStart w:id="9" w:name="_Toc226127012"/>
      <w:r>
        <w:rPr>
          <w:lang w:val="de-DE"/>
        </w:rPr>
        <w:t>Einleitung</w:t>
      </w:r>
      <w:bookmarkEnd w:id="9"/>
    </w:p>
    <w:p w:rsidR="00592174" w:rsidRPr="00D341BC" w:rsidRDefault="00592174" w:rsidP="00592174">
      <w:pPr>
        <w:rPr>
          <w:sz w:val="24"/>
          <w:szCs w:val="24"/>
          <w:lang w:val="de-DE"/>
        </w:rPr>
      </w:pPr>
      <w:r w:rsidRPr="00D341BC">
        <w:rPr>
          <w:sz w:val="24"/>
          <w:szCs w:val="24"/>
          <w:lang w:val="de-DE"/>
        </w:rPr>
        <w:t>Mit dem neuen Produkt „Dadmin“ hat man eine komplette Übersicht über seine, bei TeKoNet registrierten, Domainnamen und dessen Kosten. Man kann außerdem neue Domainnamen anfordern.</w:t>
      </w:r>
    </w:p>
    <w:p w:rsidR="00592174" w:rsidRDefault="00592174" w:rsidP="00592174">
      <w:pPr>
        <w:rPr>
          <w:lang w:val="de-DE"/>
        </w:rPr>
      </w:pPr>
    </w:p>
    <w:p w:rsidR="00592174" w:rsidRDefault="00592174" w:rsidP="00592174">
      <w:pPr>
        <w:pStyle w:val="berschrift2"/>
        <w:rPr>
          <w:lang w:val="de-DE"/>
        </w:rPr>
      </w:pPr>
      <w:bookmarkStart w:id="10" w:name="_Toc226127013"/>
      <w:r>
        <w:rPr>
          <w:lang w:val="de-DE"/>
        </w:rPr>
        <w:t>1. Login</w:t>
      </w:r>
      <w:bookmarkEnd w:id="10"/>
    </w:p>
    <w:p w:rsidR="00592174" w:rsidRPr="00D341BC" w:rsidRDefault="00010598" w:rsidP="00592174">
      <w:pPr>
        <w:rPr>
          <w:sz w:val="24"/>
          <w:szCs w:val="24"/>
          <w:lang w:val="de-DE"/>
        </w:rPr>
      </w:pPr>
      <w:r w:rsidRPr="00D341BC">
        <w:rPr>
          <w:sz w:val="24"/>
          <w:szCs w:val="24"/>
          <w:lang w:val="de-DE"/>
        </w:rPr>
        <w:t>Um sich bei „Dadmin“ anzumelden, ruft man das Loginformular auf und gibt seine Logininformationen ein.</w:t>
      </w:r>
    </w:p>
    <w:p w:rsidR="00592174" w:rsidRPr="00D341BC" w:rsidRDefault="009C31E6" w:rsidP="00592174">
      <w:pPr>
        <w:rPr>
          <w:sz w:val="24"/>
          <w:szCs w:val="24"/>
          <w:lang w:val="de-DE"/>
        </w:rPr>
      </w:pPr>
      <w:r>
        <w:rPr>
          <w:noProof/>
          <w:sz w:val="24"/>
          <w:szCs w:val="24"/>
          <w:lang w:val="de-DE" w:eastAsia="de-DE" w:bidi="ar-SA"/>
        </w:rPr>
        <w:pict>
          <v:rect id="_x0000_s1030" style="position:absolute;margin-left:-2.7pt;margin-top:22.75pt;width:15.75pt;height:322.5pt;z-index:251662336" strokecolor="white [3212]"/>
        </w:pict>
      </w:r>
      <w:r w:rsidR="00592174" w:rsidRPr="00D341BC">
        <w:rPr>
          <w:sz w:val="24"/>
          <w:szCs w:val="24"/>
          <w:lang w:val="de-DE"/>
        </w:rPr>
        <w:t>Man sieht folgendes Loginformular:</w:t>
      </w:r>
    </w:p>
    <w:p w:rsidR="00592174" w:rsidRPr="008272A9" w:rsidRDefault="009C31E6" w:rsidP="00592174">
      <w:pPr>
        <w:rPr>
          <w:lang w:val="de-DE"/>
        </w:rPr>
      </w:pPr>
      <w:r>
        <w:rPr>
          <w:noProof/>
          <w:lang w:val="de-DE" w:eastAsia="de-DE" w:bidi="ar-SA"/>
        </w:rPr>
        <w:pict>
          <v:rect id="_x0000_s1031" style="position:absolute;margin-left:6.3pt;margin-top:311.55pt;width:522.75pt;height:12pt;z-index:251663360" strokecolor="white [3212]"/>
        </w:pict>
      </w:r>
      <w:r w:rsidR="00592174">
        <w:rPr>
          <w:noProof/>
          <w:lang w:val="de-DE" w:eastAsia="de-DE" w:bidi="ar-SA"/>
        </w:rPr>
        <w:drawing>
          <wp:inline distT="0" distB="0" distL="0" distR="0">
            <wp:extent cx="6692265" cy="4039235"/>
            <wp:effectExtent l="19050" t="0" r="0" b="0"/>
            <wp:docPr id="8" name="Grafik 0" descr="scre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1.png"/>
                    <pic:cNvPicPr/>
                  </pic:nvPicPr>
                  <pic:blipFill>
                    <a:blip r:embed="rId10"/>
                    <a:stretch>
                      <a:fillRect/>
                    </a:stretch>
                  </pic:blipFill>
                  <pic:spPr>
                    <a:xfrm>
                      <a:off x="0" y="0"/>
                      <a:ext cx="6692265" cy="4039235"/>
                    </a:xfrm>
                    <a:prstGeom prst="rect">
                      <a:avLst/>
                    </a:prstGeom>
                  </pic:spPr>
                </pic:pic>
              </a:graphicData>
            </a:graphic>
          </wp:inline>
        </w:drawing>
      </w:r>
    </w:p>
    <w:p w:rsidR="00592174" w:rsidRDefault="00592174" w:rsidP="00592174">
      <w:pPr>
        <w:rPr>
          <w:lang w:val="de-DE"/>
        </w:rPr>
      </w:pPr>
    </w:p>
    <w:p w:rsidR="00592174" w:rsidRDefault="00592174" w:rsidP="00592174">
      <w:pPr>
        <w:rPr>
          <w:lang w:val="de-DE"/>
        </w:rPr>
      </w:pPr>
    </w:p>
    <w:p w:rsidR="00592174" w:rsidRDefault="00592174" w:rsidP="00592174">
      <w:pPr>
        <w:rPr>
          <w:lang w:val="de-DE"/>
        </w:rPr>
      </w:pPr>
    </w:p>
    <w:p w:rsidR="00010598" w:rsidRDefault="00010598">
      <w:pPr>
        <w:rPr>
          <w:lang w:val="de-DE"/>
        </w:rPr>
      </w:pPr>
      <w:r>
        <w:rPr>
          <w:lang w:val="de-DE"/>
        </w:rPr>
        <w:br w:type="page"/>
      </w:r>
    </w:p>
    <w:p w:rsidR="00010598" w:rsidRDefault="00010598" w:rsidP="00010598">
      <w:pPr>
        <w:pStyle w:val="berschrift2"/>
        <w:rPr>
          <w:lang w:val="de-DE"/>
        </w:rPr>
      </w:pPr>
      <w:bookmarkStart w:id="11" w:name="_Toc226127014"/>
      <w:r>
        <w:rPr>
          <w:lang w:val="de-DE"/>
        </w:rPr>
        <w:lastRenderedPageBreak/>
        <w:t>2. Dashboard</w:t>
      </w:r>
      <w:bookmarkEnd w:id="11"/>
    </w:p>
    <w:p w:rsidR="00010598" w:rsidRPr="00630D32" w:rsidRDefault="00010598" w:rsidP="00010598">
      <w:pPr>
        <w:rPr>
          <w:sz w:val="24"/>
          <w:szCs w:val="24"/>
          <w:lang w:val="de-DE"/>
        </w:rPr>
      </w:pPr>
      <w:r w:rsidRPr="00630D32">
        <w:rPr>
          <w:sz w:val="24"/>
          <w:szCs w:val="24"/>
          <w:lang w:val="de-DE"/>
        </w:rPr>
        <w:t xml:space="preserve">Das Dashboard stellt eine zentrale Übersicht dar und </w:t>
      </w:r>
      <w:r w:rsidR="00751687">
        <w:rPr>
          <w:sz w:val="24"/>
          <w:szCs w:val="24"/>
          <w:lang w:val="de-DE"/>
        </w:rPr>
        <w:t>zeigt</w:t>
      </w:r>
      <w:r w:rsidRPr="00630D32">
        <w:rPr>
          <w:sz w:val="24"/>
          <w:szCs w:val="24"/>
          <w:lang w:val="de-DE"/>
        </w:rPr>
        <w:t xml:space="preserve"> immer die aktuellsten Daten. Über das Dashboard kann man außerdem neue Domainnamen anfordern. Dazu gibt man einfach den gewünschten Namen im Feld „Domainname“ ein und wählt die gewünschte Topleveldomain aus. Bevor man dann auf „Anfordern“ klickt, muss man unbedingt den Haken bei „Bestätigen“ setzen, da sonst die Anforderung automatisch abgelehnt wird.</w:t>
      </w:r>
    </w:p>
    <w:p w:rsidR="00517007" w:rsidRPr="00630D32" w:rsidRDefault="00517007" w:rsidP="00010598">
      <w:pPr>
        <w:rPr>
          <w:sz w:val="24"/>
          <w:szCs w:val="24"/>
          <w:lang w:val="de-DE"/>
        </w:rPr>
      </w:pPr>
      <w:r w:rsidRPr="00630D32">
        <w:rPr>
          <w:sz w:val="24"/>
          <w:szCs w:val="24"/>
          <w:lang w:val="de-DE"/>
        </w:rPr>
        <w:t>Nach Anforderung wird sich ein Mitarbeiter der TeKoNet Medien GmbH entweder bei Ihnen für Rückfragen melden oder direkt den Namen mit ihren Kontaktdaten registrieren.</w:t>
      </w:r>
      <w:r w:rsidR="00754C01" w:rsidRPr="00630D32">
        <w:rPr>
          <w:sz w:val="24"/>
          <w:szCs w:val="24"/>
          <w:lang w:val="de-DE"/>
        </w:rPr>
        <w:t xml:space="preserve"> Sollten man sich vertippt haben, so gilt es sich schnellstmöglich beim Support-Team zu melden, so dass der Schreibfehler noch vor Tätigung der Registrierung geklärt werden kann.</w:t>
      </w:r>
      <w:r w:rsidRPr="00630D32">
        <w:rPr>
          <w:sz w:val="24"/>
          <w:szCs w:val="24"/>
          <w:lang w:val="de-DE"/>
        </w:rPr>
        <w:t xml:space="preserve"> </w:t>
      </w:r>
    </w:p>
    <w:p w:rsidR="00010598" w:rsidRDefault="00010598" w:rsidP="00010598">
      <w:pPr>
        <w:rPr>
          <w:lang w:val="de-DE"/>
        </w:rPr>
      </w:pPr>
      <w:r>
        <w:rPr>
          <w:noProof/>
          <w:lang w:val="de-DE" w:eastAsia="de-DE" w:bidi="ar-SA"/>
        </w:rPr>
        <w:drawing>
          <wp:inline distT="0" distB="0" distL="0" distR="0">
            <wp:extent cx="6692265" cy="3798570"/>
            <wp:effectExtent l="19050" t="0" r="0" b="0"/>
            <wp:docPr id="9" name="Grafik 8" descr="scree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7.png"/>
                    <pic:cNvPicPr/>
                  </pic:nvPicPr>
                  <pic:blipFill>
                    <a:blip r:embed="rId16"/>
                    <a:stretch>
                      <a:fillRect/>
                    </a:stretch>
                  </pic:blipFill>
                  <pic:spPr>
                    <a:xfrm>
                      <a:off x="0" y="0"/>
                      <a:ext cx="6692265" cy="3798570"/>
                    </a:xfrm>
                    <a:prstGeom prst="rect">
                      <a:avLst/>
                    </a:prstGeom>
                  </pic:spPr>
                </pic:pic>
              </a:graphicData>
            </a:graphic>
          </wp:inline>
        </w:drawing>
      </w:r>
    </w:p>
    <w:p w:rsidR="00C41F45" w:rsidRDefault="00C41F45">
      <w:pPr>
        <w:rPr>
          <w:lang w:val="de-DE"/>
        </w:rPr>
      </w:pPr>
      <w:r>
        <w:rPr>
          <w:lang w:val="de-DE"/>
        </w:rPr>
        <w:br w:type="page"/>
      </w:r>
    </w:p>
    <w:p w:rsidR="00C41F45" w:rsidRDefault="00C41F45" w:rsidP="00C41F45">
      <w:pPr>
        <w:pStyle w:val="berschrift2"/>
        <w:rPr>
          <w:lang w:val="de-DE"/>
        </w:rPr>
      </w:pPr>
      <w:bookmarkStart w:id="12" w:name="_Toc226127015"/>
      <w:r>
        <w:rPr>
          <w:lang w:val="de-DE"/>
        </w:rPr>
        <w:lastRenderedPageBreak/>
        <w:t>3. Übersicht der Domainnamen</w:t>
      </w:r>
      <w:bookmarkEnd w:id="12"/>
    </w:p>
    <w:p w:rsidR="00C41F45" w:rsidRPr="00C71BDC" w:rsidRDefault="00C41F45" w:rsidP="00C41F45">
      <w:pPr>
        <w:rPr>
          <w:sz w:val="24"/>
          <w:szCs w:val="24"/>
          <w:lang w:val="de-DE"/>
        </w:rPr>
      </w:pPr>
      <w:r w:rsidRPr="00C71BDC">
        <w:rPr>
          <w:sz w:val="24"/>
          <w:szCs w:val="24"/>
          <w:lang w:val="de-DE"/>
        </w:rPr>
        <w:t>Klickt man links im Menü in der Menügruppe „Domainname“ auf „Übersicht“, so kann man alle seine registrierten Domainnamen einsehen und die Kosten, die ein einzelner Name produziert.</w:t>
      </w:r>
    </w:p>
    <w:p w:rsidR="00C41F45" w:rsidRPr="00C41F45" w:rsidRDefault="00C41F45" w:rsidP="00C41F45">
      <w:pPr>
        <w:rPr>
          <w:lang w:val="de-DE"/>
        </w:rPr>
      </w:pPr>
      <w:r>
        <w:rPr>
          <w:noProof/>
          <w:lang w:val="de-DE" w:eastAsia="de-DE" w:bidi="ar-SA"/>
        </w:rPr>
        <w:drawing>
          <wp:inline distT="0" distB="0" distL="0" distR="0">
            <wp:extent cx="6692265" cy="3802380"/>
            <wp:effectExtent l="19050" t="0" r="0" b="0"/>
            <wp:docPr id="10" name="Grafik 9" descr="scree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8.png"/>
                    <pic:cNvPicPr/>
                  </pic:nvPicPr>
                  <pic:blipFill>
                    <a:blip r:embed="rId17"/>
                    <a:stretch>
                      <a:fillRect/>
                    </a:stretch>
                  </pic:blipFill>
                  <pic:spPr>
                    <a:xfrm>
                      <a:off x="0" y="0"/>
                      <a:ext cx="6692265" cy="3802380"/>
                    </a:xfrm>
                    <a:prstGeom prst="rect">
                      <a:avLst/>
                    </a:prstGeom>
                  </pic:spPr>
                </pic:pic>
              </a:graphicData>
            </a:graphic>
          </wp:inline>
        </w:drawing>
      </w:r>
    </w:p>
    <w:sectPr w:rsidR="00C41F45" w:rsidRPr="00C41F45" w:rsidSect="00381C05">
      <w:headerReference w:type="even" r:id="rId18"/>
      <w:headerReference w:type="default" r:id="rId19"/>
      <w:footerReference w:type="even" r:id="rId20"/>
      <w:footerReference w:type="default" r:id="rId21"/>
      <w:headerReference w:type="first" r:id="rId22"/>
      <w:footerReference w:type="first" r:id="rId23"/>
      <w:footnotePr>
        <w:pos w:val="beneathText"/>
        <w:numRestart w:val="eachPage"/>
      </w:footnotePr>
      <w:endnotePr>
        <w:numFmt w:val="decimal"/>
      </w:endnotePr>
      <w:type w:val="continuous"/>
      <w:pgSz w:w="12240" w:h="15840"/>
      <w:pgMar w:top="567" w:right="567" w:bottom="567" w:left="1134" w:header="567"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2471" w:rsidRDefault="00892471" w:rsidP="00643484">
      <w:pPr>
        <w:pStyle w:val="Textkrper"/>
        <w:spacing w:line="240" w:lineRule="auto"/>
      </w:pPr>
      <w:r>
        <w:separator/>
      </w:r>
    </w:p>
  </w:endnote>
  <w:endnote w:type="continuationSeparator" w:id="1">
    <w:p w:rsidR="00892471" w:rsidRDefault="00892471" w:rsidP="00643484">
      <w:pPr>
        <w:pStyle w:val="Textkrpe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tarSymbol">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MS Gothic">
    <w:altName w:val="MS Mincho"/>
    <w:panose1 w:val="020B0609070205080204"/>
    <w:charset w:val="80"/>
    <w:family w:val="modern"/>
    <w:notTrueType/>
    <w:pitch w:val="fixed"/>
    <w:sig w:usb0="00000000"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Albany">
    <w:altName w:val="Arial"/>
    <w:charset w:val="00"/>
    <w:family w:val="swiss"/>
    <w:pitch w:val="variable"/>
    <w:sig w:usb0="00000000" w:usb1="00000000" w:usb2="00000000" w:usb3="00000000" w:csb0="00000000" w:csb1="00000000"/>
  </w:font>
  <w:font w:name="HG Mincho Light J">
    <w:altName w:val="Times New Roman"/>
    <w:charset w:val="00"/>
    <w:family w:val="auto"/>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321" w:rsidRDefault="00F82321">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6069532"/>
      <w:docPartObj>
        <w:docPartGallery w:val="Page Numbers (Bottom of Page)"/>
        <w:docPartUnique/>
      </w:docPartObj>
    </w:sdtPr>
    <w:sdtContent>
      <w:p w:rsidR="00892471" w:rsidRDefault="00566A99">
        <w:pPr>
          <w:pStyle w:val="Fuzeile"/>
          <w:jc w:val="right"/>
        </w:pPr>
        <w:r>
          <w:rPr>
            <w:b/>
          </w:rPr>
          <w:t>D</w:t>
        </w:r>
        <w:r w:rsidR="00B83CC3" w:rsidRPr="00B83CC3">
          <w:rPr>
            <w:b/>
          </w:rPr>
          <w:t xml:space="preserve">_Benutzerdokumentation </w:t>
        </w:r>
        <w:r w:rsidR="00B83CC3">
          <w:t xml:space="preserve">- </w:t>
        </w:r>
        <w:r w:rsidR="00892471">
          <w:t xml:space="preserve">Seite | </w:t>
        </w:r>
        <w:fldSimple w:instr=" PAGE   \* MERGEFORMAT ">
          <w:r w:rsidR="009922DA">
            <w:rPr>
              <w:noProof/>
            </w:rPr>
            <w:t>2</w:t>
          </w:r>
        </w:fldSimple>
        <w:r w:rsidR="00892471">
          <w:t xml:space="preserve"> </w:t>
        </w:r>
      </w:p>
    </w:sdtContent>
  </w:sdt>
  <w:p w:rsidR="00892471" w:rsidRDefault="00892471">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2321" w:rsidRDefault="00F82321">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2471" w:rsidRDefault="00892471" w:rsidP="00643484">
      <w:pPr>
        <w:pStyle w:val="Textkrper"/>
        <w:spacing w:line="240" w:lineRule="auto"/>
      </w:pPr>
      <w:r>
        <w:separator/>
      </w:r>
    </w:p>
  </w:footnote>
  <w:footnote w:type="continuationSeparator" w:id="1">
    <w:p w:rsidR="00892471" w:rsidRDefault="00892471" w:rsidP="00643484">
      <w:pPr>
        <w:pStyle w:val="Textkrpe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471" w:rsidRDefault="0058268D">
    <w:pPr>
      <w:pStyle w:val="Kopfzeile"/>
    </w:pPr>
    <w:r>
      <w:rPr>
        <w:noProof/>
        <w:lang w:val="de-DE" w:eastAsia="de-DE"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768063" o:spid="_x0000_s23566" type="#_x0000_t75" style="position:absolute;margin-left:0;margin-top:0;width:595.2pt;height:841.9pt;z-index:-251657216;mso-position-horizontal:center;mso-position-horizontal-relative:margin;mso-position-vertical:center;mso-position-vertical-relative:margin" o:allowincell="f">
          <v:imagedata r:id="rId1" o:title="tekonetwasserzeichen-benutzerhandbuch"/>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471" w:rsidRDefault="0058268D">
    <w:pPr>
      <w:pStyle w:val="Kopfzeile"/>
    </w:pPr>
    <w:r>
      <w:rPr>
        <w:noProof/>
        <w:lang w:val="de-DE" w:eastAsia="de-DE"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768064" o:spid="_x0000_s23567" type="#_x0000_t75" style="position:absolute;margin-left:0;margin-top:0;width:595.2pt;height:841.9pt;z-index:-251656192;mso-position-horizontal:center;mso-position-horizontal-relative:margin;mso-position-vertical:center;mso-position-vertical-relative:margin" o:allowincell="f">
          <v:imagedata r:id="rId1" o:title="tekonetwasserzeichen-benutzerhandbuch"/>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92471" w:rsidRDefault="0058268D">
    <w:pPr>
      <w:pStyle w:val="Kopfzeile"/>
    </w:pPr>
    <w:r>
      <w:rPr>
        <w:noProof/>
        <w:lang w:val="de-DE" w:eastAsia="de-DE"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5768062" o:spid="_x0000_s23565" type="#_x0000_t75" style="position:absolute;margin-left:0;margin-top:0;width:595.2pt;height:841.9pt;z-index:-251658240;mso-position-horizontal:center;mso-position-horizontal-relative:margin;mso-position-vertical:center;mso-position-vertical-relative:margin" o:allowincell="f">
          <v:imagedata r:id="rId1" o:title="tekonetwasserzeichen-benutzerhandbuch"/>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F6"/>
      </v:shape>
    </w:pict>
  </w:numPicBullet>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nsid w:val="0000000B"/>
    <w:multiLevelType w:val="multilevel"/>
    <w:tmpl w:val="0000000B"/>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1">
    <w:nsid w:val="0C037B8F"/>
    <w:multiLevelType w:val="hybridMultilevel"/>
    <w:tmpl w:val="059A1DAE"/>
    <w:lvl w:ilvl="0" w:tplc="04070001">
      <w:start w:val="1"/>
      <w:numFmt w:val="bullet"/>
      <w:lvlText w:val=""/>
      <w:lvlJc w:val="left"/>
      <w:pPr>
        <w:ind w:left="784" w:hanging="360"/>
      </w:pPr>
      <w:rPr>
        <w:rFonts w:ascii="Symbol" w:hAnsi="Symbol" w:hint="default"/>
      </w:rPr>
    </w:lvl>
    <w:lvl w:ilvl="1" w:tplc="04070003">
      <w:start w:val="1"/>
      <w:numFmt w:val="bullet"/>
      <w:lvlText w:val="o"/>
      <w:lvlJc w:val="left"/>
      <w:pPr>
        <w:ind w:left="1504" w:hanging="360"/>
      </w:pPr>
      <w:rPr>
        <w:rFonts w:ascii="Courier New" w:hAnsi="Courier New" w:cs="Courier New" w:hint="default"/>
      </w:rPr>
    </w:lvl>
    <w:lvl w:ilvl="2" w:tplc="04070005" w:tentative="1">
      <w:start w:val="1"/>
      <w:numFmt w:val="bullet"/>
      <w:lvlText w:val=""/>
      <w:lvlJc w:val="left"/>
      <w:pPr>
        <w:ind w:left="2224" w:hanging="360"/>
      </w:pPr>
      <w:rPr>
        <w:rFonts w:ascii="Wingdings" w:hAnsi="Wingdings" w:hint="default"/>
      </w:rPr>
    </w:lvl>
    <w:lvl w:ilvl="3" w:tplc="04070001" w:tentative="1">
      <w:start w:val="1"/>
      <w:numFmt w:val="bullet"/>
      <w:lvlText w:val=""/>
      <w:lvlJc w:val="left"/>
      <w:pPr>
        <w:ind w:left="2944" w:hanging="360"/>
      </w:pPr>
      <w:rPr>
        <w:rFonts w:ascii="Symbol" w:hAnsi="Symbol" w:hint="default"/>
      </w:rPr>
    </w:lvl>
    <w:lvl w:ilvl="4" w:tplc="04070003" w:tentative="1">
      <w:start w:val="1"/>
      <w:numFmt w:val="bullet"/>
      <w:lvlText w:val="o"/>
      <w:lvlJc w:val="left"/>
      <w:pPr>
        <w:ind w:left="3664" w:hanging="360"/>
      </w:pPr>
      <w:rPr>
        <w:rFonts w:ascii="Courier New" w:hAnsi="Courier New" w:cs="Courier New" w:hint="default"/>
      </w:rPr>
    </w:lvl>
    <w:lvl w:ilvl="5" w:tplc="04070005" w:tentative="1">
      <w:start w:val="1"/>
      <w:numFmt w:val="bullet"/>
      <w:lvlText w:val=""/>
      <w:lvlJc w:val="left"/>
      <w:pPr>
        <w:ind w:left="4384" w:hanging="360"/>
      </w:pPr>
      <w:rPr>
        <w:rFonts w:ascii="Wingdings" w:hAnsi="Wingdings" w:hint="default"/>
      </w:rPr>
    </w:lvl>
    <w:lvl w:ilvl="6" w:tplc="04070001" w:tentative="1">
      <w:start w:val="1"/>
      <w:numFmt w:val="bullet"/>
      <w:lvlText w:val=""/>
      <w:lvlJc w:val="left"/>
      <w:pPr>
        <w:ind w:left="5104" w:hanging="360"/>
      </w:pPr>
      <w:rPr>
        <w:rFonts w:ascii="Symbol" w:hAnsi="Symbol" w:hint="default"/>
      </w:rPr>
    </w:lvl>
    <w:lvl w:ilvl="7" w:tplc="04070003" w:tentative="1">
      <w:start w:val="1"/>
      <w:numFmt w:val="bullet"/>
      <w:lvlText w:val="o"/>
      <w:lvlJc w:val="left"/>
      <w:pPr>
        <w:ind w:left="5824" w:hanging="360"/>
      </w:pPr>
      <w:rPr>
        <w:rFonts w:ascii="Courier New" w:hAnsi="Courier New" w:cs="Courier New" w:hint="default"/>
      </w:rPr>
    </w:lvl>
    <w:lvl w:ilvl="8" w:tplc="04070005" w:tentative="1">
      <w:start w:val="1"/>
      <w:numFmt w:val="bullet"/>
      <w:lvlText w:val=""/>
      <w:lvlJc w:val="left"/>
      <w:pPr>
        <w:ind w:left="6544" w:hanging="360"/>
      </w:pPr>
      <w:rPr>
        <w:rFonts w:ascii="Wingdings" w:hAnsi="Wingdings" w:hint="default"/>
      </w:rPr>
    </w:lvl>
  </w:abstractNum>
  <w:abstractNum w:abstractNumId="12">
    <w:nsid w:val="0D6D2E31"/>
    <w:multiLevelType w:val="hybridMultilevel"/>
    <w:tmpl w:val="865868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A8D68A1"/>
    <w:multiLevelType w:val="hybridMultilevel"/>
    <w:tmpl w:val="6598FC84"/>
    <w:lvl w:ilvl="0" w:tplc="04070007">
      <w:start w:val="1"/>
      <w:numFmt w:val="bullet"/>
      <w:lvlText w:val=""/>
      <w:lvlPicBulletId w:val="0"/>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3"/>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9"/>
  <w:hyphenationZone w:val="425"/>
  <w:drawingGridHorizontalSpacing w:val="110"/>
  <w:drawingGridVerticalSpacing w:val="0"/>
  <w:displayHorizontalDrawingGridEvery w:val="0"/>
  <w:displayVerticalDrawingGridEvery w:val="0"/>
  <w:noPunctuationKerning/>
  <w:characterSpacingControl w:val="doNotCompress"/>
  <w:strictFirstAndLastChars/>
  <w:hdrShapeDefaults>
    <o:shapedefaults v:ext="edit" spidmax="23568">
      <o:colormenu v:ext="edit" strokecolor="none [3212]"/>
    </o:shapedefaults>
    <o:shapelayout v:ext="edit">
      <o:idmap v:ext="edit" data="23"/>
    </o:shapelayout>
  </w:hdrShapeDefaults>
  <w:footnotePr>
    <w:pos w:val="beneathText"/>
    <w:numRestart w:val="eachPage"/>
    <w:footnote w:id="0"/>
    <w:footnote w:id="1"/>
  </w:footnotePr>
  <w:endnotePr>
    <w:numFmt w:val="decimal"/>
    <w:endnote w:id="0"/>
    <w:endnote w:id="1"/>
  </w:endnotePr>
  <w:compat>
    <w:spaceForUL/>
    <w:balanceSingleByteDoubleByteWidth/>
    <w:doNotLeaveBackslashAlone/>
    <w:ulTrailSpace/>
    <w:doNotExpandShiftReturn/>
    <w:adjustLineHeightInTable/>
    <w:useFELayout/>
  </w:compat>
  <w:rsids>
    <w:rsidRoot w:val="0027228F"/>
    <w:rsid w:val="00010598"/>
    <w:rsid w:val="00012BF4"/>
    <w:rsid w:val="00014123"/>
    <w:rsid w:val="00020DC7"/>
    <w:rsid w:val="000314DD"/>
    <w:rsid w:val="000327DC"/>
    <w:rsid w:val="00032BB9"/>
    <w:rsid w:val="0004011A"/>
    <w:rsid w:val="00060FF2"/>
    <w:rsid w:val="00075A60"/>
    <w:rsid w:val="00080DB0"/>
    <w:rsid w:val="0008374B"/>
    <w:rsid w:val="000861C2"/>
    <w:rsid w:val="00090ABF"/>
    <w:rsid w:val="00097B80"/>
    <w:rsid w:val="000A2110"/>
    <w:rsid w:val="000A2283"/>
    <w:rsid w:val="000A2D32"/>
    <w:rsid w:val="000A3475"/>
    <w:rsid w:val="000A7FA8"/>
    <w:rsid w:val="000B0236"/>
    <w:rsid w:val="000B0467"/>
    <w:rsid w:val="000B05C5"/>
    <w:rsid w:val="000B7A0B"/>
    <w:rsid w:val="000C3815"/>
    <w:rsid w:val="000D6E78"/>
    <w:rsid w:val="00101FB7"/>
    <w:rsid w:val="0010255A"/>
    <w:rsid w:val="00113B22"/>
    <w:rsid w:val="00116357"/>
    <w:rsid w:val="00135DE8"/>
    <w:rsid w:val="00136302"/>
    <w:rsid w:val="00140296"/>
    <w:rsid w:val="001402AD"/>
    <w:rsid w:val="00144560"/>
    <w:rsid w:val="00145A5B"/>
    <w:rsid w:val="00147DF5"/>
    <w:rsid w:val="0015356C"/>
    <w:rsid w:val="0016411E"/>
    <w:rsid w:val="00166B56"/>
    <w:rsid w:val="00167CDF"/>
    <w:rsid w:val="0017321E"/>
    <w:rsid w:val="00181221"/>
    <w:rsid w:val="00190F0F"/>
    <w:rsid w:val="00195458"/>
    <w:rsid w:val="001B1850"/>
    <w:rsid w:val="001B1F64"/>
    <w:rsid w:val="001B2B4D"/>
    <w:rsid w:val="001B3A91"/>
    <w:rsid w:val="001B6B53"/>
    <w:rsid w:val="001C1465"/>
    <w:rsid w:val="001C328C"/>
    <w:rsid w:val="001D502A"/>
    <w:rsid w:val="001E47CF"/>
    <w:rsid w:val="001F171F"/>
    <w:rsid w:val="00207406"/>
    <w:rsid w:val="00207A67"/>
    <w:rsid w:val="00207FDC"/>
    <w:rsid w:val="002100A1"/>
    <w:rsid w:val="00213D19"/>
    <w:rsid w:val="00214AD3"/>
    <w:rsid w:val="00214FD9"/>
    <w:rsid w:val="00223BF5"/>
    <w:rsid w:val="00230997"/>
    <w:rsid w:val="00231EC0"/>
    <w:rsid w:val="002340ED"/>
    <w:rsid w:val="0023508E"/>
    <w:rsid w:val="0025238C"/>
    <w:rsid w:val="00252547"/>
    <w:rsid w:val="0026158E"/>
    <w:rsid w:val="0026505A"/>
    <w:rsid w:val="00266697"/>
    <w:rsid w:val="00267A95"/>
    <w:rsid w:val="00271D98"/>
    <w:rsid w:val="0027228F"/>
    <w:rsid w:val="0027521D"/>
    <w:rsid w:val="00276B14"/>
    <w:rsid w:val="00280A7C"/>
    <w:rsid w:val="00282A8E"/>
    <w:rsid w:val="00283C83"/>
    <w:rsid w:val="00285CE9"/>
    <w:rsid w:val="00296A66"/>
    <w:rsid w:val="002973AD"/>
    <w:rsid w:val="002A08E7"/>
    <w:rsid w:val="002A10C4"/>
    <w:rsid w:val="002A2691"/>
    <w:rsid w:val="002A5EC8"/>
    <w:rsid w:val="002B0783"/>
    <w:rsid w:val="002B424E"/>
    <w:rsid w:val="002B5460"/>
    <w:rsid w:val="002C2814"/>
    <w:rsid w:val="002C7800"/>
    <w:rsid w:val="002D244A"/>
    <w:rsid w:val="002D7025"/>
    <w:rsid w:val="002E37E6"/>
    <w:rsid w:val="002E5135"/>
    <w:rsid w:val="002F0FA8"/>
    <w:rsid w:val="002F7550"/>
    <w:rsid w:val="00300272"/>
    <w:rsid w:val="0032118F"/>
    <w:rsid w:val="0035378B"/>
    <w:rsid w:val="00360F20"/>
    <w:rsid w:val="003628B6"/>
    <w:rsid w:val="00363FAC"/>
    <w:rsid w:val="00372ED1"/>
    <w:rsid w:val="003816FE"/>
    <w:rsid w:val="00381C05"/>
    <w:rsid w:val="003831AE"/>
    <w:rsid w:val="00387B68"/>
    <w:rsid w:val="00393218"/>
    <w:rsid w:val="003B2D3A"/>
    <w:rsid w:val="003B3584"/>
    <w:rsid w:val="003C0CB3"/>
    <w:rsid w:val="003C2AB4"/>
    <w:rsid w:val="003F0819"/>
    <w:rsid w:val="003F08F1"/>
    <w:rsid w:val="003F460A"/>
    <w:rsid w:val="003F6BAE"/>
    <w:rsid w:val="004068C1"/>
    <w:rsid w:val="004077B9"/>
    <w:rsid w:val="00410AFB"/>
    <w:rsid w:val="00416763"/>
    <w:rsid w:val="00421069"/>
    <w:rsid w:val="00431F89"/>
    <w:rsid w:val="0044237C"/>
    <w:rsid w:val="00443D3B"/>
    <w:rsid w:val="00450EE4"/>
    <w:rsid w:val="00452571"/>
    <w:rsid w:val="004610F0"/>
    <w:rsid w:val="00462B20"/>
    <w:rsid w:val="004632FD"/>
    <w:rsid w:val="0046736A"/>
    <w:rsid w:val="00486CEF"/>
    <w:rsid w:val="004912CB"/>
    <w:rsid w:val="004934AC"/>
    <w:rsid w:val="004938D4"/>
    <w:rsid w:val="004A2239"/>
    <w:rsid w:val="004B2EE0"/>
    <w:rsid w:val="004C1A0E"/>
    <w:rsid w:val="004D4930"/>
    <w:rsid w:val="004E1D64"/>
    <w:rsid w:val="004E375E"/>
    <w:rsid w:val="004E4D93"/>
    <w:rsid w:val="004E556C"/>
    <w:rsid w:val="004F0C85"/>
    <w:rsid w:val="005074AC"/>
    <w:rsid w:val="00517007"/>
    <w:rsid w:val="00524100"/>
    <w:rsid w:val="005320CC"/>
    <w:rsid w:val="00532BAC"/>
    <w:rsid w:val="00533B84"/>
    <w:rsid w:val="005376DF"/>
    <w:rsid w:val="005410B3"/>
    <w:rsid w:val="00551EC3"/>
    <w:rsid w:val="005540EB"/>
    <w:rsid w:val="00561C98"/>
    <w:rsid w:val="00563129"/>
    <w:rsid w:val="005661CB"/>
    <w:rsid w:val="00566A99"/>
    <w:rsid w:val="00570131"/>
    <w:rsid w:val="0057074B"/>
    <w:rsid w:val="00572ED2"/>
    <w:rsid w:val="0058268D"/>
    <w:rsid w:val="00592174"/>
    <w:rsid w:val="005965DF"/>
    <w:rsid w:val="005A2C07"/>
    <w:rsid w:val="005A3947"/>
    <w:rsid w:val="005D0609"/>
    <w:rsid w:val="005D0A99"/>
    <w:rsid w:val="005D48B3"/>
    <w:rsid w:val="005F0E3B"/>
    <w:rsid w:val="005F0FF7"/>
    <w:rsid w:val="005F4E57"/>
    <w:rsid w:val="00600603"/>
    <w:rsid w:val="006029C9"/>
    <w:rsid w:val="00604A53"/>
    <w:rsid w:val="00630D32"/>
    <w:rsid w:val="00640EC0"/>
    <w:rsid w:val="00641D88"/>
    <w:rsid w:val="00641F5E"/>
    <w:rsid w:val="00643484"/>
    <w:rsid w:val="006476E3"/>
    <w:rsid w:val="00647A7B"/>
    <w:rsid w:val="00652523"/>
    <w:rsid w:val="0066438C"/>
    <w:rsid w:val="006667BC"/>
    <w:rsid w:val="006722A1"/>
    <w:rsid w:val="00682166"/>
    <w:rsid w:val="006874A8"/>
    <w:rsid w:val="00687F39"/>
    <w:rsid w:val="006909E6"/>
    <w:rsid w:val="00691F65"/>
    <w:rsid w:val="006A558C"/>
    <w:rsid w:val="006A56C9"/>
    <w:rsid w:val="006A71AB"/>
    <w:rsid w:val="006B03A4"/>
    <w:rsid w:val="006B570E"/>
    <w:rsid w:val="006D29C2"/>
    <w:rsid w:val="006E0CDA"/>
    <w:rsid w:val="006F2E70"/>
    <w:rsid w:val="006F5BC1"/>
    <w:rsid w:val="0070123A"/>
    <w:rsid w:val="00701D6C"/>
    <w:rsid w:val="007054CC"/>
    <w:rsid w:val="007060F1"/>
    <w:rsid w:val="00706882"/>
    <w:rsid w:val="00707D2A"/>
    <w:rsid w:val="00711DD5"/>
    <w:rsid w:val="00712572"/>
    <w:rsid w:val="007163D3"/>
    <w:rsid w:val="00716590"/>
    <w:rsid w:val="00726017"/>
    <w:rsid w:val="00726971"/>
    <w:rsid w:val="007353E5"/>
    <w:rsid w:val="00746FC8"/>
    <w:rsid w:val="00751630"/>
    <w:rsid w:val="00751687"/>
    <w:rsid w:val="007523F4"/>
    <w:rsid w:val="0075360F"/>
    <w:rsid w:val="00754C01"/>
    <w:rsid w:val="0076502D"/>
    <w:rsid w:val="00767115"/>
    <w:rsid w:val="007677E7"/>
    <w:rsid w:val="00770C99"/>
    <w:rsid w:val="0078248C"/>
    <w:rsid w:val="007846FD"/>
    <w:rsid w:val="00787118"/>
    <w:rsid w:val="00792FED"/>
    <w:rsid w:val="007972C4"/>
    <w:rsid w:val="007C6D0E"/>
    <w:rsid w:val="007D3A29"/>
    <w:rsid w:val="007D5E57"/>
    <w:rsid w:val="007E3B71"/>
    <w:rsid w:val="007F13FA"/>
    <w:rsid w:val="007F3C98"/>
    <w:rsid w:val="00810A7E"/>
    <w:rsid w:val="008272A9"/>
    <w:rsid w:val="008327F3"/>
    <w:rsid w:val="00841194"/>
    <w:rsid w:val="00847482"/>
    <w:rsid w:val="0085325E"/>
    <w:rsid w:val="00854AA4"/>
    <w:rsid w:val="00855383"/>
    <w:rsid w:val="00860A5E"/>
    <w:rsid w:val="00863ACA"/>
    <w:rsid w:val="00863C59"/>
    <w:rsid w:val="00864A2F"/>
    <w:rsid w:val="00865FBF"/>
    <w:rsid w:val="0086655B"/>
    <w:rsid w:val="00871B17"/>
    <w:rsid w:val="008746E0"/>
    <w:rsid w:val="0088066B"/>
    <w:rsid w:val="0088179B"/>
    <w:rsid w:val="008850D7"/>
    <w:rsid w:val="00892471"/>
    <w:rsid w:val="008942A4"/>
    <w:rsid w:val="008A338E"/>
    <w:rsid w:val="008B10AE"/>
    <w:rsid w:val="008B6E89"/>
    <w:rsid w:val="008C49E8"/>
    <w:rsid w:val="008C53CE"/>
    <w:rsid w:val="008D4544"/>
    <w:rsid w:val="008D4944"/>
    <w:rsid w:val="008E4A3A"/>
    <w:rsid w:val="008F1D80"/>
    <w:rsid w:val="008F249A"/>
    <w:rsid w:val="00910740"/>
    <w:rsid w:val="009210C8"/>
    <w:rsid w:val="00926DF5"/>
    <w:rsid w:val="009277B7"/>
    <w:rsid w:val="009362C2"/>
    <w:rsid w:val="0094272C"/>
    <w:rsid w:val="0095186F"/>
    <w:rsid w:val="009520F8"/>
    <w:rsid w:val="00955A38"/>
    <w:rsid w:val="00967EC4"/>
    <w:rsid w:val="00973989"/>
    <w:rsid w:val="009757AF"/>
    <w:rsid w:val="009847C6"/>
    <w:rsid w:val="00987943"/>
    <w:rsid w:val="009922DA"/>
    <w:rsid w:val="00993314"/>
    <w:rsid w:val="00997836"/>
    <w:rsid w:val="009A2E24"/>
    <w:rsid w:val="009B255B"/>
    <w:rsid w:val="009B4AB4"/>
    <w:rsid w:val="009C31E6"/>
    <w:rsid w:val="009C79AE"/>
    <w:rsid w:val="009C7CAC"/>
    <w:rsid w:val="009D4F27"/>
    <w:rsid w:val="009F093C"/>
    <w:rsid w:val="009F161B"/>
    <w:rsid w:val="009F3815"/>
    <w:rsid w:val="009F522E"/>
    <w:rsid w:val="00A00440"/>
    <w:rsid w:val="00A05F24"/>
    <w:rsid w:val="00A062BC"/>
    <w:rsid w:val="00A16B25"/>
    <w:rsid w:val="00A376B9"/>
    <w:rsid w:val="00A37932"/>
    <w:rsid w:val="00A43A03"/>
    <w:rsid w:val="00A448D4"/>
    <w:rsid w:val="00A46BBB"/>
    <w:rsid w:val="00A61579"/>
    <w:rsid w:val="00A64F53"/>
    <w:rsid w:val="00A71BB8"/>
    <w:rsid w:val="00A75CAC"/>
    <w:rsid w:val="00A76282"/>
    <w:rsid w:val="00A823F8"/>
    <w:rsid w:val="00A92C15"/>
    <w:rsid w:val="00A93B01"/>
    <w:rsid w:val="00A957CE"/>
    <w:rsid w:val="00A9641E"/>
    <w:rsid w:val="00AA6B2B"/>
    <w:rsid w:val="00AB6A4C"/>
    <w:rsid w:val="00AC0AD3"/>
    <w:rsid w:val="00AC492D"/>
    <w:rsid w:val="00AC7797"/>
    <w:rsid w:val="00AC7AEE"/>
    <w:rsid w:val="00AD2E02"/>
    <w:rsid w:val="00AE0335"/>
    <w:rsid w:val="00AE5B61"/>
    <w:rsid w:val="00AE724B"/>
    <w:rsid w:val="00AE7F31"/>
    <w:rsid w:val="00AF259B"/>
    <w:rsid w:val="00B04B51"/>
    <w:rsid w:val="00B11F2E"/>
    <w:rsid w:val="00B25E12"/>
    <w:rsid w:val="00B3671D"/>
    <w:rsid w:val="00B4505C"/>
    <w:rsid w:val="00B474CA"/>
    <w:rsid w:val="00B53886"/>
    <w:rsid w:val="00B53C11"/>
    <w:rsid w:val="00B542DF"/>
    <w:rsid w:val="00B55473"/>
    <w:rsid w:val="00B576FC"/>
    <w:rsid w:val="00B62591"/>
    <w:rsid w:val="00B6727F"/>
    <w:rsid w:val="00B72C09"/>
    <w:rsid w:val="00B73553"/>
    <w:rsid w:val="00B741AD"/>
    <w:rsid w:val="00B81616"/>
    <w:rsid w:val="00B82F07"/>
    <w:rsid w:val="00B83CC3"/>
    <w:rsid w:val="00B877FD"/>
    <w:rsid w:val="00B903D0"/>
    <w:rsid w:val="00BA69A4"/>
    <w:rsid w:val="00BC5529"/>
    <w:rsid w:val="00BD0700"/>
    <w:rsid w:val="00BD3732"/>
    <w:rsid w:val="00BD3A08"/>
    <w:rsid w:val="00BD4723"/>
    <w:rsid w:val="00BE28F8"/>
    <w:rsid w:val="00BF0842"/>
    <w:rsid w:val="00BF651F"/>
    <w:rsid w:val="00C01268"/>
    <w:rsid w:val="00C144AD"/>
    <w:rsid w:val="00C34A20"/>
    <w:rsid w:val="00C352C0"/>
    <w:rsid w:val="00C359F5"/>
    <w:rsid w:val="00C41F45"/>
    <w:rsid w:val="00C43733"/>
    <w:rsid w:val="00C44580"/>
    <w:rsid w:val="00C5610C"/>
    <w:rsid w:val="00C71BDC"/>
    <w:rsid w:val="00C76976"/>
    <w:rsid w:val="00C82FAA"/>
    <w:rsid w:val="00C837A7"/>
    <w:rsid w:val="00C93FD8"/>
    <w:rsid w:val="00CA7D4B"/>
    <w:rsid w:val="00CB3B8C"/>
    <w:rsid w:val="00CC0520"/>
    <w:rsid w:val="00CC0DCC"/>
    <w:rsid w:val="00CC3443"/>
    <w:rsid w:val="00CD19B3"/>
    <w:rsid w:val="00CD52CB"/>
    <w:rsid w:val="00CE63F8"/>
    <w:rsid w:val="00CF58D5"/>
    <w:rsid w:val="00CF6FEC"/>
    <w:rsid w:val="00D01DDB"/>
    <w:rsid w:val="00D02C77"/>
    <w:rsid w:val="00D042FD"/>
    <w:rsid w:val="00D05751"/>
    <w:rsid w:val="00D12AD5"/>
    <w:rsid w:val="00D25630"/>
    <w:rsid w:val="00D316A1"/>
    <w:rsid w:val="00D32194"/>
    <w:rsid w:val="00D33D06"/>
    <w:rsid w:val="00D341BC"/>
    <w:rsid w:val="00D44BFD"/>
    <w:rsid w:val="00D555A8"/>
    <w:rsid w:val="00D558BE"/>
    <w:rsid w:val="00D62AAA"/>
    <w:rsid w:val="00D642F3"/>
    <w:rsid w:val="00D64663"/>
    <w:rsid w:val="00D6515D"/>
    <w:rsid w:val="00D65725"/>
    <w:rsid w:val="00D65A71"/>
    <w:rsid w:val="00D66EB3"/>
    <w:rsid w:val="00D7145E"/>
    <w:rsid w:val="00D83C26"/>
    <w:rsid w:val="00D9649B"/>
    <w:rsid w:val="00DB1560"/>
    <w:rsid w:val="00DB5A8B"/>
    <w:rsid w:val="00DC3C7A"/>
    <w:rsid w:val="00DC5622"/>
    <w:rsid w:val="00DE4ED5"/>
    <w:rsid w:val="00E013C6"/>
    <w:rsid w:val="00E06130"/>
    <w:rsid w:val="00E12CEB"/>
    <w:rsid w:val="00E16384"/>
    <w:rsid w:val="00E3736B"/>
    <w:rsid w:val="00E4632C"/>
    <w:rsid w:val="00E5432E"/>
    <w:rsid w:val="00E56163"/>
    <w:rsid w:val="00E572D6"/>
    <w:rsid w:val="00E64361"/>
    <w:rsid w:val="00E64DCE"/>
    <w:rsid w:val="00E727E2"/>
    <w:rsid w:val="00E76DEB"/>
    <w:rsid w:val="00E94E4B"/>
    <w:rsid w:val="00E95AC1"/>
    <w:rsid w:val="00E9673C"/>
    <w:rsid w:val="00EB26D8"/>
    <w:rsid w:val="00EB6AF3"/>
    <w:rsid w:val="00EC692A"/>
    <w:rsid w:val="00ED1DB2"/>
    <w:rsid w:val="00ED6B3C"/>
    <w:rsid w:val="00EE388F"/>
    <w:rsid w:val="00EE5B5A"/>
    <w:rsid w:val="00F06CD3"/>
    <w:rsid w:val="00F152FB"/>
    <w:rsid w:val="00F172F7"/>
    <w:rsid w:val="00F33827"/>
    <w:rsid w:val="00F36E85"/>
    <w:rsid w:val="00F36F64"/>
    <w:rsid w:val="00F55351"/>
    <w:rsid w:val="00F612BD"/>
    <w:rsid w:val="00F82321"/>
    <w:rsid w:val="00F8261A"/>
    <w:rsid w:val="00F844EC"/>
    <w:rsid w:val="00F85C01"/>
    <w:rsid w:val="00FB0453"/>
    <w:rsid w:val="00FB1C8F"/>
    <w:rsid w:val="00FB21DD"/>
    <w:rsid w:val="00FB66BE"/>
    <w:rsid w:val="00FC0083"/>
    <w:rsid w:val="00FC65AD"/>
    <w:rsid w:val="00FD7748"/>
    <w:rsid w:val="00FE27CE"/>
    <w:rsid w:val="00FE7F09"/>
    <w:rsid w:val="00FF01C7"/>
    <w:rsid w:val="00FF4222"/>
  </w:rsids>
  <m:mathPr>
    <m:mathFont m:val="Cambria Math"/>
    <m:brkBin m:val="before"/>
    <m:brkBinSub m:val="--"/>
    <m:smallFrac m:val="off"/>
    <m:dispDef/>
    <m:lMargin m:val="0"/>
    <m:rMargin m:val="0"/>
    <m:defJc m:val="centerGroup"/>
    <m:wrapIndent m:val="1440"/>
    <m:intLim m:val="subSup"/>
    <m:naryLim m:val="undOvr"/>
  </m:mathPr>
  <w:themeFontLang w:val="de-DE"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3568">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A7D4B"/>
  </w:style>
  <w:style w:type="paragraph" w:styleId="berschrift1">
    <w:name w:val="heading 1"/>
    <w:basedOn w:val="Standard"/>
    <w:next w:val="Standard"/>
    <w:link w:val="berschrift1Zchn"/>
    <w:uiPriority w:val="9"/>
    <w:qFormat/>
    <w:rsid w:val="009B4AB4"/>
    <w:pPr>
      <w:spacing w:before="480" w:after="0"/>
      <w:contextualSpacing/>
      <w:outlineLvl w:val="0"/>
    </w:pPr>
    <w:rPr>
      <w:rFonts w:ascii="Verdana" w:eastAsiaTheme="majorEastAsia" w:hAnsi="Verdana" w:cstheme="majorBidi"/>
      <w:b/>
      <w:bCs/>
      <w:sz w:val="40"/>
      <w:szCs w:val="28"/>
    </w:rPr>
  </w:style>
  <w:style w:type="paragraph" w:styleId="berschrift2">
    <w:name w:val="heading 2"/>
    <w:basedOn w:val="Standard"/>
    <w:next w:val="Standard"/>
    <w:link w:val="berschrift2Zchn"/>
    <w:autoRedefine/>
    <w:uiPriority w:val="9"/>
    <w:unhideWhenUsed/>
    <w:qFormat/>
    <w:rsid w:val="008B6E89"/>
    <w:pPr>
      <w:spacing w:before="200" w:after="0"/>
      <w:outlineLvl w:val="1"/>
    </w:pPr>
    <w:rPr>
      <w:rFonts w:eastAsiaTheme="majorEastAsia" w:cstheme="majorBidi"/>
      <w:b/>
      <w:bCs/>
      <w:sz w:val="28"/>
      <w:szCs w:val="26"/>
    </w:rPr>
  </w:style>
  <w:style w:type="paragraph" w:styleId="berschrift3">
    <w:name w:val="heading 3"/>
    <w:basedOn w:val="Standard"/>
    <w:next w:val="Standard"/>
    <w:link w:val="berschrift3Zchn"/>
    <w:uiPriority w:val="9"/>
    <w:semiHidden/>
    <w:unhideWhenUsed/>
    <w:qFormat/>
    <w:rsid w:val="00CA7D4B"/>
    <w:p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CA7D4B"/>
    <w:p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CA7D4B"/>
    <w:p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CA7D4B"/>
    <w:p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CA7D4B"/>
    <w:p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CA7D4B"/>
    <w:p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CA7D4B"/>
    <w:p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ootnoteCharacters">
    <w:name w:val="Footnote Characters"/>
    <w:rsid w:val="00381C05"/>
  </w:style>
  <w:style w:type="character" w:customStyle="1" w:styleId="Bullets">
    <w:name w:val="Bullets"/>
    <w:rsid w:val="00381C05"/>
    <w:rPr>
      <w:rFonts w:ascii="StarSymbol" w:eastAsia="StarSymbol" w:hAnsi="StarSymbol" w:cs="StarSymbol"/>
      <w:sz w:val="18"/>
      <w:szCs w:val="18"/>
    </w:rPr>
  </w:style>
  <w:style w:type="character" w:styleId="Hyperlink">
    <w:name w:val="Hyperlink"/>
    <w:uiPriority w:val="99"/>
    <w:rsid w:val="00381C05"/>
    <w:rPr>
      <w:color w:val="000080"/>
      <w:u w:val="single"/>
    </w:rPr>
  </w:style>
  <w:style w:type="character" w:customStyle="1" w:styleId="EndnoteCharacters">
    <w:name w:val="Endnote Characters"/>
    <w:rsid w:val="00381C05"/>
  </w:style>
  <w:style w:type="paragraph" w:styleId="Textkrper">
    <w:name w:val="Body Text"/>
    <w:basedOn w:val="Standard"/>
    <w:semiHidden/>
    <w:rsid w:val="00381C05"/>
    <w:pPr>
      <w:spacing w:after="0"/>
    </w:pPr>
  </w:style>
  <w:style w:type="paragraph" w:customStyle="1" w:styleId="Heading">
    <w:name w:val="Heading"/>
    <w:basedOn w:val="Standard"/>
    <w:next w:val="Textkrper"/>
    <w:rsid w:val="00381C05"/>
    <w:pPr>
      <w:keepNext/>
      <w:spacing w:before="240" w:after="283"/>
    </w:pPr>
    <w:rPr>
      <w:rFonts w:ascii="Albany" w:eastAsia="HG Mincho Light J" w:hAnsi="Albany" w:cs="Arial Unicode MS"/>
      <w:sz w:val="28"/>
      <w:szCs w:val="28"/>
    </w:rPr>
  </w:style>
  <w:style w:type="paragraph" w:styleId="Liste">
    <w:name w:val="List"/>
    <w:basedOn w:val="Textkrper"/>
    <w:semiHidden/>
    <w:rsid w:val="00381C05"/>
  </w:style>
  <w:style w:type="paragraph" w:styleId="Kopfzeile">
    <w:name w:val="header"/>
    <w:basedOn w:val="Standard"/>
    <w:semiHidden/>
    <w:rsid w:val="00381C05"/>
    <w:pPr>
      <w:suppressLineNumbers/>
      <w:tabs>
        <w:tab w:val="center" w:pos="4904"/>
        <w:tab w:val="right" w:pos="9723"/>
      </w:tabs>
    </w:pPr>
  </w:style>
  <w:style w:type="paragraph" w:styleId="Fuzeile">
    <w:name w:val="footer"/>
    <w:basedOn w:val="Standard"/>
    <w:link w:val="FuzeileZchn"/>
    <w:uiPriority w:val="99"/>
    <w:rsid w:val="00381C05"/>
    <w:pPr>
      <w:suppressLineNumbers/>
      <w:tabs>
        <w:tab w:val="center" w:pos="4904"/>
        <w:tab w:val="right" w:pos="9723"/>
      </w:tabs>
    </w:pPr>
  </w:style>
  <w:style w:type="paragraph" w:customStyle="1" w:styleId="TableContents">
    <w:name w:val="Table Contents"/>
    <w:basedOn w:val="Textkrper"/>
    <w:rsid w:val="00381C05"/>
  </w:style>
  <w:style w:type="paragraph" w:customStyle="1" w:styleId="TableHeading">
    <w:name w:val="Table Heading"/>
    <w:basedOn w:val="TableContents"/>
    <w:rsid w:val="00381C05"/>
    <w:pPr>
      <w:suppressLineNumbers/>
      <w:jc w:val="center"/>
    </w:pPr>
    <w:rPr>
      <w:b/>
      <w:bCs/>
    </w:rPr>
  </w:style>
  <w:style w:type="paragraph" w:styleId="Beschriftung">
    <w:name w:val="caption"/>
    <w:basedOn w:val="Standard"/>
    <w:rsid w:val="00381C05"/>
    <w:pPr>
      <w:suppressLineNumbers/>
      <w:spacing w:before="120" w:after="120"/>
    </w:pPr>
    <w:rPr>
      <w:i/>
      <w:iCs/>
      <w:sz w:val="24"/>
      <w:szCs w:val="24"/>
    </w:rPr>
  </w:style>
  <w:style w:type="paragraph" w:styleId="Umschlagabsenderadresse">
    <w:name w:val="envelope return"/>
    <w:basedOn w:val="Standard"/>
    <w:semiHidden/>
    <w:rsid w:val="00381C05"/>
    <w:pPr>
      <w:spacing w:after="0"/>
    </w:pPr>
    <w:rPr>
      <w:i/>
    </w:rPr>
  </w:style>
  <w:style w:type="paragraph" w:customStyle="1" w:styleId="Index">
    <w:name w:val="Index"/>
    <w:basedOn w:val="Standard"/>
    <w:rsid w:val="00381C05"/>
    <w:pPr>
      <w:suppressLineNumbers/>
    </w:pPr>
  </w:style>
  <w:style w:type="paragraph" w:customStyle="1" w:styleId="HorizontalLine">
    <w:name w:val="Horizontal Line"/>
    <w:basedOn w:val="Standard"/>
    <w:next w:val="Textkrper"/>
    <w:rsid w:val="00381C05"/>
    <w:pPr>
      <w:pBdr>
        <w:bottom w:val="double" w:sz="1" w:space="0" w:color="808080"/>
      </w:pBdr>
      <w:spacing w:after="283"/>
    </w:pPr>
    <w:rPr>
      <w:sz w:val="12"/>
    </w:rPr>
  </w:style>
  <w:style w:type="character" w:customStyle="1" w:styleId="berschrift1Zchn">
    <w:name w:val="Überschrift 1 Zchn"/>
    <w:basedOn w:val="Absatz-Standardschriftart"/>
    <w:link w:val="berschrift1"/>
    <w:uiPriority w:val="9"/>
    <w:rsid w:val="009B4AB4"/>
    <w:rPr>
      <w:rFonts w:ascii="Verdana" w:eastAsiaTheme="majorEastAsia" w:hAnsi="Verdana" w:cstheme="majorBidi"/>
      <w:b/>
      <w:bCs/>
      <w:sz w:val="40"/>
      <w:szCs w:val="28"/>
    </w:rPr>
  </w:style>
  <w:style w:type="character" w:customStyle="1" w:styleId="berschrift2Zchn">
    <w:name w:val="Überschrift 2 Zchn"/>
    <w:basedOn w:val="Absatz-Standardschriftart"/>
    <w:link w:val="berschrift2"/>
    <w:uiPriority w:val="9"/>
    <w:rsid w:val="008B6E89"/>
    <w:rPr>
      <w:rFonts w:eastAsiaTheme="majorEastAsia" w:cstheme="majorBidi"/>
      <w:b/>
      <w:bCs/>
      <w:sz w:val="28"/>
      <w:szCs w:val="26"/>
    </w:rPr>
  </w:style>
  <w:style w:type="character" w:customStyle="1" w:styleId="berschrift3Zchn">
    <w:name w:val="Überschrift 3 Zchn"/>
    <w:basedOn w:val="Absatz-Standardschriftart"/>
    <w:link w:val="berschrift3"/>
    <w:uiPriority w:val="9"/>
    <w:rsid w:val="00CA7D4B"/>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CA7D4B"/>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CA7D4B"/>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CA7D4B"/>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CA7D4B"/>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CA7D4B"/>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CA7D4B"/>
    <w:rPr>
      <w:rFonts w:asciiTheme="majorHAnsi" w:eastAsiaTheme="majorEastAsia" w:hAnsiTheme="majorHAnsi" w:cstheme="majorBidi"/>
      <w:i/>
      <w:iCs/>
      <w:spacing w:val="5"/>
      <w:sz w:val="20"/>
      <w:szCs w:val="20"/>
    </w:rPr>
  </w:style>
  <w:style w:type="paragraph" w:styleId="Titel">
    <w:name w:val="Title"/>
    <w:basedOn w:val="Standard"/>
    <w:next w:val="Standard"/>
    <w:link w:val="TitelZchn"/>
    <w:uiPriority w:val="10"/>
    <w:qFormat/>
    <w:rsid w:val="00CA7D4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CA7D4B"/>
    <w:rPr>
      <w:rFonts w:asciiTheme="majorHAnsi" w:eastAsiaTheme="majorEastAsia" w:hAnsiTheme="majorHAnsi" w:cstheme="majorBidi"/>
      <w:spacing w:val="5"/>
      <w:sz w:val="52"/>
      <w:szCs w:val="52"/>
    </w:rPr>
  </w:style>
  <w:style w:type="paragraph" w:styleId="Untertitel">
    <w:name w:val="Subtitle"/>
    <w:basedOn w:val="Standard"/>
    <w:next w:val="Standard"/>
    <w:link w:val="UntertitelZchn"/>
    <w:uiPriority w:val="11"/>
    <w:qFormat/>
    <w:rsid w:val="00CA7D4B"/>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CA7D4B"/>
    <w:rPr>
      <w:rFonts w:asciiTheme="majorHAnsi" w:eastAsiaTheme="majorEastAsia" w:hAnsiTheme="majorHAnsi" w:cstheme="majorBidi"/>
      <w:i/>
      <w:iCs/>
      <w:spacing w:val="13"/>
      <w:sz w:val="24"/>
      <w:szCs w:val="24"/>
    </w:rPr>
  </w:style>
  <w:style w:type="character" w:styleId="Fett">
    <w:name w:val="Strong"/>
    <w:uiPriority w:val="22"/>
    <w:qFormat/>
    <w:rsid w:val="00CA7D4B"/>
    <w:rPr>
      <w:b/>
      <w:bCs/>
    </w:rPr>
  </w:style>
  <w:style w:type="character" w:styleId="Hervorhebung">
    <w:name w:val="Emphasis"/>
    <w:uiPriority w:val="20"/>
    <w:qFormat/>
    <w:rsid w:val="00CA7D4B"/>
    <w:rPr>
      <w:b/>
      <w:bCs/>
      <w:i/>
      <w:iCs/>
      <w:spacing w:val="10"/>
      <w:bdr w:val="none" w:sz="0" w:space="0" w:color="auto"/>
      <w:shd w:val="clear" w:color="auto" w:fill="auto"/>
    </w:rPr>
  </w:style>
  <w:style w:type="paragraph" w:styleId="KeinLeerraum">
    <w:name w:val="No Spacing"/>
    <w:basedOn w:val="Standard"/>
    <w:link w:val="KeinLeerraumZchn"/>
    <w:uiPriority w:val="1"/>
    <w:qFormat/>
    <w:rsid w:val="00CA7D4B"/>
    <w:pPr>
      <w:spacing w:after="0" w:line="240" w:lineRule="auto"/>
    </w:pPr>
  </w:style>
  <w:style w:type="paragraph" w:styleId="Listenabsatz">
    <w:name w:val="List Paragraph"/>
    <w:basedOn w:val="Standard"/>
    <w:uiPriority w:val="34"/>
    <w:qFormat/>
    <w:rsid w:val="00CA7D4B"/>
    <w:pPr>
      <w:ind w:left="720"/>
      <w:contextualSpacing/>
    </w:pPr>
  </w:style>
  <w:style w:type="paragraph" w:styleId="Anfhrungszeichen">
    <w:name w:val="Quote"/>
    <w:basedOn w:val="Standard"/>
    <w:next w:val="Standard"/>
    <w:link w:val="AnfhrungszeichenZchn"/>
    <w:uiPriority w:val="29"/>
    <w:qFormat/>
    <w:rsid w:val="00CA7D4B"/>
    <w:pPr>
      <w:spacing w:before="200" w:after="0"/>
      <w:ind w:left="360" w:right="360"/>
    </w:pPr>
    <w:rPr>
      <w:i/>
      <w:iCs/>
    </w:rPr>
  </w:style>
  <w:style w:type="character" w:customStyle="1" w:styleId="AnfhrungszeichenZchn">
    <w:name w:val="Anführungszeichen Zchn"/>
    <w:basedOn w:val="Absatz-Standardschriftart"/>
    <w:link w:val="Anfhrungszeichen"/>
    <w:uiPriority w:val="29"/>
    <w:rsid w:val="00CA7D4B"/>
    <w:rPr>
      <w:i/>
      <w:iCs/>
    </w:rPr>
  </w:style>
  <w:style w:type="paragraph" w:styleId="IntensivesAnfhrungszeichen">
    <w:name w:val="Intense Quote"/>
    <w:basedOn w:val="Standard"/>
    <w:next w:val="Standard"/>
    <w:link w:val="IntensivesAnfhrungszeichenZchn"/>
    <w:uiPriority w:val="30"/>
    <w:qFormat/>
    <w:rsid w:val="00CA7D4B"/>
    <w:pPr>
      <w:pBdr>
        <w:bottom w:val="single" w:sz="4" w:space="1" w:color="auto"/>
      </w:pBdr>
      <w:spacing w:before="200" w:after="280"/>
      <w:ind w:left="1008" w:right="1152"/>
      <w:jc w:val="both"/>
    </w:pPr>
    <w:rPr>
      <w:b/>
      <w:bCs/>
      <w:i/>
      <w:iCs/>
    </w:rPr>
  </w:style>
  <w:style w:type="character" w:customStyle="1" w:styleId="IntensivesAnfhrungszeichenZchn">
    <w:name w:val="Intensives Anführungszeichen Zchn"/>
    <w:basedOn w:val="Absatz-Standardschriftart"/>
    <w:link w:val="IntensivesAnfhrungszeichen"/>
    <w:uiPriority w:val="30"/>
    <w:rsid w:val="00CA7D4B"/>
    <w:rPr>
      <w:b/>
      <w:bCs/>
      <w:i/>
      <w:iCs/>
    </w:rPr>
  </w:style>
  <w:style w:type="character" w:styleId="SchwacheHervorhebung">
    <w:name w:val="Subtle Emphasis"/>
    <w:uiPriority w:val="19"/>
    <w:qFormat/>
    <w:rsid w:val="00CA7D4B"/>
    <w:rPr>
      <w:i/>
      <w:iCs/>
    </w:rPr>
  </w:style>
  <w:style w:type="character" w:styleId="IntensiveHervorhebung">
    <w:name w:val="Intense Emphasis"/>
    <w:uiPriority w:val="21"/>
    <w:qFormat/>
    <w:rsid w:val="00CA7D4B"/>
    <w:rPr>
      <w:b/>
      <w:bCs/>
    </w:rPr>
  </w:style>
  <w:style w:type="character" w:styleId="SchwacherVerweis">
    <w:name w:val="Subtle Reference"/>
    <w:uiPriority w:val="31"/>
    <w:qFormat/>
    <w:rsid w:val="00CA7D4B"/>
    <w:rPr>
      <w:smallCaps/>
    </w:rPr>
  </w:style>
  <w:style w:type="character" w:styleId="IntensiverVerweis">
    <w:name w:val="Intense Reference"/>
    <w:uiPriority w:val="32"/>
    <w:qFormat/>
    <w:rsid w:val="00CA7D4B"/>
    <w:rPr>
      <w:smallCaps/>
      <w:spacing w:val="5"/>
      <w:u w:val="single"/>
    </w:rPr>
  </w:style>
  <w:style w:type="character" w:styleId="Buchtitel">
    <w:name w:val="Book Title"/>
    <w:uiPriority w:val="33"/>
    <w:qFormat/>
    <w:rsid w:val="00CA7D4B"/>
    <w:rPr>
      <w:i/>
      <w:iCs/>
      <w:smallCaps/>
      <w:spacing w:val="5"/>
    </w:rPr>
  </w:style>
  <w:style w:type="paragraph" w:styleId="Inhaltsverzeichnisberschrift">
    <w:name w:val="TOC Heading"/>
    <w:basedOn w:val="berschrift1"/>
    <w:next w:val="Standard"/>
    <w:uiPriority w:val="39"/>
    <w:unhideWhenUsed/>
    <w:qFormat/>
    <w:rsid w:val="00CA7D4B"/>
    <w:pPr>
      <w:outlineLvl w:val="9"/>
    </w:pPr>
  </w:style>
  <w:style w:type="paragraph" w:styleId="Sprechblasentext">
    <w:name w:val="Balloon Text"/>
    <w:basedOn w:val="Standard"/>
    <w:link w:val="SprechblasentextZchn"/>
    <w:uiPriority w:val="99"/>
    <w:semiHidden/>
    <w:unhideWhenUsed/>
    <w:rsid w:val="00FF01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01C7"/>
    <w:rPr>
      <w:rFonts w:ascii="Tahoma" w:hAnsi="Tahoma" w:cs="Tahoma"/>
      <w:sz w:val="16"/>
      <w:szCs w:val="16"/>
    </w:rPr>
  </w:style>
  <w:style w:type="table" w:styleId="Tabellengitternetz">
    <w:name w:val="Table Grid"/>
    <w:basedOn w:val="NormaleTabelle"/>
    <w:uiPriority w:val="59"/>
    <w:rsid w:val="001402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HelleSchattierung-Akzent4">
    <w:name w:val="Light Shading Accent 4"/>
    <w:basedOn w:val="NormaleTabelle"/>
    <w:uiPriority w:val="60"/>
    <w:rsid w:val="001402AD"/>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11">
    <w:name w:val="Light Shading - Accent 11"/>
    <w:basedOn w:val="NormaleTabelle"/>
    <w:uiPriority w:val="60"/>
    <w:rsid w:val="001402A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ittlereListe2-Akzent5">
    <w:name w:val="Medium List 2 Accent 5"/>
    <w:basedOn w:val="NormaleTabelle"/>
    <w:uiPriority w:val="66"/>
    <w:rsid w:val="001402A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KeinLeerraumZchn">
    <w:name w:val="Kein Leerraum Zchn"/>
    <w:basedOn w:val="Absatz-Standardschriftart"/>
    <w:link w:val="KeinLeerraum"/>
    <w:uiPriority w:val="1"/>
    <w:rsid w:val="00060FF2"/>
  </w:style>
  <w:style w:type="paragraph" w:styleId="Funotentext">
    <w:name w:val="footnote text"/>
    <w:basedOn w:val="Standard"/>
    <w:link w:val="FunotentextZchn"/>
    <w:uiPriority w:val="99"/>
    <w:semiHidden/>
    <w:unhideWhenUsed/>
    <w:rsid w:val="0064348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43484"/>
    <w:rPr>
      <w:sz w:val="20"/>
      <w:szCs w:val="20"/>
    </w:rPr>
  </w:style>
  <w:style w:type="character" w:styleId="Funotenzeichen">
    <w:name w:val="footnote reference"/>
    <w:basedOn w:val="Absatz-Standardschriftart"/>
    <w:uiPriority w:val="99"/>
    <w:semiHidden/>
    <w:unhideWhenUsed/>
    <w:rsid w:val="00643484"/>
    <w:rPr>
      <w:vertAlign w:val="superscript"/>
    </w:rPr>
  </w:style>
  <w:style w:type="paragraph" w:styleId="Endnotentext">
    <w:name w:val="endnote text"/>
    <w:basedOn w:val="Standard"/>
    <w:link w:val="EndnotentextZchn"/>
    <w:uiPriority w:val="99"/>
    <w:semiHidden/>
    <w:unhideWhenUsed/>
    <w:rsid w:val="00643484"/>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643484"/>
    <w:rPr>
      <w:sz w:val="20"/>
      <w:szCs w:val="20"/>
    </w:rPr>
  </w:style>
  <w:style w:type="character" w:styleId="Endnotenzeichen">
    <w:name w:val="endnote reference"/>
    <w:basedOn w:val="Absatz-Standardschriftart"/>
    <w:uiPriority w:val="99"/>
    <w:semiHidden/>
    <w:unhideWhenUsed/>
    <w:rsid w:val="00643484"/>
    <w:rPr>
      <w:vertAlign w:val="superscript"/>
    </w:rPr>
  </w:style>
  <w:style w:type="character" w:customStyle="1" w:styleId="FuzeileZchn">
    <w:name w:val="Fußzeile Zchn"/>
    <w:basedOn w:val="Absatz-Standardschriftart"/>
    <w:link w:val="Fuzeile"/>
    <w:uiPriority w:val="99"/>
    <w:rsid w:val="00B82F07"/>
  </w:style>
  <w:style w:type="paragraph" w:styleId="Verzeichnis1">
    <w:name w:val="toc 1"/>
    <w:basedOn w:val="Standard"/>
    <w:next w:val="Standard"/>
    <w:autoRedefine/>
    <w:uiPriority w:val="39"/>
    <w:unhideWhenUsed/>
    <w:rsid w:val="009B4AB4"/>
    <w:pPr>
      <w:spacing w:after="100"/>
    </w:pPr>
  </w:style>
  <w:style w:type="paragraph" w:styleId="Verzeichnis2">
    <w:name w:val="toc 2"/>
    <w:basedOn w:val="Standard"/>
    <w:next w:val="Standard"/>
    <w:autoRedefine/>
    <w:uiPriority w:val="39"/>
    <w:unhideWhenUsed/>
    <w:rsid w:val="00D25630"/>
    <w:pPr>
      <w:spacing w:after="100"/>
      <w:ind w:left="220"/>
    </w:pPr>
  </w:style>
  <w:style w:type="table" w:styleId="MittlereListe2-Akzent3">
    <w:name w:val="Medium List 2 Accent 3"/>
    <w:basedOn w:val="NormaleTabelle"/>
    <w:uiPriority w:val="66"/>
    <w:rsid w:val="0023508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1">
    <w:name w:val="Medium List 21"/>
    <w:basedOn w:val="NormaleTabelle"/>
    <w:uiPriority w:val="66"/>
    <w:rsid w:val="0023508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header3.xml.rels><?xml version="1.0" encoding="UTF-8" standalone="yes"?>
<Relationships xmlns="http://schemas.openxmlformats.org/package/2006/relationships"><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2009-10-02T00:00:00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1BAA21-FD74-402A-B91A-F9D5AD596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896</Words>
  <Characters>5647</Characters>
  <Application>Microsoft Office Word</Application>
  <DocSecurity>0</DocSecurity>
  <Lines>47</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Erstellung einer Webanwendung zur Verwaltung von registrierten Domainnamen </vt:lpstr>
      <vt:lpstr>_x0008_</vt:lpstr>
    </vt:vector>
  </TitlesOfParts>
  <Company>Pflichtenheft</Company>
  <LinksUpToDate>false</LinksUpToDate>
  <CharactersWithSpaces>6530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Erstellung einer Webanwendung zur Verwaltung von registrierten Domainnamen </dc:title>
  <dc:subject>Andreas Schipplock</dc:subject>
  <dc:creator> Version 1</dc:creator>
  <cp:keywords/>
  <cp:lastModifiedBy>Andreas Schipplock</cp:lastModifiedBy>
  <cp:revision>188</cp:revision>
  <cp:lastPrinted>2009-03-29T20:42:00Z</cp:lastPrinted>
  <dcterms:created xsi:type="dcterms:W3CDTF">2009-02-19T18:04:00Z</dcterms:created>
  <dcterms:modified xsi:type="dcterms:W3CDTF">2009-03-29T21:02:00Z</dcterms:modified>
</cp:coreProperties>
</file>