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4E8B" w:rsidRDefault="00584E8B">
      <w:r>
        <w:t>Schuljahr 2018/2019</w:t>
      </w:r>
    </w:p>
    <w:p w:rsidR="00584E8B" w:rsidRDefault="00584E8B">
      <w:r>
        <w:t>Prof. Mag. Gerhard Lanzenberger</w:t>
      </w:r>
    </w:p>
    <w:p w:rsidR="00584E8B" w:rsidRDefault="00584E8B">
      <w:r>
        <w:t>4AHIT: Praxis01</w:t>
      </w:r>
    </w:p>
    <w:p w:rsidR="00584E8B" w:rsidRDefault="00584E8B"/>
    <w:p w:rsidR="00584E8B" w:rsidRDefault="00584E8B">
      <w:r w:rsidRPr="00584E8B">
        <w:rPr>
          <w:b/>
        </w:rPr>
        <w:t>Aufgabenstellung</w:t>
      </w:r>
      <w:r>
        <w:t>:</w:t>
      </w:r>
    </w:p>
    <w:p w:rsidR="00584E8B" w:rsidRDefault="00584E8B">
      <w:r w:rsidRPr="00584E8B">
        <w:t>Schreibe</w:t>
      </w:r>
      <w:r>
        <w:t>n Sie</w:t>
      </w:r>
      <w:r w:rsidRPr="00584E8B">
        <w:t xml:space="preserve"> ein Pflichtenheft für die Implementierung </w:t>
      </w:r>
      <w:r>
        <w:t>des unten beschriebenen Workflows:</w:t>
      </w:r>
    </w:p>
    <w:p w:rsidR="00584E8B" w:rsidRDefault="00584E8B"/>
    <w:p w:rsidR="00584E8B" w:rsidRDefault="00584E8B"/>
    <w:p w:rsidR="001D16C3" w:rsidRDefault="00584E8B">
      <w:r>
        <w:t>Ein internationaler Mineralölkonzern hat ein</w:t>
      </w:r>
      <w:r w:rsidR="008D132E">
        <w:t xml:space="preserve">e Tankkarte, die europaweit an </w:t>
      </w:r>
      <w:bookmarkStart w:id="0" w:name="_GoBack"/>
      <w:bookmarkEnd w:id="0"/>
      <w:r>
        <w:t xml:space="preserve">bestimmten Tankstellen eingesetzt werden kann. Die Überprüfung der Tankkarte (Karte gesperrt, Limit überschritten (des Kunden bzw. der Karte pro Monat oder der letzten 24 Stunden, Produkt unzulässig) ist online, d.h. sie wird in ein Terminal gesteckt und über das IFSF-Protokoll erfolgt die Abwicklung mit entsprechender Speicherung der Tankdaten am zentralen </w:t>
      </w:r>
      <w:proofErr w:type="spellStart"/>
      <w:r>
        <w:t>Cardserver</w:t>
      </w:r>
      <w:proofErr w:type="spellEnd"/>
      <w:r>
        <w:t xml:space="preserve"> in der Tabelle </w:t>
      </w:r>
      <w:proofErr w:type="spellStart"/>
      <w:r>
        <w:t>SaleTransactions</w:t>
      </w:r>
      <w:proofErr w:type="spellEnd"/>
      <w:r>
        <w:t>. Diese Tankdaten werden über eine Schnittstelle täglich in das ERP-System importiert (von dort erfolgt die Abrechnung an die Kunden).</w:t>
      </w:r>
    </w:p>
    <w:p w:rsidR="001D16C3" w:rsidRDefault="00584E8B">
      <w:r>
        <w:t>Die Berechnung des Monats-Kartenlimits erfolgt: Monatslimit minus Tankungen seit 1.des Monats minus aller manuelle Freigabe, die noch nicht ins ERP-System überspielt wurden</w:t>
      </w:r>
    </w:p>
    <w:p w:rsidR="001D16C3" w:rsidRDefault="00584E8B">
      <w:r>
        <w:t>Die Berechnung des 24 Stunden-Kartenlimits erfolgt: 24 Stunden Limit minus Tankungen der letzten 24 Stunden minus manuelle Freigabe der letzten 24 Stunden, die noch nicht ins ERP-System überspielt wurden</w:t>
      </w:r>
    </w:p>
    <w:p w:rsidR="001D16C3" w:rsidRDefault="00584E8B">
      <w:r>
        <w:t>Die Berechnung des Kundenlimits erfolgt: Kundenlimit minus offene Fakturen minus Tankungen minus manuelle Freigabe</w:t>
      </w:r>
    </w:p>
    <w:p w:rsidR="001D16C3" w:rsidRDefault="00584E8B">
      <w:r>
        <w:t>Das niedrigste Limit zieht!</w:t>
      </w:r>
    </w:p>
    <w:p w:rsidR="001D16C3" w:rsidRDefault="001D16C3"/>
    <w:p w:rsidR="001D16C3" w:rsidRDefault="00584E8B">
      <w:r>
        <w:t>Ist diese Überprüfung online nicht möglich (Terminal defekt, Tankstelle ohne Internetverbindung, Tankkarte defekt, ...), soll über eine extern Telefonhotline (nicht Teil des Mineralölkonzerns -&gt; eigene Benutzerverwaltung erforderlich) eine Freigabe der Tankung erfolgen. Dazu soll eine Web-Applikation erstellt werden, die auf die Daten der Tankkarte zugreift.</w:t>
      </w:r>
      <w:r w:rsidR="00733C19">
        <w:t xml:space="preserve"> Es wird mit ca. 20 Anrufen pro Tag gerechnet. Mehrsprachigkeit der Applikation ist nicht erforderlich.</w:t>
      </w:r>
    </w:p>
    <w:p w:rsidR="001D16C3" w:rsidRDefault="00584E8B">
      <w:r>
        <w:t xml:space="preserve">Es ist allerdings nicht gewünscht, dass die Tankdaten durch die Telefonhotline am </w:t>
      </w:r>
      <w:proofErr w:type="spellStart"/>
      <w:r>
        <w:t>Cardserver</w:t>
      </w:r>
      <w:proofErr w:type="spellEnd"/>
      <w:r>
        <w:t xml:space="preserve"> in der Tabelle </w:t>
      </w:r>
      <w:proofErr w:type="spellStart"/>
      <w:r>
        <w:t>SaleTransactions</w:t>
      </w:r>
      <w:proofErr w:type="spellEnd"/>
      <w:r>
        <w:t xml:space="preserve"> abgelegt werden. Stattdessen soll die Ablage in einer eigenen Datenbank erfolgen. Zu den Daten gehören: Datum und Uhrzeit, Tankstelle (Marke, Staat, Adresse -&gt; in einer eigenen DB vorhanden) -&gt; Prüfen), Name des Tankstellenmitarbeiters, Nr. der Tankkarte (am </w:t>
      </w:r>
      <w:proofErr w:type="spellStart"/>
      <w:r>
        <w:t>Cardserver</w:t>
      </w:r>
      <w:proofErr w:type="spellEnd"/>
      <w:r>
        <w:t xml:space="preserve">), Produkt + Betrag (mehrere sind möglich), Gesamtbetrag. Ist die Überprüfung der Tankkarte positiv, so wird ein </w:t>
      </w:r>
      <w:proofErr w:type="gramStart"/>
      <w:r>
        <w:t>eindeutiger</w:t>
      </w:r>
      <w:proofErr w:type="gramEnd"/>
      <w:r>
        <w:t xml:space="preserve"> Release Code ausgegeben.</w:t>
      </w:r>
    </w:p>
    <w:p w:rsidR="001D16C3" w:rsidRDefault="00584E8B">
      <w:r>
        <w:t>Ist einmal ein Release Code vergeben, so sind keine Änderungen mehr durch die externe Telefonhotline mehr zulässig.</w:t>
      </w:r>
    </w:p>
    <w:p w:rsidR="001D16C3" w:rsidRDefault="00584E8B">
      <w:r>
        <w:t>Die Tankstelle muss einen vom Fahrer unterschriebenen Zettel (mit Kopie des Führerscheines + Release Code) per Fax oder per Email an den Mineralölkonzern übermitteln.</w:t>
      </w:r>
    </w:p>
    <w:p w:rsidR="001D16C3" w:rsidRDefault="001D16C3"/>
    <w:p w:rsidR="001D16C3" w:rsidRDefault="00584E8B">
      <w:r>
        <w:t>Einmal täglich überprüft die Fachabteilung für Abrechnung (des Mineralölkonzerns) den durch die Telefonhotline angelegten Datenbestand (Quercheck mit unterschriebenem Zettel). Wurde ein Release Code ausgegeben, so sollen diese Tankdaten in das ERP-System gespielt werden (nach Freigabe durch die Fachabteilung). Änderungen am Datensatz (getankte Menge, Produkt, ... aufgrund fehlerhafter Eingabe durch Telefonhotline) sind nur für Mitarbeiter des Mineralölkonzerns mit besonderer Berechtigung möglich.</w:t>
      </w:r>
    </w:p>
    <w:sectPr w:rsidR="001D16C3">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ndale Sans U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6"/>
  <w:hyphenationZone w:val="425"/>
  <w:characterSpacingControl w:val="doNotCompress"/>
  <w:compat>
    <w:compatSetting w:name="compatibilityMode" w:uri="http://schemas.microsoft.com/office/word" w:val="12"/>
  </w:compat>
  <w:rsids>
    <w:rsidRoot w:val="001D16C3"/>
    <w:rsid w:val="001D16C3"/>
    <w:rsid w:val="00584E8B"/>
    <w:rsid w:val="00733C19"/>
    <w:rsid w:val="008D132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ndale Sans UI" w:hAnsi="Times New Roman" w:cs="Tahoma"/>
        <w:kern w:val="2"/>
        <w:sz w:val="24"/>
        <w:szCs w:val="24"/>
        <w:lang w:val="de-AT" w:eastAsia="de-AT" w:bidi="de-AT"/>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pPr>
      <w:widowControl w:val="0"/>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
    <w:name w:val="Überschrift"/>
    <w:basedOn w:val="Standard"/>
    <w:next w:val="Textkrper"/>
    <w:qFormat/>
    <w:pPr>
      <w:keepNext/>
      <w:spacing w:before="240" w:after="120"/>
    </w:pPr>
    <w:rPr>
      <w:rFonts w:ascii="Arial" w:hAnsi="Arial"/>
      <w:sz w:val="28"/>
      <w:szCs w:val="28"/>
    </w:rPr>
  </w:style>
  <w:style w:type="paragraph" w:styleId="Textkrper">
    <w:name w:val="Body Text"/>
    <w:basedOn w:val="Standard"/>
    <w:pPr>
      <w:spacing w:after="120"/>
    </w:pPr>
  </w:style>
  <w:style w:type="paragraph" w:styleId="Liste">
    <w:name w:val="List"/>
    <w:basedOn w:val="Textkrper"/>
  </w:style>
  <w:style w:type="paragraph" w:styleId="Beschriftung">
    <w:name w:val="caption"/>
    <w:basedOn w:val="Standard"/>
    <w:qFormat/>
    <w:pPr>
      <w:suppressLineNumbers/>
      <w:spacing w:before="120" w:after="120"/>
    </w:pPr>
    <w:rPr>
      <w:i/>
      <w:iCs/>
    </w:rPr>
  </w:style>
  <w:style w:type="paragraph" w:customStyle="1" w:styleId="Verzeichnis">
    <w:name w:val="Verzeichnis"/>
    <w:basedOn w:val="Standard"/>
    <w:qFormat/>
    <w:pPr>
      <w:suppressLineNumber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de-AT" w:eastAsia="de-A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DA44DCA.dotm</Template>
  <TotalTime>0</TotalTime>
  <Pages>1</Pages>
  <Words>425</Words>
  <Characters>2682</Characters>
  <Application>Microsoft Office Word</Application>
  <DocSecurity>0</DocSecurity>
  <Lines>22</Lines>
  <Paragraphs>6</Paragraphs>
  <ScaleCrop>false</ScaleCrop>
  <Company>Schule</Company>
  <LinksUpToDate>false</LinksUpToDate>
  <CharactersWithSpaces>3101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profileLehrer profileLehrer</cp:lastModifiedBy>
  <cp:revision>16</cp:revision>
  <dcterms:created xsi:type="dcterms:W3CDTF">2009-04-16T11:32:00Z</dcterms:created>
  <dcterms:modified xsi:type="dcterms:W3CDTF">2018-10-02T13:53:00Z</dcterms:modified>
  <dc:language>de-AT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